
<file path=[Content_Types].xml><?xml version="1.0" encoding="utf-8"?>
<Types xmlns="http://schemas.openxmlformats.org/package/2006/content-types">
  <Default Extension="xml" ContentType="application/xml"/>
  <Default Extension="gif" ContentType="image/gif"/>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omments.xml" ContentType="application/vnd.openxmlformats-officedocument.wordprocessingml.comments+xml"/>
  <Override PartName="/word/commentsExtended.xml" ContentType="application/vnd.openxmlformats-officedocument.wordprocessingml.commentsExtended+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23C0D68">
      <w:pPr>
        <w:tabs>
          <w:tab w:val="left" w:pos="709"/>
        </w:tabs>
        <w:suppressAutoHyphens/>
        <w:jc w:val="center"/>
        <w:rPr>
          <w:b/>
          <w:color w:val="1F497D"/>
          <w:kern w:val="1"/>
          <w:sz w:val="28"/>
          <w:szCs w:val="28"/>
          <w:lang w:eastAsia="ru-RU"/>
        </w:rPr>
      </w:pPr>
      <w:bookmarkStart w:id="0" w:name="_Hlk141096043"/>
      <w:r>
        <w:rPr>
          <w:b/>
          <w:color w:val="1F497D"/>
          <w:kern w:val="1"/>
          <w:sz w:val="28"/>
          <w:szCs w:val="28"/>
          <w:lang w:eastAsia="ru-RU"/>
        </w:rPr>
        <w:t xml:space="preserve">Муниципальное бюджетное дошкольное образовательное учреждение  </w:t>
      </w:r>
    </w:p>
    <w:p w14:paraId="1F8EDA9E">
      <w:pPr>
        <w:suppressAutoHyphens/>
        <w:jc w:val="center"/>
        <w:rPr>
          <w:b/>
          <w:color w:val="1F497D"/>
          <w:kern w:val="1"/>
          <w:sz w:val="28"/>
          <w:szCs w:val="28"/>
          <w:lang w:eastAsia="ru-RU"/>
        </w:rPr>
      </w:pPr>
      <w:r>
        <w:rPr>
          <w:b/>
          <w:color w:val="1F497D"/>
          <w:kern w:val="1"/>
          <w:sz w:val="28"/>
          <w:szCs w:val="28"/>
          <w:lang w:eastAsia="ru-RU"/>
        </w:rPr>
        <w:t>детский сад «Радость» г. Цимлянска</w:t>
      </w:r>
    </w:p>
    <w:p w14:paraId="3126D7C5">
      <w:pPr>
        <w:tabs>
          <w:tab w:val="left" w:pos="709"/>
        </w:tabs>
        <w:suppressAutoHyphens/>
        <w:rPr>
          <w:color w:val="1F497D"/>
          <w:kern w:val="1"/>
          <w:sz w:val="28"/>
          <w:szCs w:val="28"/>
          <w:lang w:eastAsia="ru-RU"/>
        </w:rPr>
      </w:pPr>
      <w:r>
        <w:rPr>
          <w:color w:val="7030A0"/>
          <w:kern w:val="1"/>
          <w:sz w:val="28"/>
          <w:szCs w:val="28"/>
          <w:lang w:eastAsia="ru-RU"/>
        </w:rPr>
        <w:pict>
          <v:line id="Line 2" o:spid="_x0000_s1026" o:spt="20" style="position:absolute;left:0pt;margin-top:4.25pt;height:0pt;width:508.95pt;mso-position-horizontal:center;mso-position-horizontal-relative:page;z-index:251663360;mso-width-relative:page;mso-height-relative:page;" stroked="t"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">
            <v:path arrowok="t"/>
            <v:fill focussize="0,0"/>
            <v:stroke weight="5pt" color="#4F81BD" linestyle="thickThin"/>
            <v:imagedata o:title=""/>
            <o:lock v:ext="edit"/>
          </v:line>
        </w:pict>
      </w:r>
    </w:p>
    <w:p w14:paraId="2ECEC733">
      <w:pPr>
        <w:tabs>
          <w:tab w:val="left" w:pos="709"/>
        </w:tabs>
        <w:suppressAutoHyphens/>
        <w:jc w:val="center"/>
        <w:rPr>
          <w:color w:val="1F497D"/>
          <w:kern w:val="1"/>
          <w:sz w:val="20"/>
          <w:szCs w:val="20"/>
          <w:lang w:eastAsia="ru-RU"/>
        </w:rPr>
      </w:pPr>
      <w:r>
        <w:rPr>
          <w:color w:val="1F497D"/>
          <w:kern w:val="1"/>
          <w:sz w:val="20"/>
          <w:szCs w:val="20"/>
          <w:lang w:eastAsia="ru-RU"/>
        </w:rPr>
        <w:t>347320, Ростовская область, г. Цимлянск, пер. Школьный, 4. ИНН 6137003771 тел. 8(86391)2-21-38</w:t>
      </w:r>
    </w:p>
    <w:p w14:paraId="5EE29AEC">
      <w:pPr>
        <w:tabs>
          <w:tab w:val="left" w:pos="709"/>
        </w:tabs>
        <w:suppressAutoHyphens/>
        <w:jc w:val="both"/>
        <w:rPr>
          <w:color w:val="00000A"/>
          <w:kern w:val="1"/>
          <w:sz w:val="24"/>
          <w:szCs w:val="24"/>
          <w:lang w:eastAsia="ru-RU"/>
        </w:rPr>
      </w:pPr>
      <w:r>
        <w:rPr>
          <w:rFonts w:eastAsia="Calibri"/>
          <w:color w:val="00000A"/>
          <w:kern w:val="1"/>
          <w:sz w:val="24"/>
          <w:szCs w:val="24"/>
          <w:lang w:eastAsia="ru-RU"/>
        </w:rPr>
        <w:drawing>
          <wp:anchor distT="0" distB="0" distL="114300" distR="114300" simplePos="0" relativeHeight="251662336" behindDoc="0" locked="0" layoutInCell="1" allowOverlap="1">
            <wp:simplePos x="0" y="0"/>
            <wp:positionH relativeFrom="margin">
              <wp:posOffset>2353945</wp:posOffset>
            </wp:positionH>
            <wp:positionV relativeFrom="paragraph">
              <wp:posOffset>1184275</wp:posOffset>
            </wp:positionV>
            <wp:extent cx="1200150" cy="1179830"/>
            <wp:effectExtent l="0" t="0" r="0" b="1270"/>
            <wp:wrapNone/>
            <wp:docPr id="13" name="Рисунок 4" descr="Цимлянск"/>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Рисунок 4" descr="Цимлянск"/>
                    <pic:cNvPicPr>
                      <a:picLocks noChangeAspect="1" noChangeArrowheads="1"/>
                    </pic:cNvPicPr>
                  </pic:nvPicPr>
                  <pic:blipFill>
                    <a:blip r:embed="rId11" cstate="print"/>
                    <a:srcRect/>
                    <a:stretch>
                      <a:fillRect/>
                    </a:stretch>
                  </pic:blipFill>
                  <pic:spPr>
                    <a:xfrm>
                      <a:off x="0" y="0"/>
                      <a:ext cx="1200150" cy="1179830"/>
                    </a:xfrm>
                    <a:prstGeom prst="rect">
                      <a:avLst/>
                    </a:prstGeom>
                    <a:noFill/>
                    <a:ln w="9525">
                      <a:noFill/>
                      <a:miter lim="800000"/>
                      <a:headEnd/>
                      <a:tailEnd/>
                    </a:ln>
                  </pic:spPr>
                </pic:pic>
              </a:graphicData>
            </a:graphic>
          </wp:anchor>
        </w:drawing>
      </w:r>
    </w:p>
    <w:tbl>
      <w:tblPr>
        <w:tblStyle w:val="5"/>
        <w:tblpPr w:leftFromText="180" w:rightFromText="180" w:vertAnchor="page" w:horzAnchor="margin" w:tblpXSpec="center" w:tblpY="2462"/>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503"/>
        <w:gridCol w:w="5386"/>
      </w:tblGrid>
      <w:tr w14:paraId="3845F7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503" w:type="dxa"/>
          </w:tcPr>
          <w:p w14:paraId="2D16E79C">
            <w:pPr>
              <w:tabs>
                <w:tab w:val="left" w:pos="709"/>
              </w:tabs>
              <w:suppressAutoHyphens/>
              <w:ind w:right="-108"/>
              <w:contextualSpacing/>
              <w:rPr>
                <w:rFonts w:eastAsia="Calibri"/>
                <w:color w:val="00000A"/>
                <w:kern w:val="1"/>
                <w:sz w:val="24"/>
                <w:szCs w:val="24"/>
                <w:lang w:eastAsia="ru-RU"/>
              </w:rPr>
            </w:pPr>
            <w:r>
              <w:rPr>
                <w:rFonts w:eastAsia="Calibri"/>
                <w:color w:val="00000A"/>
                <w:kern w:val="1"/>
                <w:sz w:val="24"/>
                <w:szCs w:val="24"/>
                <w:lang w:eastAsia="ru-RU"/>
              </w:rPr>
              <w:t>Программа рассмотрена и одобрена</w:t>
            </w:r>
          </w:p>
          <w:p w14:paraId="07BD3A86">
            <w:pPr>
              <w:tabs>
                <w:tab w:val="left" w:pos="709"/>
              </w:tabs>
              <w:suppressAutoHyphens/>
              <w:contextualSpacing/>
              <w:rPr>
                <w:rFonts w:eastAsia="Calibri"/>
                <w:color w:val="00000A"/>
                <w:kern w:val="1"/>
                <w:sz w:val="24"/>
                <w:szCs w:val="24"/>
                <w:lang w:eastAsia="ru-RU"/>
              </w:rPr>
            </w:pPr>
            <w:r>
              <w:rPr>
                <w:rFonts w:eastAsia="Calibri"/>
                <w:color w:val="00000A"/>
                <w:kern w:val="1"/>
                <w:sz w:val="24"/>
                <w:szCs w:val="24"/>
                <w:lang w:eastAsia="ru-RU"/>
              </w:rPr>
              <w:t xml:space="preserve"> на заседании педагогического совета</w:t>
            </w:r>
          </w:p>
          <w:p w14:paraId="2BEF93EA">
            <w:pPr>
              <w:tabs>
                <w:tab w:val="left" w:pos="709"/>
              </w:tabs>
              <w:suppressAutoHyphens/>
              <w:contextualSpacing/>
              <w:rPr>
                <w:rFonts w:eastAsia="Calibri"/>
                <w:color w:val="00000A"/>
                <w:kern w:val="1"/>
                <w:sz w:val="24"/>
                <w:szCs w:val="24"/>
                <w:lang w:eastAsia="ru-RU"/>
              </w:rPr>
            </w:pPr>
            <w:r>
              <w:rPr>
                <w:rFonts w:eastAsia="Calibri"/>
                <w:color w:val="00000A"/>
                <w:kern w:val="1"/>
                <w:sz w:val="24"/>
                <w:szCs w:val="24"/>
                <w:lang w:eastAsia="ru-RU"/>
              </w:rPr>
              <w:t>МБДОУ д/с «Радость» г.Цимлянска</w:t>
            </w:r>
          </w:p>
          <w:p w14:paraId="72CA7D5C">
            <w:pPr>
              <w:tabs>
                <w:tab w:val="left" w:pos="709"/>
              </w:tabs>
              <w:suppressAutoHyphens/>
              <w:contextualSpacing/>
              <w:rPr>
                <w:rFonts w:eastAsia="Calibri"/>
                <w:color w:val="00000A"/>
                <w:kern w:val="1"/>
                <w:sz w:val="24"/>
                <w:szCs w:val="24"/>
                <w:lang w:eastAsia="ru-RU"/>
              </w:rPr>
            </w:pPr>
            <w:r>
              <w:rPr>
                <w:rFonts w:eastAsia="Calibri"/>
                <w:color w:val="00000A"/>
                <w:kern w:val="1"/>
                <w:sz w:val="24"/>
                <w:szCs w:val="24"/>
                <w:lang w:eastAsia="ru-RU"/>
              </w:rPr>
              <w:t xml:space="preserve">Протокол от </w:t>
            </w:r>
            <w:r>
              <w:rPr>
                <w:rFonts w:eastAsia="Calibri"/>
                <w:color w:val="00000A"/>
                <w:kern w:val="1"/>
                <w:sz w:val="24"/>
                <w:szCs w:val="24"/>
                <w:u w:val="single"/>
                <w:lang w:eastAsia="ru-RU"/>
              </w:rPr>
              <w:t xml:space="preserve">                             №</w:t>
            </w:r>
          </w:p>
          <w:p w14:paraId="0857F00B">
            <w:pPr>
              <w:tabs>
                <w:tab w:val="left" w:pos="709"/>
              </w:tabs>
              <w:suppressAutoHyphens/>
              <w:ind w:left="720"/>
              <w:contextualSpacing/>
              <w:rPr>
                <w:rFonts w:eastAsia="Calibri"/>
                <w:color w:val="00000A"/>
                <w:kern w:val="1"/>
                <w:sz w:val="24"/>
                <w:szCs w:val="24"/>
                <w:lang w:eastAsia="ru-RU"/>
              </w:rPr>
            </w:pPr>
          </w:p>
        </w:tc>
        <w:tc>
          <w:tcPr>
            <w:tcW w:w="5386" w:type="dxa"/>
          </w:tcPr>
          <w:p w14:paraId="1AE65199">
            <w:pPr>
              <w:tabs>
                <w:tab w:val="left" w:pos="709"/>
              </w:tabs>
              <w:suppressAutoHyphens/>
              <w:contextualSpacing/>
              <w:rPr>
                <w:rFonts w:eastAsia="Calibri"/>
                <w:color w:val="00000A"/>
                <w:kern w:val="1"/>
                <w:sz w:val="24"/>
                <w:szCs w:val="24"/>
                <w:lang w:eastAsia="ru-RU"/>
              </w:rPr>
            </w:pPr>
            <w:r>
              <w:rPr>
                <w:rFonts w:eastAsia="Calibri"/>
                <w:color w:val="00000A"/>
                <w:kern w:val="1"/>
                <w:sz w:val="24"/>
                <w:szCs w:val="24"/>
                <w:lang w:eastAsia="ru-RU"/>
              </w:rPr>
              <w:t>Утверждаю:</w:t>
            </w:r>
          </w:p>
          <w:p w14:paraId="4CC5AFD1">
            <w:pPr>
              <w:tabs>
                <w:tab w:val="left" w:pos="709"/>
              </w:tabs>
              <w:suppressAutoHyphens/>
              <w:contextualSpacing/>
              <w:rPr>
                <w:rFonts w:eastAsia="Calibri"/>
                <w:color w:val="00000A"/>
                <w:kern w:val="1"/>
                <w:sz w:val="24"/>
                <w:szCs w:val="24"/>
                <w:lang w:eastAsia="ru-RU"/>
              </w:rPr>
            </w:pPr>
            <w:r>
              <w:rPr>
                <w:rFonts w:eastAsia="Calibri"/>
                <w:color w:val="00000A"/>
                <w:kern w:val="1"/>
                <w:sz w:val="24"/>
                <w:szCs w:val="24"/>
                <w:lang w:eastAsia="ru-RU"/>
              </w:rPr>
              <w:t>Заведующий МБДОУ д/с «Радость» г. Цимлянска</w:t>
            </w:r>
          </w:p>
          <w:p w14:paraId="3B63B1A0">
            <w:pPr>
              <w:tabs>
                <w:tab w:val="left" w:pos="709"/>
              </w:tabs>
              <w:suppressAutoHyphens/>
              <w:contextualSpacing/>
              <w:rPr>
                <w:rFonts w:eastAsia="Calibri"/>
                <w:color w:val="00000A"/>
                <w:kern w:val="1"/>
                <w:sz w:val="24"/>
                <w:szCs w:val="24"/>
                <w:lang w:eastAsia="ru-RU"/>
              </w:rPr>
            </w:pPr>
            <w:r>
              <w:rPr>
                <w:rFonts w:eastAsia="Calibri"/>
                <w:color w:val="00000A"/>
                <w:kern w:val="1"/>
                <w:sz w:val="24"/>
                <w:szCs w:val="24"/>
                <w:lang w:eastAsia="ru-RU"/>
              </w:rPr>
              <w:t xml:space="preserve"> _____________/П.Д. Мурка/</w:t>
            </w:r>
          </w:p>
          <w:p w14:paraId="3EFAB4A3">
            <w:pPr>
              <w:tabs>
                <w:tab w:val="left" w:pos="709"/>
              </w:tabs>
              <w:suppressAutoHyphens/>
              <w:contextualSpacing/>
              <w:rPr>
                <w:rFonts w:eastAsia="Calibri"/>
                <w:color w:val="00000A"/>
                <w:kern w:val="1"/>
                <w:sz w:val="24"/>
                <w:szCs w:val="24"/>
                <w:u w:val="single"/>
                <w:lang w:eastAsia="ru-RU"/>
              </w:rPr>
            </w:pPr>
            <w:r>
              <w:rPr>
                <w:rFonts w:eastAsia="Calibri"/>
                <w:color w:val="00000A"/>
                <w:kern w:val="1"/>
                <w:sz w:val="24"/>
                <w:szCs w:val="24"/>
                <w:lang w:eastAsia="ru-RU"/>
              </w:rPr>
              <w:t xml:space="preserve"> Приказ от ________________№______ </w:t>
            </w:r>
          </w:p>
          <w:p w14:paraId="7813A52C">
            <w:pPr>
              <w:tabs>
                <w:tab w:val="left" w:pos="709"/>
              </w:tabs>
              <w:suppressAutoHyphens/>
              <w:ind w:left="720"/>
              <w:contextualSpacing/>
              <w:rPr>
                <w:rFonts w:eastAsia="Calibri"/>
                <w:color w:val="00000A"/>
                <w:kern w:val="1"/>
                <w:sz w:val="24"/>
                <w:szCs w:val="24"/>
                <w:lang w:eastAsia="ru-RU"/>
              </w:rPr>
            </w:pPr>
          </w:p>
        </w:tc>
      </w:tr>
    </w:tbl>
    <w:p w14:paraId="0CCB13AA">
      <w:pPr>
        <w:tabs>
          <w:tab w:val="left" w:pos="709"/>
        </w:tabs>
        <w:suppressAutoHyphens/>
        <w:rPr>
          <w:color w:val="00000A"/>
          <w:kern w:val="1"/>
          <w:sz w:val="24"/>
          <w:szCs w:val="24"/>
          <w:lang w:eastAsia="ru-RU"/>
        </w:rPr>
      </w:pPr>
    </w:p>
    <w:p w14:paraId="68B8CBB8">
      <w:pPr>
        <w:tabs>
          <w:tab w:val="left" w:pos="709"/>
        </w:tabs>
        <w:suppressAutoHyphens/>
        <w:rPr>
          <w:color w:val="00000A"/>
          <w:kern w:val="1"/>
          <w:sz w:val="20"/>
          <w:szCs w:val="20"/>
          <w:lang w:eastAsia="ru-RU"/>
        </w:rPr>
      </w:pPr>
    </w:p>
    <w:p w14:paraId="77BFC29F">
      <w:pPr>
        <w:tabs>
          <w:tab w:val="left" w:pos="709"/>
        </w:tabs>
        <w:suppressAutoHyphens/>
        <w:jc w:val="center"/>
        <w:rPr>
          <w:b/>
          <w:color w:val="1F497D"/>
          <w:kern w:val="1"/>
          <w:sz w:val="20"/>
          <w:szCs w:val="20"/>
          <w:lang w:eastAsia="ru-RU"/>
        </w:rPr>
      </w:pPr>
    </w:p>
    <w:p w14:paraId="03FF0109">
      <w:pPr>
        <w:tabs>
          <w:tab w:val="left" w:pos="709"/>
        </w:tabs>
        <w:suppressAutoHyphens/>
        <w:jc w:val="center"/>
        <w:rPr>
          <w:b/>
          <w:color w:val="1F497D"/>
          <w:kern w:val="1"/>
          <w:sz w:val="20"/>
          <w:szCs w:val="20"/>
          <w:lang w:eastAsia="ru-RU"/>
        </w:rPr>
      </w:pPr>
    </w:p>
    <w:p w14:paraId="393F70B9">
      <w:pPr>
        <w:tabs>
          <w:tab w:val="left" w:pos="709"/>
        </w:tabs>
        <w:suppressAutoHyphens/>
        <w:jc w:val="center"/>
        <w:rPr>
          <w:rFonts w:ascii="Comic Sans MS" w:hAnsi="Comic Sans MS"/>
          <w:b/>
          <w:color w:val="1F497D"/>
          <w:kern w:val="1"/>
          <w:sz w:val="36"/>
          <w:szCs w:val="36"/>
          <w:lang w:eastAsia="ru-RU"/>
        </w:rPr>
      </w:pPr>
    </w:p>
    <w:p w14:paraId="77AD9D4B">
      <w:pPr>
        <w:tabs>
          <w:tab w:val="left" w:pos="709"/>
        </w:tabs>
        <w:suppressAutoHyphens/>
        <w:jc w:val="center"/>
        <w:rPr>
          <w:rFonts w:ascii="Segoe Print" w:hAnsi="Segoe Print"/>
          <w:b/>
          <w:color w:val="244061"/>
          <w:kern w:val="1"/>
          <w:sz w:val="36"/>
          <w:szCs w:val="40"/>
          <w:lang w:eastAsia="ru-RU"/>
        </w:rPr>
      </w:pPr>
    </w:p>
    <w:p w14:paraId="7BA41D9A">
      <w:pPr>
        <w:tabs>
          <w:tab w:val="left" w:pos="709"/>
        </w:tabs>
        <w:suppressAutoHyphens/>
        <w:jc w:val="center"/>
        <w:rPr>
          <w:rFonts w:ascii="Segoe Print" w:hAnsi="Segoe Print"/>
          <w:b/>
          <w:color w:val="244061"/>
          <w:kern w:val="1"/>
          <w:sz w:val="36"/>
          <w:szCs w:val="40"/>
          <w:lang w:eastAsia="ru-RU"/>
        </w:rPr>
      </w:pPr>
      <w:r>
        <w:rPr>
          <w:rFonts w:ascii="Segoe Print" w:hAnsi="Segoe Print"/>
          <w:b/>
          <w:color w:val="244061"/>
          <w:kern w:val="1"/>
          <w:sz w:val="36"/>
          <w:szCs w:val="40"/>
          <w:lang w:eastAsia="ru-RU"/>
        </w:rPr>
        <w:t>ОБРАЗОВАТЕЛЬНАЯ ПРОГРАММА ДОШКОЛЬНОГО ОБРАЗОВАНИЯ</w:t>
      </w:r>
    </w:p>
    <w:p w14:paraId="21FF3D47">
      <w:pPr>
        <w:tabs>
          <w:tab w:val="left" w:pos="709"/>
        </w:tabs>
        <w:suppressAutoHyphens/>
        <w:jc w:val="center"/>
        <w:rPr>
          <w:rFonts w:ascii="Segoe Print" w:hAnsi="Segoe Print"/>
          <w:b/>
          <w:color w:val="244061"/>
          <w:kern w:val="1"/>
          <w:sz w:val="36"/>
          <w:szCs w:val="40"/>
          <w:lang w:eastAsia="ru-RU"/>
        </w:rPr>
      </w:pPr>
      <w:r>
        <w:rPr>
          <w:rFonts w:ascii="Segoe Print" w:hAnsi="Segoe Print"/>
          <w:b/>
          <w:color w:val="244061"/>
          <w:kern w:val="1"/>
          <w:sz w:val="36"/>
          <w:szCs w:val="40"/>
          <w:lang w:eastAsia="ru-RU"/>
        </w:rPr>
        <w:t>МБДОУ д/с «Радость» г. Цимлянска</w:t>
      </w:r>
    </w:p>
    <w:p w14:paraId="3A1916C3">
      <w:pPr>
        <w:tabs>
          <w:tab w:val="left" w:pos="709"/>
        </w:tabs>
        <w:suppressAutoHyphens/>
        <w:jc w:val="center"/>
        <w:rPr>
          <w:rFonts w:ascii="Segoe Print" w:hAnsi="Segoe Print"/>
          <w:b/>
          <w:color w:val="244061"/>
          <w:kern w:val="1"/>
          <w:sz w:val="36"/>
          <w:szCs w:val="40"/>
          <w:lang w:eastAsia="ru-RU"/>
        </w:rPr>
      </w:pPr>
      <w:r>
        <w:rPr>
          <w:lang w:eastAsia="ru-RU"/>
        </w:rPr>
        <w:drawing>
          <wp:anchor distT="0" distB="0" distL="114300" distR="114300" simplePos="0" relativeHeight="251664384" behindDoc="1" locked="0" layoutInCell="1" allowOverlap="1">
            <wp:simplePos x="0" y="0"/>
            <wp:positionH relativeFrom="column">
              <wp:posOffset>781050</wp:posOffset>
            </wp:positionH>
            <wp:positionV relativeFrom="paragraph">
              <wp:posOffset>5080</wp:posOffset>
            </wp:positionV>
            <wp:extent cx="5005705" cy="2524125"/>
            <wp:effectExtent l="0" t="0" r="4445" b="0"/>
            <wp:wrapNone/>
            <wp:docPr id="14" name="Рисунок 14" descr="Календарное планирование по ФОП ДО И ФГОС ДО"/>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Рисунок 14" descr="Календарное планирование по ФОП ДО И ФГОС ДО"/>
                    <pic:cNvPicPr>
                      <a:picLocks noChangeAspect="1" noChangeArrowheads="1"/>
                    </pic:cNvPicPr>
                  </pic:nvPicPr>
                  <pic:blipFill>
                    <a:blip r:embed="rId12" cstate="print">
                      <a:extLst>
                        <a:ext uri="{28A0092B-C50C-407E-A947-70E740481C1C}">
                          <a14:useLocalDpi xmlns:a14="http://schemas.microsoft.com/office/drawing/2010/main" val="0"/>
                        </a:ext>
                      </a:extLst>
                    </a:blip>
                    <a:srcRect l="39286"/>
                    <a:stretch>
                      <a:fillRect/>
                    </a:stretch>
                  </pic:blipFill>
                  <pic:spPr>
                    <a:xfrm>
                      <a:off x="0" y="0"/>
                      <a:ext cx="5016506" cy="2529331"/>
                    </a:xfrm>
                    <a:prstGeom prst="rect">
                      <a:avLst/>
                    </a:prstGeom>
                    <a:noFill/>
                    <a:ln>
                      <a:noFill/>
                    </a:ln>
                  </pic:spPr>
                </pic:pic>
              </a:graphicData>
            </a:graphic>
          </wp:anchor>
        </w:drawing>
      </w:r>
    </w:p>
    <w:p w14:paraId="71A6F1E6">
      <w:pPr>
        <w:tabs>
          <w:tab w:val="left" w:pos="709"/>
        </w:tabs>
        <w:suppressAutoHyphens/>
        <w:jc w:val="center"/>
        <w:rPr>
          <w:rFonts w:ascii="Segoe Print" w:hAnsi="Segoe Print"/>
          <w:b/>
          <w:color w:val="244061"/>
          <w:kern w:val="1"/>
          <w:sz w:val="36"/>
          <w:szCs w:val="40"/>
          <w:lang w:eastAsia="ru-RU"/>
        </w:rPr>
      </w:pPr>
    </w:p>
    <w:p w14:paraId="2B947B5B">
      <w:pPr>
        <w:tabs>
          <w:tab w:val="left" w:pos="709"/>
        </w:tabs>
        <w:suppressAutoHyphens/>
        <w:jc w:val="center"/>
        <w:rPr>
          <w:rFonts w:ascii="Segoe Print" w:hAnsi="Segoe Print"/>
          <w:b/>
          <w:color w:val="244061"/>
          <w:kern w:val="1"/>
          <w:sz w:val="36"/>
          <w:szCs w:val="40"/>
          <w:lang w:eastAsia="ru-RU"/>
        </w:rPr>
      </w:pPr>
    </w:p>
    <w:p w14:paraId="455B89EF">
      <w:pPr>
        <w:pStyle w:val="9"/>
        <w:ind w:left="0"/>
        <w:jc w:val="left"/>
        <w:rPr>
          <w:sz w:val="20"/>
        </w:rPr>
      </w:pPr>
    </w:p>
    <w:p w14:paraId="6976564F">
      <w:pPr>
        <w:pStyle w:val="9"/>
        <w:ind w:left="0"/>
        <w:jc w:val="left"/>
        <w:rPr>
          <w:sz w:val="20"/>
        </w:rPr>
      </w:pPr>
    </w:p>
    <w:p w14:paraId="29BE090D">
      <w:pPr>
        <w:pStyle w:val="9"/>
        <w:ind w:left="0"/>
        <w:jc w:val="left"/>
        <w:rPr>
          <w:sz w:val="20"/>
        </w:rPr>
      </w:pPr>
    </w:p>
    <w:p w14:paraId="187586E4">
      <w:pPr>
        <w:pStyle w:val="9"/>
        <w:ind w:left="0"/>
        <w:jc w:val="left"/>
        <w:rPr>
          <w:sz w:val="20"/>
        </w:rPr>
      </w:pPr>
    </w:p>
    <w:p w14:paraId="685B536C">
      <w:pPr>
        <w:pStyle w:val="9"/>
        <w:ind w:left="0"/>
        <w:jc w:val="left"/>
        <w:rPr>
          <w:sz w:val="20"/>
        </w:rPr>
      </w:pPr>
    </w:p>
    <w:p w14:paraId="68FC92F5">
      <w:pPr>
        <w:pStyle w:val="9"/>
        <w:ind w:left="0"/>
        <w:jc w:val="left"/>
        <w:rPr>
          <w:sz w:val="20"/>
        </w:rPr>
      </w:pPr>
    </w:p>
    <w:p w14:paraId="58BDED8B">
      <w:pPr>
        <w:pStyle w:val="9"/>
        <w:ind w:left="0"/>
        <w:jc w:val="left"/>
        <w:rPr>
          <w:sz w:val="20"/>
        </w:rPr>
      </w:pPr>
    </w:p>
    <w:p w14:paraId="404BC03B">
      <w:pPr>
        <w:pStyle w:val="9"/>
        <w:ind w:left="0"/>
        <w:jc w:val="left"/>
        <w:rPr>
          <w:sz w:val="20"/>
        </w:rPr>
      </w:pPr>
    </w:p>
    <w:p w14:paraId="4EE8E5A6">
      <w:pPr>
        <w:pStyle w:val="9"/>
        <w:ind w:left="0"/>
        <w:jc w:val="left"/>
        <w:rPr>
          <w:sz w:val="20"/>
        </w:rPr>
      </w:pPr>
    </w:p>
    <w:p w14:paraId="6D6D27F0">
      <w:pPr>
        <w:pStyle w:val="9"/>
        <w:ind w:left="0"/>
        <w:jc w:val="left"/>
        <w:rPr>
          <w:sz w:val="20"/>
        </w:rPr>
      </w:pPr>
    </w:p>
    <w:p w14:paraId="1D365465">
      <w:pPr>
        <w:pStyle w:val="9"/>
        <w:ind w:left="0"/>
        <w:jc w:val="left"/>
        <w:rPr>
          <w:sz w:val="20"/>
        </w:rPr>
      </w:pPr>
    </w:p>
    <w:p w14:paraId="1CC586E1">
      <w:pPr>
        <w:pStyle w:val="9"/>
        <w:ind w:left="0"/>
        <w:jc w:val="left"/>
        <w:rPr>
          <w:sz w:val="20"/>
        </w:rPr>
      </w:pPr>
    </w:p>
    <w:p w14:paraId="62E6AC4B">
      <w:pPr>
        <w:pStyle w:val="9"/>
        <w:ind w:left="0"/>
        <w:jc w:val="left"/>
        <w:rPr>
          <w:sz w:val="20"/>
        </w:rPr>
      </w:pPr>
    </w:p>
    <w:p w14:paraId="44D9EA2D">
      <w:pPr>
        <w:pStyle w:val="9"/>
        <w:ind w:left="0"/>
        <w:jc w:val="left"/>
        <w:rPr>
          <w:sz w:val="20"/>
        </w:rPr>
      </w:pPr>
    </w:p>
    <w:p w14:paraId="4675C41F">
      <w:pPr>
        <w:pStyle w:val="9"/>
        <w:ind w:left="0"/>
        <w:jc w:val="left"/>
        <w:rPr>
          <w:sz w:val="20"/>
        </w:rPr>
      </w:pPr>
    </w:p>
    <w:p w14:paraId="09F175F4">
      <w:pPr>
        <w:pStyle w:val="9"/>
        <w:ind w:left="0"/>
        <w:jc w:val="left"/>
        <w:rPr>
          <w:sz w:val="17"/>
        </w:rPr>
      </w:pPr>
    </w:p>
    <w:p w14:paraId="0F784F61">
      <w:pPr>
        <w:pStyle w:val="9"/>
        <w:ind w:left="0"/>
        <w:jc w:val="left"/>
        <w:rPr>
          <w:b/>
          <w:sz w:val="30"/>
        </w:rPr>
      </w:pPr>
    </w:p>
    <w:p w14:paraId="04F55D2F">
      <w:pPr>
        <w:pStyle w:val="9"/>
        <w:ind w:left="0"/>
        <w:jc w:val="left"/>
        <w:rPr>
          <w:b/>
          <w:sz w:val="30"/>
        </w:rPr>
      </w:pPr>
    </w:p>
    <w:p w14:paraId="13734D72">
      <w:pPr>
        <w:pStyle w:val="9"/>
        <w:ind w:left="0"/>
        <w:jc w:val="left"/>
        <w:rPr>
          <w:b/>
          <w:sz w:val="30"/>
        </w:rPr>
      </w:pPr>
    </w:p>
    <w:p w14:paraId="73F88D7F">
      <w:pPr>
        <w:pStyle w:val="9"/>
        <w:spacing w:before="3"/>
        <w:ind w:left="0"/>
        <w:jc w:val="left"/>
        <w:rPr>
          <w:b/>
          <w:sz w:val="26"/>
        </w:rPr>
      </w:pPr>
    </w:p>
    <w:p w14:paraId="784C9112">
      <w:pPr>
        <w:pStyle w:val="3"/>
        <w:ind w:right="967"/>
        <w:jc w:val="center"/>
        <w:rPr>
          <w:rFonts w:ascii="Segoe Print" w:hAnsi="Segoe Print"/>
          <w:color w:val="244061" w:themeColor="accent1" w:themeShade="80"/>
        </w:rPr>
      </w:pPr>
      <w:r>
        <w:rPr>
          <w:rFonts w:ascii="Segoe Print" w:hAnsi="Segoe Print"/>
          <w:color w:val="244061" w:themeColor="accent1" w:themeShade="80"/>
        </w:rPr>
        <w:t xml:space="preserve">г. Цимлянск </w:t>
      </w:r>
      <w:r>
        <w:rPr>
          <w:rFonts w:ascii="Segoe Print" w:hAnsi="Segoe Print"/>
          <w:color w:val="244061" w:themeColor="accent1" w:themeShade="80"/>
          <w:spacing w:val="-2"/>
        </w:rPr>
        <w:t>2025г.</w:t>
      </w:r>
    </w:p>
    <w:bookmarkEnd w:id="0"/>
    <w:p w14:paraId="4FBBEFFA">
      <w:pPr>
        <w:jc w:val="center"/>
        <w:sectPr>
          <w:type w:val="continuous"/>
          <w:pgSz w:w="11910" w:h="16840"/>
          <w:pgMar w:top="1040" w:right="570" w:bottom="280" w:left="1020" w:header="720" w:footer="720" w:gutter="0"/>
          <w:pgBorders w:display="firstPage" w:offsetFrom="page">
            <w:top w:val="handmade2" w:color="4F81BD" w:themeColor="accent1" w:sz="25" w:space="24"/>
            <w:left w:val="handmade2" w:color="4F81BD" w:themeColor="accent1" w:sz="25" w:space="24"/>
            <w:bottom w:val="handmade2" w:color="4F81BD" w:themeColor="accent1" w:sz="25" w:space="24"/>
            <w:right w:val="handmade2" w:color="4F81BD" w:themeColor="accent1" w:sz="25" w:space="24"/>
          </w:pgBorders>
          <w:cols w:space="720" w:num="1"/>
        </w:sectPr>
      </w:pPr>
    </w:p>
    <w:p w14:paraId="27E153A4">
      <w:pPr>
        <w:spacing w:before="69" w:after="3"/>
        <w:ind w:left="515" w:right="537"/>
        <w:jc w:val="center"/>
        <w:rPr>
          <w:b/>
          <w:i/>
          <w:color w:val="1F497D" w:themeColor="text2"/>
          <w:sz w:val="28"/>
        </w:rPr>
      </w:pPr>
      <w:r>
        <w:rPr>
          <w:b/>
          <w:i/>
          <w:color w:val="1F497D" w:themeColor="text2"/>
          <w:spacing w:val="-2"/>
          <w:sz w:val="28"/>
        </w:rPr>
        <w:t>Содержание:</w:t>
      </w: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8332"/>
        <w:gridCol w:w="1277"/>
      </w:tblGrid>
      <w:tr w14:paraId="3D0EE8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9" w:type="dxa"/>
            <w:gridSpan w:val="2"/>
          </w:tcPr>
          <w:p w14:paraId="1B9D2951">
            <w:pPr>
              <w:pStyle w:val="13"/>
              <w:tabs>
                <w:tab w:val="left" w:pos="4286"/>
              </w:tabs>
              <w:spacing w:line="256" w:lineRule="exact"/>
              <w:ind w:left="3926"/>
              <w:rPr>
                <w:b/>
                <w:sz w:val="24"/>
              </w:rPr>
            </w:pPr>
            <w:r>
              <w:rPr>
                <w:b/>
                <w:spacing w:val="-5"/>
                <w:sz w:val="24"/>
              </w:rPr>
              <w:t>I.</w:t>
            </w:r>
            <w:r>
              <w:rPr>
                <w:b/>
                <w:sz w:val="24"/>
              </w:rPr>
              <w:tab/>
            </w:r>
            <w:r>
              <w:rPr>
                <w:b/>
                <w:sz w:val="24"/>
              </w:rPr>
              <w:t xml:space="preserve">Целевой </w:t>
            </w:r>
            <w:r>
              <w:rPr>
                <w:b/>
                <w:spacing w:val="-2"/>
                <w:sz w:val="24"/>
              </w:rPr>
              <w:t>раздел.</w:t>
            </w:r>
          </w:p>
        </w:tc>
      </w:tr>
      <w:tr w14:paraId="19172B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2F15D652">
            <w:pPr>
              <w:pStyle w:val="13"/>
              <w:tabs>
                <w:tab w:val="left" w:pos="815"/>
              </w:tabs>
              <w:spacing w:line="256" w:lineRule="exact"/>
              <w:rPr>
                <w:sz w:val="24"/>
              </w:rPr>
            </w:pPr>
            <w:r>
              <w:rPr>
                <w:spacing w:val="-5"/>
                <w:sz w:val="24"/>
              </w:rPr>
              <w:t>1.</w:t>
            </w:r>
            <w:r>
              <w:rPr>
                <w:sz w:val="24"/>
              </w:rPr>
              <w:tab/>
            </w:r>
            <w:r>
              <w:rPr>
                <w:sz w:val="24"/>
              </w:rPr>
              <w:t xml:space="preserve">Обязательная </w:t>
            </w:r>
            <w:r>
              <w:rPr>
                <w:spacing w:val="-2"/>
                <w:sz w:val="24"/>
              </w:rPr>
              <w:t>часть.</w:t>
            </w:r>
          </w:p>
        </w:tc>
        <w:tc>
          <w:tcPr>
            <w:tcW w:w="1277" w:type="dxa"/>
          </w:tcPr>
          <w:p w14:paraId="528EC233">
            <w:pPr>
              <w:pStyle w:val="13"/>
              <w:spacing w:line="256" w:lineRule="exact"/>
              <w:ind w:left="111" w:right="105"/>
              <w:jc w:val="center"/>
              <w:rPr>
                <w:rFonts w:hint="default"/>
                <w:sz w:val="24"/>
                <w:lang w:val="ru-RU"/>
              </w:rPr>
            </w:pPr>
            <w:r>
              <w:rPr>
                <w:rFonts w:hint="default"/>
                <w:spacing w:val="-2"/>
                <w:sz w:val="24"/>
                <w:lang w:val="ru-RU"/>
              </w:rPr>
              <w:t>5</w:t>
            </w:r>
          </w:p>
        </w:tc>
      </w:tr>
      <w:tr w14:paraId="6A0E05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3F524A9B">
            <w:pPr>
              <w:pStyle w:val="13"/>
              <w:tabs>
                <w:tab w:val="left" w:pos="815"/>
              </w:tabs>
              <w:spacing w:line="256" w:lineRule="exact"/>
              <w:rPr>
                <w:sz w:val="24"/>
              </w:rPr>
            </w:pPr>
            <w:r>
              <w:rPr>
                <w:spacing w:val="-4"/>
                <w:sz w:val="24"/>
              </w:rPr>
              <w:t>1.1.</w:t>
            </w:r>
            <w:r>
              <w:rPr>
                <w:sz w:val="24"/>
              </w:rPr>
              <w:tab/>
            </w:r>
            <w:r>
              <w:rPr>
                <w:sz w:val="24"/>
              </w:rPr>
              <w:t xml:space="preserve">Пояснительная </w:t>
            </w:r>
            <w:r>
              <w:rPr>
                <w:spacing w:val="-2"/>
                <w:sz w:val="24"/>
              </w:rPr>
              <w:t>записка</w:t>
            </w:r>
          </w:p>
        </w:tc>
        <w:tc>
          <w:tcPr>
            <w:tcW w:w="1277" w:type="dxa"/>
          </w:tcPr>
          <w:p w14:paraId="7B73152B">
            <w:pPr>
              <w:pStyle w:val="13"/>
              <w:spacing w:line="256" w:lineRule="exact"/>
              <w:ind w:left="9"/>
              <w:jc w:val="center"/>
              <w:rPr>
                <w:rFonts w:hint="default"/>
                <w:sz w:val="24"/>
                <w:lang w:val="ru-RU"/>
              </w:rPr>
            </w:pPr>
            <w:r>
              <w:rPr>
                <w:rFonts w:hint="default"/>
                <w:sz w:val="24"/>
                <w:lang w:val="ru-RU"/>
              </w:rPr>
              <w:t>5</w:t>
            </w:r>
          </w:p>
        </w:tc>
      </w:tr>
      <w:tr w14:paraId="5C4A313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7BBB2570">
            <w:pPr>
              <w:pStyle w:val="13"/>
              <w:spacing w:line="256" w:lineRule="exact"/>
              <w:rPr>
                <w:sz w:val="24"/>
              </w:rPr>
            </w:pPr>
            <w:r>
              <w:rPr>
                <w:sz w:val="24"/>
              </w:rPr>
              <w:t>1.1.1.Цели</w:t>
            </w:r>
            <w:r>
              <w:rPr>
                <w:rFonts w:hint="default"/>
                <w:sz w:val="24"/>
                <w:lang w:val="ru-RU"/>
              </w:rPr>
              <w:t xml:space="preserve"> </w:t>
            </w:r>
            <w:r>
              <w:rPr>
                <w:sz w:val="24"/>
              </w:rPr>
              <w:t>и задачи реализации</w:t>
            </w:r>
            <w:r>
              <w:rPr>
                <w:spacing w:val="-2"/>
                <w:sz w:val="24"/>
              </w:rPr>
              <w:t xml:space="preserve"> Программы</w:t>
            </w:r>
          </w:p>
        </w:tc>
        <w:tc>
          <w:tcPr>
            <w:tcW w:w="1277" w:type="dxa"/>
          </w:tcPr>
          <w:p w14:paraId="56EC6022">
            <w:pPr>
              <w:pStyle w:val="13"/>
              <w:spacing w:line="256" w:lineRule="exact"/>
              <w:ind w:left="9"/>
              <w:jc w:val="center"/>
              <w:rPr>
                <w:rFonts w:hint="default"/>
                <w:sz w:val="24"/>
                <w:lang w:val="ru-RU"/>
              </w:rPr>
            </w:pPr>
            <w:r>
              <w:rPr>
                <w:rFonts w:hint="default"/>
                <w:sz w:val="24"/>
                <w:lang w:val="ru-RU"/>
              </w:rPr>
              <w:t>6</w:t>
            </w:r>
          </w:p>
        </w:tc>
      </w:tr>
      <w:tr w14:paraId="0589F3E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33A3C240">
            <w:pPr>
              <w:pStyle w:val="13"/>
              <w:spacing w:line="256" w:lineRule="exact"/>
              <w:rPr>
                <w:sz w:val="24"/>
              </w:rPr>
            </w:pPr>
            <w:r>
              <w:rPr>
                <w:sz w:val="24"/>
              </w:rPr>
              <w:t xml:space="preserve">1.1.2.Принципы и подходы к формированию </w:t>
            </w:r>
            <w:r>
              <w:rPr>
                <w:spacing w:val="-2"/>
                <w:sz w:val="24"/>
              </w:rPr>
              <w:t>Программы</w:t>
            </w:r>
          </w:p>
        </w:tc>
        <w:tc>
          <w:tcPr>
            <w:tcW w:w="1277" w:type="dxa"/>
          </w:tcPr>
          <w:p w14:paraId="7B0AD16F">
            <w:pPr>
              <w:pStyle w:val="13"/>
              <w:spacing w:line="256" w:lineRule="exact"/>
              <w:ind w:left="9"/>
              <w:jc w:val="center"/>
              <w:rPr>
                <w:rFonts w:hint="default"/>
                <w:sz w:val="24"/>
                <w:lang w:val="ru-RU"/>
              </w:rPr>
            </w:pPr>
            <w:r>
              <w:rPr>
                <w:rFonts w:hint="default"/>
                <w:sz w:val="24"/>
                <w:lang w:val="ru-RU"/>
              </w:rPr>
              <w:t>8</w:t>
            </w:r>
          </w:p>
        </w:tc>
      </w:tr>
      <w:tr w14:paraId="15098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8332" w:type="dxa"/>
          </w:tcPr>
          <w:p w14:paraId="3E4BF95C">
            <w:pPr>
              <w:pStyle w:val="13"/>
              <w:spacing w:line="270" w:lineRule="exact"/>
              <w:rPr>
                <w:sz w:val="24"/>
              </w:rPr>
            </w:pPr>
            <w:r>
              <w:rPr>
                <w:sz w:val="24"/>
              </w:rPr>
              <w:t xml:space="preserve">1.1.3.Характеристики особенностей развития детей раннего и </w:t>
            </w:r>
            <w:r>
              <w:rPr>
                <w:spacing w:val="-2"/>
                <w:sz w:val="24"/>
              </w:rPr>
              <w:t>дошкольного</w:t>
            </w:r>
          </w:p>
          <w:p w14:paraId="5178D5FD">
            <w:pPr>
              <w:pStyle w:val="13"/>
              <w:spacing w:line="264" w:lineRule="exact"/>
              <w:rPr>
                <w:sz w:val="24"/>
              </w:rPr>
            </w:pPr>
            <w:r>
              <w:rPr>
                <w:sz w:val="24"/>
              </w:rPr>
              <w:t xml:space="preserve">Возраста всех групп, функционирующих в ДОО в соответствии с </w:t>
            </w:r>
            <w:r>
              <w:rPr>
                <w:spacing w:val="-2"/>
                <w:sz w:val="24"/>
              </w:rPr>
              <w:t>Уставом</w:t>
            </w:r>
          </w:p>
        </w:tc>
        <w:tc>
          <w:tcPr>
            <w:tcW w:w="1277" w:type="dxa"/>
          </w:tcPr>
          <w:p w14:paraId="5154721B">
            <w:pPr>
              <w:pStyle w:val="13"/>
              <w:spacing w:line="270" w:lineRule="exact"/>
              <w:ind w:left="9"/>
              <w:jc w:val="center"/>
              <w:rPr>
                <w:rFonts w:hint="default"/>
                <w:sz w:val="24"/>
                <w:lang w:val="ru-RU"/>
              </w:rPr>
            </w:pPr>
            <w:r>
              <w:rPr>
                <w:rFonts w:hint="default"/>
                <w:sz w:val="24"/>
                <w:lang w:val="ru-RU"/>
              </w:rPr>
              <w:t>8</w:t>
            </w:r>
          </w:p>
        </w:tc>
      </w:tr>
      <w:tr w14:paraId="5CA1D3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1624D840">
            <w:pPr>
              <w:pStyle w:val="13"/>
              <w:spacing w:line="256" w:lineRule="exact"/>
              <w:rPr>
                <w:sz w:val="24"/>
              </w:rPr>
            </w:pPr>
            <w:r>
              <w:rPr>
                <w:sz w:val="24"/>
              </w:rPr>
              <w:t>1.2.Планируемые результаты освоения</w:t>
            </w:r>
            <w:r>
              <w:rPr>
                <w:spacing w:val="-2"/>
                <w:sz w:val="24"/>
              </w:rPr>
              <w:t xml:space="preserve"> Программы</w:t>
            </w:r>
          </w:p>
        </w:tc>
        <w:tc>
          <w:tcPr>
            <w:tcW w:w="1277" w:type="dxa"/>
          </w:tcPr>
          <w:p w14:paraId="09E14734">
            <w:pPr>
              <w:pStyle w:val="13"/>
              <w:spacing w:line="256" w:lineRule="exact"/>
              <w:ind w:left="111" w:right="102"/>
              <w:jc w:val="center"/>
              <w:rPr>
                <w:rFonts w:hint="default"/>
                <w:sz w:val="24"/>
                <w:lang w:val="ru-RU"/>
              </w:rPr>
            </w:pPr>
            <w:r>
              <w:rPr>
                <w:spacing w:val="-5"/>
                <w:sz w:val="24"/>
              </w:rPr>
              <w:t>1</w:t>
            </w:r>
            <w:r>
              <w:rPr>
                <w:rFonts w:hint="default"/>
                <w:spacing w:val="-5"/>
                <w:sz w:val="24"/>
                <w:lang w:val="ru-RU"/>
              </w:rPr>
              <w:t>0</w:t>
            </w:r>
          </w:p>
        </w:tc>
      </w:tr>
      <w:tr w14:paraId="146682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8332" w:type="dxa"/>
          </w:tcPr>
          <w:p w14:paraId="500D2EAB">
            <w:pPr>
              <w:pStyle w:val="13"/>
              <w:spacing w:line="268" w:lineRule="exact"/>
              <w:rPr>
                <w:sz w:val="24"/>
              </w:rPr>
            </w:pPr>
            <w:r>
              <w:rPr>
                <w:sz w:val="24"/>
              </w:rPr>
              <w:t>1.2.1.Планируемые результаты освоения Программы в каждой</w:t>
            </w:r>
            <w:r>
              <w:rPr>
                <w:spacing w:val="-2"/>
                <w:sz w:val="24"/>
              </w:rPr>
              <w:t xml:space="preserve"> возрастной</w:t>
            </w:r>
          </w:p>
          <w:p w14:paraId="4BE3AF94">
            <w:pPr>
              <w:pStyle w:val="13"/>
              <w:spacing w:line="264" w:lineRule="exact"/>
              <w:rPr>
                <w:sz w:val="24"/>
              </w:rPr>
            </w:pPr>
            <w:r>
              <w:rPr>
                <w:sz w:val="24"/>
              </w:rPr>
              <w:t xml:space="preserve">группе, конкретизирующие требования ФГОС к целевым ориентирам по </w:t>
            </w:r>
            <w:r>
              <w:rPr>
                <w:spacing w:val="-5"/>
                <w:sz w:val="24"/>
              </w:rPr>
              <w:t>ФОП</w:t>
            </w:r>
          </w:p>
        </w:tc>
        <w:tc>
          <w:tcPr>
            <w:tcW w:w="1277" w:type="dxa"/>
          </w:tcPr>
          <w:p w14:paraId="74FE2924">
            <w:pPr>
              <w:pStyle w:val="13"/>
              <w:spacing w:line="268" w:lineRule="exact"/>
              <w:ind w:left="111" w:right="102"/>
              <w:jc w:val="center"/>
              <w:rPr>
                <w:rFonts w:hint="default"/>
                <w:sz w:val="24"/>
                <w:lang w:val="ru-RU"/>
              </w:rPr>
            </w:pPr>
            <w:r>
              <w:rPr>
                <w:spacing w:val="-5"/>
                <w:sz w:val="24"/>
              </w:rPr>
              <w:t>1</w:t>
            </w:r>
            <w:r>
              <w:rPr>
                <w:rFonts w:hint="default"/>
                <w:spacing w:val="-5"/>
                <w:sz w:val="24"/>
                <w:lang w:val="ru-RU"/>
              </w:rPr>
              <w:t>0</w:t>
            </w:r>
          </w:p>
        </w:tc>
      </w:tr>
      <w:tr w14:paraId="130920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8332" w:type="dxa"/>
          </w:tcPr>
          <w:p w14:paraId="1F3DD89F">
            <w:pPr>
              <w:pStyle w:val="13"/>
              <w:rPr>
                <w:sz w:val="24"/>
              </w:rPr>
            </w:pPr>
            <w:r>
              <w:rPr>
                <w:sz w:val="24"/>
              </w:rPr>
              <w:t>1.2.2. Перечень оценочных материалов (педагогическая диагностика индивидуального развития детей),с указанием методов и источников диагностики, ее авторов по каждому направлению развития детей в</w:t>
            </w:r>
          </w:p>
          <w:p w14:paraId="564FCC6D">
            <w:pPr>
              <w:pStyle w:val="13"/>
              <w:spacing w:line="264" w:lineRule="exact"/>
              <w:rPr>
                <w:sz w:val="24"/>
              </w:rPr>
            </w:pPr>
            <w:r>
              <w:rPr>
                <w:sz w:val="24"/>
              </w:rPr>
              <w:t xml:space="preserve">Соответствии с ФГОС  ДО и требованиями </w:t>
            </w:r>
            <w:r>
              <w:rPr>
                <w:spacing w:val="-5"/>
                <w:sz w:val="24"/>
              </w:rPr>
              <w:t>ФОП</w:t>
            </w:r>
          </w:p>
        </w:tc>
        <w:tc>
          <w:tcPr>
            <w:tcW w:w="1277" w:type="dxa"/>
          </w:tcPr>
          <w:p w14:paraId="255CD645">
            <w:pPr>
              <w:pStyle w:val="13"/>
              <w:spacing w:line="268" w:lineRule="exact"/>
              <w:ind w:left="111" w:right="102"/>
              <w:jc w:val="center"/>
              <w:rPr>
                <w:rFonts w:hint="default"/>
                <w:sz w:val="24"/>
                <w:lang w:val="ru-RU"/>
              </w:rPr>
            </w:pPr>
            <w:r>
              <w:rPr>
                <w:rFonts w:hint="default"/>
                <w:spacing w:val="-5"/>
                <w:sz w:val="24"/>
                <w:lang w:val="ru-RU"/>
              </w:rPr>
              <w:t>15</w:t>
            </w:r>
          </w:p>
        </w:tc>
      </w:tr>
      <w:tr w14:paraId="67368E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8332" w:type="dxa"/>
          </w:tcPr>
          <w:p w14:paraId="697AE395">
            <w:pPr>
              <w:pStyle w:val="13"/>
              <w:spacing w:line="268" w:lineRule="exact"/>
              <w:rPr>
                <w:sz w:val="24"/>
              </w:rPr>
            </w:pPr>
            <w:r>
              <w:rPr>
                <w:sz w:val="24"/>
              </w:rPr>
              <w:t xml:space="preserve">1.3.Часть, формируемая участниками образовательных отношений </w:t>
            </w:r>
            <w:r>
              <w:rPr>
                <w:spacing w:val="-5"/>
                <w:sz w:val="24"/>
              </w:rPr>
              <w:t>по</w:t>
            </w:r>
          </w:p>
          <w:p w14:paraId="17E0026E">
            <w:pPr>
              <w:pStyle w:val="13"/>
              <w:spacing w:line="264" w:lineRule="exact"/>
              <w:rPr>
                <w:sz w:val="24"/>
              </w:rPr>
            </w:pPr>
            <w:r>
              <w:rPr>
                <w:sz w:val="24"/>
              </w:rPr>
              <w:t xml:space="preserve">Выбранному </w:t>
            </w:r>
            <w:r>
              <w:rPr>
                <w:spacing w:val="-2"/>
                <w:sz w:val="24"/>
              </w:rPr>
              <w:t>направлению</w:t>
            </w:r>
          </w:p>
        </w:tc>
        <w:tc>
          <w:tcPr>
            <w:tcW w:w="1277" w:type="dxa"/>
          </w:tcPr>
          <w:p w14:paraId="267EA5C7">
            <w:pPr>
              <w:pStyle w:val="13"/>
              <w:spacing w:line="268" w:lineRule="exact"/>
              <w:ind w:left="111" w:right="102"/>
              <w:jc w:val="center"/>
              <w:rPr>
                <w:rFonts w:hint="default"/>
                <w:sz w:val="24"/>
                <w:lang w:val="ru-RU"/>
              </w:rPr>
            </w:pPr>
            <w:r>
              <w:rPr>
                <w:rFonts w:hint="default"/>
                <w:spacing w:val="-5"/>
                <w:sz w:val="24"/>
                <w:lang w:val="ru-RU"/>
              </w:rPr>
              <w:t>16</w:t>
            </w:r>
          </w:p>
        </w:tc>
      </w:tr>
      <w:tr w14:paraId="69B2AF9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9" w:type="dxa"/>
            <w:gridSpan w:val="2"/>
          </w:tcPr>
          <w:p w14:paraId="01DCA9CB">
            <w:pPr>
              <w:pStyle w:val="13"/>
              <w:tabs>
                <w:tab w:val="left" w:pos="3792"/>
              </w:tabs>
              <w:spacing w:line="256" w:lineRule="exact"/>
              <w:ind w:left="3084"/>
              <w:rPr>
                <w:b/>
                <w:sz w:val="24"/>
              </w:rPr>
            </w:pPr>
            <w:r>
              <w:rPr>
                <w:b/>
                <w:spacing w:val="-5"/>
                <w:sz w:val="24"/>
              </w:rPr>
              <w:t>II.</w:t>
            </w:r>
            <w:r>
              <w:rPr>
                <w:b/>
                <w:sz w:val="24"/>
              </w:rPr>
              <w:tab/>
            </w:r>
            <w:r>
              <w:rPr>
                <w:b/>
                <w:sz w:val="24"/>
              </w:rPr>
              <w:t xml:space="preserve">Содержательный </w:t>
            </w:r>
            <w:r>
              <w:rPr>
                <w:b/>
                <w:spacing w:val="-2"/>
                <w:sz w:val="24"/>
              </w:rPr>
              <w:t>раздел.</w:t>
            </w:r>
          </w:p>
        </w:tc>
      </w:tr>
      <w:tr w14:paraId="333E3C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1CF9F4E5">
            <w:pPr>
              <w:pStyle w:val="13"/>
              <w:spacing w:line="256" w:lineRule="exact"/>
              <w:rPr>
                <w:sz w:val="24"/>
              </w:rPr>
            </w:pPr>
            <w:r>
              <w:rPr>
                <w:sz w:val="24"/>
              </w:rPr>
              <w:t>2.Обязательная</w:t>
            </w:r>
            <w:r>
              <w:rPr>
                <w:spacing w:val="-2"/>
                <w:sz w:val="24"/>
              </w:rPr>
              <w:t xml:space="preserve"> часть.</w:t>
            </w:r>
          </w:p>
        </w:tc>
        <w:tc>
          <w:tcPr>
            <w:tcW w:w="1277" w:type="dxa"/>
          </w:tcPr>
          <w:p w14:paraId="648CAB82">
            <w:pPr>
              <w:pStyle w:val="13"/>
              <w:spacing w:line="256" w:lineRule="exact"/>
              <w:ind w:left="111" w:right="105"/>
              <w:jc w:val="center"/>
              <w:rPr>
                <w:rFonts w:hint="default"/>
                <w:sz w:val="24"/>
                <w:lang w:val="ru-RU"/>
              </w:rPr>
            </w:pPr>
            <w:r>
              <w:rPr>
                <w:rFonts w:hint="default"/>
                <w:sz w:val="24"/>
                <w:lang w:val="ru-RU"/>
              </w:rPr>
              <w:t>20</w:t>
            </w:r>
          </w:p>
        </w:tc>
      </w:tr>
      <w:tr w14:paraId="303AB0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5" w:hRule="atLeast"/>
        </w:trPr>
        <w:tc>
          <w:tcPr>
            <w:tcW w:w="8332" w:type="dxa"/>
          </w:tcPr>
          <w:p w14:paraId="5261B12F">
            <w:pPr>
              <w:pStyle w:val="13"/>
              <w:tabs>
                <w:tab w:val="left" w:pos="8104"/>
              </w:tabs>
              <w:ind w:right="100"/>
              <w:rPr>
                <w:sz w:val="24"/>
              </w:rPr>
            </w:pPr>
            <w:r>
              <w:rPr>
                <w:sz w:val="24"/>
              </w:rPr>
              <w:t xml:space="preserve">2.1. Описание образовательной деятельности в соответствии с направлениями развития ребенка, представленными в пяти образовательных областях, </w:t>
            </w:r>
            <w:r>
              <w:rPr>
                <w:spacing w:val="-10"/>
                <w:sz w:val="24"/>
              </w:rPr>
              <w:t>и</w:t>
            </w:r>
            <w:r>
              <w:rPr>
                <w:sz w:val="24"/>
              </w:rPr>
              <w:tab/>
            </w:r>
            <w:r>
              <w:rPr>
                <w:spacing w:val="-10"/>
                <w:sz w:val="24"/>
              </w:rPr>
              <w:t>в</w:t>
            </w:r>
          </w:p>
          <w:p w14:paraId="470708E1">
            <w:pPr>
              <w:pStyle w:val="13"/>
              <w:spacing w:line="270" w:lineRule="atLeast"/>
              <w:rPr>
                <w:sz w:val="24"/>
              </w:rPr>
            </w:pPr>
            <w:r>
              <w:rPr>
                <w:sz w:val="24"/>
              </w:rPr>
              <w:t>Соответствии о ФОП, с указанием методических пособий, обеспечивающих реализацию данного содержания</w:t>
            </w:r>
          </w:p>
        </w:tc>
        <w:tc>
          <w:tcPr>
            <w:tcW w:w="1277" w:type="dxa"/>
          </w:tcPr>
          <w:p w14:paraId="414BB69A">
            <w:pPr>
              <w:pStyle w:val="13"/>
              <w:spacing w:line="270" w:lineRule="exact"/>
              <w:ind w:left="111" w:right="102"/>
              <w:jc w:val="center"/>
              <w:rPr>
                <w:rFonts w:hint="default"/>
                <w:sz w:val="24"/>
                <w:lang w:val="ru-RU"/>
              </w:rPr>
            </w:pPr>
            <w:r>
              <w:rPr>
                <w:spacing w:val="-5"/>
                <w:sz w:val="24"/>
              </w:rPr>
              <w:t>2</w:t>
            </w:r>
            <w:r>
              <w:rPr>
                <w:rFonts w:hint="default"/>
                <w:spacing w:val="-5"/>
                <w:sz w:val="24"/>
                <w:lang w:val="ru-RU"/>
              </w:rPr>
              <w:t>0</w:t>
            </w:r>
          </w:p>
        </w:tc>
      </w:tr>
      <w:tr w14:paraId="7A9E34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8332" w:type="dxa"/>
          </w:tcPr>
          <w:p w14:paraId="4162A7D0">
            <w:pPr>
              <w:pStyle w:val="13"/>
              <w:rPr>
                <w:sz w:val="24"/>
              </w:rPr>
            </w:pPr>
            <w:r>
              <w:rPr>
                <w:sz w:val="24"/>
              </w:rPr>
              <w:t>2.1.1. Содержание и задачи образования (обучения и воспитания) по 5 образовательным областям в ракурсе всех возрастных групп с перечнем необходимых для воспитательно</w:t>
            </w:r>
            <w:r>
              <w:rPr>
                <w:rFonts w:hint="default"/>
                <w:sz w:val="24"/>
                <w:lang w:val="ru-RU"/>
              </w:rPr>
              <w:t xml:space="preserve"> </w:t>
            </w:r>
            <w:r>
              <w:rPr>
                <w:sz w:val="24"/>
              </w:rPr>
              <w:t>-</w:t>
            </w:r>
            <w:r>
              <w:rPr>
                <w:rFonts w:hint="default"/>
                <w:sz w:val="24"/>
                <w:lang w:val="ru-RU"/>
              </w:rPr>
              <w:t xml:space="preserve"> </w:t>
            </w:r>
            <w:r>
              <w:rPr>
                <w:sz w:val="24"/>
              </w:rPr>
              <w:t>образовательного процесса методических</w:t>
            </w:r>
          </w:p>
          <w:p w14:paraId="03AC4695">
            <w:pPr>
              <w:pStyle w:val="13"/>
              <w:spacing w:line="264" w:lineRule="exact"/>
              <w:rPr>
                <w:sz w:val="24"/>
              </w:rPr>
            </w:pPr>
            <w:r>
              <w:rPr>
                <w:sz w:val="24"/>
              </w:rPr>
              <w:t xml:space="preserve">Пособий в соответствии с </w:t>
            </w:r>
            <w:r>
              <w:rPr>
                <w:spacing w:val="-5"/>
                <w:sz w:val="24"/>
              </w:rPr>
              <w:t>ФОП</w:t>
            </w:r>
          </w:p>
        </w:tc>
        <w:tc>
          <w:tcPr>
            <w:tcW w:w="1277" w:type="dxa"/>
          </w:tcPr>
          <w:p w14:paraId="23D98648">
            <w:pPr>
              <w:pStyle w:val="13"/>
              <w:spacing w:line="268" w:lineRule="exact"/>
              <w:ind w:left="111" w:right="102"/>
              <w:jc w:val="center"/>
              <w:rPr>
                <w:rFonts w:hint="default"/>
                <w:sz w:val="24"/>
                <w:lang w:val="ru-RU"/>
              </w:rPr>
            </w:pPr>
            <w:r>
              <w:rPr>
                <w:spacing w:val="-5"/>
                <w:sz w:val="24"/>
              </w:rPr>
              <w:t>2</w:t>
            </w:r>
            <w:r>
              <w:rPr>
                <w:rFonts w:hint="default"/>
                <w:spacing w:val="-5"/>
                <w:sz w:val="24"/>
                <w:lang w:val="ru-RU"/>
              </w:rPr>
              <w:t>1</w:t>
            </w:r>
          </w:p>
        </w:tc>
      </w:tr>
      <w:tr w14:paraId="757C6C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8332" w:type="dxa"/>
          </w:tcPr>
          <w:p w14:paraId="4A22BBE7">
            <w:pPr>
              <w:pStyle w:val="13"/>
              <w:spacing w:line="268" w:lineRule="exact"/>
              <w:rPr>
                <w:sz w:val="24"/>
              </w:rPr>
            </w:pPr>
            <w:r>
              <w:rPr>
                <w:sz w:val="24"/>
              </w:rPr>
              <w:t>2.1.2.Способы и направления поддержки детской инициативы в</w:t>
            </w:r>
            <w:r>
              <w:rPr>
                <w:spacing w:val="-2"/>
                <w:sz w:val="24"/>
              </w:rPr>
              <w:t xml:space="preserve"> соответствии</w:t>
            </w:r>
          </w:p>
          <w:p w14:paraId="5CF6C972">
            <w:pPr>
              <w:pStyle w:val="13"/>
              <w:spacing w:line="264" w:lineRule="exact"/>
              <w:rPr>
                <w:sz w:val="24"/>
              </w:rPr>
            </w:pPr>
            <w:r>
              <w:rPr>
                <w:sz w:val="24"/>
              </w:rPr>
              <w:t xml:space="preserve">С </w:t>
            </w:r>
            <w:r>
              <w:rPr>
                <w:spacing w:val="-5"/>
                <w:sz w:val="24"/>
              </w:rPr>
              <w:t>ФОП</w:t>
            </w:r>
          </w:p>
        </w:tc>
        <w:tc>
          <w:tcPr>
            <w:tcW w:w="1277" w:type="dxa"/>
          </w:tcPr>
          <w:p w14:paraId="6E4BA5A5">
            <w:pPr>
              <w:pStyle w:val="13"/>
              <w:spacing w:line="268" w:lineRule="exact"/>
              <w:ind w:left="111" w:right="102"/>
              <w:jc w:val="center"/>
              <w:rPr>
                <w:rFonts w:hint="default"/>
                <w:sz w:val="24"/>
                <w:lang w:val="ru-RU"/>
              </w:rPr>
            </w:pPr>
            <w:r>
              <w:rPr>
                <w:rFonts w:hint="default"/>
                <w:spacing w:val="-5"/>
                <w:sz w:val="24"/>
                <w:lang w:val="ru-RU"/>
              </w:rPr>
              <w:t>47</w:t>
            </w:r>
          </w:p>
        </w:tc>
      </w:tr>
      <w:tr w14:paraId="716571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8332" w:type="dxa"/>
          </w:tcPr>
          <w:p w14:paraId="3AEE43E2">
            <w:pPr>
              <w:pStyle w:val="13"/>
              <w:rPr>
                <w:sz w:val="24"/>
              </w:rPr>
            </w:pPr>
            <w:r>
              <w:rPr>
                <w:sz w:val="24"/>
              </w:rPr>
              <w:t xml:space="preserve">2.1.3.Особенности взаимодействия педагогического коллектива с семьями обучающихся (отражение  направлений в соответствии с ФГОС ДО, с </w:t>
            </w:r>
            <w:r>
              <w:rPr>
                <w:spacing w:val="-5"/>
                <w:sz w:val="24"/>
              </w:rPr>
              <w:t>ФОП</w:t>
            </w:r>
          </w:p>
          <w:p w14:paraId="4DB80405">
            <w:pPr>
              <w:pStyle w:val="13"/>
              <w:spacing w:line="270" w:lineRule="atLeast"/>
              <w:rPr>
                <w:sz w:val="24"/>
              </w:rPr>
            </w:pPr>
            <w:r>
              <w:rPr>
                <w:sz w:val="24"/>
              </w:rPr>
              <w:t xml:space="preserve">ДО и Письмом министерства образования и науки Самарской области от </w:t>
            </w:r>
            <w:r>
              <w:rPr>
                <w:spacing w:val="-2"/>
                <w:sz w:val="24"/>
              </w:rPr>
              <w:t>04.06.2015)</w:t>
            </w:r>
          </w:p>
        </w:tc>
        <w:tc>
          <w:tcPr>
            <w:tcW w:w="1277" w:type="dxa"/>
          </w:tcPr>
          <w:p w14:paraId="02C781FF">
            <w:pPr>
              <w:pStyle w:val="13"/>
              <w:spacing w:line="268" w:lineRule="exact"/>
              <w:ind w:left="111" w:right="102"/>
              <w:jc w:val="center"/>
              <w:rPr>
                <w:rFonts w:hint="default"/>
                <w:sz w:val="24"/>
                <w:lang w:val="ru-RU"/>
              </w:rPr>
            </w:pPr>
            <w:r>
              <w:rPr>
                <w:rFonts w:hint="default"/>
                <w:spacing w:val="-5"/>
                <w:sz w:val="24"/>
                <w:lang w:val="ru-RU"/>
              </w:rPr>
              <w:t>49</w:t>
            </w:r>
          </w:p>
        </w:tc>
      </w:tr>
      <w:tr w14:paraId="63DF4FB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8332" w:type="dxa"/>
          </w:tcPr>
          <w:p w14:paraId="4491FAFA">
            <w:pPr>
              <w:pStyle w:val="13"/>
              <w:spacing w:line="267" w:lineRule="exact"/>
              <w:rPr>
                <w:sz w:val="24"/>
              </w:rPr>
            </w:pPr>
            <w:r>
              <w:rPr>
                <w:sz w:val="24"/>
              </w:rPr>
              <w:t xml:space="preserve">2.2.Описание вариативных форм, способов, методов и средств </w:t>
            </w:r>
            <w:r>
              <w:rPr>
                <w:spacing w:val="-2"/>
                <w:sz w:val="24"/>
              </w:rPr>
              <w:t>реализации</w:t>
            </w:r>
          </w:p>
          <w:p w14:paraId="3FF454C4">
            <w:pPr>
              <w:pStyle w:val="13"/>
              <w:spacing w:line="270" w:lineRule="atLeast"/>
              <w:rPr>
                <w:sz w:val="24"/>
              </w:rPr>
            </w:pPr>
            <w:r>
              <w:rPr>
                <w:sz w:val="24"/>
              </w:rPr>
              <w:t>Программы с учетом возрастных и индивидуальных особенностей обучающихся специфики их образовательных потребностей и интересов</w:t>
            </w:r>
          </w:p>
        </w:tc>
        <w:tc>
          <w:tcPr>
            <w:tcW w:w="1277" w:type="dxa"/>
          </w:tcPr>
          <w:p w14:paraId="28776488">
            <w:pPr>
              <w:pStyle w:val="13"/>
              <w:spacing w:line="267" w:lineRule="exact"/>
              <w:ind w:left="111" w:right="102"/>
              <w:jc w:val="center"/>
              <w:rPr>
                <w:rFonts w:hint="default"/>
                <w:sz w:val="24"/>
                <w:lang w:val="ru-RU"/>
              </w:rPr>
            </w:pPr>
            <w:r>
              <w:rPr>
                <w:rFonts w:hint="default"/>
                <w:spacing w:val="-5"/>
                <w:sz w:val="24"/>
                <w:lang w:val="ru-RU"/>
              </w:rPr>
              <w:t>53</w:t>
            </w:r>
          </w:p>
        </w:tc>
      </w:tr>
      <w:tr w14:paraId="266C5E6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2" w:hRule="atLeast"/>
        </w:trPr>
        <w:tc>
          <w:tcPr>
            <w:tcW w:w="8332" w:type="dxa"/>
            <w:tcBorders>
              <w:bottom w:val="nil"/>
            </w:tcBorders>
          </w:tcPr>
          <w:p w14:paraId="535CCCC7">
            <w:pPr>
              <w:pStyle w:val="13"/>
              <w:spacing w:line="253" w:lineRule="exact"/>
              <w:rPr>
                <w:sz w:val="24"/>
              </w:rPr>
            </w:pPr>
            <w:r>
              <w:rPr>
                <w:sz w:val="24"/>
              </w:rPr>
              <w:t>2.3.Рабочая программа воспитания в соответствии с ФОП.</w:t>
            </w:r>
            <w:r>
              <w:rPr>
                <w:spacing w:val="-2"/>
                <w:sz w:val="24"/>
              </w:rPr>
              <w:t xml:space="preserve"> Пояснительная</w:t>
            </w:r>
          </w:p>
        </w:tc>
        <w:tc>
          <w:tcPr>
            <w:tcW w:w="1277" w:type="dxa"/>
            <w:tcBorders>
              <w:bottom w:val="nil"/>
            </w:tcBorders>
          </w:tcPr>
          <w:p w14:paraId="01BDB907">
            <w:pPr>
              <w:pStyle w:val="13"/>
              <w:spacing w:line="253" w:lineRule="exact"/>
              <w:ind w:left="111" w:right="102"/>
              <w:jc w:val="center"/>
              <w:rPr>
                <w:rFonts w:hint="default"/>
                <w:sz w:val="24"/>
                <w:lang w:val="ru-RU"/>
              </w:rPr>
            </w:pPr>
            <w:r>
              <w:rPr>
                <w:rFonts w:hint="default"/>
                <w:spacing w:val="-5"/>
                <w:sz w:val="24"/>
                <w:lang w:val="ru-RU"/>
              </w:rPr>
              <w:t>57</w:t>
            </w:r>
          </w:p>
        </w:tc>
      </w:tr>
      <w:tr w14:paraId="53C2FF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8332" w:type="dxa"/>
            <w:tcBorders>
              <w:top w:val="nil"/>
              <w:bottom w:val="nil"/>
            </w:tcBorders>
          </w:tcPr>
          <w:p w14:paraId="27E122E9">
            <w:pPr>
              <w:pStyle w:val="13"/>
              <w:spacing w:line="256" w:lineRule="exact"/>
              <w:rPr>
                <w:sz w:val="24"/>
              </w:rPr>
            </w:pPr>
            <w:r>
              <w:rPr>
                <w:spacing w:val="-2"/>
                <w:sz w:val="24"/>
              </w:rPr>
              <w:t>записка</w:t>
            </w:r>
          </w:p>
        </w:tc>
        <w:tc>
          <w:tcPr>
            <w:tcW w:w="1277" w:type="dxa"/>
            <w:tcBorders>
              <w:top w:val="nil"/>
              <w:bottom w:val="nil"/>
            </w:tcBorders>
          </w:tcPr>
          <w:p w14:paraId="4588080B">
            <w:pPr>
              <w:pStyle w:val="13"/>
              <w:ind w:left="0"/>
              <w:rPr>
                <w:sz w:val="20"/>
              </w:rPr>
            </w:pPr>
          </w:p>
        </w:tc>
      </w:tr>
      <w:tr w14:paraId="681A28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8332" w:type="dxa"/>
            <w:tcBorders>
              <w:top w:val="nil"/>
              <w:bottom w:val="nil"/>
            </w:tcBorders>
          </w:tcPr>
          <w:p w14:paraId="04C661BA">
            <w:pPr>
              <w:pStyle w:val="13"/>
              <w:spacing w:line="256" w:lineRule="exact"/>
              <w:rPr>
                <w:sz w:val="24"/>
              </w:rPr>
            </w:pPr>
            <w:r>
              <w:rPr>
                <w:sz w:val="24"/>
              </w:rPr>
              <w:t xml:space="preserve">1.Целевой раздел Программы </w:t>
            </w:r>
            <w:r>
              <w:rPr>
                <w:spacing w:val="-2"/>
                <w:sz w:val="24"/>
              </w:rPr>
              <w:t>воспитания</w:t>
            </w:r>
          </w:p>
        </w:tc>
        <w:tc>
          <w:tcPr>
            <w:tcW w:w="1277" w:type="dxa"/>
            <w:tcBorders>
              <w:top w:val="nil"/>
              <w:bottom w:val="nil"/>
            </w:tcBorders>
          </w:tcPr>
          <w:p w14:paraId="763F8F18">
            <w:pPr>
              <w:pStyle w:val="13"/>
              <w:spacing w:line="256" w:lineRule="exact"/>
              <w:ind w:left="111" w:right="102"/>
              <w:jc w:val="center"/>
              <w:rPr>
                <w:rFonts w:hint="default"/>
                <w:sz w:val="24"/>
                <w:lang w:val="ru-RU"/>
              </w:rPr>
            </w:pPr>
            <w:r>
              <w:rPr>
                <w:rFonts w:hint="default"/>
                <w:spacing w:val="-5"/>
                <w:sz w:val="24"/>
                <w:lang w:val="ru-RU"/>
              </w:rPr>
              <w:t>58</w:t>
            </w:r>
          </w:p>
        </w:tc>
      </w:tr>
      <w:tr w14:paraId="0F87E9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Borders>
              <w:top w:val="nil"/>
              <w:bottom w:val="nil"/>
            </w:tcBorders>
          </w:tcPr>
          <w:p w14:paraId="51F8968B">
            <w:pPr>
              <w:pStyle w:val="13"/>
              <w:spacing w:line="256" w:lineRule="exact"/>
              <w:rPr>
                <w:sz w:val="24"/>
              </w:rPr>
            </w:pPr>
            <w:r>
              <w:rPr>
                <w:sz w:val="24"/>
              </w:rPr>
              <w:t xml:space="preserve">2.Содержательный раздел Программы </w:t>
            </w:r>
            <w:r>
              <w:rPr>
                <w:spacing w:val="-2"/>
                <w:sz w:val="24"/>
              </w:rPr>
              <w:t>воспитания</w:t>
            </w:r>
          </w:p>
        </w:tc>
        <w:tc>
          <w:tcPr>
            <w:tcW w:w="1277" w:type="dxa"/>
            <w:tcBorders>
              <w:top w:val="nil"/>
              <w:bottom w:val="nil"/>
            </w:tcBorders>
          </w:tcPr>
          <w:p w14:paraId="0D7C0FCD">
            <w:pPr>
              <w:pStyle w:val="13"/>
              <w:spacing w:line="256" w:lineRule="exact"/>
              <w:ind w:left="111" w:right="102"/>
              <w:jc w:val="center"/>
              <w:rPr>
                <w:rFonts w:hint="default"/>
                <w:sz w:val="24"/>
                <w:lang w:val="ru-RU"/>
              </w:rPr>
            </w:pPr>
            <w:r>
              <w:rPr>
                <w:rFonts w:hint="default"/>
                <w:spacing w:val="-5"/>
                <w:sz w:val="24"/>
                <w:lang w:val="ru-RU"/>
              </w:rPr>
              <w:t>64</w:t>
            </w:r>
          </w:p>
        </w:tc>
      </w:tr>
      <w:tr w14:paraId="7EAD46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8332" w:type="dxa"/>
            <w:tcBorders>
              <w:top w:val="nil"/>
              <w:bottom w:val="nil"/>
            </w:tcBorders>
          </w:tcPr>
          <w:p w14:paraId="069CC3EB">
            <w:pPr>
              <w:pStyle w:val="13"/>
              <w:spacing w:line="256" w:lineRule="exact"/>
              <w:rPr>
                <w:sz w:val="24"/>
              </w:rPr>
            </w:pPr>
            <w:r>
              <w:rPr>
                <w:sz w:val="24"/>
              </w:rPr>
              <w:t xml:space="preserve">3.Организационный раздел Программы </w:t>
            </w:r>
            <w:r>
              <w:rPr>
                <w:spacing w:val="-2"/>
                <w:sz w:val="24"/>
              </w:rPr>
              <w:t>воспитания</w:t>
            </w:r>
          </w:p>
        </w:tc>
        <w:tc>
          <w:tcPr>
            <w:tcW w:w="1277" w:type="dxa"/>
            <w:tcBorders>
              <w:top w:val="nil"/>
              <w:bottom w:val="nil"/>
            </w:tcBorders>
          </w:tcPr>
          <w:p w14:paraId="46A7E0B6">
            <w:pPr>
              <w:pStyle w:val="13"/>
              <w:spacing w:line="256" w:lineRule="exact"/>
              <w:ind w:left="111" w:right="102"/>
              <w:jc w:val="center"/>
              <w:rPr>
                <w:rFonts w:hint="default"/>
                <w:sz w:val="24"/>
                <w:lang w:val="ru-RU"/>
              </w:rPr>
            </w:pPr>
            <w:r>
              <w:rPr>
                <w:rFonts w:hint="default"/>
                <w:sz w:val="24"/>
                <w:lang w:val="ru-RU"/>
              </w:rPr>
              <w:t>84</w:t>
            </w:r>
          </w:p>
        </w:tc>
      </w:tr>
      <w:tr w14:paraId="276B2A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8332" w:type="dxa"/>
            <w:tcBorders>
              <w:top w:val="nil"/>
              <w:bottom w:val="nil"/>
            </w:tcBorders>
          </w:tcPr>
          <w:p w14:paraId="7481F511">
            <w:pPr>
              <w:pStyle w:val="13"/>
              <w:spacing w:line="256" w:lineRule="exact"/>
              <w:rPr>
                <w:sz w:val="24"/>
              </w:rPr>
            </w:pPr>
            <w:r>
              <w:rPr>
                <w:sz w:val="24"/>
              </w:rPr>
              <w:t>Комплексно – тематическое планирование и сложившиеся традиции ДОО,</w:t>
            </w:r>
            <w:r>
              <w:rPr>
                <w:spacing w:val="-4"/>
                <w:sz w:val="24"/>
              </w:rPr>
              <w:t xml:space="preserve"> план</w:t>
            </w:r>
          </w:p>
        </w:tc>
        <w:tc>
          <w:tcPr>
            <w:tcW w:w="1277" w:type="dxa"/>
            <w:tcBorders>
              <w:top w:val="nil"/>
              <w:bottom w:val="nil"/>
            </w:tcBorders>
          </w:tcPr>
          <w:p w14:paraId="32D525EC">
            <w:pPr>
              <w:pStyle w:val="13"/>
              <w:spacing w:line="256" w:lineRule="exact"/>
              <w:ind w:left="111" w:right="102"/>
              <w:jc w:val="center"/>
              <w:rPr>
                <w:rFonts w:hint="default"/>
                <w:sz w:val="24"/>
                <w:lang w:val="ru-RU"/>
              </w:rPr>
            </w:pPr>
            <w:r>
              <w:rPr>
                <w:rFonts w:hint="default"/>
                <w:sz w:val="24"/>
                <w:lang w:val="ru-RU"/>
              </w:rPr>
              <w:t>87</w:t>
            </w:r>
          </w:p>
        </w:tc>
      </w:tr>
      <w:tr w14:paraId="06A25B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8332" w:type="dxa"/>
            <w:tcBorders>
              <w:top w:val="nil"/>
            </w:tcBorders>
          </w:tcPr>
          <w:p w14:paraId="6B3FA7D6">
            <w:pPr>
              <w:pStyle w:val="13"/>
              <w:spacing w:line="259" w:lineRule="exact"/>
              <w:rPr>
                <w:sz w:val="24"/>
              </w:rPr>
            </w:pPr>
            <w:r>
              <w:rPr>
                <w:sz w:val="24"/>
              </w:rPr>
              <w:t xml:space="preserve">Воспитательной работы в соответствии с </w:t>
            </w:r>
            <w:r>
              <w:rPr>
                <w:spacing w:val="-5"/>
                <w:sz w:val="24"/>
              </w:rPr>
              <w:t>ФОП</w:t>
            </w:r>
          </w:p>
        </w:tc>
        <w:tc>
          <w:tcPr>
            <w:tcW w:w="1277" w:type="dxa"/>
            <w:tcBorders>
              <w:top w:val="nil"/>
            </w:tcBorders>
          </w:tcPr>
          <w:p w14:paraId="17B9967A">
            <w:pPr>
              <w:pStyle w:val="13"/>
              <w:ind w:left="0"/>
              <w:rPr>
                <w:sz w:val="20"/>
              </w:rPr>
            </w:pPr>
          </w:p>
        </w:tc>
      </w:tr>
      <w:tr w14:paraId="7CFC9DA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39E0BCA0">
            <w:pPr>
              <w:pStyle w:val="13"/>
              <w:spacing w:line="256" w:lineRule="exact"/>
              <w:rPr>
                <w:sz w:val="24"/>
              </w:rPr>
            </w:pPr>
            <w:r>
              <w:rPr>
                <w:sz w:val="24"/>
              </w:rPr>
              <w:t xml:space="preserve">2.4.Направления и задачи, содержание коррекционно – развивающей </w:t>
            </w:r>
            <w:r>
              <w:rPr>
                <w:spacing w:val="-2"/>
                <w:sz w:val="24"/>
              </w:rPr>
              <w:t>работы</w:t>
            </w:r>
          </w:p>
        </w:tc>
        <w:tc>
          <w:tcPr>
            <w:tcW w:w="1277" w:type="dxa"/>
          </w:tcPr>
          <w:p w14:paraId="46AED2C7">
            <w:pPr>
              <w:pStyle w:val="13"/>
              <w:spacing w:line="256" w:lineRule="exact"/>
              <w:ind w:left="111" w:right="102"/>
              <w:jc w:val="center"/>
              <w:rPr>
                <w:rFonts w:hint="default"/>
                <w:sz w:val="24"/>
                <w:lang w:val="ru-RU"/>
              </w:rPr>
            </w:pPr>
            <w:r>
              <w:rPr>
                <w:rFonts w:hint="default"/>
                <w:sz w:val="24"/>
                <w:lang w:val="ru-RU"/>
              </w:rPr>
              <w:t>93</w:t>
            </w:r>
          </w:p>
        </w:tc>
      </w:tr>
      <w:tr w14:paraId="6ED16C4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03" w:hRule="atLeast"/>
        </w:trPr>
        <w:tc>
          <w:tcPr>
            <w:tcW w:w="8332" w:type="dxa"/>
          </w:tcPr>
          <w:p w14:paraId="29299261">
            <w:pPr>
              <w:pStyle w:val="13"/>
              <w:ind w:right="100"/>
              <w:rPr>
                <w:sz w:val="24"/>
              </w:rPr>
            </w:pPr>
            <w:r>
              <w:rPr>
                <w:sz w:val="24"/>
              </w:rPr>
              <w:t>2.4.1. Описание образовательной деятельности по профессиональной коррекции нарушений развития детей и/или и</w:t>
            </w:r>
            <w:r>
              <w:commentReference w:id="0"/>
            </w:r>
            <w:r>
              <w:rPr>
                <w:sz w:val="24"/>
              </w:rPr>
              <w:t>нклюзивного образования.</w:t>
            </w:r>
          </w:p>
        </w:tc>
        <w:tc>
          <w:tcPr>
            <w:tcW w:w="1277" w:type="dxa"/>
          </w:tcPr>
          <w:p w14:paraId="3DA580D5">
            <w:pPr>
              <w:pStyle w:val="13"/>
              <w:spacing w:line="268" w:lineRule="exact"/>
              <w:ind w:left="111" w:right="102"/>
              <w:jc w:val="center"/>
              <w:rPr>
                <w:rFonts w:hint="default"/>
                <w:sz w:val="24"/>
                <w:lang w:val="ru-RU"/>
              </w:rPr>
            </w:pPr>
            <w:r>
              <w:rPr>
                <w:rFonts w:hint="default"/>
                <w:sz w:val="24"/>
                <w:lang w:val="ru-RU"/>
              </w:rPr>
              <w:t>94</w:t>
            </w:r>
          </w:p>
        </w:tc>
      </w:tr>
      <w:tr w14:paraId="019D10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78" w:hRule="atLeast"/>
        </w:trPr>
        <w:tc>
          <w:tcPr>
            <w:tcW w:w="8332" w:type="dxa"/>
          </w:tcPr>
          <w:p w14:paraId="2046DF00">
            <w:pPr>
              <w:pStyle w:val="13"/>
              <w:rPr>
                <w:sz w:val="24"/>
              </w:rPr>
            </w:pPr>
            <w:r>
              <w:rPr>
                <w:sz w:val="24"/>
              </w:rPr>
              <w:t>2.4.2.</w:t>
            </w:r>
            <w:r>
              <w:rPr>
                <w:sz w:val="24"/>
              </w:rPr>
              <w:tab/>
            </w:r>
            <w:r>
              <w:rPr>
                <w:sz w:val="24"/>
              </w:rPr>
              <w:t>Описание образовательной деятельности по психолого - педагогическому сопровождению детей различных категорий целевых</w:t>
            </w:r>
          </w:p>
          <w:p w14:paraId="69180DE9">
            <w:pPr>
              <w:pStyle w:val="13"/>
              <w:rPr>
                <w:sz w:val="24"/>
              </w:rPr>
            </w:pPr>
            <w:r>
              <w:rPr>
                <w:sz w:val="24"/>
              </w:rPr>
              <w:t>групп обучающихся в соответствии с ФОП</w:t>
            </w:r>
          </w:p>
        </w:tc>
        <w:tc>
          <w:tcPr>
            <w:tcW w:w="1277" w:type="dxa"/>
          </w:tcPr>
          <w:p w14:paraId="72D189FE">
            <w:pPr>
              <w:pStyle w:val="13"/>
              <w:spacing w:line="268" w:lineRule="exact"/>
              <w:ind w:left="111" w:right="102"/>
              <w:jc w:val="center"/>
              <w:rPr>
                <w:rFonts w:hint="default"/>
                <w:sz w:val="24"/>
                <w:lang w:val="ru-RU"/>
              </w:rPr>
            </w:pPr>
            <w:r>
              <w:rPr>
                <w:rFonts w:hint="default"/>
                <w:sz w:val="24"/>
                <w:lang w:val="ru-RU"/>
              </w:rPr>
              <w:t>96</w:t>
            </w:r>
          </w:p>
        </w:tc>
      </w:tr>
      <w:tr w14:paraId="142CE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2" w:hRule="atLeast"/>
        </w:trPr>
        <w:tc>
          <w:tcPr>
            <w:tcW w:w="8332" w:type="dxa"/>
          </w:tcPr>
          <w:p w14:paraId="1B94F4E0">
            <w:pPr>
              <w:pStyle w:val="13"/>
              <w:spacing w:line="268" w:lineRule="exact"/>
              <w:rPr>
                <w:sz w:val="24"/>
              </w:rPr>
            </w:pPr>
            <w:r>
              <w:rPr>
                <w:sz w:val="24"/>
              </w:rPr>
              <w:t>2.5.</w:t>
            </w:r>
            <w:r>
              <w:rPr>
                <w:sz w:val="24"/>
              </w:rPr>
              <w:tab/>
            </w:r>
            <w:r>
              <w:rPr>
                <w:sz w:val="24"/>
              </w:rPr>
              <w:t>Часть, формируемая участниками образовательных отношений.</w:t>
            </w:r>
          </w:p>
          <w:p w14:paraId="4F3AFC55">
            <w:pPr>
              <w:pStyle w:val="13"/>
              <w:spacing w:line="268" w:lineRule="exact"/>
              <w:rPr>
                <w:sz w:val="24"/>
              </w:rPr>
            </w:pPr>
            <w:r>
              <w:rPr>
                <w:sz w:val="24"/>
              </w:rPr>
              <w:t>Специфика национальных, социокультурных и иных условий, в которых осуществляется образовательная деятельность. ДОО функционирует в режиме 12-часового пребывания воспитанников</w:t>
            </w:r>
          </w:p>
        </w:tc>
        <w:tc>
          <w:tcPr>
            <w:tcW w:w="1277" w:type="dxa"/>
          </w:tcPr>
          <w:p w14:paraId="5CDAF6B4">
            <w:pPr>
              <w:pStyle w:val="13"/>
              <w:spacing w:line="268" w:lineRule="exact"/>
              <w:ind w:left="111" w:right="102"/>
              <w:jc w:val="center"/>
              <w:rPr>
                <w:rFonts w:hint="default"/>
                <w:sz w:val="24"/>
                <w:lang w:val="ru-RU"/>
              </w:rPr>
            </w:pPr>
            <w:r>
              <w:rPr>
                <w:rFonts w:hint="default"/>
                <w:sz w:val="24"/>
                <w:lang w:val="ru-RU"/>
              </w:rPr>
              <w:t>100</w:t>
            </w:r>
          </w:p>
        </w:tc>
      </w:tr>
      <w:tr w14:paraId="34ECD9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8332" w:type="dxa"/>
          </w:tcPr>
          <w:p w14:paraId="783B0DEC">
            <w:pPr>
              <w:pStyle w:val="13"/>
              <w:spacing w:line="268" w:lineRule="exact"/>
              <w:rPr>
                <w:sz w:val="24"/>
              </w:rPr>
            </w:pPr>
            <w:r>
              <w:rPr>
                <w:sz w:val="24"/>
              </w:rPr>
              <w:t xml:space="preserve">2.6.Направления, выбранные участниками образовательных отношений </w:t>
            </w:r>
            <w:r>
              <w:rPr>
                <w:spacing w:val="-5"/>
                <w:sz w:val="24"/>
              </w:rPr>
              <w:t>из</w:t>
            </w:r>
          </w:p>
          <w:p w14:paraId="6468AA57">
            <w:pPr>
              <w:pStyle w:val="13"/>
              <w:tabs>
                <w:tab w:val="left" w:pos="6565"/>
              </w:tabs>
              <w:spacing w:line="270" w:lineRule="atLeast"/>
              <w:ind w:right="99"/>
              <w:rPr>
                <w:sz w:val="24"/>
              </w:rPr>
            </w:pPr>
            <w:r>
              <w:rPr>
                <w:sz w:val="24"/>
              </w:rPr>
              <w:t>Числа парциальных программ и иных программ и /или</w:t>
            </w:r>
            <w:r>
              <w:rPr>
                <w:sz w:val="24"/>
              </w:rPr>
              <w:tab/>
            </w:r>
            <w:r>
              <w:rPr>
                <w:sz w:val="24"/>
              </w:rPr>
              <w:t xml:space="preserve">созданных ими </w:t>
            </w:r>
            <w:r>
              <w:rPr>
                <w:spacing w:val="-2"/>
                <w:sz w:val="24"/>
              </w:rPr>
              <w:t>самостоятельно</w:t>
            </w:r>
          </w:p>
        </w:tc>
        <w:tc>
          <w:tcPr>
            <w:tcW w:w="1277" w:type="dxa"/>
          </w:tcPr>
          <w:p w14:paraId="4E571C89">
            <w:pPr>
              <w:pStyle w:val="13"/>
              <w:spacing w:line="268" w:lineRule="exact"/>
              <w:ind w:left="111" w:right="102"/>
              <w:jc w:val="center"/>
              <w:rPr>
                <w:rFonts w:hint="default"/>
                <w:sz w:val="24"/>
                <w:lang w:val="ru-RU"/>
              </w:rPr>
            </w:pPr>
            <w:r>
              <w:rPr>
                <w:rFonts w:hint="default"/>
                <w:sz w:val="24"/>
                <w:lang w:val="ru-RU"/>
              </w:rPr>
              <w:t>101</w:t>
            </w:r>
          </w:p>
        </w:tc>
      </w:tr>
      <w:tr w14:paraId="1E40E6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9" w:type="dxa"/>
            <w:gridSpan w:val="2"/>
          </w:tcPr>
          <w:p w14:paraId="0F7F5F85">
            <w:pPr>
              <w:pStyle w:val="13"/>
              <w:spacing w:line="256" w:lineRule="exact"/>
              <w:ind w:left="3165"/>
              <w:rPr>
                <w:b/>
                <w:sz w:val="24"/>
              </w:rPr>
            </w:pPr>
            <w:r>
              <w:rPr>
                <w:b/>
                <w:sz w:val="24"/>
              </w:rPr>
              <w:t xml:space="preserve">III. Организационный </w:t>
            </w:r>
            <w:r>
              <w:rPr>
                <w:b/>
                <w:spacing w:val="-2"/>
                <w:sz w:val="24"/>
              </w:rPr>
              <w:t>раздел.</w:t>
            </w:r>
          </w:p>
        </w:tc>
      </w:tr>
      <w:tr w14:paraId="522BAE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01427850">
            <w:pPr>
              <w:pStyle w:val="13"/>
              <w:spacing w:line="256" w:lineRule="exact"/>
              <w:rPr>
                <w:sz w:val="24"/>
              </w:rPr>
            </w:pPr>
            <w:r>
              <w:rPr>
                <w:sz w:val="24"/>
              </w:rPr>
              <w:t xml:space="preserve">3.Обязательная </w:t>
            </w:r>
            <w:r>
              <w:rPr>
                <w:spacing w:val="-4"/>
                <w:sz w:val="24"/>
              </w:rPr>
              <w:t>часть</w:t>
            </w:r>
          </w:p>
        </w:tc>
        <w:tc>
          <w:tcPr>
            <w:tcW w:w="1277" w:type="dxa"/>
          </w:tcPr>
          <w:p w14:paraId="394D8770">
            <w:pPr>
              <w:pStyle w:val="13"/>
              <w:spacing w:line="256" w:lineRule="exact"/>
              <w:ind w:left="111" w:right="105"/>
              <w:jc w:val="center"/>
              <w:rPr>
                <w:rFonts w:hint="default"/>
                <w:sz w:val="24"/>
                <w:lang w:val="ru-RU"/>
              </w:rPr>
            </w:pPr>
            <w:r>
              <w:rPr>
                <w:spacing w:val="-2"/>
                <w:sz w:val="24"/>
              </w:rPr>
              <w:t>1</w:t>
            </w:r>
            <w:r>
              <w:rPr>
                <w:rFonts w:hint="default"/>
                <w:spacing w:val="-2"/>
                <w:sz w:val="24"/>
                <w:lang w:val="ru-RU"/>
              </w:rPr>
              <w:t>03</w:t>
            </w:r>
          </w:p>
        </w:tc>
      </w:tr>
      <w:tr w14:paraId="1110212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8332" w:type="dxa"/>
          </w:tcPr>
          <w:p w14:paraId="31B86B59">
            <w:pPr>
              <w:pStyle w:val="13"/>
              <w:tabs>
                <w:tab w:val="left" w:pos="1098"/>
                <w:tab w:val="left" w:pos="2376"/>
                <w:tab w:val="left" w:pos="5406"/>
                <w:tab w:val="left" w:pos="6960"/>
              </w:tabs>
              <w:spacing w:line="268" w:lineRule="exact"/>
              <w:rPr>
                <w:sz w:val="24"/>
              </w:rPr>
            </w:pPr>
            <w:r>
              <w:rPr>
                <w:spacing w:val="-2"/>
                <w:sz w:val="24"/>
              </w:rPr>
              <w:t>3.1.1.1.</w:t>
            </w:r>
            <w:r>
              <w:rPr>
                <w:sz w:val="24"/>
              </w:rPr>
              <w:tab/>
            </w:r>
            <w:r>
              <w:rPr>
                <w:spacing w:val="-2"/>
                <w:sz w:val="24"/>
              </w:rPr>
              <w:t>Описание</w:t>
            </w:r>
            <w:r>
              <w:rPr>
                <w:sz w:val="24"/>
              </w:rPr>
              <w:tab/>
            </w:r>
            <w:r>
              <w:rPr>
                <w:spacing w:val="-2"/>
                <w:sz w:val="24"/>
              </w:rPr>
              <w:t>материально-технического</w:t>
            </w:r>
            <w:r>
              <w:rPr>
                <w:sz w:val="24"/>
              </w:rPr>
              <w:tab/>
            </w:r>
            <w:r>
              <w:rPr>
                <w:spacing w:val="-2"/>
                <w:sz w:val="24"/>
              </w:rPr>
              <w:t>обеспечения</w:t>
            </w:r>
            <w:r>
              <w:rPr>
                <w:sz w:val="24"/>
              </w:rPr>
              <w:tab/>
            </w:r>
            <w:r>
              <w:rPr>
                <w:spacing w:val="-2"/>
                <w:sz w:val="24"/>
              </w:rPr>
              <w:t>Программы,</w:t>
            </w:r>
          </w:p>
          <w:p w14:paraId="4B83F23B">
            <w:pPr>
              <w:pStyle w:val="13"/>
              <w:tabs>
                <w:tab w:val="left" w:pos="5256"/>
              </w:tabs>
              <w:spacing w:line="270" w:lineRule="atLeast"/>
              <w:ind w:right="100"/>
              <w:rPr>
                <w:sz w:val="24"/>
              </w:rPr>
            </w:pPr>
            <w:r>
              <w:rPr>
                <w:sz w:val="24"/>
              </w:rPr>
              <w:t>Обеспеченности методическими материалами</w:t>
            </w:r>
            <w:r>
              <w:rPr>
                <w:sz w:val="24"/>
              </w:rPr>
              <w:tab/>
            </w:r>
            <w:r>
              <w:rPr>
                <w:sz w:val="24"/>
              </w:rPr>
              <w:t>и средствами обучения и воспитания в соответствии с ФОП</w:t>
            </w:r>
          </w:p>
        </w:tc>
        <w:tc>
          <w:tcPr>
            <w:tcW w:w="1277" w:type="dxa"/>
          </w:tcPr>
          <w:p w14:paraId="09D6AF29">
            <w:pPr>
              <w:pStyle w:val="13"/>
              <w:spacing w:line="268" w:lineRule="exact"/>
              <w:ind w:left="111" w:right="102"/>
              <w:jc w:val="center"/>
              <w:rPr>
                <w:rFonts w:hint="default"/>
                <w:sz w:val="24"/>
                <w:lang w:val="ru-RU"/>
              </w:rPr>
            </w:pPr>
            <w:r>
              <w:rPr>
                <w:spacing w:val="-5"/>
                <w:sz w:val="24"/>
              </w:rPr>
              <w:t>1</w:t>
            </w:r>
            <w:r>
              <w:rPr>
                <w:rFonts w:hint="default"/>
                <w:spacing w:val="-5"/>
                <w:sz w:val="24"/>
                <w:lang w:val="ru-RU"/>
              </w:rPr>
              <w:t>03</w:t>
            </w:r>
          </w:p>
        </w:tc>
      </w:tr>
      <w:tr w14:paraId="3D2F44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19B5942F">
            <w:pPr>
              <w:pStyle w:val="13"/>
              <w:spacing w:line="256" w:lineRule="exact"/>
              <w:ind w:left="167"/>
              <w:rPr>
                <w:sz w:val="24"/>
              </w:rPr>
            </w:pPr>
            <w:r>
              <w:rPr>
                <w:sz w:val="24"/>
              </w:rPr>
              <w:t xml:space="preserve">Режим дня, учебный план, календарный учебный </w:t>
            </w:r>
            <w:r>
              <w:rPr>
                <w:spacing w:val="-2"/>
                <w:sz w:val="24"/>
              </w:rPr>
              <w:t>график</w:t>
            </w:r>
          </w:p>
        </w:tc>
        <w:tc>
          <w:tcPr>
            <w:tcW w:w="1277" w:type="dxa"/>
          </w:tcPr>
          <w:p w14:paraId="7D66A92C">
            <w:pPr>
              <w:pStyle w:val="13"/>
              <w:spacing w:line="256" w:lineRule="exact"/>
              <w:ind w:left="111" w:right="102"/>
              <w:jc w:val="center"/>
              <w:rPr>
                <w:sz w:val="24"/>
              </w:rPr>
            </w:pPr>
            <w:r>
              <w:rPr>
                <w:spacing w:val="-5"/>
                <w:sz w:val="24"/>
              </w:rPr>
              <w:t>1</w:t>
            </w:r>
            <w:r>
              <w:rPr>
                <w:rFonts w:hint="default"/>
                <w:spacing w:val="-5"/>
                <w:sz w:val="24"/>
                <w:lang w:val="ru-RU"/>
              </w:rPr>
              <w:t>0</w:t>
            </w:r>
            <w:r>
              <w:rPr>
                <w:spacing w:val="-5"/>
                <w:sz w:val="24"/>
              </w:rPr>
              <w:t>8</w:t>
            </w:r>
          </w:p>
        </w:tc>
      </w:tr>
      <w:tr w14:paraId="6F650D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8332" w:type="dxa"/>
          </w:tcPr>
          <w:p w14:paraId="3F427B26">
            <w:pPr>
              <w:pStyle w:val="13"/>
              <w:tabs>
                <w:tab w:val="left" w:pos="8106"/>
              </w:tabs>
              <w:ind w:right="99"/>
              <w:rPr>
                <w:sz w:val="24"/>
              </w:rPr>
            </w:pPr>
            <w:r>
              <w:rPr>
                <w:sz w:val="24"/>
              </w:rPr>
              <w:t xml:space="preserve">3.1.1.2.Перечень художественной литературы, музыкальных произведений, произведений изобразительного искусства для разных возрастных </w:t>
            </w:r>
            <w:r>
              <w:rPr>
                <w:spacing w:val="-2"/>
                <w:sz w:val="24"/>
              </w:rPr>
              <w:t>групп</w:t>
            </w:r>
            <w:r>
              <w:rPr>
                <w:sz w:val="24"/>
              </w:rPr>
              <w:tab/>
            </w:r>
            <w:r>
              <w:rPr>
                <w:spacing w:val="-10"/>
                <w:sz w:val="24"/>
              </w:rPr>
              <w:t>в</w:t>
            </w:r>
          </w:p>
          <w:p w14:paraId="21365024">
            <w:pPr>
              <w:pStyle w:val="13"/>
              <w:spacing w:line="264" w:lineRule="exact"/>
              <w:rPr>
                <w:sz w:val="24"/>
              </w:rPr>
            </w:pPr>
            <w:r>
              <w:rPr>
                <w:sz w:val="24"/>
              </w:rPr>
              <w:t xml:space="preserve">Соответствии с </w:t>
            </w:r>
            <w:r>
              <w:rPr>
                <w:spacing w:val="-5"/>
                <w:sz w:val="24"/>
              </w:rPr>
              <w:t>ФОП</w:t>
            </w:r>
          </w:p>
        </w:tc>
        <w:tc>
          <w:tcPr>
            <w:tcW w:w="1277" w:type="dxa"/>
          </w:tcPr>
          <w:p w14:paraId="44D9250E">
            <w:pPr>
              <w:pStyle w:val="13"/>
              <w:spacing w:line="268" w:lineRule="exact"/>
              <w:ind w:left="111" w:right="102"/>
              <w:jc w:val="center"/>
              <w:rPr>
                <w:sz w:val="24"/>
              </w:rPr>
            </w:pPr>
            <w:r>
              <w:rPr>
                <w:spacing w:val="-5"/>
                <w:sz w:val="24"/>
              </w:rPr>
              <w:t>1</w:t>
            </w:r>
            <w:r>
              <w:rPr>
                <w:rFonts w:hint="default"/>
                <w:spacing w:val="-5"/>
                <w:sz w:val="24"/>
                <w:lang w:val="ru-RU"/>
              </w:rPr>
              <w:t>1</w:t>
            </w:r>
            <w:r>
              <w:rPr>
                <w:spacing w:val="-5"/>
                <w:sz w:val="24"/>
              </w:rPr>
              <w:t>7</w:t>
            </w:r>
          </w:p>
        </w:tc>
      </w:tr>
      <w:tr w14:paraId="6DBEA0F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8332" w:type="dxa"/>
          </w:tcPr>
          <w:p w14:paraId="70E203BE">
            <w:pPr>
              <w:pStyle w:val="13"/>
              <w:spacing w:line="270" w:lineRule="exact"/>
              <w:rPr>
                <w:sz w:val="24"/>
              </w:rPr>
            </w:pPr>
            <w:r>
              <w:rPr>
                <w:sz w:val="24"/>
              </w:rPr>
              <w:t xml:space="preserve">3.1.1.3.Перечень  рекомендованных для семейного просмотра </w:t>
            </w:r>
            <w:r>
              <w:rPr>
                <w:spacing w:val="-2"/>
                <w:sz w:val="24"/>
              </w:rPr>
              <w:t>анимационных</w:t>
            </w:r>
          </w:p>
          <w:p w14:paraId="079B0CB2">
            <w:pPr>
              <w:pStyle w:val="13"/>
              <w:spacing w:line="264" w:lineRule="exact"/>
              <w:rPr>
                <w:sz w:val="24"/>
              </w:rPr>
            </w:pPr>
            <w:r>
              <w:rPr>
                <w:sz w:val="24"/>
              </w:rPr>
              <w:t xml:space="preserve">Произведений в соответствии с </w:t>
            </w:r>
            <w:r>
              <w:rPr>
                <w:spacing w:val="-5"/>
                <w:sz w:val="24"/>
              </w:rPr>
              <w:t>ФОП</w:t>
            </w:r>
          </w:p>
        </w:tc>
        <w:tc>
          <w:tcPr>
            <w:tcW w:w="1277" w:type="dxa"/>
          </w:tcPr>
          <w:p w14:paraId="66C187D4">
            <w:pPr>
              <w:pStyle w:val="13"/>
              <w:spacing w:line="270" w:lineRule="exact"/>
              <w:ind w:left="111" w:right="102"/>
              <w:jc w:val="center"/>
              <w:rPr>
                <w:rFonts w:hint="default"/>
                <w:sz w:val="24"/>
                <w:lang w:val="ru-RU"/>
              </w:rPr>
            </w:pPr>
            <w:r>
              <w:rPr>
                <w:rFonts w:hint="default"/>
                <w:spacing w:val="-5"/>
                <w:sz w:val="24"/>
                <w:lang w:val="ru-RU"/>
              </w:rPr>
              <w:t>122</w:t>
            </w:r>
          </w:p>
        </w:tc>
      </w:tr>
      <w:tr w14:paraId="126755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8332" w:type="dxa"/>
          </w:tcPr>
          <w:p w14:paraId="720A7C49">
            <w:pPr>
              <w:pStyle w:val="13"/>
              <w:spacing w:line="268" w:lineRule="exact"/>
              <w:rPr>
                <w:sz w:val="24"/>
              </w:rPr>
            </w:pPr>
            <w:r>
              <w:rPr>
                <w:sz w:val="24"/>
              </w:rPr>
              <w:t xml:space="preserve">3.1.2.Описание психолого – педагогических и кадровых условий в </w:t>
            </w:r>
            <w:r>
              <w:rPr>
                <w:spacing w:val="-2"/>
                <w:sz w:val="24"/>
              </w:rPr>
              <w:t>соответствии</w:t>
            </w:r>
          </w:p>
          <w:p w14:paraId="58DF0B9C">
            <w:pPr>
              <w:pStyle w:val="13"/>
              <w:spacing w:line="264" w:lineRule="exact"/>
              <w:rPr>
                <w:sz w:val="24"/>
              </w:rPr>
            </w:pPr>
            <w:r>
              <w:rPr>
                <w:sz w:val="24"/>
              </w:rPr>
              <w:t xml:space="preserve">С </w:t>
            </w:r>
            <w:r>
              <w:rPr>
                <w:spacing w:val="-5"/>
                <w:sz w:val="24"/>
              </w:rPr>
              <w:t>ФОП</w:t>
            </w:r>
          </w:p>
        </w:tc>
        <w:tc>
          <w:tcPr>
            <w:tcW w:w="1277" w:type="dxa"/>
          </w:tcPr>
          <w:p w14:paraId="5C763E8C">
            <w:pPr>
              <w:pStyle w:val="13"/>
              <w:spacing w:line="268" w:lineRule="exact"/>
              <w:ind w:left="111" w:right="102"/>
              <w:jc w:val="center"/>
              <w:rPr>
                <w:rFonts w:hint="default"/>
                <w:sz w:val="24"/>
                <w:lang w:val="ru-RU"/>
              </w:rPr>
            </w:pPr>
            <w:r>
              <w:rPr>
                <w:rFonts w:hint="default"/>
                <w:sz w:val="24"/>
                <w:lang w:val="ru-RU"/>
              </w:rPr>
              <w:t>124</w:t>
            </w:r>
          </w:p>
        </w:tc>
      </w:tr>
      <w:tr w14:paraId="5FE82B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04DEFB2F">
            <w:pPr>
              <w:pStyle w:val="13"/>
              <w:spacing w:line="256" w:lineRule="exact"/>
              <w:rPr>
                <w:sz w:val="24"/>
              </w:rPr>
            </w:pPr>
            <w:r>
              <w:rPr>
                <w:sz w:val="24"/>
              </w:rPr>
              <w:t xml:space="preserve">3.1.3.Особенности традиционных событий, праздников, </w:t>
            </w:r>
            <w:r>
              <w:rPr>
                <w:spacing w:val="-2"/>
                <w:sz w:val="24"/>
              </w:rPr>
              <w:t>мероприятий</w:t>
            </w:r>
          </w:p>
        </w:tc>
        <w:tc>
          <w:tcPr>
            <w:tcW w:w="1277" w:type="dxa"/>
          </w:tcPr>
          <w:p w14:paraId="04F8CD34">
            <w:pPr>
              <w:pStyle w:val="13"/>
              <w:spacing w:line="256" w:lineRule="exact"/>
              <w:ind w:left="111" w:right="102"/>
              <w:jc w:val="center"/>
              <w:rPr>
                <w:rFonts w:hint="default"/>
                <w:sz w:val="24"/>
                <w:lang w:val="ru-RU"/>
              </w:rPr>
            </w:pPr>
            <w:r>
              <w:rPr>
                <w:rFonts w:hint="default"/>
                <w:sz w:val="24"/>
                <w:lang w:val="ru-RU"/>
              </w:rPr>
              <w:t>126</w:t>
            </w:r>
          </w:p>
        </w:tc>
      </w:tr>
      <w:tr w14:paraId="4DE051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8332" w:type="dxa"/>
          </w:tcPr>
          <w:p w14:paraId="4E82D794">
            <w:pPr>
              <w:pStyle w:val="13"/>
              <w:spacing w:line="268" w:lineRule="exact"/>
              <w:rPr>
                <w:sz w:val="24"/>
              </w:rPr>
            </w:pPr>
            <w:r>
              <w:rPr>
                <w:sz w:val="24"/>
              </w:rPr>
              <w:t>3.1.4.Особенности организации развивающей предметно</w:t>
            </w:r>
            <w:r>
              <w:rPr>
                <w:rFonts w:hint="default"/>
                <w:sz w:val="24"/>
                <w:lang w:val="ru-RU"/>
              </w:rPr>
              <w:t xml:space="preserve">  </w:t>
            </w:r>
            <w:r>
              <w:rPr>
                <w:sz w:val="24"/>
              </w:rPr>
              <w:t>-</w:t>
            </w:r>
            <w:r>
              <w:rPr>
                <w:rFonts w:hint="default"/>
                <w:sz w:val="24"/>
                <w:lang w:val="ru-RU"/>
              </w:rPr>
              <w:t xml:space="preserve"> </w:t>
            </w:r>
            <w:r>
              <w:rPr>
                <w:spacing w:val="-2"/>
                <w:sz w:val="24"/>
              </w:rPr>
              <w:t>пространственной</w:t>
            </w:r>
          </w:p>
          <w:p w14:paraId="0EDE114D">
            <w:pPr>
              <w:pStyle w:val="13"/>
              <w:spacing w:line="264" w:lineRule="exact"/>
              <w:rPr>
                <w:sz w:val="24"/>
              </w:rPr>
            </w:pPr>
            <w:r>
              <w:rPr>
                <w:sz w:val="24"/>
              </w:rPr>
              <w:t xml:space="preserve">Среды в соответствии с </w:t>
            </w:r>
            <w:r>
              <w:rPr>
                <w:spacing w:val="-5"/>
                <w:sz w:val="24"/>
              </w:rPr>
              <w:t>ФОП</w:t>
            </w:r>
          </w:p>
        </w:tc>
        <w:tc>
          <w:tcPr>
            <w:tcW w:w="1277" w:type="dxa"/>
          </w:tcPr>
          <w:p w14:paraId="74D40C8E">
            <w:pPr>
              <w:pStyle w:val="13"/>
              <w:spacing w:line="268" w:lineRule="exact"/>
              <w:ind w:left="111" w:right="102"/>
              <w:jc w:val="center"/>
              <w:rPr>
                <w:rFonts w:hint="default"/>
                <w:sz w:val="24"/>
                <w:lang w:val="ru-RU"/>
              </w:rPr>
            </w:pPr>
            <w:r>
              <w:rPr>
                <w:rFonts w:hint="default"/>
                <w:sz w:val="24"/>
                <w:lang w:val="ru-RU"/>
              </w:rPr>
              <w:t>128</w:t>
            </w:r>
          </w:p>
        </w:tc>
      </w:tr>
      <w:tr w14:paraId="6BE73CC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8332" w:type="dxa"/>
          </w:tcPr>
          <w:p w14:paraId="28BCD678">
            <w:pPr>
              <w:pStyle w:val="13"/>
              <w:spacing w:line="256" w:lineRule="exact"/>
              <w:rPr>
                <w:sz w:val="24"/>
              </w:rPr>
            </w:pPr>
            <w:r>
              <w:rPr>
                <w:sz w:val="24"/>
              </w:rPr>
              <w:t>3.2.Часть,формируемая участниками образовательных</w:t>
            </w:r>
            <w:r>
              <w:rPr>
                <w:spacing w:val="-2"/>
                <w:sz w:val="24"/>
              </w:rPr>
              <w:t xml:space="preserve"> отношений</w:t>
            </w:r>
          </w:p>
        </w:tc>
        <w:tc>
          <w:tcPr>
            <w:tcW w:w="1277" w:type="dxa"/>
          </w:tcPr>
          <w:p w14:paraId="2E3DA565">
            <w:pPr>
              <w:pStyle w:val="13"/>
              <w:spacing w:line="256" w:lineRule="exact"/>
              <w:ind w:left="111" w:right="102"/>
              <w:jc w:val="center"/>
              <w:rPr>
                <w:rFonts w:hint="default"/>
                <w:sz w:val="24"/>
                <w:lang w:val="ru-RU"/>
              </w:rPr>
            </w:pPr>
            <w:r>
              <w:rPr>
                <w:rFonts w:hint="default"/>
                <w:sz w:val="24"/>
                <w:lang w:val="ru-RU"/>
              </w:rPr>
              <w:t>132</w:t>
            </w:r>
          </w:p>
        </w:tc>
      </w:tr>
      <w:tr w14:paraId="4A3530A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8332" w:type="dxa"/>
          </w:tcPr>
          <w:p w14:paraId="797A3756">
            <w:pPr>
              <w:pStyle w:val="13"/>
              <w:spacing w:line="268" w:lineRule="exact"/>
              <w:rPr>
                <w:sz w:val="24"/>
              </w:rPr>
            </w:pPr>
            <w:r>
              <w:rPr>
                <w:sz w:val="24"/>
              </w:rPr>
              <w:t xml:space="preserve">3.2.1.Методическая литература, позволяющая ознакомиться с </w:t>
            </w:r>
            <w:r>
              <w:rPr>
                <w:spacing w:val="-2"/>
                <w:sz w:val="24"/>
              </w:rPr>
              <w:t>содержанием</w:t>
            </w:r>
          </w:p>
          <w:p w14:paraId="1F8DD91D">
            <w:pPr>
              <w:pStyle w:val="13"/>
              <w:spacing w:line="264" w:lineRule="exact"/>
              <w:rPr>
                <w:sz w:val="24"/>
              </w:rPr>
            </w:pPr>
            <w:r>
              <w:rPr>
                <w:sz w:val="24"/>
              </w:rPr>
              <w:t>Парциальных программ, методик, форм</w:t>
            </w:r>
            <w:r>
              <w:rPr>
                <w:rFonts w:hint="default"/>
                <w:sz w:val="24"/>
                <w:lang w:val="ru-RU"/>
              </w:rPr>
              <w:t xml:space="preserve"> </w:t>
            </w:r>
            <w:r>
              <w:rPr>
                <w:sz w:val="24"/>
              </w:rPr>
              <w:t xml:space="preserve">организации образовательной </w:t>
            </w:r>
            <w:r>
              <w:rPr>
                <w:spacing w:val="-2"/>
                <w:sz w:val="24"/>
              </w:rPr>
              <w:t>работы</w:t>
            </w:r>
          </w:p>
        </w:tc>
        <w:tc>
          <w:tcPr>
            <w:tcW w:w="1277" w:type="dxa"/>
          </w:tcPr>
          <w:p w14:paraId="23E86068">
            <w:pPr>
              <w:pStyle w:val="13"/>
              <w:spacing w:line="268" w:lineRule="exact"/>
              <w:ind w:left="111" w:right="102"/>
              <w:jc w:val="center"/>
              <w:rPr>
                <w:rFonts w:hint="default"/>
                <w:sz w:val="24"/>
                <w:lang w:val="ru-RU"/>
              </w:rPr>
            </w:pPr>
            <w:r>
              <w:rPr>
                <w:rFonts w:hint="default"/>
                <w:sz w:val="24"/>
                <w:lang w:val="ru-RU"/>
              </w:rPr>
              <w:t>132</w:t>
            </w:r>
          </w:p>
        </w:tc>
      </w:tr>
      <w:tr w14:paraId="3047AF4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8332" w:type="dxa"/>
          </w:tcPr>
          <w:p w14:paraId="25040FF4">
            <w:pPr>
              <w:pStyle w:val="13"/>
              <w:spacing w:line="268" w:lineRule="exact"/>
              <w:rPr>
                <w:sz w:val="24"/>
              </w:rPr>
            </w:pPr>
            <w:r>
              <w:rPr>
                <w:sz w:val="24"/>
              </w:rPr>
              <w:t>3.2.2.Тематическое планирование</w:t>
            </w:r>
          </w:p>
        </w:tc>
        <w:tc>
          <w:tcPr>
            <w:tcW w:w="1277" w:type="dxa"/>
          </w:tcPr>
          <w:p w14:paraId="2388F4EF">
            <w:pPr>
              <w:pStyle w:val="13"/>
              <w:spacing w:line="268" w:lineRule="exact"/>
              <w:ind w:left="111" w:right="102"/>
              <w:jc w:val="center"/>
              <w:rPr>
                <w:rFonts w:hint="default"/>
                <w:spacing w:val="-5"/>
                <w:sz w:val="24"/>
                <w:lang w:val="ru-RU"/>
              </w:rPr>
            </w:pPr>
            <w:r>
              <w:rPr>
                <w:rFonts w:hint="default"/>
                <w:spacing w:val="-5"/>
                <w:sz w:val="24"/>
                <w:lang w:val="ru-RU"/>
              </w:rPr>
              <w:t>132</w:t>
            </w:r>
          </w:p>
        </w:tc>
      </w:tr>
      <w:tr w14:paraId="55ACB5E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609" w:type="dxa"/>
            <w:gridSpan w:val="2"/>
          </w:tcPr>
          <w:p w14:paraId="10098DB1">
            <w:pPr>
              <w:pStyle w:val="13"/>
              <w:spacing w:line="256" w:lineRule="exact"/>
              <w:ind w:left="2551"/>
              <w:rPr>
                <w:b/>
                <w:sz w:val="24"/>
              </w:rPr>
            </w:pPr>
            <w:r>
              <w:rPr>
                <w:b/>
                <w:sz w:val="24"/>
              </w:rPr>
              <w:t>IV. Дополнительный раздел</w:t>
            </w:r>
            <w:r>
              <w:rPr>
                <w:b/>
                <w:spacing w:val="-2"/>
                <w:sz w:val="24"/>
              </w:rPr>
              <w:t xml:space="preserve"> Программы.</w:t>
            </w:r>
          </w:p>
        </w:tc>
      </w:tr>
      <w:tr w14:paraId="23A921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8332" w:type="dxa"/>
          </w:tcPr>
          <w:p w14:paraId="7C3486A2">
            <w:pPr>
              <w:pStyle w:val="13"/>
              <w:spacing w:line="258" w:lineRule="exact"/>
              <w:rPr>
                <w:sz w:val="24"/>
              </w:rPr>
            </w:pPr>
            <w:r>
              <w:rPr>
                <w:sz w:val="24"/>
              </w:rPr>
              <w:t xml:space="preserve">4.1.Краткая презентация </w:t>
            </w:r>
            <w:r>
              <w:rPr>
                <w:spacing w:val="-2"/>
                <w:sz w:val="24"/>
              </w:rPr>
              <w:t>Программы</w:t>
            </w:r>
          </w:p>
        </w:tc>
        <w:tc>
          <w:tcPr>
            <w:tcW w:w="1277" w:type="dxa"/>
          </w:tcPr>
          <w:p w14:paraId="132A5A00">
            <w:pPr>
              <w:pStyle w:val="13"/>
              <w:spacing w:line="258" w:lineRule="exact"/>
              <w:ind w:left="111" w:right="105"/>
              <w:jc w:val="center"/>
              <w:rPr>
                <w:rFonts w:hint="default"/>
                <w:sz w:val="24"/>
                <w:lang w:val="ru-RU"/>
              </w:rPr>
            </w:pPr>
            <w:r>
              <w:rPr>
                <w:rFonts w:hint="default"/>
                <w:spacing w:val="-2"/>
                <w:sz w:val="24"/>
                <w:lang w:val="ru-RU"/>
              </w:rPr>
              <w:t>139</w:t>
            </w:r>
          </w:p>
        </w:tc>
      </w:tr>
    </w:tbl>
    <w:p w14:paraId="48C48BE8">
      <w:pPr>
        <w:spacing w:line="258" w:lineRule="exact"/>
        <w:jc w:val="center"/>
        <w:rPr>
          <w:sz w:val="24"/>
        </w:rPr>
        <w:sectPr>
          <w:footerReference r:id="rId5" w:type="default"/>
          <w:pgSz w:w="11910" w:h="16840"/>
          <w:pgMar w:top="660" w:right="0" w:bottom="1180" w:left="1020" w:header="0" w:footer="985" w:gutter="0"/>
          <w:pgNumType w:start="3"/>
          <w:cols w:space="720" w:num="1"/>
        </w:sectPr>
      </w:pPr>
    </w:p>
    <w:p w14:paraId="664618F1">
      <w:pPr>
        <w:pStyle w:val="2"/>
        <w:numPr>
          <w:ilvl w:val="0"/>
          <w:numId w:val="1"/>
        </w:numPr>
        <w:tabs>
          <w:tab w:val="left" w:pos="4759"/>
        </w:tabs>
        <w:spacing w:before="67"/>
        <w:ind w:left="4759" w:hanging="347"/>
        <w:jc w:val="both"/>
        <w:rPr>
          <w:sz w:val="24"/>
          <w:szCs w:val="24"/>
        </w:rPr>
      </w:pPr>
      <w:r>
        <w:rPr>
          <w:sz w:val="24"/>
          <w:szCs w:val="24"/>
        </w:rPr>
        <w:t xml:space="preserve">Целевой </w:t>
      </w:r>
      <w:r>
        <w:rPr>
          <w:spacing w:val="-2"/>
          <w:sz w:val="24"/>
          <w:szCs w:val="24"/>
        </w:rPr>
        <w:t>раздел.</w:t>
      </w:r>
    </w:p>
    <w:p w14:paraId="5B4CC6C7">
      <w:pPr>
        <w:spacing w:before="2"/>
        <w:ind w:left="3843" w:right="3502" w:firstLine="278"/>
        <w:jc w:val="both"/>
        <w:rPr>
          <w:b/>
          <w:sz w:val="24"/>
          <w:szCs w:val="24"/>
        </w:rPr>
      </w:pPr>
      <w:r>
        <w:rPr>
          <w:b/>
          <w:sz w:val="24"/>
          <w:szCs w:val="24"/>
        </w:rPr>
        <w:t xml:space="preserve">1.Обязательная часть. </w:t>
      </w:r>
      <w:r>
        <w:rPr>
          <w:b/>
          <w:spacing w:val="-2"/>
          <w:sz w:val="24"/>
          <w:szCs w:val="24"/>
        </w:rPr>
        <w:t>1.1.Пояснительная</w:t>
      </w:r>
      <w:r>
        <w:rPr>
          <w:rFonts w:hint="default"/>
          <w:b/>
          <w:spacing w:val="-2"/>
          <w:sz w:val="24"/>
          <w:szCs w:val="24"/>
          <w:lang w:val="ru-RU"/>
        </w:rPr>
        <w:t xml:space="preserve"> </w:t>
      </w:r>
      <w:r>
        <w:rPr>
          <w:b/>
          <w:spacing w:val="-2"/>
          <w:sz w:val="24"/>
          <w:szCs w:val="24"/>
        </w:rPr>
        <w:t>записка.</w:t>
      </w:r>
    </w:p>
    <w:p w14:paraId="1B47BCCF">
      <w:pPr>
        <w:pStyle w:val="9"/>
        <w:tabs>
          <w:tab w:val="left" w:pos="5309"/>
        </w:tabs>
        <w:ind w:right="704" w:firstLine="566"/>
        <w:rPr>
          <w:sz w:val="24"/>
          <w:szCs w:val="24"/>
        </w:rPr>
      </w:pPr>
      <w:r>
        <w:rPr>
          <w:sz w:val="24"/>
          <w:szCs w:val="24"/>
        </w:rPr>
        <w:t>Основная общеобразовательная программа - программа дошкольного образования Муниципального бюджетного дошкольного образовательного учреждения детский сад «Радость » г. Цимлянска спроектирована (далее Программа) и составлена в соответствии с Федеральными государственными образовательными стандартами дошкольного образования (далее ФГОС ДО), Федеральной образовательной программой дошкольного образования (далее ФОП ДО), особенностями образовательного учреждения, региона и муниципалитета, образовательных потребностей воспитанников</w:t>
      </w:r>
      <w:r>
        <w:rPr>
          <w:sz w:val="24"/>
          <w:szCs w:val="24"/>
        </w:rPr>
        <w:tab/>
      </w:r>
      <w:r>
        <w:rPr>
          <w:sz w:val="24"/>
          <w:szCs w:val="24"/>
        </w:rPr>
        <w:t xml:space="preserve">и запросов родителей (законных </w:t>
      </w:r>
      <w:r>
        <w:rPr>
          <w:spacing w:val="-2"/>
          <w:sz w:val="24"/>
          <w:szCs w:val="24"/>
        </w:rPr>
        <w:t>представителей).</w:t>
      </w:r>
    </w:p>
    <w:p w14:paraId="4274DC85">
      <w:pPr>
        <w:pStyle w:val="9"/>
        <w:spacing w:line="321" w:lineRule="exact"/>
        <w:ind w:left="1248"/>
        <w:rPr>
          <w:sz w:val="24"/>
          <w:szCs w:val="24"/>
        </w:rPr>
      </w:pPr>
      <w:r>
        <w:rPr>
          <w:sz w:val="24"/>
          <w:szCs w:val="24"/>
        </w:rPr>
        <w:t xml:space="preserve">Программа разработана в соответствии </w:t>
      </w:r>
      <w:r>
        <w:rPr>
          <w:spacing w:val="-5"/>
          <w:sz w:val="24"/>
          <w:szCs w:val="24"/>
        </w:rPr>
        <w:t>с:</w:t>
      </w:r>
    </w:p>
    <w:p w14:paraId="07084148">
      <w:pPr>
        <w:pStyle w:val="12"/>
        <w:numPr>
          <w:ilvl w:val="0"/>
          <w:numId w:val="2"/>
        </w:numPr>
        <w:tabs>
          <w:tab w:val="left" w:pos="965"/>
        </w:tabs>
        <w:ind w:right="702" w:firstLine="0"/>
        <w:rPr>
          <w:sz w:val="24"/>
          <w:szCs w:val="24"/>
        </w:rPr>
      </w:pPr>
      <w:r>
        <w:rPr>
          <w:sz w:val="24"/>
          <w:szCs w:val="24"/>
        </w:rPr>
        <w:t xml:space="preserve">Конвенция о правах ребенка (одобрена Генеральной Ассамблеей ООН 20.11.1989) (вступила в силу для СССР 15.09.1990) </w:t>
      </w:r>
      <w:r>
        <w:fldChar w:fldCharType="begin"/>
      </w:r>
      <w:r>
        <w:instrText xml:space="preserve"> HYPERLINK "https://www.consultant.ru/document/cons_doc_LAW_9959/" \h </w:instrText>
      </w:r>
      <w:r>
        <w:fldChar w:fldCharType="separate"/>
      </w:r>
      <w:r>
        <w:rPr>
          <w:color w:val="0066CC"/>
          <w:spacing w:val="-2"/>
          <w:sz w:val="24"/>
          <w:szCs w:val="24"/>
          <w:u w:val="single" w:color="0066CC"/>
        </w:rPr>
        <w:t>https://www.consultant.ru/document/cons_doc_LAW_9959/</w:t>
      </w:r>
      <w:r>
        <w:rPr>
          <w:color w:val="0066CC"/>
          <w:spacing w:val="-2"/>
          <w:sz w:val="24"/>
          <w:szCs w:val="24"/>
          <w:u w:val="single" w:color="0066CC"/>
        </w:rPr>
        <w:fldChar w:fldCharType="end"/>
      </w:r>
    </w:p>
    <w:p w14:paraId="7D474B4B">
      <w:pPr>
        <w:pStyle w:val="12"/>
        <w:numPr>
          <w:ilvl w:val="0"/>
          <w:numId w:val="2"/>
        </w:numPr>
        <w:tabs>
          <w:tab w:val="left" w:pos="965"/>
          <w:tab w:val="left" w:pos="3851"/>
          <w:tab w:val="left" w:pos="5651"/>
          <w:tab w:val="left" w:pos="8712"/>
        </w:tabs>
        <w:ind w:right="705" w:firstLine="0"/>
        <w:rPr>
          <w:sz w:val="24"/>
          <w:szCs w:val="24"/>
        </w:rPr>
      </w:pPr>
      <w:r>
        <w:rPr>
          <w:sz w:val="24"/>
          <w:szCs w:val="24"/>
        </w:rPr>
        <w:t xml:space="preserve">Федеральный закон от 29 декабря 2012 г. № 273-ФЭ (актуальная ред.) «Об </w:t>
      </w:r>
      <w:r>
        <w:rPr>
          <w:spacing w:val="-2"/>
          <w:sz w:val="24"/>
          <w:szCs w:val="24"/>
        </w:rPr>
        <w:t xml:space="preserve">образовании </w:t>
      </w:r>
      <w:r>
        <w:rPr>
          <w:spacing w:val="-10"/>
          <w:sz w:val="24"/>
          <w:szCs w:val="24"/>
        </w:rPr>
        <w:t xml:space="preserve">в </w:t>
      </w:r>
      <w:r>
        <w:rPr>
          <w:spacing w:val="-2"/>
          <w:sz w:val="24"/>
          <w:szCs w:val="24"/>
        </w:rPr>
        <w:t>Российской</w:t>
      </w:r>
      <w:r>
        <w:rPr>
          <w:sz w:val="24"/>
          <w:szCs w:val="24"/>
        </w:rPr>
        <w:tab/>
      </w:r>
      <w:r>
        <w:rPr>
          <w:spacing w:val="-2"/>
          <w:sz w:val="24"/>
          <w:szCs w:val="24"/>
        </w:rPr>
        <w:t xml:space="preserve">Федерации» </w:t>
      </w:r>
      <w:r>
        <w:fldChar w:fldCharType="begin"/>
      </w:r>
      <w:r>
        <w:instrText xml:space="preserve"> HYPERLINK "http://www.consultant.ru/document/cons_doc_LAW_140174/" \h </w:instrText>
      </w:r>
      <w:r>
        <w:fldChar w:fldCharType="separate"/>
      </w:r>
      <w:r>
        <w:rPr>
          <w:color w:val="0066CC"/>
          <w:spacing w:val="-2"/>
          <w:sz w:val="24"/>
          <w:szCs w:val="24"/>
          <w:u w:val="single" w:color="0066CC"/>
        </w:rPr>
        <w:t>http://www.consultant.ru/document/cons_doc_LAW_140174/</w:t>
      </w:r>
      <w:r>
        <w:rPr>
          <w:color w:val="0066CC"/>
          <w:spacing w:val="-2"/>
          <w:sz w:val="24"/>
          <w:szCs w:val="24"/>
          <w:u w:val="single" w:color="0066CC"/>
        </w:rPr>
        <w:fldChar w:fldCharType="end"/>
      </w:r>
    </w:p>
    <w:p w14:paraId="40A57685">
      <w:pPr>
        <w:pStyle w:val="12"/>
        <w:numPr>
          <w:ilvl w:val="0"/>
          <w:numId w:val="2"/>
        </w:numPr>
        <w:tabs>
          <w:tab w:val="left" w:pos="965"/>
        </w:tabs>
        <w:ind w:right="704" w:firstLine="0"/>
        <w:rPr>
          <w:sz w:val="24"/>
          <w:szCs w:val="24"/>
        </w:rPr>
      </w:pPr>
      <w:r>
        <w:rPr>
          <w:sz w:val="24"/>
          <w:szCs w:val="24"/>
        </w:rPr>
        <w:t xml:space="preserve">Федеральный закон 24 июля 1998 г. № 124-ФЗ (актуальная ред. от 14.07.2022) «Об основных гарантиях прав ребенка в Российской Федерации» </w:t>
      </w:r>
      <w:r>
        <w:fldChar w:fldCharType="begin"/>
      </w:r>
      <w:r>
        <w:instrText xml:space="preserve"> HYPERLINK "http://www.consultant.ru/document/cons_doc_LAW_19558/" \h </w:instrText>
      </w:r>
      <w:r>
        <w:fldChar w:fldCharType="separate"/>
      </w:r>
      <w:r>
        <w:rPr>
          <w:color w:val="0066CC"/>
          <w:spacing w:val="-2"/>
          <w:sz w:val="24"/>
          <w:szCs w:val="24"/>
          <w:u w:val="single" w:color="0066CC"/>
        </w:rPr>
        <w:t>http://www.consultant.ru/document/cons_doc_LAW_19558/</w:t>
      </w:r>
      <w:r>
        <w:rPr>
          <w:color w:val="0066CC"/>
          <w:spacing w:val="-2"/>
          <w:sz w:val="24"/>
          <w:szCs w:val="24"/>
          <w:u w:val="single" w:color="0066CC"/>
        </w:rPr>
        <w:fldChar w:fldCharType="end"/>
      </w:r>
    </w:p>
    <w:p w14:paraId="7327CEEF">
      <w:pPr>
        <w:pStyle w:val="12"/>
        <w:numPr>
          <w:ilvl w:val="0"/>
          <w:numId w:val="2"/>
        </w:numPr>
        <w:tabs>
          <w:tab w:val="left" w:pos="965"/>
        </w:tabs>
        <w:ind w:right="709" w:firstLine="0"/>
        <w:rPr>
          <w:sz w:val="24"/>
          <w:szCs w:val="24"/>
        </w:rPr>
      </w:pPr>
      <w:r>
        <w:rPr>
          <w:sz w:val="24"/>
          <w:szCs w:val="24"/>
        </w:rPr>
        <w:t xml:space="preserve">Приказ Министерства образования и науки Российской Федерации от 17 октября 2013 г. № 1155 (ред. от 08.11.2022) «Об утверждении федерального государственного образовательного стандарта дошкольного образования» (зарегистрирован Минюстом России 14 ноября 2013 г., регистрационный № 30384) </w:t>
      </w:r>
      <w:r>
        <w:fldChar w:fldCharType="begin"/>
      </w:r>
      <w:r>
        <w:instrText xml:space="preserve"> HYPERLINK "https://www.consultant.ru/document/cons_doc_LAW_154637/" \h </w:instrText>
      </w:r>
      <w:r>
        <w:fldChar w:fldCharType="separate"/>
      </w:r>
      <w:r>
        <w:rPr>
          <w:color w:val="0066CC"/>
          <w:sz w:val="24"/>
          <w:szCs w:val="24"/>
          <w:u w:val="single" w:color="0066CC"/>
        </w:rPr>
        <w:t>https://www.consultant.ru/document/cons_doc_LAW_154637/</w:t>
      </w:r>
      <w:r>
        <w:rPr>
          <w:color w:val="0066CC"/>
          <w:sz w:val="24"/>
          <w:szCs w:val="24"/>
          <w:u w:val="single" w:color="0066CC"/>
        </w:rPr>
        <w:fldChar w:fldCharType="end"/>
      </w:r>
    </w:p>
    <w:p w14:paraId="0BC025F1">
      <w:pPr>
        <w:pStyle w:val="12"/>
        <w:numPr>
          <w:ilvl w:val="0"/>
          <w:numId w:val="2"/>
        </w:numPr>
        <w:tabs>
          <w:tab w:val="left" w:pos="965"/>
        </w:tabs>
        <w:spacing w:line="342" w:lineRule="exact"/>
        <w:ind w:left="965" w:hanging="283"/>
        <w:rPr>
          <w:sz w:val="24"/>
          <w:szCs w:val="24"/>
        </w:rPr>
      </w:pPr>
      <w:r>
        <w:rPr>
          <w:sz w:val="24"/>
          <w:szCs w:val="24"/>
        </w:rPr>
        <w:t>ПостановлениеПравительстваРоссийскойФедерацииот21.02.2022№</w:t>
      </w:r>
      <w:r>
        <w:rPr>
          <w:spacing w:val="-5"/>
          <w:sz w:val="24"/>
          <w:szCs w:val="24"/>
        </w:rPr>
        <w:t>225</w:t>
      </w:r>
    </w:p>
    <w:p w14:paraId="57F17E61">
      <w:pPr>
        <w:pStyle w:val="9"/>
        <w:tabs>
          <w:tab w:val="left" w:pos="4475"/>
          <w:tab w:val="left" w:pos="8533"/>
        </w:tabs>
        <w:ind w:right="701"/>
        <w:rPr>
          <w:sz w:val="24"/>
          <w:szCs w:val="24"/>
        </w:rPr>
      </w:pPr>
      <w:r>
        <w:rPr>
          <w:sz w:val="24"/>
          <w:szCs w:val="24"/>
        </w:rPr>
        <w:t xml:space="preserve">«Об утверждении номенклатуры должностей педагогических работников организаций, осуществляющих образовательную деятельность, должностей </w:t>
      </w:r>
      <w:r>
        <w:rPr>
          <w:spacing w:val="-2"/>
          <w:sz w:val="24"/>
          <w:szCs w:val="24"/>
        </w:rPr>
        <w:t xml:space="preserve">руководителей образовательных организаций» </w:t>
      </w:r>
      <w:r>
        <w:fldChar w:fldCharType="begin"/>
      </w:r>
      <w:r>
        <w:instrText xml:space="preserve"> HYPERLINK "http://publication.pravo.gov.ru/Document/View/0001202202220042" \h </w:instrText>
      </w:r>
      <w:r>
        <w:fldChar w:fldCharType="separate"/>
      </w:r>
      <w:r>
        <w:rPr>
          <w:color w:val="0066CC"/>
          <w:spacing w:val="-2"/>
          <w:sz w:val="24"/>
          <w:szCs w:val="24"/>
          <w:u w:val="single" w:color="0066CC"/>
        </w:rPr>
        <w:t>http://publication.pravo.gov.ru/Document/View/0001202202220042</w:t>
      </w:r>
      <w:r>
        <w:rPr>
          <w:color w:val="0066CC"/>
          <w:spacing w:val="-2"/>
          <w:sz w:val="24"/>
          <w:szCs w:val="24"/>
          <w:u w:val="single" w:color="0066CC"/>
        </w:rPr>
        <w:fldChar w:fldCharType="end"/>
      </w:r>
    </w:p>
    <w:p w14:paraId="3FD20C6E">
      <w:pPr>
        <w:pStyle w:val="12"/>
        <w:numPr>
          <w:ilvl w:val="0"/>
          <w:numId w:val="2"/>
        </w:numPr>
        <w:tabs>
          <w:tab w:val="left" w:pos="965"/>
        </w:tabs>
        <w:ind w:right="706" w:firstLine="0"/>
        <w:rPr>
          <w:sz w:val="24"/>
          <w:szCs w:val="24"/>
        </w:rPr>
      </w:pPr>
      <w:r>
        <w:rPr>
          <w:sz w:val="24"/>
          <w:szCs w:val="24"/>
        </w:rPr>
        <w:t xml:space="preserve">Постановление Главного государственного санитарного врача Российской Федерацииот28сентября2020года №28Обутверждениисанитарныхправил СП 2.4.3648-20 «Санитарно-эпидемиологические требования к организациям воспитания и обучения, отдыха и оздоровления детей и молодежи» </w:t>
      </w:r>
      <w:r>
        <w:fldChar w:fldCharType="begin"/>
      </w:r>
      <w:r>
        <w:instrText xml:space="preserve"> HYPERLINK "http://publication.pravo.gov.ru/Document/View/0001202012210122" \h </w:instrText>
      </w:r>
      <w:r>
        <w:fldChar w:fldCharType="separate"/>
      </w:r>
      <w:r>
        <w:rPr>
          <w:color w:val="0066CC"/>
          <w:spacing w:val="-2"/>
          <w:sz w:val="24"/>
          <w:szCs w:val="24"/>
          <w:u w:val="single" w:color="0066CC"/>
        </w:rPr>
        <w:t>http://publication.pravo.gov.ru/Document/View/0001202012210122</w:t>
      </w:r>
      <w:r>
        <w:rPr>
          <w:color w:val="0066CC"/>
          <w:spacing w:val="-2"/>
          <w:sz w:val="24"/>
          <w:szCs w:val="24"/>
          <w:u w:val="single" w:color="0066CC"/>
        </w:rPr>
        <w:fldChar w:fldCharType="end"/>
      </w:r>
    </w:p>
    <w:p w14:paraId="55CC2635">
      <w:pPr>
        <w:pStyle w:val="12"/>
        <w:numPr>
          <w:ilvl w:val="0"/>
          <w:numId w:val="2"/>
        </w:numPr>
        <w:tabs>
          <w:tab w:val="left" w:pos="965"/>
          <w:tab w:val="left" w:pos="3464"/>
          <w:tab w:val="left" w:pos="6566"/>
          <w:tab w:val="left" w:pos="8821"/>
        </w:tabs>
        <w:ind w:right="705" w:firstLine="0"/>
        <w:rPr>
          <w:sz w:val="24"/>
          <w:szCs w:val="24"/>
        </w:rPr>
      </w:pPr>
      <w:r>
        <w:rPr>
          <w:sz w:val="24"/>
          <w:szCs w:val="24"/>
        </w:rPr>
        <w:t xml:space="preserve">Постановление Главного государственного санитарного врача Российской Федерации от 27 октября 2020 г. № 32 Об утверждении санитарных правил и норм СанПиН 2.3/2.4.3590-20 «Санитарно- эпидемиологические требования к </w:t>
      </w:r>
      <w:r>
        <w:rPr>
          <w:spacing w:val="-2"/>
          <w:sz w:val="24"/>
          <w:szCs w:val="24"/>
        </w:rPr>
        <w:t>организации</w:t>
      </w:r>
      <w:r>
        <w:rPr>
          <w:sz w:val="24"/>
          <w:szCs w:val="24"/>
        </w:rPr>
        <w:tab/>
      </w:r>
      <w:r>
        <w:rPr>
          <w:spacing w:val="-2"/>
          <w:sz w:val="24"/>
          <w:szCs w:val="24"/>
        </w:rPr>
        <w:t>общественного</w:t>
      </w:r>
      <w:r>
        <w:rPr>
          <w:sz w:val="24"/>
          <w:szCs w:val="24"/>
        </w:rPr>
        <w:tab/>
      </w:r>
      <w:r>
        <w:rPr>
          <w:spacing w:val="-2"/>
          <w:sz w:val="24"/>
          <w:szCs w:val="24"/>
        </w:rPr>
        <w:t>питания</w:t>
      </w:r>
      <w:r>
        <w:rPr>
          <w:sz w:val="24"/>
          <w:szCs w:val="24"/>
        </w:rPr>
        <w:tab/>
      </w:r>
      <w:r>
        <w:rPr>
          <w:spacing w:val="-2"/>
          <w:sz w:val="24"/>
          <w:szCs w:val="24"/>
        </w:rPr>
        <w:t xml:space="preserve">населения» </w:t>
      </w:r>
      <w:r>
        <w:fldChar w:fldCharType="begin"/>
      </w:r>
      <w:r>
        <w:instrText xml:space="preserve"> HYPERLINK "http://publication.pravo.gov.ru/Document/View/0001202011120001" \h </w:instrText>
      </w:r>
      <w:r>
        <w:fldChar w:fldCharType="separate"/>
      </w:r>
      <w:r>
        <w:rPr>
          <w:color w:val="0066CC"/>
          <w:spacing w:val="-2"/>
          <w:sz w:val="24"/>
          <w:szCs w:val="24"/>
          <w:u w:val="single" w:color="0066CC"/>
        </w:rPr>
        <w:t>http://publication.pravo.gov.ru/Document/View/0001202011120001</w:t>
      </w:r>
      <w:r>
        <w:rPr>
          <w:color w:val="0066CC"/>
          <w:spacing w:val="-2"/>
          <w:sz w:val="24"/>
          <w:szCs w:val="24"/>
          <w:u w:val="single" w:color="0066CC"/>
        </w:rPr>
        <w:fldChar w:fldCharType="end"/>
      </w:r>
    </w:p>
    <w:p w14:paraId="43B5A63D">
      <w:pPr>
        <w:pStyle w:val="12"/>
        <w:numPr>
          <w:ilvl w:val="0"/>
          <w:numId w:val="2"/>
        </w:numPr>
        <w:spacing w:before="62"/>
        <w:ind w:right="701" w:firstLine="0"/>
        <w:rPr>
          <w:sz w:val="24"/>
          <w:szCs w:val="24"/>
        </w:rPr>
      </w:pPr>
      <w:r>
        <w:rPr>
          <w:sz w:val="24"/>
          <w:szCs w:val="24"/>
        </w:rPr>
        <w:t xml:space="preserve">Постановление Главного государственного санитарного врача Российской Федерацииот28января2021г.№2Обутверждениисанитарныхправилинорм СанПиН 1.2.3685-21 «Гигиенические нормативы и требования к обеспечению безопасности и (или) безвредности для человека факторов среды обитания» </w:t>
      </w:r>
      <w:r>
        <w:fldChar w:fldCharType="begin"/>
      </w:r>
      <w:r>
        <w:instrText xml:space="preserve"> HYPERLINK "http://publication.pravo.gov.ru/Document/View/0001202102030022" \h </w:instrText>
      </w:r>
      <w:r>
        <w:fldChar w:fldCharType="separate"/>
      </w:r>
      <w:r>
        <w:rPr>
          <w:color w:val="0066CC"/>
          <w:sz w:val="24"/>
          <w:szCs w:val="24"/>
          <w:u w:val="single" w:color="0066CC"/>
        </w:rPr>
        <w:t>http://publication.pravo.gov.ru/Document/View/0001202102030022</w:t>
      </w:r>
      <w:r>
        <w:rPr>
          <w:color w:val="0066CC"/>
          <w:sz w:val="24"/>
          <w:szCs w:val="24"/>
          <w:u w:val="single" w:color="0066CC"/>
        </w:rPr>
        <w:fldChar w:fldCharType="end"/>
      </w:r>
    </w:p>
    <w:p w14:paraId="40E6F31F">
      <w:pPr>
        <w:pStyle w:val="12"/>
        <w:numPr>
          <w:ilvl w:val="0"/>
          <w:numId w:val="2"/>
        </w:numPr>
        <w:tabs>
          <w:tab w:val="left" w:pos="965"/>
          <w:tab w:val="left" w:pos="5528"/>
          <w:tab w:val="left" w:pos="9382"/>
        </w:tabs>
        <w:spacing w:before="1"/>
        <w:ind w:right="701" w:firstLine="0"/>
        <w:rPr>
          <w:sz w:val="24"/>
          <w:szCs w:val="24"/>
        </w:rPr>
      </w:pPr>
      <w:r>
        <w:rPr>
          <w:sz w:val="24"/>
          <w:szCs w:val="24"/>
        </w:rPr>
        <w:t xml:space="preserve">Приказ Министерства просвещения Российской Федерации от 31.07.2020 № 373 «Об утверждении Порядка организации и осуществления образовательной деятельности по основным общеобразовательным программам - образовательным программам дошкольного образования» (Зарегистрирован </w:t>
      </w:r>
      <w:r>
        <w:rPr>
          <w:spacing w:val="-2"/>
          <w:sz w:val="24"/>
          <w:szCs w:val="24"/>
        </w:rPr>
        <w:t>31.08.2020</w:t>
      </w:r>
      <w:r>
        <w:rPr>
          <w:spacing w:val="-10"/>
          <w:sz w:val="24"/>
          <w:szCs w:val="24"/>
        </w:rPr>
        <w:t>№</w:t>
      </w:r>
      <w:r>
        <w:rPr>
          <w:spacing w:val="-2"/>
          <w:sz w:val="24"/>
          <w:szCs w:val="24"/>
        </w:rPr>
        <w:t>59599)</w:t>
      </w:r>
    </w:p>
    <w:p w14:paraId="52A26B4A">
      <w:pPr>
        <w:pStyle w:val="9"/>
        <w:spacing w:line="321" w:lineRule="exact"/>
        <w:jc w:val="left"/>
        <w:rPr>
          <w:sz w:val="24"/>
          <w:szCs w:val="24"/>
        </w:rPr>
      </w:pPr>
      <w:r>
        <w:fldChar w:fldCharType="begin"/>
      </w:r>
      <w:r>
        <w:instrText xml:space="preserve"> HYPERLINK "http://publication.pravo.gov.ru/Document/View/0001202009010021" \h </w:instrText>
      </w:r>
      <w:r>
        <w:fldChar w:fldCharType="separate"/>
      </w:r>
      <w:r>
        <w:rPr>
          <w:color w:val="0066CC"/>
          <w:spacing w:val="-2"/>
          <w:sz w:val="24"/>
          <w:szCs w:val="24"/>
          <w:u w:val="single" w:color="0066CC"/>
        </w:rPr>
        <w:t>http://publication.pravo.gov.ru/Document/View/0001202009010021</w:t>
      </w:r>
      <w:r>
        <w:rPr>
          <w:color w:val="0066CC"/>
          <w:spacing w:val="-2"/>
          <w:sz w:val="24"/>
          <w:szCs w:val="24"/>
          <w:u w:val="single" w:color="0066CC"/>
        </w:rPr>
        <w:fldChar w:fldCharType="end"/>
      </w:r>
    </w:p>
    <w:p w14:paraId="3B21576E">
      <w:pPr>
        <w:pStyle w:val="12"/>
        <w:numPr>
          <w:ilvl w:val="0"/>
          <w:numId w:val="2"/>
        </w:numPr>
        <w:tabs>
          <w:tab w:val="left" w:pos="965"/>
          <w:tab w:val="left" w:pos="3309"/>
          <w:tab w:val="left" w:pos="5558"/>
          <w:tab w:val="left" w:pos="7433"/>
          <w:tab w:val="left" w:pos="9389"/>
        </w:tabs>
        <w:ind w:right="703" w:firstLine="0"/>
        <w:rPr>
          <w:sz w:val="24"/>
          <w:szCs w:val="24"/>
        </w:rPr>
      </w:pPr>
      <w:r>
        <w:rPr>
          <w:sz w:val="24"/>
          <w:szCs w:val="24"/>
        </w:rPr>
        <w:t xml:space="preserve">Приказ Министерство здравоохранения и социального развития Российской Федерации от 26 августа 2010 г. № 761н (ред. от 31.05.2011) «Об утверждении Единого квалификационного справочника должностей руководителей, специалистов и служащих, раздел «Квалификационные характеристики должностей работников образования» (Зарегистрирован в Минюсте России 6 </w:t>
      </w:r>
      <w:r>
        <w:rPr>
          <w:spacing w:val="-2"/>
          <w:sz w:val="24"/>
          <w:szCs w:val="24"/>
        </w:rPr>
        <w:t>октября</w:t>
      </w:r>
      <w:r>
        <w:rPr>
          <w:spacing w:val="-4"/>
          <w:sz w:val="24"/>
          <w:szCs w:val="24"/>
        </w:rPr>
        <w:t>2010</w:t>
      </w:r>
      <w:r>
        <w:rPr>
          <w:spacing w:val="-6"/>
          <w:sz w:val="24"/>
          <w:szCs w:val="24"/>
        </w:rPr>
        <w:t>г.</w:t>
      </w:r>
      <w:r>
        <w:rPr>
          <w:spacing w:val="-10"/>
          <w:sz w:val="24"/>
          <w:szCs w:val="24"/>
        </w:rPr>
        <w:t>№</w:t>
      </w:r>
      <w:r>
        <w:rPr>
          <w:sz w:val="24"/>
          <w:szCs w:val="24"/>
        </w:rPr>
        <w:tab/>
      </w:r>
      <w:r>
        <w:rPr>
          <w:spacing w:val="-2"/>
          <w:sz w:val="24"/>
          <w:szCs w:val="24"/>
        </w:rPr>
        <w:t xml:space="preserve">18638) </w:t>
      </w:r>
      <w:r>
        <w:fldChar w:fldCharType="begin"/>
      </w:r>
      <w:r>
        <w:instrText xml:space="preserve"> HYPERLINK "http://www.consultant.ru/document/cons_doc_LAW_105703/" \h </w:instrText>
      </w:r>
      <w:r>
        <w:fldChar w:fldCharType="separate"/>
      </w:r>
      <w:r>
        <w:rPr>
          <w:color w:val="0066CC"/>
          <w:spacing w:val="-2"/>
          <w:sz w:val="24"/>
          <w:szCs w:val="24"/>
          <w:u w:val="single" w:color="0066CC"/>
        </w:rPr>
        <w:t>http://www.consultant.ru/document/cons_doc_LAW_105703/</w:t>
      </w:r>
      <w:r>
        <w:rPr>
          <w:color w:val="0066CC"/>
          <w:spacing w:val="-2"/>
          <w:sz w:val="24"/>
          <w:szCs w:val="24"/>
          <w:u w:val="single" w:color="0066CC"/>
        </w:rPr>
        <w:fldChar w:fldCharType="end"/>
      </w:r>
    </w:p>
    <w:p w14:paraId="4A6A1E90">
      <w:pPr>
        <w:pStyle w:val="12"/>
        <w:numPr>
          <w:ilvl w:val="0"/>
          <w:numId w:val="2"/>
        </w:numPr>
        <w:tabs>
          <w:tab w:val="left" w:pos="965"/>
        </w:tabs>
        <w:ind w:right="708" w:firstLine="0"/>
        <w:rPr>
          <w:sz w:val="24"/>
          <w:szCs w:val="24"/>
        </w:rPr>
      </w:pPr>
      <w:r>
        <w:rPr>
          <w:sz w:val="24"/>
          <w:szCs w:val="24"/>
        </w:rPr>
        <w:t xml:space="preserve">Приказ Министерства образования и науки Российской Федерации от 22.12.2014 № 1601 (ред. от 13.05.2019) «О продолжительности рабочего времени (нормах часов педагогической работы за ставку заработной платы) педагогических работников и о порядке определения учебной нагрузки педагогических работников, оговариваемой в трудовом договоре» (Зарегистрировано в Минюсте России 25.02.2015 № 36204) </w:t>
      </w:r>
      <w:r>
        <w:fldChar w:fldCharType="begin"/>
      </w:r>
      <w:r>
        <w:instrText xml:space="preserve"> HYPERLINK "http://www.consultant.ru/document/cons_doc_LAW_175797/" \h </w:instrText>
      </w:r>
      <w:r>
        <w:fldChar w:fldCharType="separate"/>
      </w:r>
      <w:r>
        <w:rPr>
          <w:color w:val="0066CC"/>
          <w:spacing w:val="-2"/>
          <w:sz w:val="24"/>
          <w:szCs w:val="24"/>
          <w:u w:val="single" w:color="0066CC"/>
        </w:rPr>
        <w:t>http://www.consultant.ru/document/cons_doc_LAW_175797/</w:t>
      </w:r>
      <w:r>
        <w:rPr>
          <w:color w:val="0066CC"/>
          <w:spacing w:val="-2"/>
          <w:sz w:val="24"/>
          <w:szCs w:val="24"/>
          <w:u w:val="single" w:color="0066CC"/>
        </w:rPr>
        <w:fldChar w:fldCharType="end"/>
      </w:r>
    </w:p>
    <w:p w14:paraId="68DA8DED">
      <w:pPr>
        <w:pStyle w:val="12"/>
        <w:numPr>
          <w:ilvl w:val="0"/>
          <w:numId w:val="2"/>
        </w:numPr>
        <w:tabs>
          <w:tab w:val="left" w:pos="965"/>
          <w:tab w:val="left" w:pos="4665"/>
          <w:tab w:val="left" w:pos="8607"/>
        </w:tabs>
        <w:ind w:right="702" w:firstLine="0"/>
        <w:rPr>
          <w:sz w:val="24"/>
          <w:szCs w:val="24"/>
        </w:rPr>
      </w:pPr>
      <w:r>
        <w:rPr>
          <w:sz w:val="24"/>
          <w:szCs w:val="24"/>
        </w:rPr>
        <w:t xml:space="preserve">Приказ Министерства образования и науки Российской Федерации от 11мая 2016 г. № 536 Об утверждении особенностей режима рабочего времени и времени отдыха педагогических и иных работников организаций, </w:t>
      </w:r>
      <w:r>
        <w:rPr>
          <w:spacing w:val="-2"/>
          <w:sz w:val="24"/>
          <w:szCs w:val="24"/>
        </w:rPr>
        <w:t>осуществляющих</w:t>
      </w:r>
      <w:r>
        <w:rPr>
          <w:sz w:val="24"/>
          <w:szCs w:val="24"/>
        </w:rPr>
        <w:tab/>
      </w:r>
      <w:r>
        <w:rPr>
          <w:spacing w:val="-2"/>
          <w:sz w:val="24"/>
          <w:szCs w:val="24"/>
        </w:rPr>
        <w:t>образовательную</w:t>
      </w:r>
      <w:r>
        <w:rPr>
          <w:sz w:val="24"/>
          <w:szCs w:val="24"/>
        </w:rPr>
        <w:tab/>
      </w:r>
      <w:r>
        <w:rPr>
          <w:spacing w:val="-2"/>
          <w:sz w:val="24"/>
          <w:szCs w:val="24"/>
        </w:rPr>
        <w:t xml:space="preserve">деятельность </w:t>
      </w:r>
      <w:r>
        <w:fldChar w:fldCharType="begin"/>
      </w:r>
      <w:r>
        <w:instrText xml:space="preserve"> HYPERLINK "http://publication.pravo.gov.ru/Document/View/0001201606030031?rangeSize=1" \h </w:instrText>
      </w:r>
      <w:r>
        <w:fldChar w:fldCharType="separate"/>
      </w:r>
      <w:r>
        <w:rPr>
          <w:color w:val="0066CC"/>
          <w:spacing w:val="-2"/>
          <w:sz w:val="24"/>
          <w:szCs w:val="24"/>
          <w:u w:val="single" w:color="0066CC"/>
        </w:rPr>
        <w:t>http://publication.pravo.gov.ru/Document/View/0001201606030031?rangeSize=1</w:t>
      </w:r>
      <w:r>
        <w:rPr>
          <w:color w:val="0066CC"/>
          <w:spacing w:val="-2"/>
          <w:sz w:val="24"/>
          <w:szCs w:val="24"/>
          <w:u w:val="single" w:color="0066CC"/>
        </w:rPr>
        <w:fldChar w:fldCharType="end"/>
      </w:r>
    </w:p>
    <w:p w14:paraId="2A44148E">
      <w:pPr>
        <w:pStyle w:val="12"/>
        <w:numPr>
          <w:ilvl w:val="0"/>
          <w:numId w:val="2"/>
        </w:numPr>
        <w:tabs>
          <w:tab w:val="left" w:pos="965"/>
        </w:tabs>
        <w:ind w:right="712" w:firstLine="0"/>
        <w:rPr>
          <w:sz w:val="24"/>
          <w:szCs w:val="24"/>
        </w:rPr>
      </w:pPr>
      <w:r>
        <w:rPr>
          <w:sz w:val="24"/>
          <w:szCs w:val="24"/>
        </w:rPr>
        <w:t xml:space="preserve">Постановление Правительства Российской Федерации от 14.05.2015 № 466 (ред. от 07.04.2017) «О ежегодных основных удлиненных оплачиваемых отпусках» </w:t>
      </w:r>
      <w:r>
        <w:fldChar w:fldCharType="begin"/>
      </w:r>
      <w:r>
        <w:instrText xml:space="preserve"> HYPERLINK "http://www.consultant.ru/document/cons_doc_LAW_179568/" \h </w:instrText>
      </w:r>
      <w:r>
        <w:fldChar w:fldCharType="separate"/>
      </w:r>
      <w:r>
        <w:rPr>
          <w:color w:val="0066CC"/>
          <w:sz w:val="24"/>
          <w:szCs w:val="24"/>
          <w:u w:val="single" w:color="0066CC"/>
        </w:rPr>
        <w:t>http://www.consultant.ru/document/cons_doc_LAW_179568/</w:t>
      </w:r>
      <w:r>
        <w:rPr>
          <w:color w:val="0066CC"/>
          <w:sz w:val="24"/>
          <w:szCs w:val="24"/>
          <w:u w:val="single" w:color="0066CC"/>
        </w:rPr>
        <w:fldChar w:fldCharType="end"/>
      </w:r>
    </w:p>
    <w:p w14:paraId="612E4593">
      <w:pPr>
        <w:pStyle w:val="12"/>
        <w:numPr>
          <w:ilvl w:val="0"/>
          <w:numId w:val="2"/>
        </w:numPr>
        <w:tabs>
          <w:tab w:val="left" w:pos="965"/>
          <w:tab w:val="left" w:pos="8606"/>
        </w:tabs>
        <w:ind w:right="702" w:firstLine="0"/>
        <w:rPr>
          <w:sz w:val="24"/>
          <w:szCs w:val="24"/>
        </w:rPr>
      </w:pPr>
      <w:r>
        <w:rPr>
          <w:sz w:val="24"/>
          <w:szCs w:val="24"/>
        </w:rPr>
        <w:t xml:space="preserve">Приказ Министерства образования и науки Российской Федерации от 24.03.2023 № 196 (зарегистрировано № 73696 от 02.06.2023) Об утверждении Порядка проведения аттестации педагогических работников организаций, осуществляющих </w:t>
      </w:r>
      <w:r>
        <w:rPr>
          <w:spacing w:val="-2"/>
          <w:sz w:val="24"/>
          <w:szCs w:val="24"/>
        </w:rPr>
        <w:t>образовательную деятельность</w:t>
      </w:r>
    </w:p>
    <w:p w14:paraId="11AD029D">
      <w:pPr>
        <w:pStyle w:val="9"/>
        <w:spacing w:line="321" w:lineRule="exact"/>
        <w:jc w:val="left"/>
        <w:rPr>
          <w:color w:val="1F497D" w:themeColor="text2"/>
          <w:sz w:val="24"/>
          <w:szCs w:val="24"/>
        </w:rPr>
      </w:pPr>
      <w:r>
        <w:fldChar w:fldCharType="begin"/>
      </w:r>
      <w:r>
        <w:instrText xml:space="preserve"> HYPERLINK "http://publication.pravo.gov.ru/document/0001202306020031" </w:instrText>
      </w:r>
      <w:r>
        <w:fldChar w:fldCharType="separate"/>
      </w:r>
      <w:r>
        <w:rPr>
          <w:rStyle w:val="7"/>
          <w:color w:val="1F497D" w:themeColor="text2"/>
          <w:sz w:val="24"/>
          <w:szCs w:val="24"/>
        </w:rPr>
        <w:t>http://publication.pravo.gov.ru/document/0001202306020031</w:t>
      </w:r>
      <w:r>
        <w:rPr>
          <w:rStyle w:val="7"/>
          <w:color w:val="1F497D" w:themeColor="text2"/>
          <w:sz w:val="24"/>
          <w:szCs w:val="24"/>
        </w:rPr>
        <w:fldChar w:fldCharType="end"/>
      </w:r>
    </w:p>
    <w:p w14:paraId="749AECC8">
      <w:pPr>
        <w:pStyle w:val="12"/>
        <w:numPr>
          <w:ilvl w:val="0"/>
          <w:numId w:val="2"/>
        </w:numPr>
        <w:tabs>
          <w:tab w:val="left" w:pos="965"/>
          <w:tab w:val="left" w:pos="8889"/>
        </w:tabs>
        <w:ind w:right="699" w:firstLine="0"/>
        <w:rPr>
          <w:sz w:val="24"/>
          <w:szCs w:val="24"/>
        </w:rPr>
      </w:pPr>
      <w:r>
        <w:rPr>
          <w:sz w:val="24"/>
          <w:szCs w:val="24"/>
        </w:rPr>
        <w:t xml:space="preserve">Приказ Министерства образования и науки Российской Федерации от 20 сентября 2013 г. № 1082 «Об утверждении Положения о психолого-медико- </w:t>
      </w:r>
      <w:r>
        <w:rPr>
          <w:spacing w:val="-2"/>
          <w:sz w:val="24"/>
          <w:szCs w:val="24"/>
        </w:rPr>
        <w:t>педагогической комиссии»</w:t>
      </w:r>
    </w:p>
    <w:p w14:paraId="39281259">
      <w:pPr>
        <w:pStyle w:val="9"/>
        <w:spacing w:line="322" w:lineRule="exact"/>
        <w:jc w:val="left"/>
        <w:rPr>
          <w:sz w:val="24"/>
          <w:szCs w:val="24"/>
        </w:rPr>
      </w:pPr>
      <w:r>
        <w:fldChar w:fldCharType="begin"/>
      </w:r>
      <w:r>
        <w:instrText xml:space="preserve"> HYPERLINK "https://docs.edu.gov.ru/document/f9ac867f68a01765ef9ce94ebfe9430e/" \h </w:instrText>
      </w:r>
      <w:r>
        <w:fldChar w:fldCharType="separate"/>
      </w:r>
      <w:r>
        <w:rPr>
          <w:color w:val="0066CC"/>
          <w:spacing w:val="-2"/>
          <w:sz w:val="24"/>
          <w:szCs w:val="24"/>
          <w:u w:val="single" w:color="0066CC"/>
        </w:rPr>
        <w:t>https://docs.edu.gov.ru/document/f9ac867f68a01765ef9ce94ebfe9430e/</w:t>
      </w:r>
      <w:r>
        <w:rPr>
          <w:color w:val="0066CC"/>
          <w:spacing w:val="-2"/>
          <w:sz w:val="24"/>
          <w:szCs w:val="24"/>
          <w:u w:val="single" w:color="0066CC"/>
        </w:rPr>
        <w:fldChar w:fldCharType="end"/>
      </w:r>
    </w:p>
    <w:p w14:paraId="6EAA80E1">
      <w:pPr>
        <w:pStyle w:val="9"/>
        <w:ind w:right="741" w:firstLine="566"/>
        <w:jc w:val="left"/>
        <w:rPr>
          <w:sz w:val="24"/>
          <w:szCs w:val="24"/>
        </w:rPr>
      </w:pPr>
      <w:r>
        <w:rPr>
          <w:spacing w:val="-2"/>
          <w:sz w:val="24"/>
          <w:szCs w:val="24"/>
        </w:rPr>
        <w:t>Программа</w:t>
      </w:r>
      <w:r>
        <w:rPr>
          <w:sz w:val="24"/>
          <w:szCs w:val="24"/>
        </w:rPr>
        <w:tab/>
      </w:r>
      <w:r>
        <w:rPr>
          <w:spacing w:val="-2"/>
          <w:sz w:val="24"/>
          <w:szCs w:val="24"/>
        </w:rPr>
        <w:t>позволяет</w:t>
      </w:r>
      <w:r>
        <w:rPr>
          <w:sz w:val="24"/>
          <w:szCs w:val="24"/>
        </w:rPr>
        <w:tab/>
      </w:r>
      <w:r>
        <w:rPr>
          <w:spacing w:val="-2"/>
          <w:sz w:val="24"/>
          <w:szCs w:val="24"/>
        </w:rPr>
        <w:t>реализовать</w:t>
      </w:r>
      <w:r>
        <w:rPr>
          <w:sz w:val="24"/>
          <w:szCs w:val="24"/>
        </w:rPr>
        <w:tab/>
      </w:r>
      <w:r>
        <w:rPr>
          <w:spacing w:val="-2"/>
          <w:sz w:val="24"/>
          <w:szCs w:val="24"/>
        </w:rPr>
        <w:t>основополагающие</w:t>
      </w:r>
      <w:r>
        <w:rPr>
          <w:sz w:val="24"/>
          <w:szCs w:val="24"/>
        </w:rPr>
        <w:tab/>
      </w:r>
      <w:r>
        <w:rPr>
          <w:spacing w:val="-2"/>
          <w:sz w:val="24"/>
          <w:szCs w:val="24"/>
        </w:rPr>
        <w:t xml:space="preserve">функции </w:t>
      </w:r>
      <w:r>
        <w:rPr>
          <w:sz w:val="24"/>
          <w:szCs w:val="24"/>
        </w:rPr>
        <w:t>дошкольного образования:</w:t>
      </w:r>
    </w:p>
    <w:p w14:paraId="2CCDFB77">
      <w:pPr>
        <w:pStyle w:val="12"/>
        <w:numPr>
          <w:ilvl w:val="0"/>
          <w:numId w:val="2"/>
        </w:numPr>
        <w:spacing w:before="62"/>
        <w:ind w:right="749" w:firstLine="0"/>
        <w:rPr>
          <w:sz w:val="24"/>
          <w:szCs w:val="24"/>
        </w:rPr>
      </w:pPr>
      <w:r>
        <w:rPr>
          <w:sz w:val="24"/>
          <w:szCs w:val="24"/>
        </w:rPr>
        <w:t xml:space="preserve">обучение и воспитание ребёнка дошкольного возраста как гражданина Российской Федерации, формирование основ его гражданской и культурной идентичностина соответствующем его возрасту содержании доступными </w:t>
      </w:r>
      <w:r>
        <w:rPr>
          <w:spacing w:val="-2"/>
          <w:sz w:val="24"/>
          <w:szCs w:val="24"/>
        </w:rPr>
        <w:t>средствами;</w:t>
      </w:r>
    </w:p>
    <w:p w14:paraId="3CCF0FCF">
      <w:pPr>
        <w:pStyle w:val="12"/>
        <w:numPr>
          <w:ilvl w:val="0"/>
          <w:numId w:val="2"/>
        </w:numPr>
        <w:spacing w:before="1"/>
        <w:ind w:right="738" w:firstLine="0"/>
        <w:rPr>
          <w:sz w:val="24"/>
          <w:szCs w:val="24"/>
        </w:rPr>
      </w:pPr>
      <w:r>
        <w:rPr>
          <w:sz w:val="24"/>
          <w:szCs w:val="24"/>
        </w:rPr>
        <w:t>создание единого ядра содержания дошкольного образования (далее - ДО), ориентированного на приобщение детей к традиционным духовно- нравственными социокультурным ценностям российского народа, воспитание подрастающего поколения как знающего и уважающего историю и культуру своей семьи, большой и малой Родины;</w:t>
      </w:r>
    </w:p>
    <w:p w14:paraId="1332FBA2">
      <w:pPr>
        <w:pStyle w:val="12"/>
        <w:numPr>
          <w:ilvl w:val="0"/>
          <w:numId w:val="2"/>
        </w:numPr>
        <w:ind w:right="703" w:firstLine="0"/>
        <w:rPr>
          <w:sz w:val="24"/>
          <w:szCs w:val="24"/>
        </w:rPr>
      </w:pPr>
      <w:r>
        <w:rPr>
          <w:sz w:val="24"/>
          <w:szCs w:val="24"/>
        </w:rPr>
        <w:t>создание единого образовательного пространства воспитания и обучения детей от 2-х лет до поступления в общеобразовательную организацию, обеспечивающего ребёнку и его родителям (законным представителям), равные, качественные условия ДО, вне зависимости от места проживания.</w:t>
      </w:r>
    </w:p>
    <w:p w14:paraId="47C78FA9">
      <w:pPr>
        <w:pStyle w:val="3"/>
        <w:numPr>
          <w:ilvl w:val="2"/>
          <w:numId w:val="3"/>
        </w:numPr>
        <w:spacing w:before="7" w:line="318" w:lineRule="exact"/>
        <w:rPr>
          <w:sz w:val="24"/>
          <w:szCs w:val="24"/>
        </w:rPr>
      </w:pPr>
      <w:r>
        <w:rPr>
          <w:sz w:val="24"/>
          <w:szCs w:val="24"/>
        </w:rPr>
        <w:t xml:space="preserve">Цели и задачи реализации </w:t>
      </w:r>
      <w:r>
        <w:rPr>
          <w:spacing w:val="-2"/>
          <w:sz w:val="24"/>
          <w:szCs w:val="24"/>
        </w:rPr>
        <w:t>Программы.</w:t>
      </w:r>
    </w:p>
    <w:p w14:paraId="582E44F5">
      <w:pPr>
        <w:pStyle w:val="9"/>
        <w:ind w:right="706" w:firstLine="707"/>
        <w:rPr>
          <w:sz w:val="24"/>
          <w:szCs w:val="24"/>
        </w:rPr>
      </w:pPr>
      <w:r>
        <w:rPr>
          <w:sz w:val="24"/>
          <w:szCs w:val="24"/>
        </w:rPr>
        <w:t>Цели и задачи деятельности ДОО по реализации Программы определены на основе требований ФГОС ДО и ФОП ДО.</w:t>
      </w:r>
    </w:p>
    <w:p w14:paraId="0E23AA53">
      <w:pPr>
        <w:spacing w:line="322" w:lineRule="exact"/>
        <w:ind w:left="682"/>
        <w:jc w:val="both"/>
        <w:rPr>
          <w:sz w:val="24"/>
          <w:szCs w:val="24"/>
        </w:rPr>
      </w:pPr>
      <w:r>
        <w:rPr>
          <w:b/>
          <w:sz w:val="24"/>
          <w:szCs w:val="24"/>
        </w:rPr>
        <w:t xml:space="preserve">Цели </w:t>
      </w:r>
      <w:r>
        <w:rPr>
          <w:sz w:val="24"/>
          <w:szCs w:val="24"/>
        </w:rPr>
        <w:t>ФГОС</w:t>
      </w:r>
      <w:r>
        <w:rPr>
          <w:spacing w:val="-5"/>
          <w:sz w:val="24"/>
          <w:szCs w:val="24"/>
        </w:rPr>
        <w:t>ДО:</w:t>
      </w:r>
    </w:p>
    <w:p w14:paraId="4B2971A6">
      <w:pPr>
        <w:pStyle w:val="12"/>
        <w:numPr>
          <w:ilvl w:val="0"/>
          <w:numId w:val="4"/>
        </w:numPr>
        <w:tabs>
          <w:tab w:val="left" w:pos="985"/>
        </w:tabs>
        <w:spacing w:line="322" w:lineRule="exact"/>
        <w:ind w:left="985" w:hanging="303"/>
        <w:rPr>
          <w:sz w:val="24"/>
          <w:szCs w:val="24"/>
        </w:rPr>
      </w:pPr>
      <w:r>
        <w:rPr>
          <w:sz w:val="24"/>
          <w:szCs w:val="24"/>
        </w:rPr>
        <w:t xml:space="preserve">Повышение социального статуса дошкольного </w:t>
      </w:r>
      <w:r>
        <w:rPr>
          <w:spacing w:val="-2"/>
          <w:sz w:val="24"/>
          <w:szCs w:val="24"/>
        </w:rPr>
        <w:t>образования;</w:t>
      </w:r>
    </w:p>
    <w:p w14:paraId="722B153F">
      <w:pPr>
        <w:pStyle w:val="12"/>
        <w:numPr>
          <w:ilvl w:val="0"/>
          <w:numId w:val="4"/>
        </w:numPr>
        <w:tabs>
          <w:tab w:val="left" w:pos="1013"/>
        </w:tabs>
        <w:spacing w:line="242" w:lineRule="auto"/>
        <w:ind w:left="682" w:right="710" w:firstLine="0"/>
        <w:rPr>
          <w:sz w:val="24"/>
          <w:szCs w:val="24"/>
        </w:rPr>
      </w:pPr>
      <w:r>
        <w:rPr>
          <w:sz w:val="24"/>
          <w:szCs w:val="24"/>
        </w:rPr>
        <w:t>обеспечение государством равенства возможностей для каждого ребенка в получении качественного дошкольного образования;</w:t>
      </w:r>
    </w:p>
    <w:p w14:paraId="2CE59A31">
      <w:pPr>
        <w:pStyle w:val="12"/>
        <w:numPr>
          <w:ilvl w:val="0"/>
          <w:numId w:val="4"/>
        </w:numPr>
        <w:tabs>
          <w:tab w:val="left" w:pos="1063"/>
        </w:tabs>
        <w:ind w:left="682" w:right="708" w:firstLine="0"/>
        <w:rPr>
          <w:sz w:val="24"/>
          <w:szCs w:val="24"/>
        </w:rPr>
      </w:pPr>
      <w:r>
        <w:rPr>
          <w:sz w:val="24"/>
          <w:szCs w:val="24"/>
        </w:rPr>
        <w:t>обеспечение государственных гарантий уровня и качества дошкольного образования на основе единства обязательных требований к условиям реализации образовательных программ дошкольного образования, их структуре и результатам их освоения;</w:t>
      </w:r>
    </w:p>
    <w:p w14:paraId="20BE3DB6">
      <w:pPr>
        <w:pStyle w:val="12"/>
        <w:numPr>
          <w:ilvl w:val="0"/>
          <w:numId w:val="4"/>
        </w:numPr>
        <w:tabs>
          <w:tab w:val="left" w:pos="916"/>
        </w:tabs>
        <w:spacing w:line="242" w:lineRule="auto"/>
        <w:ind w:left="682" w:right="712" w:firstLine="0"/>
        <w:rPr>
          <w:sz w:val="24"/>
          <w:szCs w:val="24"/>
        </w:rPr>
      </w:pPr>
      <w:r>
        <w:rPr>
          <w:sz w:val="24"/>
          <w:szCs w:val="24"/>
        </w:rPr>
        <w:t>сохранение единства образовательного пространства Российской Федерации относительно уровня дошкольного образования.</w:t>
      </w:r>
    </w:p>
    <w:p w14:paraId="5A38AC63">
      <w:pPr>
        <w:spacing w:line="317" w:lineRule="exact"/>
        <w:ind w:left="682"/>
        <w:jc w:val="both"/>
        <w:rPr>
          <w:sz w:val="24"/>
          <w:szCs w:val="24"/>
        </w:rPr>
      </w:pPr>
      <w:r>
        <w:rPr>
          <w:b/>
          <w:sz w:val="24"/>
          <w:szCs w:val="24"/>
        </w:rPr>
        <w:t xml:space="preserve">Задачи </w:t>
      </w:r>
      <w:r>
        <w:rPr>
          <w:sz w:val="24"/>
          <w:szCs w:val="24"/>
        </w:rPr>
        <w:t>ФГОС</w:t>
      </w:r>
      <w:r>
        <w:rPr>
          <w:spacing w:val="-5"/>
          <w:sz w:val="24"/>
          <w:szCs w:val="24"/>
        </w:rPr>
        <w:t>ДО:</w:t>
      </w:r>
    </w:p>
    <w:p w14:paraId="34E11F4C">
      <w:pPr>
        <w:pStyle w:val="12"/>
        <w:numPr>
          <w:ilvl w:val="0"/>
          <w:numId w:val="5"/>
        </w:numPr>
        <w:tabs>
          <w:tab w:val="left" w:pos="1039"/>
        </w:tabs>
        <w:ind w:right="713" w:firstLine="0"/>
        <w:rPr>
          <w:sz w:val="24"/>
          <w:szCs w:val="24"/>
        </w:rPr>
      </w:pPr>
      <w:r>
        <w:rPr>
          <w:sz w:val="24"/>
          <w:szCs w:val="24"/>
        </w:rPr>
        <w:t>охрана и укрепление физического и психического здоровья детей, в том числе их эмоционального благополучия;</w:t>
      </w:r>
    </w:p>
    <w:p w14:paraId="3C0414DA">
      <w:pPr>
        <w:pStyle w:val="12"/>
        <w:numPr>
          <w:ilvl w:val="0"/>
          <w:numId w:val="5"/>
        </w:numPr>
        <w:tabs>
          <w:tab w:val="left" w:pos="1068"/>
        </w:tabs>
        <w:ind w:right="710" w:firstLine="0"/>
        <w:rPr>
          <w:sz w:val="24"/>
          <w:szCs w:val="24"/>
        </w:rPr>
      </w:pPr>
      <w:r>
        <w:rPr>
          <w:sz w:val="24"/>
          <w:szCs w:val="24"/>
        </w:rPr>
        <w:t>обеспечение равных возможностей для полноценного развития детей в возрасте от 2 до 7 лет независимо от пола, нации, языка, социального статуса, психофизиологических и других особенностей (в том числе ограниченных возможностей здоровья);</w:t>
      </w:r>
    </w:p>
    <w:p w14:paraId="173E9858">
      <w:pPr>
        <w:pStyle w:val="12"/>
        <w:numPr>
          <w:ilvl w:val="0"/>
          <w:numId w:val="5"/>
        </w:numPr>
        <w:tabs>
          <w:tab w:val="left" w:pos="1064"/>
        </w:tabs>
        <w:ind w:right="712" w:firstLine="0"/>
        <w:rPr>
          <w:sz w:val="24"/>
          <w:szCs w:val="24"/>
        </w:rPr>
      </w:pPr>
      <w:r>
        <w:rPr>
          <w:sz w:val="24"/>
          <w:szCs w:val="24"/>
        </w:rPr>
        <w:t>обеспечение преемственности целей, задач и содержания Программы и программ начального общего образования;</w:t>
      </w:r>
    </w:p>
    <w:p w14:paraId="040628D6">
      <w:pPr>
        <w:pStyle w:val="12"/>
        <w:numPr>
          <w:ilvl w:val="0"/>
          <w:numId w:val="5"/>
        </w:numPr>
        <w:tabs>
          <w:tab w:val="left" w:pos="1085"/>
        </w:tabs>
        <w:ind w:right="709" w:firstLine="0"/>
        <w:rPr>
          <w:sz w:val="24"/>
          <w:szCs w:val="24"/>
        </w:rPr>
      </w:pPr>
      <w:r>
        <w:rPr>
          <w:sz w:val="24"/>
          <w:szCs w:val="24"/>
        </w:rPr>
        <w:t>создание благоприятных условий развития детей в соответствии с их возрастными и индивидуальными особенностями и склонностями, развития способностей и творческого потенциала каждого ребенка как субъекта отношений с самим собой, другими детьми, взрослыми и миром;</w:t>
      </w:r>
    </w:p>
    <w:p w14:paraId="55BE5468">
      <w:pPr>
        <w:pStyle w:val="12"/>
        <w:numPr>
          <w:ilvl w:val="0"/>
          <w:numId w:val="5"/>
        </w:numPr>
        <w:tabs>
          <w:tab w:val="left" w:pos="996"/>
        </w:tabs>
        <w:ind w:right="701" w:firstLine="0"/>
        <w:rPr>
          <w:sz w:val="24"/>
          <w:szCs w:val="24"/>
        </w:rPr>
      </w:pPr>
      <w:r>
        <w:rPr>
          <w:sz w:val="24"/>
          <w:szCs w:val="24"/>
        </w:rPr>
        <w:t>объединение обучения и воспитания в целостный образовательный процесс на основе духовно-нравственных и социокультурных ценностей и принятых в обществе правил и норм поведения в интересах человека, семьи, общества;</w:t>
      </w:r>
    </w:p>
    <w:p w14:paraId="59EA59F7">
      <w:pPr>
        <w:pStyle w:val="12"/>
        <w:numPr>
          <w:ilvl w:val="0"/>
          <w:numId w:val="5"/>
        </w:numPr>
        <w:tabs>
          <w:tab w:val="left" w:pos="1056"/>
        </w:tabs>
        <w:ind w:right="704" w:firstLine="0"/>
        <w:rPr>
          <w:sz w:val="24"/>
          <w:szCs w:val="24"/>
        </w:rPr>
      </w:pPr>
      <w:r>
        <w:rPr>
          <w:sz w:val="24"/>
          <w:szCs w:val="24"/>
        </w:rPr>
        <w:t>формирование общей культуры личности детей, в том числе ценностей здорового образа жизни, развития их социальных, нравственных, эстетических, интеллектуальных, физических качеств, инициативности, самостоятельности и ответственности ребенка, формирования предпосылок учебной деятельности;</w:t>
      </w:r>
    </w:p>
    <w:p w14:paraId="6FC00653">
      <w:pPr>
        <w:pStyle w:val="12"/>
        <w:numPr>
          <w:ilvl w:val="0"/>
          <w:numId w:val="5"/>
        </w:numPr>
        <w:tabs>
          <w:tab w:val="left" w:pos="1123"/>
        </w:tabs>
        <w:spacing w:before="62" w:line="242" w:lineRule="auto"/>
        <w:ind w:right="706" w:firstLine="0"/>
        <w:rPr>
          <w:sz w:val="24"/>
          <w:szCs w:val="24"/>
        </w:rPr>
      </w:pPr>
      <w:r>
        <w:rPr>
          <w:sz w:val="24"/>
          <w:szCs w:val="24"/>
        </w:rPr>
        <w:t>обеспечения вариативности и разнообразия содержания Программ и организационных</w:t>
      </w:r>
      <w:r>
        <w:rPr>
          <w:rFonts w:hint="default"/>
          <w:sz w:val="24"/>
          <w:szCs w:val="24"/>
          <w:lang w:val="ru-RU"/>
        </w:rPr>
        <w:t xml:space="preserve"> </w:t>
      </w:r>
      <w:r>
        <w:rPr>
          <w:sz w:val="24"/>
          <w:szCs w:val="24"/>
        </w:rPr>
        <w:t>форм</w:t>
      </w:r>
      <w:r>
        <w:rPr>
          <w:rFonts w:hint="default"/>
          <w:sz w:val="24"/>
          <w:szCs w:val="24"/>
          <w:lang w:val="ru-RU"/>
        </w:rPr>
        <w:t xml:space="preserve"> </w:t>
      </w:r>
      <w:r>
        <w:rPr>
          <w:sz w:val="24"/>
          <w:szCs w:val="24"/>
        </w:rPr>
        <w:t>дошкольного</w:t>
      </w:r>
      <w:r>
        <w:rPr>
          <w:rFonts w:hint="default"/>
          <w:sz w:val="24"/>
          <w:szCs w:val="24"/>
          <w:lang w:val="ru-RU"/>
        </w:rPr>
        <w:t xml:space="preserve"> </w:t>
      </w:r>
      <w:r>
        <w:rPr>
          <w:sz w:val="24"/>
          <w:szCs w:val="24"/>
        </w:rPr>
        <w:t>образования,</w:t>
      </w:r>
      <w:r>
        <w:rPr>
          <w:spacing w:val="-2"/>
          <w:sz w:val="24"/>
          <w:szCs w:val="24"/>
        </w:rPr>
        <w:t>возможности</w:t>
      </w:r>
      <w:r>
        <w:rPr>
          <w:rFonts w:hint="default"/>
          <w:spacing w:val="-2"/>
          <w:sz w:val="24"/>
          <w:szCs w:val="24"/>
          <w:lang w:val="ru-RU"/>
        </w:rPr>
        <w:t xml:space="preserve"> </w:t>
      </w:r>
      <w:r>
        <w:rPr>
          <w:sz w:val="24"/>
          <w:szCs w:val="24"/>
        </w:rPr>
        <w:t>формирования Программ различной направленности с учетом образовательных потребностей, способностей и состояния здоровья детей;</w:t>
      </w:r>
    </w:p>
    <w:p w14:paraId="53CF6207">
      <w:pPr>
        <w:pStyle w:val="12"/>
        <w:numPr>
          <w:ilvl w:val="0"/>
          <w:numId w:val="5"/>
        </w:numPr>
        <w:tabs>
          <w:tab w:val="left" w:pos="1138"/>
        </w:tabs>
        <w:ind w:right="706" w:firstLine="0"/>
        <w:rPr>
          <w:sz w:val="24"/>
          <w:szCs w:val="24"/>
        </w:rPr>
      </w:pPr>
      <w:r>
        <w:rPr>
          <w:sz w:val="24"/>
          <w:szCs w:val="24"/>
        </w:rPr>
        <w:t>формирование образовательной среды, соответствующей возрастным, индивидуальным, психологическим и физиологическим особенностям детей, с максимальным привлечением к сетевому взаимодействию объектов социокультурного окружения и их ресурсов;</w:t>
      </w:r>
    </w:p>
    <w:p w14:paraId="5B8603A3">
      <w:pPr>
        <w:pStyle w:val="12"/>
        <w:numPr>
          <w:ilvl w:val="0"/>
          <w:numId w:val="5"/>
        </w:numPr>
        <w:tabs>
          <w:tab w:val="left" w:pos="1083"/>
        </w:tabs>
        <w:ind w:right="708" w:firstLine="0"/>
        <w:rPr>
          <w:sz w:val="24"/>
          <w:szCs w:val="24"/>
        </w:rPr>
      </w:pPr>
      <w:r>
        <w:rPr>
          <w:sz w:val="24"/>
          <w:szCs w:val="24"/>
        </w:rPr>
        <w:t>обеспечение психолого</w:t>
      </w:r>
      <w:r>
        <w:rPr>
          <w:rFonts w:hint="default"/>
          <w:sz w:val="24"/>
          <w:szCs w:val="24"/>
          <w:lang w:val="ru-RU"/>
        </w:rPr>
        <w:t xml:space="preserve"> </w:t>
      </w:r>
      <w:r>
        <w:rPr>
          <w:sz w:val="24"/>
          <w:szCs w:val="24"/>
        </w:rPr>
        <w:t>-</w:t>
      </w:r>
      <w:r>
        <w:rPr>
          <w:rFonts w:hint="default"/>
          <w:sz w:val="24"/>
          <w:szCs w:val="24"/>
          <w:lang w:val="ru-RU"/>
        </w:rPr>
        <w:t xml:space="preserve"> </w:t>
      </w:r>
      <w:r>
        <w:rPr>
          <w:sz w:val="24"/>
          <w:szCs w:val="24"/>
        </w:rPr>
        <w:t>педагогической поддержки семьи и повышения компетентности родителей (законных представителей) в вопросах развития и образования, охраны и укрепления здоровья детей.</w:t>
      </w:r>
    </w:p>
    <w:p w14:paraId="2EA8052F">
      <w:pPr>
        <w:pStyle w:val="9"/>
        <w:ind w:right="709" w:firstLine="566"/>
        <w:rPr>
          <w:sz w:val="24"/>
          <w:szCs w:val="24"/>
        </w:rPr>
      </w:pPr>
      <w:r>
        <w:rPr>
          <w:b/>
          <w:sz w:val="24"/>
          <w:szCs w:val="24"/>
        </w:rPr>
        <w:t xml:space="preserve">Целью </w:t>
      </w:r>
      <w:r>
        <w:rPr>
          <w:sz w:val="24"/>
          <w:szCs w:val="24"/>
        </w:rPr>
        <w:t>Программы: является разностороннее развитие ребёнка в период дошкольного детства с учётом возрастных и индивидуальных особенностей на основе духовно</w:t>
      </w:r>
      <w:r>
        <w:rPr>
          <w:rFonts w:hint="default"/>
          <w:sz w:val="24"/>
          <w:szCs w:val="24"/>
          <w:lang w:val="ru-RU"/>
        </w:rPr>
        <w:t xml:space="preserve"> </w:t>
      </w:r>
      <w:r>
        <w:rPr>
          <w:sz w:val="24"/>
          <w:szCs w:val="24"/>
        </w:rPr>
        <w:t>-нравственных ценностей российского народа, исторических и национально</w:t>
      </w:r>
      <w:r>
        <w:rPr>
          <w:rFonts w:hint="default"/>
          <w:sz w:val="24"/>
          <w:szCs w:val="24"/>
          <w:lang w:val="ru-RU"/>
        </w:rPr>
        <w:t xml:space="preserve"> </w:t>
      </w:r>
      <w:r>
        <w:rPr>
          <w:sz w:val="24"/>
          <w:szCs w:val="24"/>
        </w:rPr>
        <w:t>-</w:t>
      </w:r>
      <w:r>
        <w:rPr>
          <w:rFonts w:hint="default"/>
          <w:sz w:val="24"/>
          <w:szCs w:val="24"/>
          <w:lang w:val="ru-RU"/>
        </w:rPr>
        <w:t xml:space="preserve"> </w:t>
      </w:r>
      <w:r>
        <w:rPr>
          <w:sz w:val="24"/>
          <w:szCs w:val="24"/>
        </w:rPr>
        <w:t>культурных традиций.</w:t>
      </w:r>
    </w:p>
    <w:p w14:paraId="5666B191">
      <w:pPr>
        <w:pStyle w:val="9"/>
        <w:ind w:right="810" w:firstLine="566"/>
        <w:rPr>
          <w:sz w:val="24"/>
          <w:szCs w:val="24"/>
        </w:rPr>
      </w:pPr>
      <w:r>
        <w:rPr>
          <w:sz w:val="24"/>
          <w:szCs w:val="24"/>
        </w:rPr>
        <w:t>К традиционным российским духовно</w:t>
      </w:r>
      <w:r>
        <w:rPr>
          <w:rFonts w:hint="default"/>
          <w:sz w:val="24"/>
          <w:szCs w:val="24"/>
          <w:lang w:val="ru-RU"/>
        </w:rPr>
        <w:t xml:space="preserve"> </w:t>
      </w:r>
      <w:r>
        <w:rPr>
          <w:sz w:val="24"/>
          <w:szCs w:val="24"/>
        </w:rPr>
        <w:t>-</w:t>
      </w:r>
      <w:r>
        <w:rPr>
          <w:rFonts w:hint="default"/>
          <w:sz w:val="24"/>
          <w:szCs w:val="24"/>
          <w:lang w:val="ru-RU"/>
        </w:rPr>
        <w:t xml:space="preserve"> </w:t>
      </w:r>
      <w:r>
        <w:rPr>
          <w:sz w:val="24"/>
          <w:szCs w:val="24"/>
        </w:rPr>
        <w:t xml:space="preserve">нравственным ценностям относятся, прежде всего, жизнь, достоинство, права и свободы человека, патриотизм, гражданственность, служение Отечеству и ответственность за его судьбу, высокие нравственные идеалы, крепкая семья, созидательный труд, приоритет духовного над </w:t>
      </w:r>
      <w:r>
        <w:rPr>
          <w:position w:val="1"/>
          <w:sz w:val="24"/>
          <w:szCs w:val="24"/>
        </w:rPr>
        <w:t xml:space="preserve">материальным, гуманизм, </w:t>
      </w:r>
      <w:r>
        <w:rPr>
          <w:sz w:val="24"/>
          <w:szCs w:val="24"/>
        </w:rPr>
        <w:t xml:space="preserve">милосердие, справедливость, коллективизм, взаимопомощь и взаимоуважение, историческая память и преемственность поколений, единство народов </w:t>
      </w:r>
      <w:r>
        <w:rPr>
          <w:spacing w:val="-2"/>
          <w:sz w:val="24"/>
          <w:szCs w:val="24"/>
        </w:rPr>
        <w:t>России.</w:t>
      </w:r>
    </w:p>
    <w:p w14:paraId="494A6B42">
      <w:pPr>
        <w:pStyle w:val="9"/>
        <w:spacing w:line="321" w:lineRule="exact"/>
        <w:ind w:left="1248"/>
        <w:rPr>
          <w:b/>
          <w:sz w:val="24"/>
          <w:szCs w:val="24"/>
        </w:rPr>
      </w:pPr>
      <w:r>
        <w:rPr>
          <w:sz w:val="24"/>
          <w:szCs w:val="24"/>
        </w:rPr>
        <w:t xml:space="preserve">Цель  Программы достигается через решение следующих </w:t>
      </w:r>
      <w:r>
        <w:rPr>
          <w:b/>
          <w:spacing w:val="-2"/>
          <w:sz w:val="24"/>
          <w:szCs w:val="24"/>
        </w:rPr>
        <w:t>задач:</w:t>
      </w:r>
    </w:p>
    <w:p w14:paraId="38D2D44C">
      <w:pPr>
        <w:pStyle w:val="12"/>
        <w:numPr>
          <w:ilvl w:val="1"/>
          <w:numId w:val="5"/>
        </w:numPr>
        <w:tabs>
          <w:tab w:val="left" w:pos="965"/>
        </w:tabs>
        <w:ind w:right="712" w:firstLine="0"/>
        <w:rPr>
          <w:sz w:val="24"/>
          <w:szCs w:val="24"/>
        </w:rPr>
      </w:pPr>
      <w:r>
        <w:rPr>
          <w:sz w:val="24"/>
          <w:szCs w:val="24"/>
        </w:rPr>
        <w:t>обеспечение единых для Российской Федерации содержания ДО и планируемых результатов освоения образовательной программы ДО;</w:t>
      </w:r>
    </w:p>
    <w:p w14:paraId="6A73F3BF">
      <w:pPr>
        <w:pStyle w:val="12"/>
        <w:numPr>
          <w:ilvl w:val="1"/>
          <w:numId w:val="5"/>
        </w:numPr>
        <w:tabs>
          <w:tab w:val="left" w:pos="965"/>
        </w:tabs>
        <w:ind w:right="705" w:firstLine="0"/>
        <w:rPr>
          <w:sz w:val="24"/>
          <w:szCs w:val="24"/>
        </w:rPr>
      </w:pPr>
      <w:r>
        <w:rPr>
          <w:sz w:val="24"/>
          <w:szCs w:val="24"/>
        </w:rPr>
        <w:t>приобщение детей (в соответствии с возрастными особенностями) к</w:t>
      </w:r>
      <w:r>
        <w:rPr>
          <w:rFonts w:hint="default"/>
          <w:sz w:val="24"/>
          <w:szCs w:val="24"/>
          <w:lang w:val="ru-RU"/>
        </w:rPr>
        <w:t xml:space="preserve"> </w:t>
      </w:r>
      <w:r>
        <w:rPr>
          <w:sz w:val="24"/>
          <w:szCs w:val="24"/>
        </w:rPr>
        <w:t>базовым</w:t>
      </w:r>
      <w:r>
        <w:rPr>
          <w:rFonts w:hint="default"/>
          <w:sz w:val="24"/>
          <w:szCs w:val="24"/>
          <w:lang w:val="ru-RU"/>
        </w:rPr>
        <w:t xml:space="preserve"> </w:t>
      </w:r>
      <w:r>
        <w:rPr>
          <w:sz w:val="24"/>
          <w:szCs w:val="24"/>
        </w:rPr>
        <w:t>ценностям</w:t>
      </w:r>
      <w:r>
        <w:rPr>
          <w:rFonts w:hint="default"/>
          <w:sz w:val="24"/>
          <w:szCs w:val="24"/>
          <w:lang w:val="ru-RU"/>
        </w:rPr>
        <w:t xml:space="preserve"> </w:t>
      </w:r>
      <w:r>
        <w:rPr>
          <w:sz w:val="24"/>
          <w:szCs w:val="24"/>
        </w:rPr>
        <w:t>российского</w:t>
      </w:r>
      <w:r>
        <w:rPr>
          <w:rFonts w:hint="default"/>
          <w:sz w:val="24"/>
          <w:szCs w:val="24"/>
          <w:lang w:val="ru-RU"/>
        </w:rPr>
        <w:t xml:space="preserve"> </w:t>
      </w:r>
      <w:r>
        <w:rPr>
          <w:sz w:val="24"/>
          <w:szCs w:val="24"/>
        </w:rPr>
        <w:t>народа</w:t>
      </w:r>
      <w:r>
        <w:rPr>
          <w:rFonts w:hint="default"/>
          <w:sz w:val="24"/>
          <w:szCs w:val="24"/>
          <w:lang w:val="ru-RU"/>
        </w:rPr>
        <w:t xml:space="preserve"> </w:t>
      </w:r>
      <w:r>
        <w:rPr>
          <w:sz w:val="24"/>
          <w:szCs w:val="24"/>
        </w:rPr>
        <w:t>-</w:t>
      </w:r>
      <w:r>
        <w:rPr>
          <w:rFonts w:hint="default"/>
          <w:sz w:val="24"/>
          <w:szCs w:val="24"/>
          <w:lang w:val="ru-RU"/>
        </w:rPr>
        <w:t xml:space="preserve"> </w:t>
      </w:r>
      <w:r>
        <w:rPr>
          <w:sz w:val="24"/>
          <w:szCs w:val="24"/>
        </w:rPr>
        <w:t>жизнь,достоинство,права</w:t>
      </w:r>
      <w:r>
        <w:rPr>
          <w:rFonts w:hint="default"/>
          <w:sz w:val="24"/>
          <w:szCs w:val="24"/>
          <w:lang w:val="ru-RU"/>
        </w:rPr>
        <w:t xml:space="preserve"> </w:t>
      </w:r>
      <w:r>
        <w:rPr>
          <w:sz w:val="24"/>
          <w:szCs w:val="24"/>
        </w:rPr>
        <w:t>и</w:t>
      </w:r>
      <w:r>
        <w:rPr>
          <w:rFonts w:hint="default"/>
          <w:sz w:val="24"/>
          <w:szCs w:val="24"/>
          <w:lang w:val="ru-RU"/>
        </w:rPr>
        <w:t xml:space="preserve"> </w:t>
      </w:r>
      <w:r>
        <w:rPr>
          <w:sz w:val="24"/>
          <w:szCs w:val="24"/>
        </w:rPr>
        <w:t>свободы человека, патриотизм, гражданственность, высокие нравственные идеалы, крепкая семья, созидательный труд, приоритет духовного над материальным, гуманизм, милосердие, справедливость, коллективизм, взаимопомощь и взаимоуважение, историческая память и преемственность поколений, единство народов России; создание условий для формирования ценностного отношения к окружающему миру, становления опыта действий и поступков</w:t>
      </w:r>
      <w:r>
        <w:rPr>
          <w:rFonts w:hint="default"/>
          <w:sz w:val="24"/>
          <w:szCs w:val="24"/>
          <w:lang w:val="ru-RU"/>
        </w:rPr>
        <w:t xml:space="preserve"> </w:t>
      </w:r>
      <w:r>
        <w:rPr>
          <w:sz w:val="24"/>
          <w:szCs w:val="24"/>
        </w:rPr>
        <w:t>на основе осмысления ценностей;</w:t>
      </w:r>
    </w:p>
    <w:p w14:paraId="1995664C">
      <w:pPr>
        <w:pStyle w:val="12"/>
        <w:numPr>
          <w:ilvl w:val="1"/>
          <w:numId w:val="5"/>
        </w:numPr>
        <w:tabs>
          <w:tab w:val="left" w:pos="965"/>
        </w:tabs>
        <w:ind w:right="707" w:firstLine="0"/>
        <w:rPr>
          <w:sz w:val="24"/>
          <w:szCs w:val="24"/>
        </w:rPr>
      </w:pPr>
      <w:r>
        <w:rPr>
          <w:sz w:val="24"/>
          <w:szCs w:val="24"/>
        </w:rPr>
        <w:t>построение (структурирование) содержания образовательной деятельности на основе учёта возрастных и индивидуальных особенностей развития;</w:t>
      </w:r>
    </w:p>
    <w:p w14:paraId="657AA30B">
      <w:pPr>
        <w:pStyle w:val="12"/>
        <w:numPr>
          <w:ilvl w:val="1"/>
          <w:numId w:val="5"/>
        </w:numPr>
        <w:tabs>
          <w:tab w:val="left" w:pos="965"/>
        </w:tabs>
        <w:ind w:right="710" w:firstLine="0"/>
        <w:rPr>
          <w:sz w:val="24"/>
          <w:szCs w:val="24"/>
        </w:rPr>
      </w:pPr>
      <w:r>
        <w:rPr>
          <w:sz w:val="24"/>
          <w:szCs w:val="24"/>
        </w:rPr>
        <w:t>создание условий для равного доступа к образованию для всех детей дошкольного возраста с учётом разнообразия образовательных потребностей и индивидуальных возможностей;</w:t>
      </w:r>
    </w:p>
    <w:p w14:paraId="72C2BDCA">
      <w:pPr>
        <w:pStyle w:val="12"/>
        <w:numPr>
          <w:ilvl w:val="1"/>
          <w:numId w:val="5"/>
        </w:numPr>
        <w:tabs>
          <w:tab w:val="left" w:pos="965"/>
        </w:tabs>
        <w:ind w:right="712" w:firstLine="0"/>
        <w:rPr>
          <w:sz w:val="24"/>
          <w:szCs w:val="24"/>
        </w:rPr>
      </w:pPr>
      <w:r>
        <w:rPr>
          <w:sz w:val="24"/>
          <w:szCs w:val="24"/>
        </w:rPr>
        <w:t>охрана и укрепление физического и психического здоровья детей, в том числе их эмоционального благополучия;</w:t>
      </w:r>
    </w:p>
    <w:p w14:paraId="2043B28C">
      <w:pPr>
        <w:pStyle w:val="12"/>
        <w:numPr>
          <w:ilvl w:val="1"/>
          <w:numId w:val="5"/>
        </w:numPr>
        <w:tabs>
          <w:tab w:val="left" w:pos="965"/>
        </w:tabs>
        <w:ind w:right="703" w:firstLine="0"/>
        <w:rPr>
          <w:sz w:val="24"/>
          <w:szCs w:val="24"/>
        </w:rPr>
      </w:pPr>
      <w:r>
        <w:rPr>
          <w:sz w:val="24"/>
          <w:szCs w:val="24"/>
        </w:rPr>
        <w:t>обеспечение развития физических, личностных, нравственных качеств и основ патриотизма, интеллектуальных и художественно</w:t>
      </w:r>
      <w:r>
        <w:rPr>
          <w:rFonts w:hint="default"/>
          <w:sz w:val="24"/>
          <w:szCs w:val="24"/>
          <w:lang w:val="ru-RU"/>
        </w:rPr>
        <w:t xml:space="preserve"> </w:t>
      </w:r>
      <w:r>
        <w:rPr>
          <w:sz w:val="24"/>
          <w:szCs w:val="24"/>
        </w:rPr>
        <w:t>-</w:t>
      </w:r>
      <w:r>
        <w:rPr>
          <w:rFonts w:hint="default"/>
          <w:sz w:val="24"/>
          <w:szCs w:val="24"/>
          <w:lang w:val="ru-RU"/>
        </w:rPr>
        <w:t xml:space="preserve"> </w:t>
      </w:r>
      <w:r>
        <w:rPr>
          <w:sz w:val="24"/>
          <w:szCs w:val="24"/>
        </w:rPr>
        <w:t xml:space="preserve">творческих способностей ребёнка, его инициативности, самостоятельности и </w:t>
      </w:r>
      <w:r>
        <w:rPr>
          <w:spacing w:val="-2"/>
          <w:sz w:val="24"/>
          <w:szCs w:val="24"/>
        </w:rPr>
        <w:t>ответственности;</w:t>
      </w:r>
    </w:p>
    <w:p w14:paraId="5DCFBCDB">
      <w:pPr>
        <w:pStyle w:val="12"/>
        <w:numPr>
          <w:ilvl w:val="1"/>
          <w:numId w:val="5"/>
        </w:numPr>
        <w:tabs>
          <w:tab w:val="left" w:pos="965"/>
        </w:tabs>
        <w:spacing w:before="81"/>
        <w:ind w:right="708" w:firstLine="0"/>
        <w:rPr>
          <w:sz w:val="24"/>
          <w:szCs w:val="24"/>
        </w:rPr>
      </w:pPr>
      <w:r>
        <w:rPr>
          <w:sz w:val="24"/>
          <w:szCs w:val="24"/>
        </w:rPr>
        <w:t xml:space="preserve">обеспечение психолого - педагогической поддержки семьи и повышение компетентности родителей (законных представителей) в вопросах воспитания, обучения и развития, охраны и укрепления здоровья детей, обеспечения их </w:t>
      </w:r>
      <w:r>
        <w:rPr>
          <w:spacing w:val="-2"/>
          <w:sz w:val="24"/>
          <w:szCs w:val="24"/>
        </w:rPr>
        <w:t>безопасности;</w:t>
      </w:r>
    </w:p>
    <w:p w14:paraId="59612856">
      <w:pPr>
        <w:pStyle w:val="12"/>
        <w:numPr>
          <w:ilvl w:val="1"/>
          <w:numId w:val="5"/>
        </w:numPr>
        <w:tabs>
          <w:tab w:val="left" w:pos="965"/>
        </w:tabs>
        <w:ind w:right="711" w:firstLine="0"/>
        <w:rPr>
          <w:sz w:val="24"/>
          <w:szCs w:val="24"/>
        </w:rPr>
      </w:pPr>
      <w:r>
        <w:rPr>
          <w:sz w:val="24"/>
          <w:szCs w:val="24"/>
        </w:rPr>
        <w:t>достижение детьми на этапе завершения ДО уровня развития, необходимого и достаточного для успешного освоения ими образовательных программ начального общего образования.</w:t>
      </w:r>
    </w:p>
    <w:p w14:paraId="03093EE7">
      <w:pPr>
        <w:pStyle w:val="3"/>
        <w:spacing w:before="7" w:line="318" w:lineRule="exact"/>
        <w:ind w:left="1855"/>
        <w:rPr>
          <w:sz w:val="24"/>
          <w:szCs w:val="24"/>
        </w:rPr>
      </w:pPr>
      <w:r>
        <w:rPr>
          <w:sz w:val="24"/>
          <w:szCs w:val="24"/>
        </w:rPr>
        <w:t xml:space="preserve">1.1.2 Принципы и подходы к формированию </w:t>
      </w:r>
      <w:r>
        <w:rPr>
          <w:spacing w:val="-2"/>
          <w:sz w:val="24"/>
          <w:szCs w:val="24"/>
        </w:rPr>
        <w:t>Программы.</w:t>
      </w:r>
    </w:p>
    <w:p w14:paraId="0FDBC7FE">
      <w:pPr>
        <w:pStyle w:val="9"/>
        <w:spacing w:line="242" w:lineRule="auto"/>
        <w:ind w:right="703" w:firstLine="566"/>
        <w:rPr>
          <w:sz w:val="24"/>
          <w:szCs w:val="24"/>
        </w:rPr>
      </w:pPr>
      <w:r>
        <w:rPr>
          <w:sz w:val="24"/>
          <w:szCs w:val="24"/>
        </w:rPr>
        <w:t>Программа построена на принципах и подходах ДО, установленных ФГОС ДО:</w:t>
      </w:r>
    </w:p>
    <w:p w14:paraId="0EFF2DED">
      <w:pPr>
        <w:pStyle w:val="12"/>
        <w:numPr>
          <w:ilvl w:val="0"/>
          <w:numId w:val="6"/>
        </w:numPr>
        <w:tabs>
          <w:tab w:val="left" w:pos="964"/>
        </w:tabs>
        <w:ind w:right="711" w:firstLine="0"/>
        <w:rPr>
          <w:sz w:val="24"/>
          <w:szCs w:val="24"/>
        </w:rPr>
      </w:pPr>
      <w:r>
        <w:rPr>
          <w:sz w:val="24"/>
          <w:szCs w:val="24"/>
        </w:rPr>
        <w:t xml:space="preserve">полноценное проживание ребёнком всех этапов детства (младенческого, раннего и дошкольного возрастов), обогащение (амплификация) детского </w:t>
      </w:r>
      <w:r>
        <w:rPr>
          <w:spacing w:val="-2"/>
          <w:sz w:val="24"/>
          <w:szCs w:val="24"/>
        </w:rPr>
        <w:t>развития;</w:t>
      </w:r>
    </w:p>
    <w:p w14:paraId="30337613">
      <w:pPr>
        <w:pStyle w:val="12"/>
        <w:numPr>
          <w:ilvl w:val="0"/>
          <w:numId w:val="6"/>
        </w:numPr>
        <w:tabs>
          <w:tab w:val="left" w:pos="964"/>
        </w:tabs>
        <w:ind w:right="710" w:firstLine="0"/>
        <w:rPr>
          <w:sz w:val="24"/>
          <w:szCs w:val="24"/>
        </w:rPr>
      </w:pPr>
      <w:r>
        <w:rPr>
          <w:sz w:val="24"/>
          <w:szCs w:val="24"/>
        </w:rPr>
        <w:t xml:space="preserve">построение образовательной деятельности на основе индивидуальных особенностей каждого ребёнка, при котором сам ребёнок становится активным в выборе содержания своего образования, становится субъектом </w:t>
      </w:r>
      <w:r>
        <w:rPr>
          <w:spacing w:val="-2"/>
          <w:sz w:val="24"/>
          <w:szCs w:val="24"/>
        </w:rPr>
        <w:t>образования;</w:t>
      </w:r>
    </w:p>
    <w:p w14:paraId="74D6AAFE">
      <w:pPr>
        <w:pStyle w:val="12"/>
        <w:numPr>
          <w:ilvl w:val="0"/>
          <w:numId w:val="6"/>
        </w:numPr>
        <w:tabs>
          <w:tab w:val="left" w:pos="964"/>
        </w:tabs>
        <w:ind w:right="701" w:firstLine="0"/>
        <w:rPr>
          <w:sz w:val="24"/>
          <w:szCs w:val="24"/>
        </w:rPr>
      </w:pPr>
      <w:r>
        <w:rPr>
          <w:sz w:val="24"/>
          <w:szCs w:val="24"/>
        </w:rPr>
        <w:t>содействие и сотрудничество детей и родителей (законных представителей), совершеннолетних членов семьи, принимающих участие в воспитании детей младенческого, раннего и дошкольного возрастов, а также педагогических работников (далее вместе - взрослые);</w:t>
      </w:r>
    </w:p>
    <w:p w14:paraId="11C8C811">
      <w:pPr>
        <w:pStyle w:val="12"/>
        <w:numPr>
          <w:ilvl w:val="0"/>
          <w:numId w:val="6"/>
        </w:numPr>
        <w:tabs>
          <w:tab w:val="left" w:pos="964"/>
        </w:tabs>
        <w:spacing w:line="242" w:lineRule="auto"/>
        <w:ind w:right="712" w:firstLine="0"/>
        <w:rPr>
          <w:sz w:val="24"/>
          <w:szCs w:val="24"/>
        </w:rPr>
      </w:pPr>
      <w:r>
        <w:rPr>
          <w:sz w:val="24"/>
          <w:szCs w:val="24"/>
        </w:rPr>
        <w:t xml:space="preserve">признание ребёнка полноценным участником (субъектом) образовательных </w:t>
      </w:r>
      <w:r>
        <w:rPr>
          <w:spacing w:val="-2"/>
          <w:sz w:val="24"/>
          <w:szCs w:val="24"/>
        </w:rPr>
        <w:t>отношений;</w:t>
      </w:r>
    </w:p>
    <w:p w14:paraId="16869F98">
      <w:pPr>
        <w:pStyle w:val="12"/>
        <w:numPr>
          <w:ilvl w:val="0"/>
          <w:numId w:val="6"/>
        </w:numPr>
        <w:tabs>
          <w:tab w:val="left" w:pos="964"/>
        </w:tabs>
        <w:spacing w:line="317" w:lineRule="exact"/>
        <w:ind w:left="964" w:hanging="282"/>
        <w:rPr>
          <w:sz w:val="24"/>
          <w:szCs w:val="24"/>
        </w:rPr>
      </w:pPr>
      <w:r>
        <w:rPr>
          <w:sz w:val="24"/>
          <w:szCs w:val="24"/>
        </w:rPr>
        <w:t xml:space="preserve">поддержка инициативы детей в различных видах </w:t>
      </w:r>
      <w:r>
        <w:rPr>
          <w:spacing w:val="-2"/>
          <w:sz w:val="24"/>
          <w:szCs w:val="24"/>
        </w:rPr>
        <w:t>деятельности;</w:t>
      </w:r>
    </w:p>
    <w:p w14:paraId="7225AAD3">
      <w:pPr>
        <w:pStyle w:val="12"/>
        <w:numPr>
          <w:ilvl w:val="0"/>
          <w:numId w:val="6"/>
        </w:numPr>
        <w:tabs>
          <w:tab w:val="left" w:pos="964"/>
        </w:tabs>
        <w:spacing w:line="322" w:lineRule="exact"/>
        <w:ind w:left="964" w:hanging="282"/>
        <w:rPr>
          <w:sz w:val="24"/>
          <w:szCs w:val="24"/>
        </w:rPr>
      </w:pPr>
      <w:r>
        <w:rPr>
          <w:sz w:val="24"/>
          <w:szCs w:val="24"/>
        </w:rPr>
        <w:t xml:space="preserve">сотрудничество ДОО с </w:t>
      </w:r>
      <w:r>
        <w:rPr>
          <w:spacing w:val="-2"/>
          <w:sz w:val="24"/>
          <w:szCs w:val="24"/>
        </w:rPr>
        <w:t>семьей;</w:t>
      </w:r>
    </w:p>
    <w:p w14:paraId="26E4C2D2">
      <w:pPr>
        <w:pStyle w:val="12"/>
        <w:numPr>
          <w:ilvl w:val="0"/>
          <w:numId w:val="6"/>
        </w:numPr>
        <w:tabs>
          <w:tab w:val="left" w:pos="964"/>
        </w:tabs>
        <w:ind w:right="712" w:firstLine="0"/>
        <w:rPr>
          <w:sz w:val="24"/>
          <w:szCs w:val="24"/>
        </w:rPr>
      </w:pPr>
      <w:r>
        <w:rPr>
          <w:sz w:val="24"/>
          <w:szCs w:val="24"/>
        </w:rPr>
        <w:t>приобщение детей к социокультурным нормам, традициям семьи, общества и государства;</w:t>
      </w:r>
    </w:p>
    <w:p w14:paraId="3BFEFBE1">
      <w:pPr>
        <w:pStyle w:val="12"/>
        <w:numPr>
          <w:ilvl w:val="0"/>
          <w:numId w:val="6"/>
        </w:numPr>
        <w:tabs>
          <w:tab w:val="left" w:pos="963"/>
          <w:tab w:val="left" w:pos="965"/>
          <w:tab w:val="left" w:pos="8257"/>
        </w:tabs>
        <w:spacing w:line="242" w:lineRule="auto"/>
        <w:ind w:left="965" w:right="704"/>
        <w:rPr>
          <w:sz w:val="24"/>
          <w:szCs w:val="24"/>
        </w:rPr>
      </w:pPr>
      <w:r>
        <w:rPr>
          <w:sz w:val="24"/>
          <w:szCs w:val="24"/>
        </w:rPr>
        <w:t xml:space="preserve">формирование познавательных интересов и </w:t>
      </w:r>
      <w:r>
        <w:rPr>
          <w:spacing w:val="-2"/>
          <w:sz w:val="24"/>
          <w:szCs w:val="24"/>
        </w:rPr>
        <w:t xml:space="preserve">познавательных </w:t>
      </w:r>
      <w:r>
        <w:rPr>
          <w:sz w:val="24"/>
          <w:szCs w:val="24"/>
        </w:rPr>
        <w:t>действий ребёнка в различных видах деятельности;</w:t>
      </w:r>
    </w:p>
    <w:p w14:paraId="643E2C7E">
      <w:pPr>
        <w:pStyle w:val="12"/>
        <w:numPr>
          <w:ilvl w:val="0"/>
          <w:numId w:val="6"/>
        </w:numPr>
        <w:ind w:right="707" w:firstLine="0"/>
        <w:rPr>
          <w:sz w:val="24"/>
          <w:szCs w:val="24"/>
        </w:rPr>
      </w:pPr>
      <w:r>
        <w:rPr>
          <w:sz w:val="24"/>
          <w:szCs w:val="24"/>
        </w:rPr>
        <w:t>возрастная адекватность дошкольного образования (соответствие условий, требований, методов возрасту и особенностям развития);</w:t>
      </w:r>
    </w:p>
    <w:p w14:paraId="30354413">
      <w:pPr>
        <w:pStyle w:val="12"/>
        <w:numPr>
          <w:ilvl w:val="0"/>
          <w:numId w:val="6"/>
        </w:numPr>
        <w:tabs>
          <w:tab w:val="left" w:pos="1389"/>
        </w:tabs>
        <w:spacing w:line="321" w:lineRule="exact"/>
        <w:ind w:left="1389" w:hanging="707"/>
        <w:rPr>
          <w:sz w:val="24"/>
          <w:szCs w:val="24"/>
        </w:rPr>
      </w:pPr>
      <w:r>
        <w:rPr>
          <w:sz w:val="24"/>
          <w:szCs w:val="24"/>
        </w:rPr>
        <w:t xml:space="preserve">учёт этнокультурной ситуации развития </w:t>
      </w:r>
      <w:r>
        <w:rPr>
          <w:spacing w:val="-2"/>
          <w:sz w:val="24"/>
          <w:szCs w:val="24"/>
        </w:rPr>
        <w:t>детей.</w:t>
      </w:r>
    </w:p>
    <w:p w14:paraId="009BC201">
      <w:pPr>
        <w:pStyle w:val="3"/>
        <w:ind w:left="1570" w:right="1434" w:hanging="164"/>
        <w:rPr>
          <w:sz w:val="24"/>
          <w:szCs w:val="24"/>
        </w:rPr>
      </w:pPr>
      <w:r>
        <w:rPr>
          <w:i w:val="0"/>
          <w:sz w:val="24"/>
          <w:szCs w:val="24"/>
        </w:rPr>
        <w:t xml:space="preserve">1.1.3. </w:t>
      </w:r>
      <w:r>
        <w:rPr>
          <w:sz w:val="24"/>
          <w:szCs w:val="24"/>
        </w:rPr>
        <w:t>Характеристики особенностей развития детей раннего и дошкольного возраста всех групп, функционирующих в ДОО в</w:t>
      </w:r>
    </w:p>
    <w:p w14:paraId="0C44A1E2">
      <w:pPr>
        <w:spacing w:line="319" w:lineRule="exact"/>
        <w:ind w:left="3761"/>
        <w:jc w:val="both"/>
        <w:rPr>
          <w:b/>
          <w:i/>
          <w:sz w:val="24"/>
          <w:szCs w:val="24"/>
        </w:rPr>
      </w:pPr>
      <w:r>
        <w:rPr>
          <w:b/>
          <w:i/>
          <w:sz w:val="24"/>
          <w:szCs w:val="24"/>
        </w:rPr>
        <w:t xml:space="preserve">соответствии с </w:t>
      </w:r>
      <w:r>
        <w:rPr>
          <w:b/>
          <w:i/>
          <w:spacing w:val="-2"/>
          <w:sz w:val="24"/>
          <w:szCs w:val="24"/>
        </w:rPr>
        <w:t>Уставом.</w:t>
      </w:r>
    </w:p>
    <w:p w14:paraId="203AC60A">
      <w:pPr>
        <w:pStyle w:val="9"/>
        <w:ind w:right="702" w:firstLine="566"/>
        <w:rPr>
          <w:sz w:val="24"/>
          <w:szCs w:val="24"/>
        </w:rPr>
      </w:pPr>
      <w:r>
        <w:rPr>
          <w:sz w:val="24"/>
          <w:szCs w:val="24"/>
        </w:rPr>
        <w:t>В соответствии с Уставом ДОО возрастная периодизация контингента обучающихся определяет наличие групп: первая младшая, вторая младшая, средняя, старшая, подготовительная к школе. Все группы в ДОО общеразвивающей направленности.</w:t>
      </w:r>
    </w:p>
    <w:p w14:paraId="2758587A">
      <w:pPr>
        <w:pStyle w:val="9"/>
        <w:ind w:right="702" w:firstLine="566"/>
        <w:rPr>
          <w:sz w:val="24"/>
          <w:szCs w:val="24"/>
        </w:rPr>
      </w:pPr>
      <w:r>
        <w:rPr>
          <w:sz w:val="24"/>
          <w:szCs w:val="24"/>
        </w:rPr>
        <w:t xml:space="preserve">Программа определяет содержание и организацию образовательной деятельности с обучающимися дошкольной организации и обеспечивает развитие личности детей дошкольного возраста в различных видах общения и деятельности с учетом их возрастных, индивидуальных психологических и физиологических особенностей в соответствии с направлениями развития </w:t>
      </w:r>
      <w:r>
        <w:rPr>
          <w:spacing w:val="-2"/>
          <w:sz w:val="24"/>
          <w:szCs w:val="24"/>
        </w:rPr>
        <w:t>ребенка.</w:t>
      </w:r>
    </w:p>
    <w:p w14:paraId="0D331782">
      <w:pPr>
        <w:spacing w:before="1" w:line="322" w:lineRule="exact"/>
        <w:ind w:left="1509" w:right="971"/>
        <w:jc w:val="center"/>
        <w:rPr>
          <w:b/>
          <w:bCs/>
          <w:i/>
          <w:sz w:val="24"/>
          <w:szCs w:val="24"/>
          <w:u w:val="single"/>
        </w:rPr>
      </w:pPr>
      <w:bookmarkStart w:id="7" w:name="_GoBack"/>
      <w:bookmarkEnd w:id="7"/>
    </w:p>
    <w:p w14:paraId="0F8F7896">
      <w:pPr>
        <w:spacing w:before="1" w:line="322" w:lineRule="exact"/>
        <w:ind w:left="1509" w:right="971"/>
        <w:jc w:val="center"/>
        <w:rPr>
          <w:b/>
          <w:bCs/>
          <w:i/>
          <w:sz w:val="24"/>
          <w:szCs w:val="24"/>
        </w:rPr>
      </w:pPr>
      <w:r>
        <w:rPr>
          <w:b/>
          <w:bCs/>
          <w:i/>
          <w:sz w:val="24"/>
          <w:szCs w:val="24"/>
          <w:u w:val="single"/>
        </w:rPr>
        <w:t xml:space="preserve">Старшая группа (шестой год </w:t>
      </w:r>
      <w:r>
        <w:rPr>
          <w:b/>
          <w:bCs/>
          <w:i/>
          <w:spacing w:val="-2"/>
          <w:sz w:val="24"/>
          <w:szCs w:val="24"/>
          <w:u w:val="single"/>
        </w:rPr>
        <w:t>жизни)</w:t>
      </w:r>
    </w:p>
    <w:p w14:paraId="16DEB10E">
      <w:pPr>
        <w:pStyle w:val="9"/>
        <w:ind w:right="701" w:firstLine="566"/>
        <w:rPr>
          <w:sz w:val="24"/>
          <w:szCs w:val="24"/>
        </w:rPr>
      </w:pPr>
      <w:r>
        <w:rPr>
          <w:sz w:val="24"/>
          <w:szCs w:val="24"/>
        </w:rPr>
        <w:t>Развитие центральной нервной и опорно-двигательной систем ,</w:t>
      </w:r>
      <w:r>
        <w:rPr>
          <w:rFonts w:hint="default"/>
          <w:sz w:val="24"/>
          <w:szCs w:val="24"/>
          <w:lang w:val="ru-RU"/>
        </w:rPr>
        <w:t xml:space="preserve"> </w:t>
      </w:r>
      <w:r>
        <w:rPr>
          <w:sz w:val="24"/>
          <w:szCs w:val="24"/>
        </w:rPr>
        <w:t>зрительно- моторной координации позволяет ребенку значительно расширить доступный набор двигательных стереотипов.</w:t>
      </w:r>
    </w:p>
    <w:p w14:paraId="6CB0E542">
      <w:pPr>
        <w:pStyle w:val="9"/>
        <w:spacing w:before="1"/>
        <w:ind w:right="702" w:firstLine="566"/>
        <w:rPr>
          <w:sz w:val="24"/>
          <w:szCs w:val="24"/>
        </w:rPr>
      </w:pPr>
      <w:r>
        <w:rPr>
          <w:sz w:val="24"/>
          <w:szCs w:val="24"/>
        </w:rPr>
        <w:t>Психические функции. В период от пяти до шести лет детям доступно опосредованное запоминание. Эффективность запоминания с помощью внешних средств (картинок, пиктограмм) может возрастать в 2 раза. В старшем дошкольном возрасте продолжает развиваться образное мышление. Дети способны не только решить задачу в наглядном плане, но и совершить преобразования объекта, указать, в какой последовательности объекты вступят во взаимодействие и т.д. Эгоцентризм детского мышления сохраняется. Основой развития мыслительных способностей в данном возрасте является наглядно-схематическое мышление, начинают развиваться основы логического мышления. Формируются обобщения, что является основой словесно-логического мышления. Интенсивно формируется творческое воображение. Наряду сообразной креативностью, интенсивно развивается и вербальная креативность по параметрам беглости, гибкости, оригинальности и разработанности. Увеличивается устойчивость, распределение,переключаемость</w:t>
      </w:r>
      <w:r>
        <w:rPr>
          <w:rFonts w:hint="default"/>
          <w:sz w:val="24"/>
          <w:szCs w:val="24"/>
          <w:lang w:val="ru-RU"/>
        </w:rPr>
        <w:t xml:space="preserve"> </w:t>
      </w:r>
      <w:r>
        <w:rPr>
          <w:sz w:val="24"/>
          <w:szCs w:val="24"/>
        </w:rPr>
        <w:t>внимания.Развитие</w:t>
      </w:r>
      <w:r>
        <w:rPr>
          <w:rFonts w:hint="default"/>
          <w:sz w:val="24"/>
          <w:szCs w:val="24"/>
          <w:lang w:val="ru-RU"/>
        </w:rPr>
        <w:t xml:space="preserve"> </w:t>
      </w:r>
      <w:r>
        <w:rPr>
          <w:sz w:val="24"/>
          <w:szCs w:val="24"/>
        </w:rPr>
        <w:t>речи</w:t>
      </w:r>
      <w:r>
        <w:rPr>
          <w:rFonts w:hint="default"/>
          <w:sz w:val="24"/>
          <w:szCs w:val="24"/>
          <w:lang w:val="ru-RU"/>
        </w:rPr>
        <w:t xml:space="preserve"> </w:t>
      </w:r>
      <w:r>
        <w:rPr>
          <w:sz w:val="24"/>
          <w:szCs w:val="24"/>
        </w:rPr>
        <w:t>и</w:t>
      </w:r>
      <w:r>
        <w:rPr>
          <w:rFonts w:hint="default"/>
          <w:sz w:val="24"/>
          <w:szCs w:val="24"/>
          <w:lang w:val="ru-RU"/>
        </w:rPr>
        <w:t xml:space="preserve"> </w:t>
      </w:r>
      <w:r>
        <w:rPr>
          <w:sz w:val="24"/>
          <w:szCs w:val="24"/>
        </w:rPr>
        <w:t>дет</w:t>
      </w:r>
      <w:r>
        <w:rPr>
          <w:sz w:val="24"/>
          <w:szCs w:val="24"/>
          <w:lang w:val="ru-RU"/>
        </w:rPr>
        <w:t>и</w:t>
      </w:r>
      <w:r>
        <w:rPr>
          <w:rFonts w:hint="default"/>
          <w:sz w:val="24"/>
          <w:szCs w:val="24"/>
          <w:lang w:val="ru-RU"/>
        </w:rPr>
        <w:t xml:space="preserve"> </w:t>
      </w:r>
      <w:r>
        <w:rPr>
          <w:sz w:val="24"/>
          <w:szCs w:val="24"/>
        </w:rPr>
        <w:t>в</w:t>
      </w:r>
      <w:r>
        <w:rPr>
          <w:rFonts w:hint="default"/>
          <w:sz w:val="24"/>
          <w:szCs w:val="24"/>
          <w:lang w:val="ru-RU"/>
        </w:rPr>
        <w:t xml:space="preserve"> </w:t>
      </w:r>
      <w:r>
        <w:rPr>
          <w:sz w:val="24"/>
          <w:szCs w:val="24"/>
        </w:rPr>
        <w:t>направлении развития словаря, грамматической стороны речи, связной речи, ребенку доступен фонематический анализ слова, что является основой для освоения навыков чтения. Проявляется любознательность ребенка, расширяется круг познавательных интересов. Складывается первичная картина мира.</w:t>
      </w:r>
    </w:p>
    <w:p w14:paraId="510E530F">
      <w:pPr>
        <w:pStyle w:val="9"/>
        <w:spacing w:before="1"/>
        <w:ind w:right="702" w:firstLine="566"/>
        <w:rPr>
          <w:sz w:val="24"/>
          <w:szCs w:val="24"/>
        </w:rPr>
      </w:pPr>
      <w:r>
        <w:rPr>
          <w:sz w:val="24"/>
          <w:szCs w:val="24"/>
        </w:rPr>
        <w:t>Детские виды деятельности. У детей шестого года жизни отмечается существенное расширение регулятивных способностей поведения, за счет усложнения системы взаимоотношений со взрослыми и со сверстниками. Творческая сюжетно-ролевая игра имеет сложную структуру. В игре могут принимать</w:t>
      </w:r>
      <w:r>
        <w:rPr>
          <w:rFonts w:hint="default"/>
          <w:sz w:val="24"/>
          <w:szCs w:val="24"/>
          <w:lang w:val="ru-RU"/>
        </w:rPr>
        <w:t xml:space="preserve"> </w:t>
      </w:r>
      <w:r>
        <w:rPr>
          <w:sz w:val="24"/>
          <w:szCs w:val="24"/>
        </w:rPr>
        <w:t>участие</w:t>
      </w:r>
      <w:r>
        <w:rPr>
          <w:rFonts w:hint="default"/>
          <w:sz w:val="24"/>
          <w:szCs w:val="24"/>
          <w:lang w:val="ru-RU"/>
        </w:rPr>
        <w:t xml:space="preserve"> </w:t>
      </w:r>
      <w:r>
        <w:rPr>
          <w:sz w:val="24"/>
          <w:szCs w:val="24"/>
        </w:rPr>
        <w:t>несколько</w:t>
      </w:r>
      <w:r>
        <w:rPr>
          <w:rFonts w:hint="default"/>
          <w:sz w:val="24"/>
          <w:szCs w:val="24"/>
          <w:lang w:val="ru-RU"/>
        </w:rPr>
        <w:t xml:space="preserve"> </w:t>
      </w:r>
      <w:r>
        <w:rPr>
          <w:sz w:val="24"/>
          <w:szCs w:val="24"/>
        </w:rPr>
        <w:t>детей(до5-6человек).Дети</w:t>
      </w:r>
      <w:r>
        <w:rPr>
          <w:rFonts w:hint="default"/>
          <w:sz w:val="24"/>
          <w:szCs w:val="24"/>
          <w:lang w:val="ru-RU"/>
        </w:rPr>
        <w:t xml:space="preserve"> </w:t>
      </w:r>
      <w:r>
        <w:rPr>
          <w:sz w:val="24"/>
          <w:szCs w:val="24"/>
        </w:rPr>
        <w:t>шестого</w:t>
      </w:r>
      <w:r>
        <w:rPr>
          <w:rFonts w:hint="default"/>
          <w:sz w:val="24"/>
          <w:szCs w:val="24"/>
          <w:lang w:val="ru-RU"/>
        </w:rPr>
        <w:t xml:space="preserve"> </w:t>
      </w:r>
      <w:r>
        <w:rPr>
          <w:sz w:val="24"/>
          <w:szCs w:val="24"/>
        </w:rPr>
        <w:t>года</w:t>
      </w:r>
      <w:r>
        <w:rPr>
          <w:rFonts w:hint="default"/>
          <w:sz w:val="24"/>
          <w:szCs w:val="24"/>
          <w:lang w:val="ru-RU"/>
        </w:rPr>
        <w:t xml:space="preserve"> </w:t>
      </w:r>
      <w:r>
        <w:rPr>
          <w:sz w:val="24"/>
          <w:szCs w:val="24"/>
        </w:rPr>
        <w:t>жизни могут планировать и распределять роли до начала игры и строят свое поведение, придерживаясь роли. Игровое взаимодействие сопровождается речью, соответствующей взятой роли по содержанию и интонационно. Нарушение логики игры не принимается и обосновывается. При распределении ролей могут возникать конфликты, связанные с субординацией ролевого поведения, а также нарушением правил. Сюжеты игр становятся более разнообразными, содержание игр определяется логикой игры и системой правил.</w:t>
      </w:r>
    </w:p>
    <w:p w14:paraId="55F8E94F">
      <w:pPr>
        <w:pStyle w:val="9"/>
        <w:spacing w:before="1"/>
        <w:ind w:right="710" w:firstLine="566"/>
        <w:rPr>
          <w:sz w:val="24"/>
          <w:szCs w:val="24"/>
        </w:rPr>
      </w:pPr>
      <w:r>
        <w:rPr>
          <w:sz w:val="24"/>
          <w:szCs w:val="24"/>
        </w:rPr>
        <w:t>Интенсивно развиваются продуктивные виды деятельности, которые способствуют развитию творческого воображения и самовыражения ребенка.</w:t>
      </w:r>
    </w:p>
    <w:p w14:paraId="71B8B0A2">
      <w:pPr>
        <w:pStyle w:val="9"/>
        <w:ind w:right="701" w:firstLine="566"/>
        <w:rPr>
          <w:sz w:val="24"/>
          <w:szCs w:val="24"/>
        </w:rPr>
      </w:pPr>
      <w:r>
        <w:rPr>
          <w:sz w:val="24"/>
          <w:szCs w:val="24"/>
        </w:rPr>
        <w:t>Детям доступны рисование, конструирование, лепка, аппликация по образцу, условию и по замыслу самого ребенка. Необходимо отметить, что сюжетно-ролеваяиграипродуктивныевидыдеятельностивпять-шестьлетприобретают целостные формы поведения, где требуется целеполагание, планирование деятельности, осуществление действий, контроль и оценка.</w:t>
      </w:r>
    </w:p>
    <w:p w14:paraId="3C277811">
      <w:pPr>
        <w:pStyle w:val="9"/>
        <w:ind w:right="709" w:firstLine="566"/>
        <w:rPr>
          <w:sz w:val="24"/>
          <w:szCs w:val="24"/>
        </w:rPr>
      </w:pPr>
      <w:r>
        <w:rPr>
          <w:sz w:val="24"/>
          <w:szCs w:val="24"/>
        </w:rPr>
        <w:t>Продуктивные виды деятельности могут осуществляться в ходе совместной деятельности.</w:t>
      </w:r>
    </w:p>
    <w:p w14:paraId="66055866">
      <w:pPr>
        <w:pStyle w:val="9"/>
        <w:ind w:right="702" w:firstLine="566"/>
        <w:rPr>
          <w:sz w:val="24"/>
          <w:szCs w:val="24"/>
        </w:rPr>
      </w:pPr>
      <w:r>
        <w:rPr>
          <w:sz w:val="24"/>
          <w:szCs w:val="24"/>
        </w:rPr>
        <w:t>Коммуникация и социализация. В общении со взрослыми интенсивно формируются вне ситуативно - познавательная и вне ситуативно-личностная форма общения. У детей формируется потребность в самоутверждении через возможность соответствовать нормам, правилам, ожиданиям, транслируемым со стороны взрослых. Со сверстниками начинает формироваться вне ситуативно-деловая форма общения, что определяется возрастающим интересом к личности сверстника, появляются избирательные отношения, чувство привязанности к определенным детям, дружба. Характер межличностных отношений отличает выраженный интерес по отношению к сверстнику, высокую значимость сверстника, возрастанием просоциальных форм поведения.</w:t>
      </w:r>
    </w:p>
    <w:p w14:paraId="285B0E36">
      <w:pPr>
        <w:pStyle w:val="9"/>
        <w:ind w:right="709" w:firstLine="566"/>
        <w:rPr>
          <w:sz w:val="24"/>
          <w:szCs w:val="24"/>
        </w:rPr>
      </w:pPr>
      <w:r>
        <w:rPr>
          <w:sz w:val="24"/>
          <w:szCs w:val="24"/>
        </w:rPr>
        <w:t>Детские группы характеризуются стабильной структурой взаимоотношений между детьми.</w:t>
      </w:r>
    </w:p>
    <w:p w14:paraId="06F4B8F0">
      <w:pPr>
        <w:pStyle w:val="9"/>
        <w:ind w:right="705" w:firstLine="566"/>
        <w:rPr>
          <w:sz w:val="24"/>
          <w:szCs w:val="24"/>
        </w:rPr>
      </w:pPr>
      <w:r>
        <w:rPr>
          <w:sz w:val="24"/>
          <w:szCs w:val="24"/>
        </w:rPr>
        <w:t>Саморегуляция. В период от пяти до шести лет начинают формироваться устойчивые представления о том, «что такое хорошо» и «что такое плохо», которые становятся внутренними регуляторами поведения ребенка. Формируется произвольность поведения, социально значимые мотивы начинают управлять личными мотивами.</w:t>
      </w:r>
    </w:p>
    <w:p w14:paraId="40C1EB5C">
      <w:pPr>
        <w:pStyle w:val="9"/>
        <w:ind w:right="708" w:firstLine="566"/>
        <w:rPr>
          <w:sz w:val="24"/>
          <w:szCs w:val="24"/>
        </w:rPr>
      </w:pPr>
      <w:r>
        <w:rPr>
          <w:sz w:val="24"/>
          <w:szCs w:val="24"/>
        </w:rPr>
        <w:t xml:space="preserve">Личность и самооценка. Складывается первая иерархия мотивов. Формируется дифференцированность самооценки. Ребенок стремится к сохранению позитивной </w:t>
      </w:r>
      <w:r>
        <w:rPr>
          <w:spacing w:val="-2"/>
          <w:sz w:val="24"/>
          <w:szCs w:val="24"/>
        </w:rPr>
        <w:t>самооценки.</w:t>
      </w:r>
    </w:p>
    <w:p w14:paraId="19FA4175">
      <w:pPr>
        <w:pStyle w:val="2"/>
        <w:numPr>
          <w:ilvl w:val="1"/>
          <w:numId w:val="7"/>
        </w:numPr>
        <w:tabs>
          <w:tab w:val="left" w:pos="2664"/>
        </w:tabs>
        <w:spacing w:before="4" w:line="319" w:lineRule="exact"/>
        <w:ind w:left="2664" w:hanging="706"/>
        <w:jc w:val="both"/>
        <w:rPr>
          <w:sz w:val="24"/>
          <w:szCs w:val="24"/>
        </w:rPr>
      </w:pPr>
      <w:r>
        <w:rPr>
          <w:sz w:val="24"/>
          <w:szCs w:val="24"/>
        </w:rPr>
        <w:t xml:space="preserve">Планируемые результаты освоения </w:t>
      </w:r>
      <w:r>
        <w:rPr>
          <w:spacing w:val="-2"/>
          <w:sz w:val="24"/>
          <w:szCs w:val="24"/>
        </w:rPr>
        <w:t>Программы.</w:t>
      </w:r>
    </w:p>
    <w:p w14:paraId="22A448C9">
      <w:pPr>
        <w:pStyle w:val="9"/>
        <w:ind w:right="702" w:firstLine="566"/>
        <w:rPr>
          <w:sz w:val="24"/>
          <w:szCs w:val="24"/>
        </w:rPr>
      </w:pPr>
      <w:r>
        <w:rPr>
          <w:sz w:val="24"/>
          <w:szCs w:val="24"/>
        </w:rPr>
        <w:t>Планируемые результаты освоения Программы – это целевые ориентиры дошкольного образования (п. 4.1.ФГОС ДО), которые представляют собой социально-нормативные возрастные характеристики возможных достижений ребенка на этапе завершения уровня дошкольного образования.</w:t>
      </w:r>
    </w:p>
    <w:p w14:paraId="65A6B587">
      <w:pPr>
        <w:pStyle w:val="2"/>
        <w:numPr>
          <w:ilvl w:val="2"/>
          <w:numId w:val="7"/>
        </w:numPr>
        <w:tabs>
          <w:tab w:val="left" w:pos="2079"/>
        </w:tabs>
        <w:spacing w:before="3" w:line="322" w:lineRule="exact"/>
        <w:ind w:left="709" w:right="717" w:firstLine="388"/>
        <w:jc w:val="both"/>
        <w:rPr>
          <w:sz w:val="24"/>
          <w:szCs w:val="24"/>
        </w:rPr>
      </w:pPr>
      <w:r>
        <w:rPr>
          <w:sz w:val="24"/>
          <w:szCs w:val="24"/>
        </w:rPr>
        <w:t xml:space="preserve">Планируемые результаты освоения Программы в каждой возрастной группе, конкретизирующие требования ФГОС к целевым ориентирам по </w:t>
      </w:r>
      <w:r>
        <w:rPr>
          <w:spacing w:val="-4"/>
          <w:sz w:val="24"/>
          <w:szCs w:val="24"/>
        </w:rPr>
        <w:t>ФОП.</w:t>
      </w:r>
    </w:p>
    <w:p w14:paraId="7B873F4C">
      <w:pPr>
        <w:spacing w:line="322" w:lineRule="exact"/>
        <w:jc w:val="both"/>
        <w:rPr>
          <w:sz w:val="24"/>
          <w:szCs w:val="24"/>
        </w:rPr>
      </w:pPr>
    </w:p>
    <w:p w14:paraId="5DFD5CC5">
      <w:pPr>
        <w:pStyle w:val="9"/>
        <w:spacing w:before="62"/>
        <w:ind w:right="706" w:firstLine="566"/>
        <w:rPr>
          <w:sz w:val="24"/>
          <w:szCs w:val="24"/>
        </w:rPr>
      </w:pPr>
      <w:r>
        <w:rPr>
          <w:sz w:val="24"/>
          <w:szCs w:val="24"/>
        </w:rPr>
        <w:t>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 являются основой объективной оценки соответствия установленным требованиям образовательной деятельности и подготовки детей (п. 4.1. ФГОС ДО). Освоение программы не сопровождается проведением промежуточных аттестаций и итоговой аттестации обучающихся.</w:t>
      </w:r>
    </w:p>
    <w:p w14:paraId="08B09F18">
      <w:pPr>
        <w:pStyle w:val="9"/>
        <w:spacing w:before="3"/>
        <w:ind w:right="705" w:firstLine="539"/>
        <w:rPr>
          <w:sz w:val="24"/>
          <w:szCs w:val="24"/>
        </w:rPr>
      </w:pPr>
      <w:r>
        <w:rPr>
          <w:sz w:val="24"/>
          <w:szCs w:val="24"/>
        </w:rPr>
        <w:t>В соответствии с п. 4.5 ФГОС ДО целевые ориентиры не могут служить непосредственным основанием при решении управленческих задач, включая:</w:t>
      </w:r>
    </w:p>
    <w:p w14:paraId="611D140E">
      <w:pPr>
        <w:pStyle w:val="12"/>
        <w:numPr>
          <w:ilvl w:val="0"/>
          <w:numId w:val="8"/>
        </w:numPr>
        <w:tabs>
          <w:tab w:val="left" w:pos="965"/>
        </w:tabs>
        <w:spacing w:line="340" w:lineRule="exact"/>
        <w:ind w:left="965" w:hanging="283"/>
        <w:rPr>
          <w:sz w:val="24"/>
          <w:szCs w:val="24"/>
        </w:rPr>
      </w:pPr>
      <w:r>
        <w:rPr>
          <w:sz w:val="24"/>
          <w:szCs w:val="24"/>
        </w:rPr>
        <w:t xml:space="preserve">Аттестацию педагогических </w:t>
      </w:r>
      <w:r>
        <w:rPr>
          <w:spacing w:val="-2"/>
          <w:sz w:val="24"/>
          <w:szCs w:val="24"/>
        </w:rPr>
        <w:t>кадров;</w:t>
      </w:r>
    </w:p>
    <w:p w14:paraId="20B38F26">
      <w:pPr>
        <w:pStyle w:val="12"/>
        <w:numPr>
          <w:ilvl w:val="0"/>
          <w:numId w:val="8"/>
        </w:numPr>
        <w:tabs>
          <w:tab w:val="left" w:pos="965"/>
        </w:tabs>
        <w:spacing w:line="342" w:lineRule="exact"/>
        <w:ind w:left="965" w:hanging="283"/>
        <w:rPr>
          <w:sz w:val="24"/>
          <w:szCs w:val="24"/>
        </w:rPr>
      </w:pPr>
      <w:r>
        <w:rPr>
          <w:sz w:val="24"/>
          <w:szCs w:val="24"/>
        </w:rPr>
        <w:t xml:space="preserve">Оценку качества </w:t>
      </w:r>
      <w:r>
        <w:rPr>
          <w:spacing w:val="-2"/>
          <w:sz w:val="24"/>
          <w:szCs w:val="24"/>
        </w:rPr>
        <w:t>образования;</w:t>
      </w:r>
    </w:p>
    <w:p w14:paraId="613637FB">
      <w:pPr>
        <w:pStyle w:val="12"/>
        <w:numPr>
          <w:ilvl w:val="0"/>
          <w:numId w:val="8"/>
        </w:numPr>
        <w:tabs>
          <w:tab w:val="left" w:pos="965"/>
        </w:tabs>
        <w:ind w:right="709" w:firstLine="0"/>
        <w:rPr>
          <w:sz w:val="24"/>
          <w:szCs w:val="24"/>
        </w:rPr>
      </w:pPr>
      <w:r>
        <w:rPr>
          <w:sz w:val="24"/>
          <w:szCs w:val="24"/>
        </w:rPr>
        <w:t>оценку как итогового, так и промежуточного уровня развития детей, в том числе в рамках мониторинга (в том числе в форме тестирования, с использованием методов, основанных на наблюдении, или иных методов измерения результативности детей);</w:t>
      </w:r>
    </w:p>
    <w:p w14:paraId="59AAAD0C">
      <w:pPr>
        <w:pStyle w:val="12"/>
        <w:numPr>
          <w:ilvl w:val="0"/>
          <w:numId w:val="8"/>
        </w:numPr>
        <w:tabs>
          <w:tab w:val="left" w:pos="965"/>
        </w:tabs>
        <w:spacing w:line="342" w:lineRule="exact"/>
        <w:ind w:left="965" w:hanging="283"/>
        <w:rPr>
          <w:sz w:val="24"/>
          <w:szCs w:val="24"/>
        </w:rPr>
      </w:pPr>
      <w:r>
        <w:rPr>
          <w:sz w:val="24"/>
          <w:szCs w:val="24"/>
        </w:rPr>
        <w:t>распределение стимулирующего фонда оплаты труда работников</w:t>
      </w:r>
      <w:r>
        <w:rPr>
          <w:spacing w:val="-5"/>
          <w:sz w:val="24"/>
          <w:szCs w:val="24"/>
        </w:rPr>
        <w:t>.</w:t>
      </w:r>
    </w:p>
    <w:p w14:paraId="29E4A7DA">
      <w:pPr>
        <w:pStyle w:val="9"/>
        <w:ind w:right="703" w:firstLine="566"/>
        <w:rPr>
          <w:sz w:val="24"/>
          <w:szCs w:val="24"/>
        </w:rPr>
      </w:pPr>
      <w:r>
        <w:rPr>
          <w:sz w:val="24"/>
          <w:szCs w:val="24"/>
        </w:rPr>
        <w:t>В соответствии с ФГОС ДО специфика дошкольного возраста и системные особенности ДО делают неправомерными требования от ребёнка дошкольного возраста конкретных образовательных достижений. Поэтому планируемые результаты освоения Программы представляют собой возрастные характеристики возможных достижений ребёнка дошкольного возраста на разных возрастных этапах и к завершению ДО.</w:t>
      </w:r>
    </w:p>
    <w:p w14:paraId="56C13B89">
      <w:pPr>
        <w:pStyle w:val="9"/>
        <w:ind w:right="702" w:firstLine="566"/>
        <w:rPr>
          <w:sz w:val="24"/>
          <w:szCs w:val="24"/>
        </w:rPr>
      </w:pPr>
      <w:r>
        <w:rPr>
          <w:sz w:val="24"/>
          <w:szCs w:val="24"/>
        </w:rPr>
        <w:t>В соответствии с периодизацией психического развития ребёнка согласно культурно-исторической психологии, дошкольное детство подразделяется на: ранний (от двух до трех лет) и дошкольный возраст (от трех до семи лет).</w:t>
      </w:r>
    </w:p>
    <w:p w14:paraId="3CF5FEAE">
      <w:pPr>
        <w:pStyle w:val="9"/>
        <w:spacing w:before="1"/>
        <w:ind w:right="817" w:firstLine="566"/>
        <w:rPr>
          <w:sz w:val="24"/>
          <w:szCs w:val="24"/>
        </w:rPr>
      </w:pPr>
      <w:r>
        <w:rPr>
          <w:sz w:val="24"/>
          <w:szCs w:val="24"/>
        </w:rPr>
        <w:t>Обозначенные в Программе возрастные ориентиры имеют условный характер, что предполагает широкий возрастной диапазон для достижения ребёнком планируемых результатов. Это связано с неустойчивостью, гетерохронностью и индивидуальным темпом психического развития детей в дошкольном детстве, особенно при прохождении критических периодов. По этой причине ребёнок может продемонстрировать обозначенные в планируемых результатах возрастные характеристики развития раньше или позже заданных возрастных ориентиров.</w:t>
      </w:r>
    </w:p>
    <w:p w14:paraId="5D50B6D5">
      <w:pPr>
        <w:pStyle w:val="9"/>
        <w:spacing w:after="8"/>
        <w:ind w:right="821" w:firstLine="566"/>
        <w:rPr>
          <w:sz w:val="24"/>
          <w:szCs w:val="24"/>
        </w:rPr>
      </w:pPr>
      <w:r>
        <w:rPr>
          <w:sz w:val="24"/>
          <w:szCs w:val="24"/>
        </w:rPr>
        <w:t>Степень выраженности возрастных характеристик возможных достижений может различаться у детей одного возраста по причине высокой индивидуализации их психического развития и разных стартовых условий освоения Программы. Обозначенные различия не должны быть констатированы как трудности ребёнка в освоении Программы и не подразумевают его включения в соответствующую целевую группу.</w:t>
      </w:r>
    </w:p>
    <w:p w14:paraId="36E5A331">
      <w:pPr>
        <w:spacing w:line="270" w:lineRule="atLeast"/>
        <w:jc w:val="both"/>
        <w:rPr>
          <w:sz w:val="24"/>
          <w:szCs w:val="24"/>
        </w:rPr>
      </w:pPr>
    </w:p>
    <w:p w14:paraId="6EC0A0A2">
      <w:pPr>
        <w:spacing w:line="270" w:lineRule="atLeast"/>
        <w:jc w:val="both"/>
        <w:rPr>
          <w:sz w:val="24"/>
          <w:szCs w:val="24"/>
        </w:rPr>
      </w:pPr>
    </w:p>
    <w:p w14:paraId="700B9732">
      <w:pPr>
        <w:jc w:val="center"/>
        <w:rPr>
          <w:b/>
          <w:i/>
          <w:color w:val="1F497D" w:themeColor="text2"/>
          <w:sz w:val="24"/>
          <w:szCs w:val="24"/>
        </w:rPr>
      </w:pPr>
    </w:p>
    <w:p w14:paraId="22E71E78">
      <w:pPr>
        <w:jc w:val="center"/>
        <w:rPr>
          <w:b/>
          <w:i/>
          <w:color w:val="1F497D" w:themeColor="text2"/>
          <w:sz w:val="28"/>
          <w:szCs w:val="28"/>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21"/>
        <w:gridCol w:w="2155"/>
      </w:tblGrid>
      <w:tr w14:paraId="7494A8D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21" w:type="dxa"/>
          </w:tcPr>
          <w:p w14:paraId="2530C7D8">
            <w:pPr>
              <w:widowControl/>
              <w:autoSpaceDE/>
              <w:autoSpaceDN/>
              <w:jc w:val="both"/>
              <w:rPr>
                <w:b/>
                <w:color w:val="1F497D" w:themeColor="text2"/>
                <w:sz w:val="24"/>
                <w:szCs w:val="24"/>
                <w:lang w:eastAsia="ru-RU"/>
              </w:rPr>
            </w:pPr>
            <w:r>
              <w:rPr>
                <w:b/>
                <w:color w:val="1F497D" w:themeColor="text2"/>
                <w:sz w:val="24"/>
                <w:szCs w:val="24"/>
                <w:lang w:eastAsia="ru-RU"/>
              </w:rPr>
              <w:t>Планируемый результат</w:t>
            </w:r>
          </w:p>
        </w:tc>
        <w:tc>
          <w:tcPr>
            <w:tcW w:w="2155" w:type="dxa"/>
          </w:tcPr>
          <w:p w14:paraId="0A7553D6">
            <w:pPr>
              <w:widowControl/>
              <w:autoSpaceDE/>
              <w:autoSpaceDN/>
              <w:jc w:val="both"/>
              <w:rPr>
                <w:b/>
                <w:color w:val="1F497D" w:themeColor="text2"/>
                <w:sz w:val="24"/>
                <w:szCs w:val="24"/>
                <w:lang w:eastAsia="ru-RU"/>
              </w:rPr>
            </w:pPr>
            <w:r>
              <w:rPr>
                <w:b/>
                <w:color w:val="1F497D" w:themeColor="text2"/>
                <w:sz w:val="24"/>
                <w:szCs w:val="24"/>
                <w:lang w:eastAsia="ru-RU"/>
              </w:rPr>
              <w:t>Образовательная область</w:t>
            </w:r>
          </w:p>
        </w:tc>
      </w:tr>
    </w:tbl>
    <w:p w14:paraId="50B28929">
      <w:pPr>
        <w:adjustRightInd w:val="0"/>
        <w:jc w:val="both"/>
        <w:rPr>
          <w:b/>
          <w:bCs/>
          <w:i/>
          <w:iCs/>
          <w:color w:val="1F497D" w:themeColor="text2"/>
          <w:sz w:val="28"/>
          <w:szCs w:val="28"/>
        </w:rPr>
      </w:pPr>
      <w:r>
        <w:rPr>
          <w:b/>
          <w:bCs/>
          <w:i/>
          <w:iCs/>
          <w:color w:val="1F497D" w:themeColor="text2"/>
          <w:sz w:val="28"/>
          <w:szCs w:val="28"/>
        </w:rPr>
        <w:t xml:space="preserve">К пяти годам: </w:t>
      </w: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653"/>
        <w:gridCol w:w="1922"/>
      </w:tblGrid>
      <w:tr w14:paraId="7BE1A4E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3" w:type="dxa"/>
          </w:tcPr>
          <w:p w14:paraId="02AA3102">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проявляет интерес к разнообразным физическим упражнениям, действиям с физкультурными пособиями, настойчивость для достижения результата, испытывает потребность в двигательной активности;</w:t>
            </w:r>
          </w:p>
          <w:p w14:paraId="711067A4">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демонстрирует координацию, быстроту, силу, выносливость, гибкость, ловкость, развитие крупной и мелкой моторики, активно и с интересом выполняет основные движения, общеразвивающие упражнения и элементы спортивных упражнений, с желанием играет в подвижные игры, ориентируется в пространстве, переносит освоенные движения в самостоятельную деятельность;</w:t>
            </w:r>
          </w:p>
          <w:p w14:paraId="62A9C724">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стремится узнать о правилах здорового образа жизни, готов элементарно охарактеризовать свое самочувствие, привлечь внимание взрослого в случае недомогания;</w:t>
            </w:r>
          </w:p>
          <w:p w14:paraId="2F9ACC77">
            <w:pPr>
              <w:widowControl/>
              <w:autoSpaceDE/>
              <w:autoSpaceDN/>
              <w:ind w:firstLine="142"/>
              <w:jc w:val="both"/>
              <w:rPr>
                <w:b/>
                <w:bCs/>
                <w:i/>
                <w:iCs/>
                <w:color w:val="000000"/>
                <w:sz w:val="28"/>
                <w:szCs w:val="28"/>
                <w:lang w:eastAsia="ru-RU"/>
              </w:rPr>
            </w:pPr>
            <w:r>
              <w:rPr>
                <w:color w:val="000000"/>
                <w:sz w:val="24"/>
                <w:szCs w:val="24"/>
                <w:lang w:eastAsia="ru-RU"/>
              </w:rPr>
              <w:t>ребёнок стремится к самостоятельному осуществлению процессов личной гигиены, их правильной организации;</w:t>
            </w:r>
          </w:p>
        </w:tc>
        <w:tc>
          <w:tcPr>
            <w:tcW w:w="1922" w:type="dxa"/>
          </w:tcPr>
          <w:p w14:paraId="3CD30FC4">
            <w:pPr>
              <w:widowControl/>
              <w:autoSpaceDE w:val="0"/>
              <w:autoSpaceDN w:val="0"/>
              <w:adjustRightInd w:val="0"/>
              <w:jc w:val="both"/>
              <w:rPr>
                <w:bCs/>
                <w:iCs/>
                <w:color w:val="000000"/>
                <w:sz w:val="24"/>
                <w:szCs w:val="24"/>
                <w:lang w:eastAsia="ru-RU"/>
              </w:rPr>
            </w:pPr>
            <w:r>
              <w:rPr>
                <w:bCs/>
                <w:iCs/>
                <w:color w:val="000000"/>
                <w:sz w:val="24"/>
                <w:szCs w:val="24"/>
                <w:lang w:eastAsia="ru-RU"/>
              </w:rPr>
              <w:t>Физическое развитие</w:t>
            </w:r>
          </w:p>
        </w:tc>
      </w:tr>
      <w:tr w14:paraId="79202E5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3" w:type="dxa"/>
          </w:tcPr>
          <w:p w14:paraId="34DF7722">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выполняет самостоятельно правила общения со взрослым, внимателен к его словам и мнению, стремится к познавательному, интеллектуальному общению со взрослыми: задает много вопросов поискового характера, стремится к одобряемым формам поведения, замечает ярко выраженное эмоциональное состояние окружающих людей, по примеру педагога проявляет сочувствие;</w:t>
            </w:r>
          </w:p>
          <w:p w14:paraId="3D334D3B">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без напоминания взрослого здоровается и прощается, говорит "спасибо" и "пожалуйста";</w:t>
            </w:r>
          </w:p>
          <w:p w14:paraId="65D793BF">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демонстрирует стремление к общению со сверстниками, по предложению педагога может договориться с детьми, стремится к самовыражению в деятельности, к признанию и уважению сверстников;</w:t>
            </w:r>
          </w:p>
          <w:p w14:paraId="43BB135B">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познает правила безопасного поведения и стремится их выполнять в повседневной жизни;</w:t>
            </w:r>
          </w:p>
          <w:p w14:paraId="6A074EB4">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самостоятелен в самообслуживании;</w:t>
            </w:r>
          </w:p>
          <w:p w14:paraId="6BD4845F">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проявляет познавательный интерес к труду взрослых, профессиям, технике; отражает эти представления в играх;</w:t>
            </w:r>
          </w:p>
          <w:p w14:paraId="75DBF12B">
            <w:pPr>
              <w:widowControl/>
              <w:autoSpaceDE/>
              <w:autoSpaceDN/>
              <w:ind w:firstLine="142"/>
              <w:jc w:val="both"/>
              <w:rPr>
                <w:color w:val="000000"/>
                <w:sz w:val="24"/>
                <w:szCs w:val="24"/>
                <w:lang w:eastAsia="ru-RU"/>
              </w:rPr>
            </w:pPr>
            <w:r>
              <w:rPr>
                <w:color w:val="000000"/>
                <w:sz w:val="24"/>
                <w:szCs w:val="24"/>
                <w:lang w:eastAsia="ru-RU"/>
              </w:rPr>
              <w:t>ребёнок стремится к выполнению трудовых обязанностей, охотно включается в совместный труд со взрослыми или сверстниками;</w:t>
            </w:r>
          </w:p>
          <w:p w14:paraId="4DF0473C">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называет роль до начала игры, обозначает новую роль по ходу игры, активно использует предметы-заместители, предлагает игровой замысел и проявляет инициативу в развитии сюжета, активно включается в ролевой диалог, проявляет творчество в создании игровой обстановки;</w:t>
            </w:r>
          </w:p>
          <w:p w14:paraId="40CA48AF">
            <w:pPr>
              <w:widowControl/>
              <w:autoSpaceDE/>
              <w:autoSpaceDN/>
              <w:ind w:firstLine="142"/>
              <w:jc w:val="both"/>
              <w:rPr>
                <w:b/>
                <w:bCs/>
                <w:i/>
                <w:iCs/>
                <w:color w:val="000000"/>
                <w:sz w:val="28"/>
                <w:szCs w:val="28"/>
                <w:lang w:eastAsia="ru-RU"/>
              </w:rPr>
            </w:pPr>
            <w:r>
              <w:rPr>
                <w:color w:val="000000"/>
                <w:sz w:val="24"/>
                <w:szCs w:val="24"/>
                <w:lang w:eastAsia="ru-RU"/>
              </w:rPr>
              <w:t>ребёнок принимает игровую задачу в играх с правилами, проявляет интерес к результату, выигрышу; ведет негромкий диалог с игрушками, комментирует их "действия" в режиссерских играх.</w:t>
            </w:r>
          </w:p>
        </w:tc>
        <w:tc>
          <w:tcPr>
            <w:tcW w:w="1922" w:type="dxa"/>
          </w:tcPr>
          <w:p w14:paraId="5CA323D1">
            <w:pPr>
              <w:widowControl/>
              <w:autoSpaceDE w:val="0"/>
              <w:autoSpaceDN w:val="0"/>
              <w:adjustRightInd w:val="0"/>
              <w:jc w:val="both"/>
              <w:rPr>
                <w:bCs/>
                <w:iCs/>
                <w:color w:val="000000"/>
                <w:sz w:val="24"/>
                <w:szCs w:val="24"/>
                <w:lang w:eastAsia="ru-RU"/>
              </w:rPr>
            </w:pPr>
            <w:r>
              <w:rPr>
                <w:bCs/>
                <w:iCs/>
                <w:color w:val="000000"/>
                <w:sz w:val="24"/>
                <w:szCs w:val="24"/>
                <w:lang w:eastAsia="ru-RU"/>
              </w:rPr>
              <w:t>Социально-коммуникативное развитие</w:t>
            </w:r>
          </w:p>
        </w:tc>
      </w:tr>
      <w:tr w14:paraId="089D0D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3" w:type="dxa"/>
          </w:tcPr>
          <w:p w14:paraId="04EAA171">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проявляет стремление к общению со сверстниками в процессе познавательной деятельности, осуществляет обмен информацией; охотно сотрудничает со взрослыми не только в совместной деятельности, но и в свободной самостоятельной; отличается высокой активностью и любознательностью;</w:t>
            </w:r>
          </w:p>
          <w:p w14:paraId="2B38C6E6">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активно познает и называет свойства и качества предметов, особенности объектов природы, обследовательские действия; объединяет предметы и объекты в видовые категории с указанием характерных признаков;</w:t>
            </w:r>
          </w:p>
          <w:p w14:paraId="37F8227C">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задает много вопросов поискового характера, включается в деятельность экспериментирования, использует исследовательские действия, предпринимает попытки сделать логические выводы;</w:t>
            </w:r>
          </w:p>
          <w:p w14:paraId="1CBBA5D7">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с удовольствием рассказывает о себе, своих желаниях, достижениях, семье, семейном быте, традициях; активно участвует в мероприятиях и праздниках, готовящихся в группе, в ДОО, имеет представления о малой родине, названии населенного пункта, улицы, некоторых памятных местах;</w:t>
            </w:r>
          </w:p>
          <w:p w14:paraId="43BFB8D0">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имеет представление о разнообразных представителях живой природы родного края, их особенностях, свойствах объектов неживой природы, сезонных изменениях в жизни природы, явлениях природы, интересуется природой, экспериментирует, положительно относится ко всем живым существам, знает правила поведения в природе, стремится самостоятельно ухаживать за растениями и животными, беречь их;</w:t>
            </w:r>
          </w:p>
          <w:p w14:paraId="3BFED59D">
            <w:pPr>
              <w:widowControl/>
              <w:autoSpaceDE/>
              <w:autoSpaceDN/>
              <w:ind w:firstLine="142"/>
              <w:jc w:val="both"/>
              <w:rPr>
                <w:b/>
                <w:bCs/>
                <w:i/>
                <w:iCs/>
                <w:color w:val="000000"/>
                <w:sz w:val="28"/>
                <w:szCs w:val="28"/>
                <w:lang w:eastAsia="ru-RU"/>
              </w:rPr>
            </w:pPr>
            <w:r>
              <w:rPr>
                <w:color w:val="000000"/>
                <w:sz w:val="24"/>
                <w:szCs w:val="24"/>
                <w:lang w:eastAsia="ru-RU"/>
              </w:rPr>
              <w:t>ребёнок владеет количественным и порядковым счетом в пределах пяти, умением непосредственно сравнивать предметы по форме и величине, различает части суток, знает их последовательность, понимает временную последовательность "вчера, сегодня, завтра", ориентируется от себя в движении; использует математические представления для познания окружающей действительности;</w:t>
            </w:r>
          </w:p>
        </w:tc>
        <w:tc>
          <w:tcPr>
            <w:tcW w:w="1922" w:type="dxa"/>
          </w:tcPr>
          <w:p w14:paraId="5E525C08">
            <w:pPr>
              <w:widowControl/>
              <w:autoSpaceDE w:val="0"/>
              <w:autoSpaceDN w:val="0"/>
              <w:adjustRightInd w:val="0"/>
              <w:jc w:val="both"/>
              <w:rPr>
                <w:bCs/>
                <w:iCs/>
                <w:color w:val="000000"/>
                <w:sz w:val="24"/>
                <w:szCs w:val="24"/>
                <w:lang w:eastAsia="ru-RU"/>
              </w:rPr>
            </w:pPr>
            <w:r>
              <w:rPr>
                <w:bCs/>
                <w:iCs/>
                <w:color w:val="000000"/>
                <w:sz w:val="24"/>
                <w:szCs w:val="24"/>
                <w:lang w:eastAsia="ru-RU"/>
              </w:rPr>
              <w:t>Познавательное развитие</w:t>
            </w:r>
          </w:p>
        </w:tc>
      </w:tr>
      <w:tr w14:paraId="6B9D6C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3" w:type="dxa"/>
          </w:tcPr>
          <w:p w14:paraId="31581734">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инициативен в разговоре, использует разные типы реплик и простые формы объяснительной речи, речевые контакты становятся более длительными и активными;</w:t>
            </w:r>
          </w:p>
          <w:p w14:paraId="562AF1CD">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большинство звуков произносит правильно, пользуется средствами эмоциональной и речевой выразительности;</w:t>
            </w:r>
          </w:p>
          <w:p w14:paraId="6C6DED34">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самостоятельно пересказывает знакомые сказки, с небольшой помощью взрослого составляет описательные рассказы и загадки;</w:t>
            </w:r>
          </w:p>
          <w:p w14:paraId="27CC22F7">
            <w:pPr>
              <w:widowControl/>
              <w:autoSpaceDE/>
              <w:autoSpaceDN/>
              <w:ind w:firstLine="142"/>
              <w:jc w:val="both"/>
              <w:rPr>
                <w:rFonts w:ascii="Arial" w:hAnsi="Arial" w:cs="Arial"/>
                <w:color w:val="000000"/>
                <w:sz w:val="20"/>
                <w:szCs w:val="20"/>
                <w:lang w:eastAsia="ru-RU"/>
              </w:rPr>
            </w:pPr>
            <w:r>
              <w:rPr>
                <w:color w:val="000000"/>
                <w:sz w:val="24"/>
                <w:szCs w:val="24"/>
                <w:lang w:eastAsia="ru-RU"/>
              </w:rPr>
              <w:t>ребёнок проявляет словотворчество, интерес к языку, с интересом слушает литературные тексты, воспроизводит текст;</w:t>
            </w:r>
          </w:p>
          <w:p w14:paraId="4619151E">
            <w:pPr>
              <w:widowControl/>
              <w:autoSpaceDE/>
              <w:autoSpaceDN/>
              <w:ind w:firstLine="142"/>
              <w:jc w:val="both"/>
              <w:rPr>
                <w:b/>
                <w:bCs/>
                <w:i/>
                <w:iCs/>
                <w:color w:val="000000"/>
                <w:sz w:val="28"/>
                <w:szCs w:val="28"/>
                <w:lang w:eastAsia="ru-RU"/>
              </w:rPr>
            </w:pPr>
            <w:r>
              <w:rPr>
                <w:color w:val="000000"/>
                <w:sz w:val="24"/>
                <w:szCs w:val="24"/>
                <w:lang w:eastAsia="ru-RU"/>
              </w:rPr>
              <w:t>ребёнок способен рассказать о предмете, его назначении и особенностях, о том, как он был создан</w:t>
            </w:r>
          </w:p>
        </w:tc>
        <w:tc>
          <w:tcPr>
            <w:tcW w:w="1922" w:type="dxa"/>
          </w:tcPr>
          <w:p w14:paraId="5BC2950E">
            <w:pPr>
              <w:widowControl/>
              <w:autoSpaceDE w:val="0"/>
              <w:autoSpaceDN w:val="0"/>
              <w:adjustRightInd w:val="0"/>
              <w:jc w:val="both"/>
              <w:rPr>
                <w:bCs/>
                <w:iCs/>
                <w:color w:val="000000"/>
                <w:sz w:val="24"/>
                <w:szCs w:val="24"/>
                <w:lang w:eastAsia="ru-RU"/>
              </w:rPr>
            </w:pPr>
            <w:r>
              <w:rPr>
                <w:bCs/>
                <w:iCs/>
                <w:color w:val="000000"/>
                <w:sz w:val="24"/>
                <w:szCs w:val="24"/>
                <w:lang w:eastAsia="ru-RU"/>
              </w:rPr>
              <w:t>Речевое развитие</w:t>
            </w:r>
          </w:p>
        </w:tc>
      </w:tr>
      <w:tr w14:paraId="068FF4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653" w:type="dxa"/>
          </w:tcPr>
          <w:p w14:paraId="2AB363BA">
            <w:pPr>
              <w:widowControl/>
              <w:autoSpaceDE/>
              <w:autoSpaceDN/>
              <w:jc w:val="both"/>
              <w:rPr>
                <w:rFonts w:ascii="Arial" w:hAnsi="Arial" w:cs="Arial"/>
                <w:color w:val="000000"/>
                <w:sz w:val="20"/>
                <w:szCs w:val="20"/>
                <w:lang w:eastAsia="ru-RU"/>
              </w:rPr>
            </w:pPr>
            <w:r>
              <w:rPr>
                <w:color w:val="000000"/>
                <w:sz w:val="24"/>
                <w:szCs w:val="24"/>
                <w:lang w:eastAsia="ru-RU"/>
              </w:rPr>
              <w:t>ребёнок проявляет интерес к различным видам искусства, эмоционально откликается на отраженные в произведениях искусства действия, поступки, события;</w:t>
            </w:r>
          </w:p>
          <w:p w14:paraId="1D1DADED">
            <w:pPr>
              <w:widowControl/>
              <w:autoSpaceDE/>
              <w:autoSpaceDN/>
              <w:jc w:val="both"/>
              <w:rPr>
                <w:rFonts w:ascii="Arial" w:hAnsi="Arial" w:cs="Arial"/>
                <w:color w:val="000000"/>
                <w:sz w:val="20"/>
                <w:szCs w:val="20"/>
                <w:lang w:eastAsia="ru-RU"/>
              </w:rPr>
            </w:pPr>
            <w:r>
              <w:rPr>
                <w:color w:val="000000"/>
                <w:sz w:val="24"/>
                <w:szCs w:val="24"/>
                <w:lang w:eastAsia="ru-RU"/>
              </w:rPr>
              <w:t>ребёнок проявляет себя в разных видах музыкальной, изобразительной, театрализованной деятельности, используя выразительные и изобразительные средства;</w:t>
            </w:r>
          </w:p>
          <w:p w14:paraId="799E28F9">
            <w:pPr>
              <w:widowControl/>
              <w:autoSpaceDE/>
              <w:autoSpaceDN/>
              <w:jc w:val="both"/>
              <w:rPr>
                <w:rFonts w:ascii="Arial" w:hAnsi="Arial" w:cs="Arial"/>
                <w:color w:val="000000"/>
                <w:sz w:val="20"/>
                <w:szCs w:val="20"/>
                <w:lang w:eastAsia="ru-RU"/>
              </w:rPr>
            </w:pPr>
            <w:r>
              <w:rPr>
                <w:color w:val="000000"/>
                <w:sz w:val="24"/>
                <w:szCs w:val="24"/>
                <w:lang w:eastAsia="ru-RU"/>
              </w:rPr>
              <w:t>ребёнок использует накопленный художественно-творческой опыт в самостоятельной деятельности, с желанием участвует в культурно-досуговой деятельности (праздниках, развлечениях и других видах культурно - досуговой деятельности);</w:t>
            </w:r>
          </w:p>
          <w:p w14:paraId="426B09F4">
            <w:pPr>
              <w:widowControl/>
              <w:autoSpaceDE/>
              <w:autoSpaceDN/>
              <w:jc w:val="both"/>
              <w:rPr>
                <w:b/>
                <w:bCs/>
                <w:i/>
                <w:iCs/>
                <w:color w:val="000000"/>
                <w:sz w:val="28"/>
                <w:szCs w:val="28"/>
                <w:lang w:eastAsia="ru-RU"/>
              </w:rPr>
            </w:pPr>
            <w:r>
              <w:rPr>
                <w:color w:val="000000"/>
                <w:sz w:val="24"/>
                <w:szCs w:val="24"/>
                <w:lang w:eastAsia="ru-RU"/>
              </w:rPr>
              <w:t>ребёнок создает изображения и постройки в соответствии с темой, используя разнообразные материалы, владеет техническими и изобразительными умениями</w:t>
            </w:r>
          </w:p>
        </w:tc>
        <w:tc>
          <w:tcPr>
            <w:tcW w:w="1922" w:type="dxa"/>
          </w:tcPr>
          <w:p w14:paraId="17603876">
            <w:pPr>
              <w:widowControl/>
              <w:autoSpaceDE w:val="0"/>
              <w:autoSpaceDN w:val="0"/>
              <w:adjustRightInd w:val="0"/>
              <w:jc w:val="both"/>
              <w:rPr>
                <w:bCs/>
                <w:iCs/>
                <w:color w:val="000000"/>
                <w:sz w:val="24"/>
                <w:szCs w:val="24"/>
                <w:lang w:eastAsia="ru-RU"/>
              </w:rPr>
            </w:pPr>
            <w:r>
              <w:rPr>
                <w:bCs/>
                <w:iCs/>
                <w:color w:val="000000"/>
                <w:sz w:val="24"/>
                <w:szCs w:val="24"/>
                <w:lang w:eastAsia="ru-RU"/>
              </w:rPr>
              <w:t>Художественно-эстетическое развитие</w:t>
            </w:r>
          </w:p>
        </w:tc>
      </w:tr>
    </w:tbl>
    <w:p w14:paraId="265A6706">
      <w:pPr>
        <w:adjustRightInd w:val="0"/>
        <w:jc w:val="both"/>
        <w:rPr>
          <w:sz w:val="24"/>
          <w:szCs w:val="24"/>
        </w:rPr>
      </w:pPr>
    </w:p>
    <w:p w14:paraId="5AFB4F35">
      <w:pPr>
        <w:adjustRightInd w:val="0"/>
        <w:jc w:val="both"/>
        <w:rPr>
          <w:b/>
          <w:i/>
          <w:color w:val="1F497D" w:themeColor="text2"/>
          <w:sz w:val="24"/>
          <w:szCs w:val="24"/>
        </w:rPr>
      </w:pPr>
      <w:r>
        <w:rPr>
          <w:b/>
          <w:i/>
          <w:color w:val="1F497D" w:themeColor="text2"/>
          <w:sz w:val="24"/>
          <w:szCs w:val="24"/>
        </w:rPr>
        <w:t>На этапе завершения освоения Федеральной программы (к концу дошкольного возраста):</w:t>
      </w:r>
    </w:p>
    <w:p w14:paraId="1BE40835">
      <w:pPr>
        <w:adjustRightInd w:val="0"/>
        <w:jc w:val="both"/>
        <w:rPr>
          <w:b/>
          <w:bCs/>
          <w:i/>
          <w:iCs/>
          <w:color w:val="1F497D" w:themeColor="text2"/>
          <w:sz w:val="24"/>
          <w:szCs w:val="24"/>
        </w:rPr>
      </w:pPr>
    </w:p>
    <w:tbl>
      <w:tblPr>
        <w:tblStyle w:val="1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838"/>
        <w:gridCol w:w="7733"/>
      </w:tblGrid>
      <w:tr w14:paraId="5F2965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04EC0C68">
            <w:pPr>
              <w:widowControl/>
              <w:autoSpaceDE w:val="0"/>
              <w:autoSpaceDN w:val="0"/>
              <w:adjustRightInd w:val="0"/>
              <w:jc w:val="both"/>
              <w:rPr>
                <w:b/>
                <w:bCs/>
                <w:i/>
                <w:iCs/>
                <w:color w:val="000000"/>
                <w:sz w:val="28"/>
                <w:szCs w:val="28"/>
                <w:lang w:eastAsia="ru-RU"/>
              </w:rPr>
            </w:pPr>
            <w:r>
              <w:rPr>
                <w:bCs/>
                <w:iCs/>
                <w:color w:val="000000"/>
                <w:sz w:val="24"/>
                <w:szCs w:val="24"/>
                <w:lang w:eastAsia="ru-RU"/>
              </w:rPr>
              <w:t>Физическое развитие</w:t>
            </w:r>
          </w:p>
        </w:tc>
        <w:tc>
          <w:tcPr>
            <w:tcW w:w="7733" w:type="dxa"/>
          </w:tcPr>
          <w:p w14:paraId="5FC6F97E">
            <w:pPr>
              <w:widowControl/>
              <w:autoSpaceDE w:val="0"/>
              <w:autoSpaceDN w:val="0"/>
              <w:adjustRightInd w:val="0"/>
              <w:jc w:val="both"/>
              <w:rPr>
                <w:sz w:val="24"/>
                <w:szCs w:val="24"/>
                <w:lang w:eastAsia="ru-RU"/>
              </w:rPr>
            </w:pPr>
            <w:r>
              <w:rPr>
                <w:sz w:val="24"/>
                <w:szCs w:val="24"/>
                <w:lang w:eastAsia="ru-RU"/>
              </w:rPr>
              <w:t xml:space="preserve">у ребенка сформированы основные физические и нравственно-волевые качества; </w:t>
            </w:r>
          </w:p>
          <w:p w14:paraId="54B8F722">
            <w:pPr>
              <w:widowControl/>
              <w:autoSpaceDE w:val="0"/>
              <w:autoSpaceDN w:val="0"/>
              <w:adjustRightInd w:val="0"/>
              <w:jc w:val="both"/>
              <w:rPr>
                <w:sz w:val="24"/>
                <w:szCs w:val="24"/>
                <w:lang w:eastAsia="ru-RU"/>
              </w:rPr>
            </w:pPr>
            <w:r>
              <w:rPr>
                <w:sz w:val="24"/>
                <w:szCs w:val="24"/>
                <w:lang w:eastAsia="ru-RU"/>
              </w:rPr>
              <w:t xml:space="preserve">ребенок владеет основными движениями и элементами спортивных игр, может контролировать свои движение и управлять ими; </w:t>
            </w:r>
          </w:p>
          <w:p w14:paraId="6F09922B">
            <w:pPr>
              <w:widowControl/>
              <w:autoSpaceDE w:val="0"/>
              <w:autoSpaceDN w:val="0"/>
              <w:adjustRightInd w:val="0"/>
              <w:jc w:val="both"/>
              <w:rPr>
                <w:sz w:val="24"/>
                <w:szCs w:val="24"/>
                <w:lang w:eastAsia="ru-RU"/>
              </w:rPr>
            </w:pPr>
            <w:r>
              <w:rPr>
                <w:sz w:val="24"/>
                <w:szCs w:val="24"/>
                <w:lang w:eastAsia="ru-RU"/>
              </w:rPr>
              <w:t xml:space="preserve">ребенок соблюдает элементарные правила здорового образа жизни и личной гигиены; </w:t>
            </w:r>
          </w:p>
          <w:p w14:paraId="72D6E17A">
            <w:pPr>
              <w:widowControl/>
              <w:autoSpaceDE w:val="0"/>
              <w:autoSpaceDN w:val="0"/>
              <w:adjustRightInd w:val="0"/>
              <w:jc w:val="both"/>
              <w:rPr>
                <w:sz w:val="24"/>
                <w:szCs w:val="24"/>
                <w:lang w:eastAsia="ru-RU"/>
              </w:rPr>
            </w:pPr>
            <w:r>
              <w:rPr>
                <w:sz w:val="24"/>
                <w:szCs w:val="24"/>
                <w:lang w:eastAsia="ru-RU"/>
              </w:rPr>
              <w:t xml:space="preserve">ребенок результативно выполняет физические упражнения (общеразвивающие, основные движения, спортивные), участвует в туристических пеших прогулках, осваивает простейшие туристические навыки, ориентируется на местности; </w:t>
            </w:r>
          </w:p>
          <w:p w14:paraId="00D7E97A">
            <w:pPr>
              <w:widowControl/>
              <w:autoSpaceDE w:val="0"/>
              <w:autoSpaceDN w:val="0"/>
              <w:adjustRightInd w:val="0"/>
              <w:jc w:val="both"/>
              <w:rPr>
                <w:sz w:val="24"/>
                <w:szCs w:val="24"/>
                <w:lang w:eastAsia="ru-RU"/>
              </w:rPr>
            </w:pPr>
            <w:r>
              <w:rPr>
                <w:sz w:val="24"/>
                <w:szCs w:val="24"/>
                <w:lang w:eastAsia="ru-RU"/>
              </w:rPr>
              <w:t xml:space="preserve">проявляет элементы творчества в двигательной деятельности; </w:t>
            </w:r>
          </w:p>
          <w:p w14:paraId="76FA5DF4">
            <w:pPr>
              <w:widowControl/>
              <w:autoSpaceDE w:val="0"/>
              <w:autoSpaceDN w:val="0"/>
              <w:adjustRightInd w:val="0"/>
              <w:jc w:val="both"/>
              <w:rPr>
                <w:sz w:val="24"/>
                <w:szCs w:val="24"/>
                <w:lang w:eastAsia="ru-RU"/>
              </w:rPr>
            </w:pPr>
            <w:r>
              <w:rPr>
                <w:sz w:val="24"/>
                <w:szCs w:val="24"/>
                <w:lang w:eastAsia="ru-RU"/>
              </w:rPr>
              <w:t xml:space="preserve">проявляет морально-волевые качества, самоконтроль и может осуществлять самооценку своей двигательной деятельности; </w:t>
            </w:r>
          </w:p>
          <w:p w14:paraId="3E298FCE">
            <w:pPr>
              <w:widowControl/>
              <w:autoSpaceDE w:val="0"/>
              <w:autoSpaceDN w:val="0"/>
              <w:adjustRightInd w:val="0"/>
              <w:jc w:val="both"/>
              <w:rPr>
                <w:sz w:val="24"/>
                <w:szCs w:val="24"/>
                <w:lang w:eastAsia="ru-RU"/>
              </w:rPr>
            </w:pPr>
            <w:r>
              <w:rPr>
                <w:sz w:val="24"/>
                <w:szCs w:val="24"/>
                <w:lang w:eastAsia="ru-RU"/>
              </w:rPr>
              <w:t xml:space="preserve">имеет начальные представления о правилах безопасного поведения в двигательной деятельности; о том, что такое здоровье, понимает, как поддержать, укрепить и сохранить его; </w:t>
            </w:r>
          </w:p>
          <w:p w14:paraId="61E19060">
            <w:pPr>
              <w:widowControl/>
              <w:autoSpaceDE w:val="0"/>
              <w:autoSpaceDN w:val="0"/>
              <w:adjustRightInd w:val="0"/>
              <w:jc w:val="both"/>
              <w:rPr>
                <w:b/>
                <w:bCs/>
                <w:i/>
                <w:iCs/>
                <w:color w:val="000000"/>
                <w:sz w:val="24"/>
                <w:szCs w:val="24"/>
                <w:lang w:eastAsia="ru-RU"/>
              </w:rPr>
            </w:pPr>
            <w:r>
              <w:rPr>
                <w:sz w:val="24"/>
                <w:szCs w:val="24"/>
                <w:lang w:eastAsia="ru-RU"/>
              </w:rPr>
              <w:t>владеет здоровье сберегающими умениями: навыками личной гигиены, может заботливо относиться к своему здоровью и здоровью окружающих, стремится оказать помощь и поддержку заболевшим людям.</w:t>
            </w:r>
          </w:p>
        </w:tc>
      </w:tr>
      <w:tr w14:paraId="1FC8549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1651DF82">
            <w:pPr>
              <w:widowControl/>
              <w:autoSpaceDE w:val="0"/>
              <w:autoSpaceDN w:val="0"/>
              <w:adjustRightInd w:val="0"/>
              <w:jc w:val="both"/>
              <w:rPr>
                <w:b/>
                <w:bCs/>
                <w:i/>
                <w:iCs/>
                <w:color w:val="000000"/>
                <w:sz w:val="28"/>
                <w:szCs w:val="28"/>
                <w:lang w:eastAsia="ru-RU"/>
              </w:rPr>
            </w:pPr>
            <w:r>
              <w:rPr>
                <w:bCs/>
                <w:iCs/>
                <w:color w:val="000000"/>
                <w:sz w:val="24"/>
                <w:szCs w:val="24"/>
                <w:lang w:eastAsia="ru-RU"/>
              </w:rPr>
              <w:t>Социально-коммуникативное развитие</w:t>
            </w:r>
          </w:p>
        </w:tc>
        <w:tc>
          <w:tcPr>
            <w:tcW w:w="7733" w:type="dxa"/>
          </w:tcPr>
          <w:p w14:paraId="36AA1E95">
            <w:pPr>
              <w:widowControl/>
              <w:autoSpaceDE w:val="0"/>
              <w:autoSpaceDN w:val="0"/>
              <w:adjustRightInd w:val="0"/>
              <w:jc w:val="both"/>
              <w:rPr>
                <w:sz w:val="24"/>
                <w:szCs w:val="24"/>
                <w:lang w:eastAsia="ru-RU"/>
              </w:rPr>
            </w:pPr>
            <w:r>
              <w:rPr>
                <w:sz w:val="24"/>
                <w:szCs w:val="24"/>
                <w:lang w:eastAsia="ru-RU"/>
              </w:rPr>
              <w:t xml:space="preserve">ребенок соблюдает элементарные социальные нормы и правила поведения в различных видах деятельности, взаимоотношениях со взрослыми и сверстниками; </w:t>
            </w:r>
          </w:p>
          <w:p w14:paraId="5E16080D">
            <w:pPr>
              <w:widowControl/>
              <w:autoSpaceDE w:val="0"/>
              <w:autoSpaceDN w:val="0"/>
              <w:adjustRightInd w:val="0"/>
              <w:jc w:val="both"/>
              <w:rPr>
                <w:sz w:val="24"/>
                <w:szCs w:val="24"/>
                <w:lang w:eastAsia="ru-RU"/>
              </w:rPr>
            </w:pPr>
            <w:r>
              <w:rPr>
                <w:sz w:val="24"/>
                <w:szCs w:val="24"/>
                <w:lang w:eastAsia="ru-RU"/>
              </w:rPr>
              <w:t xml:space="preserve">ребенок способен к осуществлению социальной навигации и соблюдению правил безопасности в реальном и цифровом взаимодействии; </w:t>
            </w:r>
          </w:p>
          <w:p w14:paraId="7A4A65E7">
            <w:pPr>
              <w:widowControl/>
              <w:autoSpaceDE w:val="0"/>
              <w:autoSpaceDN w:val="0"/>
              <w:adjustRightInd w:val="0"/>
              <w:jc w:val="both"/>
              <w:rPr>
                <w:sz w:val="24"/>
                <w:szCs w:val="24"/>
                <w:lang w:eastAsia="ru-RU"/>
              </w:rPr>
            </w:pPr>
            <w:r>
              <w:rPr>
                <w:sz w:val="24"/>
                <w:szCs w:val="24"/>
                <w:lang w:eastAsia="ru-RU"/>
              </w:rPr>
              <w:t xml:space="preserve">у ребенка выражено стремление заниматься социально значимой деятельностью; </w:t>
            </w:r>
          </w:p>
          <w:p w14:paraId="27103AA5">
            <w:pPr>
              <w:widowControl/>
              <w:autoSpaceDE w:val="0"/>
              <w:autoSpaceDN w:val="0"/>
              <w:adjustRightInd w:val="0"/>
              <w:jc w:val="both"/>
              <w:rPr>
                <w:sz w:val="24"/>
                <w:szCs w:val="24"/>
                <w:lang w:eastAsia="ru-RU"/>
              </w:rPr>
            </w:pPr>
            <w:r>
              <w:rPr>
                <w:sz w:val="24"/>
                <w:szCs w:val="24"/>
                <w:lang w:eastAsia="ru-RU"/>
              </w:rPr>
              <w:t xml:space="preserve">ребенок владеет средствами общения и способами взаимодействия со взрослыми и сверстниками; способен понимать и учитывать интересы и чувства других; договариваться и дружить со сверстниками; старается разрешать возникающие конфликты конструктивными способами; </w:t>
            </w:r>
          </w:p>
          <w:p w14:paraId="3AAE5084">
            <w:pPr>
              <w:widowControl/>
              <w:autoSpaceDE w:val="0"/>
              <w:autoSpaceDN w:val="0"/>
              <w:adjustRightInd w:val="0"/>
              <w:jc w:val="both"/>
              <w:rPr>
                <w:sz w:val="24"/>
                <w:szCs w:val="24"/>
                <w:lang w:eastAsia="ru-RU"/>
              </w:rPr>
            </w:pPr>
            <w:r>
              <w:rPr>
                <w:sz w:val="24"/>
                <w:szCs w:val="24"/>
                <w:lang w:eastAsia="ru-RU"/>
              </w:rPr>
              <w:t xml:space="preserve">ребенок способен понимать свои переживания и причины их возникновения, регулировать свое поведение и осуществлять выбор социально одобряемых действий в конкретных ситуациях, обосновывать свои ценностные ориентации; </w:t>
            </w:r>
          </w:p>
          <w:p w14:paraId="65A38196">
            <w:pPr>
              <w:widowControl/>
              <w:autoSpaceDE w:val="0"/>
              <w:autoSpaceDN w:val="0"/>
              <w:adjustRightInd w:val="0"/>
              <w:jc w:val="both"/>
              <w:rPr>
                <w:sz w:val="24"/>
                <w:szCs w:val="24"/>
                <w:lang w:eastAsia="ru-RU"/>
              </w:rPr>
            </w:pPr>
            <w:r>
              <w:rPr>
                <w:sz w:val="24"/>
                <w:szCs w:val="24"/>
                <w:lang w:eastAsia="ru-RU"/>
              </w:rPr>
              <w:t xml:space="preserve">ребенок проявляет положительное отношение к миру, разным видам труда, другим людям и самому себе; </w:t>
            </w:r>
          </w:p>
          <w:p w14:paraId="7885B04B">
            <w:pPr>
              <w:widowControl/>
              <w:autoSpaceDE w:val="0"/>
              <w:autoSpaceDN w:val="0"/>
              <w:adjustRightInd w:val="0"/>
              <w:jc w:val="both"/>
              <w:rPr>
                <w:sz w:val="24"/>
                <w:szCs w:val="24"/>
                <w:lang w:eastAsia="ru-RU"/>
              </w:rPr>
            </w:pPr>
            <w:r>
              <w:rPr>
                <w:sz w:val="24"/>
                <w:szCs w:val="24"/>
                <w:lang w:eastAsia="ru-RU"/>
              </w:rPr>
              <w:t xml:space="preserve">ребенок стремится сохранять позитивную самооценку; </w:t>
            </w:r>
          </w:p>
          <w:p w14:paraId="6EDAA8C8">
            <w:pPr>
              <w:widowControl/>
              <w:autoSpaceDE w:val="0"/>
              <w:autoSpaceDN w:val="0"/>
              <w:adjustRightInd w:val="0"/>
              <w:jc w:val="both"/>
              <w:rPr>
                <w:sz w:val="24"/>
                <w:szCs w:val="24"/>
                <w:lang w:eastAsia="ru-RU"/>
              </w:rPr>
            </w:pPr>
            <w:r>
              <w:rPr>
                <w:sz w:val="24"/>
                <w:szCs w:val="24"/>
                <w:lang w:eastAsia="ru-RU"/>
              </w:rPr>
              <w:t xml:space="preserve">ребенок способен откликаться на эмоции близких людей, проявлять эмпатию (сочувствие, сопереживание, содействие); </w:t>
            </w:r>
          </w:p>
          <w:p w14:paraId="550B53A9">
            <w:pPr>
              <w:widowControl/>
              <w:autoSpaceDE w:val="0"/>
              <w:autoSpaceDN w:val="0"/>
              <w:adjustRightInd w:val="0"/>
              <w:jc w:val="both"/>
              <w:rPr>
                <w:sz w:val="24"/>
                <w:szCs w:val="24"/>
                <w:lang w:eastAsia="ru-RU"/>
              </w:rPr>
            </w:pPr>
            <w:r>
              <w:rPr>
                <w:sz w:val="24"/>
                <w:szCs w:val="24"/>
                <w:lang w:eastAsia="ru-RU"/>
              </w:rPr>
              <w:t>ребенок владеет разными формами и видами игры, различает условную и реальную ситуации, предлагает и объясняет замысел игры, комбинирует сюжеты на основе реальных, вымышленных событий, выполняет несколько ролей в одной игре, подбирает разные средства для создания игровых образов, согласовывает свои интересы с интересами партнеров по игре, управлять персонажами в режиссёрской игре.</w:t>
            </w:r>
          </w:p>
          <w:p w14:paraId="7BD7B946">
            <w:pPr>
              <w:widowControl/>
              <w:autoSpaceDE w:val="0"/>
              <w:autoSpaceDN w:val="0"/>
              <w:adjustRightInd w:val="0"/>
              <w:jc w:val="both"/>
              <w:rPr>
                <w:sz w:val="24"/>
                <w:szCs w:val="24"/>
                <w:lang w:eastAsia="ru-RU"/>
              </w:rPr>
            </w:pPr>
            <w:r>
              <w:rPr>
                <w:sz w:val="24"/>
                <w:szCs w:val="24"/>
                <w:lang w:eastAsia="ru-RU"/>
              </w:rPr>
              <w:t xml:space="preserve">ребенок проявляет интерес к игровому экспериментированию с предметами, развивающим и познавательным играм, в играх с готовым содержанием и правилами может объяснить содержание и правила игры другим детям, в совместной игре следит за точным выполнением правил всеми участниками; </w:t>
            </w:r>
          </w:p>
          <w:p w14:paraId="666D3C2F">
            <w:pPr>
              <w:widowControl/>
              <w:autoSpaceDE w:val="0"/>
              <w:autoSpaceDN w:val="0"/>
              <w:adjustRightInd w:val="0"/>
              <w:jc w:val="both"/>
              <w:rPr>
                <w:sz w:val="24"/>
                <w:szCs w:val="24"/>
                <w:lang w:eastAsia="ru-RU"/>
              </w:rPr>
            </w:pPr>
            <w:r>
              <w:rPr>
                <w:sz w:val="24"/>
                <w:szCs w:val="24"/>
                <w:lang w:eastAsia="ru-RU"/>
              </w:rPr>
              <w:t xml:space="preserve">ребенок способен решать адекватные возрасту интеллектуальные, творческие и личностные задачи; применять накопленный опыт для осуществления различных видов детской деятельности, принимать собственные решения и проявлять инициативу; </w:t>
            </w:r>
          </w:p>
          <w:p w14:paraId="7BA1AF48">
            <w:pPr>
              <w:widowControl/>
              <w:autoSpaceDE/>
              <w:autoSpaceDN/>
              <w:jc w:val="both"/>
              <w:rPr>
                <w:b/>
                <w:bCs/>
                <w:i/>
                <w:iCs/>
                <w:color w:val="000000"/>
                <w:sz w:val="24"/>
                <w:szCs w:val="24"/>
                <w:lang w:eastAsia="ru-RU"/>
              </w:rPr>
            </w:pPr>
            <w:r>
              <w:rPr>
                <w:sz w:val="24"/>
                <w:szCs w:val="24"/>
                <w:lang w:eastAsia="ru-RU"/>
              </w:rPr>
              <w:t>ребенок способен планировать свои действия, направленные на достижение конкретной цели; демонстрирует сформированные предпосылки к учебной деятельности и элементы готовности к школьному обучению.</w:t>
            </w:r>
          </w:p>
        </w:tc>
      </w:tr>
      <w:tr w14:paraId="172A5C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204FCF33">
            <w:pPr>
              <w:widowControl/>
              <w:autoSpaceDE w:val="0"/>
              <w:autoSpaceDN w:val="0"/>
              <w:adjustRightInd w:val="0"/>
              <w:ind w:right="-103"/>
              <w:jc w:val="both"/>
              <w:rPr>
                <w:b/>
                <w:bCs/>
                <w:i/>
                <w:iCs/>
                <w:color w:val="000000"/>
                <w:sz w:val="28"/>
                <w:szCs w:val="28"/>
                <w:lang w:eastAsia="ru-RU"/>
              </w:rPr>
            </w:pPr>
            <w:r>
              <w:rPr>
                <w:bCs/>
                <w:iCs/>
                <w:color w:val="000000"/>
                <w:sz w:val="24"/>
                <w:szCs w:val="24"/>
                <w:lang w:eastAsia="ru-RU"/>
              </w:rPr>
              <w:t>Познавательное развитие</w:t>
            </w:r>
          </w:p>
        </w:tc>
        <w:tc>
          <w:tcPr>
            <w:tcW w:w="7733" w:type="dxa"/>
          </w:tcPr>
          <w:p w14:paraId="46CEAF48">
            <w:pPr>
              <w:widowControl/>
              <w:autoSpaceDE w:val="0"/>
              <w:autoSpaceDN w:val="0"/>
              <w:adjustRightInd w:val="0"/>
              <w:jc w:val="both"/>
              <w:rPr>
                <w:sz w:val="24"/>
                <w:szCs w:val="24"/>
                <w:lang w:eastAsia="ru-RU"/>
              </w:rPr>
            </w:pPr>
            <w:r>
              <w:rPr>
                <w:sz w:val="24"/>
                <w:szCs w:val="24"/>
                <w:lang w:eastAsia="ru-RU"/>
              </w:rPr>
              <w:t xml:space="preserve">ребенок проявляет любознательность, активно задает вопросы взрослым и сверстникам; интересуется субъективно новым и неизвестным в окружающем мире; способен самостоятельно придумывать объяснения явлениям природы и поступкам людей; склонен наблюдать, экспериментировать; </w:t>
            </w:r>
          </w:p>
          <w:p w14:paraId="14267C3A">
            <w:pPr>
              <w:widowControl/>
              <w:autoSpaceDE w:val="0"/>
              <w:autoSpaceDN w:val="0"/>
              <w:adjustRightInd w:val="0"/>
              <w:jc w:val="both"/>
              <w:rPr>
                <w:b/>
                <w:bCs/>
                <w:i/>
                <w:iCs/>
                <w:color w:val="000000"/>
                <w:sz w:val="24"/>
                <w:szCs w:val="24"/>
                <w:lang w:eastAsia="ru-RU"/>
              </w:rPr>
            </w:pPr>
            <w:r>
              <w:rPr>
                <w:sz w:val="24"/>
                <w:szCs w:val="24"/>
                <w:lang w:eastAsia="ru-RU"/>
              </w:rPr>
              <w:t>ребенок обладает начальными знаниями о природном и социальном мире, в котором он живет: элементарными представлениями из области естествознания, математики, истории, искусства и спорта, информатики и инженерии и т.п.; о себе, собственной принадлежности и принадлежности других людей к определенному полу; составе семьи, родственных отношениях и взаимосвязях, семейных традициях; об обществе, его национально-культурных ценностях; государстве и принадлежности к нему</w:t>
            </w:r>
          </w:p>
        </w:tc>
      </w:tr>
      <w:tr w14:paraId="30B4D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62CD43AD">
            <w:pPr>
              <w:widowControl/>
              <w:autoSpaceDE w:val="0"/>
              <w:autoSpaceDN w:val="0"/>
              <w:adjustRightInd w:val="0"/>
              <w:jc w:val="both"/>
              <w:rPr>
                <w:b/>
                <w:bCs/>
                <w:i/>
                <w:iCs/>
                <w:color w:val="000000"/>
                <w:sz w:val="28"/>
                <w:szCs w:val="28"/>
                <w:lang w:eastAsia="ru-RU"/>
              </w:rPr>
            </w:pPr>
            <w:r>
              <w:rPr>
                <w:bCs/>
                <w:iCs/>
                <w:color w:val="000000"/>
                <w:sz w:val="24"/>
                <w:szCs w:val="24"/>
                <w:lang w:eastAsia="ru-RU"/>
              </w:rPr>
              <w:t>Речевое развитие</w:t>
            </w:r>
          </w:p>
        </w:tc>
        <w:tc>
          <w:tcPr>
            <w:tcW w:w="7733" w:type="dxa"/>
          </w:tcPr>
          <w:p w14:paraId="1E5CB8F3">
            <w:pPr>
              <w:widowControl/>
              <w:autoSpaceDE w:val="0"/>
              <w:autoSpaceDN w:val="0"/>
              <w:adjustRightInd w:val="0"/>
              <w:jc w:val="both"/>
              <w:rPr>
                <w:sz w:val="24"/>
                <w:szCs w:val="24"/>
                <w:lang w:eastAsia="ru-RU"/>
              </w:rPr>
            </w:pPr>
            <w:r>
              <w:rPr>
                <w:sz w:val="24"/>
                <w:szCs w:val="24"/>
                <w:lang w:eastAsia="ru-RU"/>
              </w:rPr>
              <w:t xml:space="preserve">ребенок владеет речью как средством коммуникации, ведет диалог со взрослыми и сверстниками, использует формулы речевого этикета в соответствии с ситуацией общения, владеет коммуникативно-речевыми умениями; </w:t>
            </w:r>
          </w:p>
          <w:p w14:paraId="193D70E2">
            <w:pPr>
              <w:widowControl/>
              <w:autoSpaceDE w:val="0"/>
              <w:autoSpaceDN w:val="0"/>
              <w:adjustRightInd w:val="0"/>
              <w:jc w:val="both"/>
              <w:rPr>
                <w:sz w:val="24"/>
                <w:szCs w:val="24"/>
                <w:lang w:eastAsia="ru-RU"/>
              </w:rPr>
            </w:pPr>
            <w:r>
              <w:rPr>
                <w:sz w:val="24"/>
                <w:szCs w:val="24"/>
                <w:lang w:eastAsia="ru-RU"/>
              </w:rPr>
              <w:t xml:space="preserve">ребенок знает и осмысленно воспринимает литературные произведения различных жанров, имеет предпочтения в жанрах литературы, проявляет интерес к книгам познавательного характера, определяет характеры персонажей, мотивы их поведения, оценивает поступки литературных героев; </w:t>
            </w:r>
          </w:p>
          <w:p w14:paraId="3E0867E4">
            <w:pPr>
              <w:widowControl/>
              <w:autoSpaceDE w:val="0"/>
              <w:autoSpaceDN w:val="0"/>
              <w:adjustRightInd w:val="0"/>
              <w:jc w:val="both"/>
              <w:rPr>
                <w:b/>
                <w:bCs/>
                <w:i/>
                <w:iCs/>
                <w:color w:val="000000"/>
                <w:sz w:val="24"/>
                <w:szCs w:val="24"/>
                <w:lang w:eastAsia="ru-RU"/>
              </w:rPr>
            </w:pPr>
            <w:r>
              <w:rPr>
                <w:sz w:val="24"/>
                <w:szCs w:val="24"/>
                <w:lang w:eastAsia="ru-RU"/>
              </w:rPr>
              <w:t>ребенок способен воспринимать и понимать произведения различных видов искусства, имеет предпочтения в области музыкальной, изобразительной, театрализованной деятельности</w:t>
            </w:r>
          </w:p>
        </w:tc>
      </w:tr>
      <w:tr w14:paraId="5AB58F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838" w:type="dxa"/>
          </w:tcPr>
          <w:p w14:paraId="056875D9">
            <w:pPr>
              <w:widowControl/>
              <w:autoSpaceDE w:val="0"/>
              <w:autoSpaceDN w:val="0"/>
              <w:adjustRightInd w:val="0"/>
              <w:jc w:val="both"/>
              <w:rPr>
                <w:b/>
                <w:bCs/>
                <w:i/>
                <w:iCs/>
                <w:color w:val="000000"/>
                <w:sz w:val="28"/>
                <w:szCs w:val="28"/>
                <w:lang w:eastAsia="ru-RU"/>
              </w:rPr>
            </w:pPr>
            <w:r>
              <w:rPr>
                <w:bCs/>
                <w:iCs/>
                <w:color w:val="000000"/>
                <w:sz w:val="24"/>
                <w:szCs w:val="24"/>
                <w:lang w:eastAsia="ru-RU"/>
              </w:rPr>
              <w:t>Художественно-эстетическое развитие</w:t>
            </w:r>
          </w:p>
        </w:tc>
        <w:tc>
          <w:tcPr>
            <w:tcW w:w="7733" w:type="dxa"/>
          </w:tcPr>
          <w:p w14:paraId="00F448FE">
            <w:pPr>
              <w:widowControl/>
              <w:autoSpaceDE w:val="0"/>
              <w:autoSpaceDN w:val="0"/>
              <w:adjustRightInd w:val="0"/>
              <w:jc w:val="both"/>
              <w:rPr>
                <w:sz w:val="24"/>
                <w:szCs w:val="24"/>
                <w:lang w:eastAsia="ru-RU"/>
              </w:rPr>
            </w:pPr>
            <w:r>
              <w:rPr>
                <w:sz w:val="24"/>
                <w:szCs w:val="24"/>
                <w:lang w:eastAsia="ru-RU"/>
              </w:rPr>
              <w:t xml:space="preserve">ребенок выражает интерес к культурным традициям народа в процессе знакомства с различными видами и жанрами искусства; обладает начальными знаниями об искусстве; </w:t>
            </w:r>
          </w:p>
          <w:p w14:paraId="4D871A13">
            <w:pPr>
              <w:widowControl/>
              <w:autoSpaceDE w:val="0"/>
              <w:autoSpaceDN w:val="0"/>
              <w:adjustRightInd w:val="0"/>
              <w:jc w:val="both"/>
              <w:rPr>
                <w:sz w:val="24"/>
                <w:szCs w:val="24"/>
                <w:lang w:eastAsia="ru-RU"/>
              </w:rPr>
            </w:pPr>
            <w:r>
              <w:rPr>
                <w:sz w:val="24"/>
                <w:szCs w:val="24"/>
                <w:lang w:eastAsia="ru-RU"/>
              </w:rPr>
              <w:t xml:space="preserve">ребенок владеет умениями, навыками и средствами художественной выразительности в различных видах деятельности и искусства; использует различные технические приемы в свободной художественной деятельности; </w:t>
            </w:r>
          </w:p>
          <w:p w14:paraId="1E8914F6">
            <w:pPr>
              <w:widowControl/>
              <w:autoSpaceDE w:val="0"/>
              <w:autoSpaceDN w:val="0"/>
              <w:adjustRightInd w:val="0"/>
              <w:jc w:val="both"/>
              <w:rPr>
                <w:sz w:val="24"/>
                <w:szCs w:val="24"/>
                <w:lang w:eastAsia="ru-RU"/>
              </w:rPr>
            </w:pPr>
            <w:r>
              <w:rPr>
                <w:sz w:val="24"/>
                <w:szCs w:val="24"/>
                <w:lang w:eastAsia="ru-RU"/>
              </w:rPr>
              <w:t xml:space="preserve">ребенок участвует в создании индивидуальных и коллективных творческих работ, тематических композиций к праздничным утренникам и развлечениям, художественных проектах; </w:t>
            </w:r>
          </w:p>
          <w:p w14:paraId="5C6A8D02">
            <w:pPr>
              <w:widowControl/>
              <w:autoSpaceDE w:val="0"/>
              <w:autoSpaceDN w:val="0"/>
              <w:adjustRightInd w:val="0"/>
              <w:jc w:val="both"/>
              <w:rPr>
                <w:b/>
                <w:bCs/>
                <w:i/>
                <w:iCs/>
                <w:color w:val="000000"/>
                <w:sz w:val="24"/>
                <w:szCs w:val="24"/>
                <w:lang w:eastAsia="ru-RU"/>
              </w:rPr>
            </w:pPr>
            <w:r>
              <w:rPr>
                <w:sz w:val="24"/>
                <w:szCs w:val="24"/>
                <w:lang w:eastAsia="ru-RU"/>
              </w:rPr>
              <w:t>ребенок самостоятельно выбирает технику и выразительные средства для наиболее точной передачи образа и своего замысла, способен создавать сложные объекты и композиции, преобразовывать и использовать с учетом игровой ситуации.</w:t>
            </w:r>
          </w:p>
        </w:tc>
      </w:tr>
    </w:tbl>
    <w:p w14:paraId="56549673">
      <w:pPr>
        <w:spacing w:line="270" w:lineRule="atLeast"/>
        <w:jc w:val="both"/>
        <w:rPr>
          <w:sz w:val="24"/>
          <w:szCs w:val="24"/>
        </w:rPr>
      </w:pPr>
    </w:p>
    <w:p w14:paraId="07C6559C">
      <w:pPr>
        <w:pStyle w:val="9"/>
        <w:spacing w:before="6"/>
        <w:ind w:left="0"/>
        <w:jc w:val="left"/>
        <w:rPr>
          <w:sz w:val="24"/>
          <w:szCs w:val="24"/>
        </w:rPr>
      </w:pPr>
    </w:p>
    <w:p w14:paraId="772A2EB4">
      <w:pPr>
        <w:spacing w:line="270" w:lineRule="atLeast"/>
        <w:rPr>
          <w:sz w:val="24"/>
          <w:szCs w:val="24"/>
        </w:rPr>
        <w:sectPr>
          <w:pgSz w:w="11910" w:h="16840"/>
          <w:pgMar w:top="660" w:right="0" w:bottom="1240" w:left="1020" w:header="0" w:footer="985" w:gutter="0"/>
          <w:cols w:space="720" w:num="1"/>
        </w:sectPr>
      </w:pPr>
    </w:p>
    <w:p w14:paraId="69069968">
      <w:pPr>
        <w:pStyle w:val="9"/>
        <w:spacing w:before="6"/>
        <w:ind w:left="0"/>
        <w:jc w:val="left"/>
        <w:rPr>
          <w:sz w:val="24"/>
          <w:szCs w:val="24"/>
        </w:rPr>
      </w:pPr>
    </w:p>
    <w:p w14:paraId="50C3FACD">
      <w:pPr>
        <w:pStyle w:val="2"/>
        <w:numPr>
          <w:ilvl w:val="2"/>
          <w:numId w:val="7"/>
        </w:numPr>
        <w:spacing w:before="89"/>
        <w:ind w:right="1014" w:firstLine="57"/>
        <w:jc w:val="both"/>
        <w:rPr>
          <w:sz w:val="24"/>
          <w:szCs w:val="24"/>
        </w:rPr>
      </w:pPr>
      <w:r>
        <w:rPr>
          <w:sz w:val="24"/>
          <w:szCs w:val="24"/>
        </w:rPr>
        <w:t>Перечень оценочных материалов (педагогическая диагностика индивидуального развития детей), с указанием методов и источников диагностики, ее авторов по каждому направлению развития детей в</w:t>
      </w:r>
    </w:p>
    <w:p w14:paraId="3AEB9FB7">
      <w:pPr>
        <w:spacing w:line="318" w:lineRule="exact"/>
        <w:ind w:left="2326"/>
        <w:jc w:val="both"/>
        <w:rPr>
          <w:b/>
          <w:sz w:val="24"/>
          <w:szCs w:val="24"/>
        </w:rPr>
      </w:pPr>
      <w:r>
        <w:rPr>
          <w:b/>
          <w:sz w:val="24"/>
          <w:szCs w:val="24"/>
        </w:rPr>
        <w:t>Соответствии с ФГОС ДО и требованиями</w:t>
      </w:r>
      <w:r>
        <w:rPr>
          <w:b/>
          <w:spacing w:val="-4"/>
          <w:sz w:val="24"/>
          <w:szCs w:val="24"/>
        </w:rPr>
        <w:t xml:space="preserve"> ФОП.</w:t>
      </w:r>
    </w:p>
    <w:p w14:paraId="1846416F">
      <w:pPr>
        <w:pStyle w:val="9"/>
        <w:ind w:right="704" w:firstLine="566"/>
        <w:rPr>
          <w:sz w:val="24"/>
          <w:szCs w:val="24"/>
        </w:rPr>
      </w:pPr>
      <w:r>
        <w:rPr>
          <w:sz w:val="24"/>
          <w:szCs w:val="24"/>
        </w:rPr>
        <w:t>В соответствии с пунктом 3.2.3, а также комментарием МИНОБРНАУКИ России к ФГОС ДО в рамках реализации данной Программы педагоги обязаны анализировать индивидуальное развитие обучающихся в форме педагогической диагностики для:</w:t>
      </w:r>
    </w:p>
    <w:p w14:paraId="79F5E0B1">
      <w:pPr>
        <w:pStyle w:val="12"/>
        <w:numPr>
          <w:ilvl w:val="3"/>
          <w:numId w:val="7"/>
        </w:numPr>
        <w:tabs>
          <w:tab w:val="left" w:pos="1581"/>
        </w:tabs>
        <w:ind w:right="703" w:firstLine="566"/>
        <w:rPr>
          <w:sz w:val="24"/>
          <w:szCs w:val="24"/>
        </w:rPr>
      </w:pPr>
      <w:r>
        <w:rPr>
          <w:sz w:val="24"/>
          <w:szCs w:val="24"/>
        </w:rPr>
        <w:t>индивидуализации образования, которая предполагает поддержку ребенка, построение его индивидуальной траектории, а также включающая при необходимости коррекцию развития обучающихся в условиях профессиональной компетенции педагогов;</w:t>
      </w:r>
    </w:p>
    <w:p w14:paraId="3F18C12B">
      <w:pPr>
        <w:pStyle w:val="12"/>
        <w:numPr>
          <w:ilvl w:val="3"/>
          <w:numId w:val="7"/>
        </w:numPr>
        <w:tabs>
          <w:tab w:val="left" w:pos="1410"/>
        </w:tabs>
        <w:spacing w:line="322" w:lineRule="exact"/>
        <w:ind w:left="1410" w:hanging="162"/>
        <w:rPr>
          <w:sz w:val="24"/>
          <w:szCs w:val="24"/>
        </w:rPr>
      </w:pPr>
      <w:r>
        <w:rPr>
          <w:sz w:val="24"/>
          <w:szCs w:val="24"/>
        </w:rPr>
        <w:t xml:space="preserve">оптимизация работы с группой </w:t>
      </w:r>
      <w:r>
        <w:rPr>
          <w:spacing w:val="-2"/>
          <w:sz w:val="24"/>
          <w:szCs w:val="24"/>
        </w:rPr>
        <w:t>детей.</w:t>
      </w:r>
    </w:p>
    <w:p w14:paraId="0FFAA3CD">
      <w:pPr>
        <w:pStyle w:val="9"/>
        <w:ind w:right="700" w:firstLine="566"/>
        <w:rPr>
          <w:sz w:val="24"/>
          <w:szCs w:val="24"/>
        </w:rPr>
      </w:pPr>
      <w:r>
        <w:rPr>
          <w:sz w:val="24"/>
          <w:szCs w:val="24"/>
        </w:rPr>
        <w:t>Педагогическая диагностика достижений планируемых результатов направлена на изучение деятельностных умений ребёнка, его интересов, предпочтений, склонностей, личностных особенностей, способов взаимодействия со взрослыми и сверстниками. Она позволяет выявлять особенности и динамику развития ребёнка, составлять на основе полученных данных индивидуальные образовательные маршруты освоения образовательной программы, своевременно вносить изменения в планирование, содержание и организацию образовательной деятельности.</w:t>
      </w:r>
    </w:p>
    <w:p w14:paraId="191A4DD2">
      <w:pPr>
        <w:pStyle w:val="9"/>
        <w:ind w:right="710" w:firstLine="566"/>
        <w:rPr>
          <w:sz w:val="24"/>
          <w:szCs w:val="24"/>
        </w:rPr>
      </w:pPr>
      <w:r>
        <w:rPr>
          <w:sz w:val="24"/>
          <w:szCs w:val="24"/>
        </w:rPr>
        <w:t>Педагогическая диагностика проводится в виде мониторинга, что предполагает непрерывный процесс наблюдения, а также учёта критериев и показателей, а фиксация данных проводится на начало и конец учебного года.</w:t>
      </w:r>
    </w:p>
    <w:p w14:paraId="3395F6A3">
      <w:pPr>
        <w:pStyle w:val="9"/>
        <w:ind w:right="705" w:firstLine="566"/>
        <w:rPr>
          <w:sz w:val="24"/>
          <w:szCs w:val="24"/>
        </w:rPr>
      </w:pPr>
      <w:r>
        <w:rPr>
          <w:sz w:val="24"/>
          <w:szCs w:val="24"/>
        </w:rPr>
        <w:t xml:space="preserve">Педагогическая диагностика проводится в ходе наблюдений за активностью детей в спонтанной и специально организованной деятельности. Инструментарий для педагогической диагностики—карты </w:t>
      </w:r>
      <w:r>
        <w:rPr>
          <w:spacing w:val="-2"/>
          <w:sz w:val="24"/>
          <w:szCs w:val="24"/>
        </w:rPr>
        <w:t xml:space="preserve">наблюдений </w:t>
      </w:r>
      <w:r>
        <w:rPr>
          <w:sz w:val="24"/>
          <w:szCs w:val="24"/>
        </w:rPr>
        <w:t>детского развития, позволяющие фиксировать индивидуальную динамику и перспективы развития каждого ребенка в ходе:</w:t>
      </w:r>
    </w:p>
    <w:p w14:paraId="3634380F">
      <w:pPr>
        <w:pStyle w:val="12"/>
        <w:numPr>
          <w:ilvl w:val="0"/>
          <w:numId w:val="9"/>
        </w:numPr>
        <w:tabs>
          <w:tab w:val="left" w:pos="979"/>
        </w:tabs>
        <w:ind w:right="710" w:firstLine="0"/>
        <w:rPr>
          <w:sz w:val="24"/>
          <w:szCs w:val="24"/>
        </w:rPr>
      </w:pPr>
      <w:r>
        <w:rPr>
          <w:sz w:val="24"/>
          <w:szCs w:val="24"/>
        </w:rPr>
        <w:t>коммуникации со сверстниками и взрослыми (как меняются способы установления и поддержания контакта, принятия совместных решений, разрешения конфликтов и пр.);</w:t>
      </w:r>
    </w:p>
    <w:p w14:paraId="3FE08D93">
      <w:pPr>
        <w:pStyle w:val="12"/>
        <w:numPr>
          <w:ilvl w:val="0"/>
          <w:numId w:val="9"/>
        </w:numPr>
        <w:tabs>
          <w:tab w:val="left" w:pos="919"/>
        </w:tabs>
        <w:spacing w:line="321" w:lineRule="exact"/>
        <w:ind w:left="919" w:hanging="237"/>
        <w:rPr>
          <w:sz w:val="24"/>
          <w:szCs w:val="24"/>
        </w:rPr>
      </w:pPr>
      <w:r>
        <w:rPr>
          <w:sz w:val="24"/>
          <w:szCs w:val="24"/>
        </w:rPr>
        <w:t xml:space="preserve">игровой </w:t>
      </w:r>
      <w:r>
        <w:rPr>
          <w:spacing w:val="-2"/>
          <w:sz w:val="24"/>
          <w:szCs w:val="24"/>
        </w:rPr>
        <w:t>деятельности;</w:t>
      </w:r>
    </w:p>
    <w:p w14:paraId="6EDF3B68">
      <w:pPr>
        <w:pStyle w:val="12"/>
        <w:numPr>
          <w:ilvl w:val="0"/>
          <w:numId w:val="9"/>
        </w:numPr>
        <w:tabs>
          <w:tab w:val="left" w:pos="950"/>
        </w:tabs>
        <w:spacing w:line="242" w:lineRule="auto"/>
        <w:ind w:right="711" w:firstLine="0"/>
        <w:rPr>
          <w:sz w:val="24"/>
          <w:szCs w:val="24"/>
        </w:rPr>
      </w:pPr>
      <w:r>
        <w:rPr>
          <w:sz w:val="24"/>
          <w:szCs w:val="24"/>
        </w:rPr>
        <w:t>познавательной деятельности (как идет развитие детских способностей, познавательной активности);</w:t>
      </w:r>
    </w:p>
    <w:p w14:paraId="1113F214">
      <w:pPr>
        <w:pStyle w:val="12"/>
        <w:numPr>
          <w:ilvl w:val="0"/>
          <w:numId w:val="9"/>
        </w:numPr>
        <w:tabs>
          <w:tab w:val="left" w:pos="993"/>
        </w:tabs>
        <w:ind w:right="711" w:firstLine="0"/>
        <w:rPr>
          <w:sz w:val="24"/>
          <w:szCs w:val="24"/>
        </w:rPr>
      </w:pPr>
      <w:r>
        <w:rPr>
          <w:sz w:val="24"/>
          <w:szCs w:val="24"/>
        </w:rPr>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14:paraId="2708EE91">
      <w:pPr>
        <w:pStyle w:val="12"/>
        <w:numPr>
          <w:ilvl w:val="0"/>
          <w:numId w:val="9"/>
        </w:numPr>
        <w:tabs>
          <w:tab w:val="left" w:pos="919"/>
        </w:tabs>
        <w:spacing w:line="321" w:lineRule="exact"/>
        <w:ind w:left="919" w:hanging="237"/>
        <w:rPr>
          <w:sz w:val="24"/>
          <w:szCs w:val="24"/>
        </w:rPr>
      </w:pPr>
      <w:r>
        <w:rPr>
          <w:sz w:val="24"/>
          <w:szCs w:val="24"/>
        </w:rPr>
        <w:t xml:space="preserve">художественной </w:t>
      </w:r>
      <w:r>
        <w:rPr>
          <w:spacing w:val="-2"/>
          <w:sz w:val="24"/>
          <w:szCs w:val="24"/>
        </w:rPr>
        <w:t>деятельности;</w:t>
      </w:r>
    </w:p>
    <w:p w14:paraId="332F6C19">
      <w:pPr>
        <w:pStyle w:val="12"/>
        <w:numPr>
          <w:ilvl w:val="0"/>
          <w:numId w:val="9"/>
        </w:numPr>
        <w:tabs>
          <w:tab w:val="left" w:pos="919"/>
        </w:tabs>
        <w:ind w:left="919" w:hanging="237"/>
        <w:rPr>
          <w:sz w:val="24"/>
          <w:szCs w:val="24"/>
        </w:rPr>
      </w:pPr>
      <w:r>
        <w:rPr>
          <w:sz w:val="24"/>
          <w:szCs w:val="24"/>
        </w:rPr>
        <w:t xml:space="preserve">физического </w:t>
      </w:r>
      <w:r>
        <w:rPr>
          <w:spacing w:val="-2"/>
          <w:sz w:val="24"/>
          <w:szCs w:val="24"/>
        </w:rPr>
        <w:t>развития.</w:t>
      </w:r>
    </w:p>
    <w:p w14:paraId="1C8A8926">
      <w:pPr>
        <w:pStyle w:val="9"/>
        <w:ind w:right="707" w:firstLine="566"/>
        <w:rPr>
          <w:sz w:val="24"/>
          <w:szCs w:val="24"/>
        </w:rPr>
      </w:pPr>
      <w:r>
        <w:rPr>
          <w:sz w:val="24"/>
          <w:szCs w:val="24"/>
        </w:rPr>
        <w:t>Результаты наблюдения могут быть дополнены беседами с детьми в свободной форме, что позволяет выявить причины поступков, наличие интереса к определенному виду деятельности, уточнить знания о предметах и явлениях окружающей действительности и другое.</w:t>
      </w:r>
    </w:p>
    <w:p w14:paraId="7E1E45ED">
      <w:pPr>
        <w:pStyle w:val="9"/>
        <w:ind w:right="704" w:firstLine="566"/>
        <w:rPr>
          <w:sz w:val="24"/>
          <w:szCs w:val="24"/>
        </w:rPr>
      </w:pPr>
      <w:r>
        <w:rPr>
          <w:sz w:val="24"/>
          <w:szCs w:val="24"/>
        </w:rPr>
        <w:t>Педагогическая диагностика не предполагает специально созданных для её проведения мероприятий, которые могут привести к нарушению режима и переутомлению детей. Также педагогическая диагностика не предполагает жестких временных рамок, т.к. это противоречит сути мониторинга, возрастным особенностям обучающихся, а также содержания ФГОС ДО.</w:t>
      </w:r>
    </w:p>
    <w:p w14:paraId="3570D9C6">
      <w:pPr>
        <w:pStyle w:val="9"/>
        <w:ind w:right="711" w:firstLine="566"/>
        <w:rPr>
          <w:sz w:val="24"/>
          <w:szCs w:val="24"/>
        </w:rPr>
      </w:pPr>
      <w:r>
        <w:rPr>
          <w:sz w:val="24"/>
          <w:szCs w:val="24"/>
        </w:rPr>
        <w:t>Пособия, используемые для проведения педагогической диагностики индивидуального развития детей при реализации Программы:</w:t>
      </w:r>
    </w:p>
    <w:p w14:paraId="65106DBB">
      <w:pPr>
        <w:pStyle w:val="12"/>
        <w:numPr>
          <w:ilvl w:val="0"/>
          <w:numId w:val="9"/>
        </w:numPr>
        <w:tabs>
          <w:tab w:val="left" w:pos="963"/>
          <w:tab w:val="left" w:pos="965"/>
        </w:tabs>
        <w:ind w:left="965" w:right="710" w:hanging="284"/>
        <w:rPr>
          <w:sz w:val="24"/>
          <w:szCs w:val="24"/>
        </w:rPr>
      </w:pPr>
      <w:r>
        <w:rPr>
          <w:sz w:val="24"/>
          <w:szCs w:val="24"/>
        </w:rPr>
        <w:t>Н.В.Верещагина: «Диагностика педагогического процесса в старшей группе (с 5 до 6 лет) дошкольной образовательной организации. Разработано в соответствии с ФГОС.</w:t>
      </w:r>
    </w:p>
    <w:p w14:paraId="30E8FEE3">
      <w:pPr>
        <w:pStyle w:val="9"/>
        <w:spacing w:line="242" w:lineRule="auto"/>
        <w:ind w:right="841"/>
        <w:rPr>
          <w:sz w:val="24"/>
          <w:szCs w:val="24"/>
        </w:rPr>
      </w:pPr>
      <w:r>
        <w:rPr>
          <w:sz w:val="24"/>
          <w:szCs w:val="24"/>
        </w:rPr>
        <w:t>Результаты педагогической диагностики (мониторинга) могут использоваться исключительно для решения следующих образовательных задач:</w:t>
      </w:r>
    </w:p>
    <w:p w14:paraId="06885A35">
      <w:pPr>
        <w:pStyle w:val="12"/>
        <w:numPr>
          <w:ilvl w:val="1"/>
          <w:numId w:val="9"/>
        </w:numPr>
        <w:tabs>
          <w:tab w:val="left" w:pos="1388"/>
        </w:tabs>
        <w:ind w:right="709" w:firstLine="0"/>
        <w:rPr>
          <w:sz w:val="24"/>
          <w:szCs w:val="24"/>
        </w:rPr>
      </w:pPr>
      <w:r>
        <w:rPr>
          <w:sz w:val="24"/>
          <w:szCs w:val="24"/>
        </w:rPr>
        <w:t>индивидуализации образования (в том числе поддержки ребёнка, построения его образовательной траектории или профессиональной коррекции особенностей его развития);</w:t>
      </w:r>
    </w:p>
    <w:p w14:paraId="09C11C7D">
      <w:pPr>
        <w:pStyle w:val="12"/>
        <w:numPr>
          <w:ilvl w:val="1"/>
          <w:numId w:val="9"/>
        </w:numPr>
        <w:tabs>
          <w:tab w:val="left" w:pos="1388"/>
        </w:tabs>
        <w:spacing w:line="321" w:lineRule="exact"/>
        <w:ind w:left="1388" w:hanging="423"/>
        <w:rPr>
          <w:sz w:val="24"/>
          <w:szCs w:val="24"/>
        </w:rPr>
      </w:pPr>
      <w:r>
        <w:rPr>
          <w:sz w:val="24"/>
          <w:szCs w:val="24"/>
        </w:rPr>
        <w:t xml:space="preserve">оптимизации работы с группой </w:t>
      </w:r>
      <w:r>
        <w:rPr>
          <w:spacing w:val="-2"/>
          <w:sz w:val="24"/>
          <w:szCs w:val="24"/>
        </w:rPr>
        <w:t>детей.</w:t>
      </w:r>
    </w:p>
    <w:p w14:paraId="20AD1BA6">
      <w:pPr>
        <w:pStyle w:val="9"/>
        <w:spacing w:before="62"/>
        <w:ind w:right="113" w:firstLine="566"/>
        <w:rPr>
          <w:sz w:val="24"/>
          <w:szCs w:val="24"/>
        </w:rPr>
      </w:pPr>
      <w:r>
        <w:rPr>
          <w:sz w:val="24"/>
          <w:szCs w:val="24"/>
        </w:rPr>
        <w:t>Педагогическая диагностика завершается анализом полученных данных, на основе которых педагог выстраивает взаимодействие с детьми, организует РППС, мотивирующую активную творческую деятельность обучающихся, составляет индивидуальные образовательные маршруты освоения образовательной Программы, осознанно и целенаправленно проектирует образовательный процесс.</w:t>
      </w:r>
    </w:p>
    <w:p w14:paraId="2CE6DC71">
      <w:pPr>
        <w:pStyle w:val="9"/>
        <w:spacing w:before="1"/>
        <w:ind w:right="113" w:firstLine="566"/>
        <w:rPr>
          <w:sz w:val="24"/>
          <w:szCs w:val="24"/>
        </w:rPr>
      </w:pPr>
      <w:r>
        <w:rPr>
          <w:sz w:val="24"/>
          <w:szCs w:val="24"/>
        </w:rPr>
        <w:t>Анализ продуктов детской деятельности может осуществляться на основе изучения материалов портфолио ребёнка (рисунков, работ по аппликации, фотографий работ по лепке, построек, поделок и другого). Полученные в процессе анализа качественные характеристики существенно дополнят результаты наблюдения за продуктивной деятельностью детей (изобразительной, конструктивной, музыкальной и другой деятельностью).</w:t>
      </w:r>
    </w:p>
    <w:p w14:paraId="126E8291">
      <w:pPr>
        <w:pStyle w:val="9"/>
        <w:ind w:right="113" w:firstLine="566"/>
        <w:rPr>
          <w:sz w:val="24"/>
          <w:szCs w:val="24"/>
        </w:rPr>
      </w:pPr>
      <w:r>
        <w:rPr>
          <w:sz w:val="24"/>
          <w:szCs w:val="24"/>
        </w:rPr>
        <w:t xml:space="preserve">При необходимости используется психологическая диагностика развития детей (выявление и изучение индивидуально-психологических особенностей детей, причин возникновения трудностей в освоении образовательной программы), которую проводят квалифицированные специалисты (педагоги­ психологи, психологи). Участие ребёнка в психологической диагностике допускается только с согласия его родителей (законных представителей). Результаты психологической диагностики могут использоваться для решения задач психологического сопровождения и оказания адресной психологической </w:t>
      </w:r>
      <w:r>
        <w:rPr>
          <w:spacing w:val="-2"/>
          <w:sz w:val="24"/>
          <w:szCs w:val="24"/>
        </w:rPr>
        <w:t>помощи.</w:t>
      </w:r>
    </w:p>
    <w:p w14:paraId="10F1DAB9">
      <w:pPr>
        <w:pStyle w:val="2"/>
        <w:numPr>
          <w:ilvl w:val="1"/>
          <w:numId w:val="7"/>
        </w:numPr>
        <w:tabs>
          <w:tab w:val="left" w:pos="1952"/>
          <w:tab w:val="left" w:pos="3865"/>
        </w:tabs>
        <w:spacing w:before="7"/>
        <w:ind w:left="3865" w:right="113" w:hanging="2403"/>
        <w:jc w:val="both"/>
        <w:rPr>
          <w:sz w:val="24"/>
          <w:szCs w:val="24"/>
        </w:rPr>
      </w:pPr>
      <w:r>
        <w:rPr>
          <w:sz w:val="24"/>
          <w:szCs w:val="24"/>
        </w:rPr>
        <w:t>Часть, формируемая участниками образовательных отношений по выбранному направлению.</w:t>
      </w:r>
    </w:p>
    <w:p w14:paraId="2634CD04">
      <w:pPr>
        <w:pStyle w:val="9"/>
        <w:ind w:right="113" w:firstLine="566"/>
        <w:rPr>
          <w:sz w:val="24"/>
          <w:szCs w:val="24"/>
        </w:rPr>
      </w:pPr>
      <w:r>
        <w:rPr>
          <w:sz w:val="24"/>
          <w:szCs w:val="24"/>
        </w:rPr>
        <w:t>Вариативная часть Программы предполагает углубленную работу в физическом, социально – коммуникативном развитии обучающихся и предусматривает включение обучающихся в процесс ознакомления с региональными особенностями Ростовской области, учитывает природно- географическое и культурно-историческое своеобразие региона.</w:t>
      </w:r>
    </w:p>
    <w:p w14:paraId="32DB9BC9">
      <w:pPr>
        <w:pStyle w:val="9"/>
        <w:ind w:right="113" w:firstLine="566"/>
        <w:rPr>
          <w:sz w:val="24"/>
          <w:szCs w:val="24"/>
        </w:rPr>
      </w:pPr>
      <w:r>
        <w:rPr>
          <w:sz w:val="24"/>
          <w:szCs w:val="24"/>
        </w:rPr>
        <w:t>Выбор данных направлений для части, формируемой участниками образовательного процесса, соответствует потребностям и интересам детей, а также возможностям педагогического коллектива и социальному запросу родителей (законных представителей).</w:t>
      </w:r>
    </w:p>
    <w:p w14:paraId="6F971D35">
      <w:pPr>
        <w:pStyle w:val="9"/>
        <w:spacing w:line="242" w:lineRule="auto"/>
        <w:ind w:right="113" w:firstLine="539"/>
        <w:rPr>
          <w:sz w:val="24"/>
          <w:szCs w:val="24"/>
        </w:rPr>
      </w:pPr>
      <w:r>
        <w:rPr>
          <w:sz w:val="24"/>
          <w:szCs w:val="24"/>
        </w:rPr>
        <w:t>Работа по реализации вариативной части Программы строится на основе парциальных программ:</w:t>
      </w:r>
    </w:p>
    <w:p w14:paraId="0967F65A">
      <w:pPr>
        <w:pStyle w:val="12"/>
        <w:numPr>
          <w:ilvl w:val="0"/>
          <w:numId w:val="10"/>
        </w:numPr>
        <w:tabs>
          <w:tab w:val="left" w:pos="965"/>
        </w:tabs>
        <w:ind w:right="113" w:firstLine="0"/>
        <w:rPr>
          <w:sz w:val="24"/>
          <w:szCs w:val="24"/>
        </w:rPr>
      </w:pPr>
      <w:r>
        <w:rPr>
          <w:sz w:val="24"/>
          <w:szCs w:val="24"/>
        </w:rPr>
        <w:t>Парциальная программа «Приобщение детей к истокам русской народной культуры», О.Л.Князева, М.Д.Маханева. Учебно-методическое пособие. – 2 изд., перераб. и доп. – СПб.: «ДЕТСТВО-ПРЕСС», 2020г.</w:t>
      </w:r>
    </w:p>
    <w:p w14:paraId="3722E7BF">
      <w:pPr>
        <w:pStyle w:val="12"/>
        <w:numPr>
          <w:ilvl w:val="0"/>
          <w:numId w:val="10"/>
        </w:numPr>
        <w:tabs>
          <w:tab w:val="left" w:pos="965"/>
        </w:tabs>
        <w:ind w:right="113"/>
        <w:rPr>
          <w:sz w:val="24"/>
          <w:szCs w:val="24"/>
        </w:rPr>
      </w:pPr>
      <w:r>
        <w:rPr>
          <w:sz w:val="24"/>
          <w:szCs w:val="24"/>
        </w:rPr>
        <w:t>Региональная программа «Родники Дона» (авторы Р.М. Чумичева, О.Л. Ведмедь, Н.А. Платохина).</w:t>
      </w:r>
    </w:p>
    <w:p w14:paraId="04B0D43E">
      <w:pPr>
        <w:pStyle w:val="9"/>
        <w:ind w:right="113" w:firstLine="707"/>
        <w:rPr>
          <w:sz w:val="24"/>
          <w:szCs w:val="24"/>
        </w:rPr>
      </w:pPr>
      <w:r>
        <w:rPr>
          <w:sz w:val="24"/>
          <w:szCs w:val="24"/>
          <w:u w:val="single"/>
        </w:rPr>
        <w:t xml:space="preserve">Объем обязательной части Программы составляет </w:t>
      </w:r>
      <w:r>
        <w:rPr>
          <w:b/>
          <w:i/>
          <w:sz w:val="24"/>
          <w:szCs w:val="24"/>
          <w:u w:val="single"/>
        </w:rPr>
        <w:t xml:space="preserve">60% </w:t>
      </w:r>
      <w:r>
        <w:rPr>
          <w:sz w:val="24"/>
          <w:szCs w:val="24"/>
          <w:u w:val="single"/>
        </w:rPr>
        <w:t xml:space="preserve">от ее общего объема. Иные </w:t>
      </w:r>
      <w:r>
        <w:rPr>
          <w:b/>
          <w:i/>
          <w:sz w:val="24"/>
          <w:szCs w:val="24"/>
          <w:u w:val="single"/>
        </w:rPr>
        <w:t xml:space="preserve">40% </w:t>
      </w:r>
      <w:r>
        <w:rPr>
          <w:sz w:val="24"/>
          <w:szCs w:val="24"/>
          <w:u w:val="single"/>
        </w:rPr>
        <w:t>составляют объем части Программы, формируемой участниками образовательных отношений.</w:t>
      </w:r>
    </w:p>
    <w:p w14:paraId="178E6D5A">
      <w:pPr>
        <w:pStyle w:val="3"/>
        <w:spacing w:before="89"/>
        <w:ind w:left="682" w:right="113" w:firstLine="566"/>
        <w:rPr>
          <w:sz w:val="24"/>
          <w:szCs w:val="24"/>
        </w:rPr>
      </w:pPr>
      <w:r>
        <w:rPr>
          <w:sz w:val="24"/>
          <w:szCs w:val="24"/>
        </w:rPr>
        <w:t>Парциальная программа «Приобщение детей к истокам русской народной культуры» О.Л.Князева, М.Д.Маханева.</w:t>
      </w:r>
    </w:p>
    <w:p w14:paraId="53309D0D">
      <w:pPr>
        <w:pStyle w:val="9"/>
        <w:ind w:right="113"/>
        <w:rPr>
          <w:sz w:val="24"/>
          <w:szCs w:val="24"/>
        </w:rPr>
      </w:pPr>
      <w:r>
        <w:rPr>
          <w:b/>
          <w:sz w:val="24"/>
          <w:szCs w:val="24"/>
        </w:rPr>
        <w:t xml:space="preserve">Цель: </w:t>
      </w:r>
      <w:r>
        <w:rPr>
          <w:sz w:val="24"/>
          <w:szCs w:val="24"/>
        </w:rPr>
        <w:t xml:space="preserve">формирование у детей дошкольного возраста базиса культуры наоснове ознакомления с бытом и жизнью родного народа, его характером, присущими ему нравственными ценностями, традициями, особенностями </w:t>
      </w:r>
      <w:r>
        <w:rPr>
          <w:spacing w:val="-2"/>
          <w:sz w:val="24"/>
          <w:szCs w:val="24"/>
        </w:rPr>
        <w:t>культуры.</w:t>
      </w:r>
    </w:p>
    <w:p w14:paraId="2A030C6E">
      <w:pPr>
        <w:pStyle w:val="2"/>
        <w:spacing w:line="319" w:lineRule="exact"/>
        <w:ind w:right="113"/>
        <w:jc w:val="left"/>
        <w:rPr>
          <w:sz w:val="24"/>
          <w:szCs w:val="24"/>
        </w:rPr>
      </w:pPr>
      <w:r>
        <w:rPr>
          <w:spacing w:val="-2"/>
          <w:sz w:val="24"/>
          <w:szCs w:val="24"/>
        </w:rPr>
        <w:t>Задачи:</w:t>
      </w:r>
    </w:p>
    <w:p w14:paraId="61F9ACA9">
      <w:pPr>
        <w:pStyle w:val="12"/>
        <w:numPr>
          <w:ilvl w:val="0"/>
          <w:numId w:val="11"/>
        </w:numPr>
        <w:tabs>
          <w:tab w:val="left" w:pos="1402"/>
        </w:tabs>
        <w:ind w:right="113"/>
        <w:rPr>
          <w:sz w:val="24"/>
          <w:szCs w:val="24"/>
        </w:rPr>
      </w:pPr>
      <w:r>
        <w:rPr>
          <w:sz w:val="24"/>
          <w:szCs w:val="24"/>
        </w:rPr>
        <w:t>Приобщение к истории возникновения родного города; знакомство со знаменитыми земляками и людьми, прославившими Ростовскую область.</w:t>
      </w:r>
    </w:p>
    <w:p w14:paraId="619EE03C">
      <w:pPr>
        <w:pStyle w:val="12"/>
        <w:numPr>
          <w:ilvl w:val="0"/>
          <w:numId w:val="11"/>
        </w:numPr>
        <w:tabs>
          <w:tab w:val="left" w:pos="1402"/>
          <w:tab w:val="left" w:pos="3468"/>
          <w:tab w:val="left" w:pos="5519"/>
          <w:tab w:val="left" w:pos="5936"/>
          <w:tab w:val="left" w:pos="9207"/>
        </w:tabs>
        <w:ind w:right="113"/>
        <w:rPr>
          <w:sz w:val="24"/>
          <w:szCs w:val="24"/>
        </w:rPr>
      </w:pPr>
      <w:r>
        <w:rPr>
          <w:spacing w:val="-2"/>
          <w:sz w:val="24"/>
          <w:szCs w:val="24"/>
        </w:rPr>
        <w:t>Формирование</w:t>
      </w:r>
      <w:r>
        <w:rPr>
          <w:sz w:val="24"/>
          <w:szCs w:val="24"/>
        </w:rPr>
        <w:tab/>
      </w:r>
      <w:r>
        <w:rPr>
          <w:spacing w:val="-2"/>
          <w:sz w:val="24"/>
          <w:szCs w:val="24"/>
        </w:rPr>
        <w:t>представлений</w:t>
      </w:r>
      <w:r>
        <w:rPr>
          <w:sz w:val="24"/>
          <w:szCs w:val="24"/>
        </w:rPr>
        <w:tab/>
      </w:r>
      <w:r>
        <w:rPr>
          <w:spacing w:val="-10"/>
          <w:sz w:val="24"/>
          <w:szCs w:val="24"/>
        </w:rPr>
        <w:t>о</w:t>
      </w:r>
      <w:r>
        <w:rPr>
          <w:sz w:val="24"/>
          <w:szCs w:val="24"/>
        </w:rPr>
        <w:tab/>
      </w:r>
      <w:r>
        <w:rPr>
          <w:spacing w:val="-2"/>
          <w:sz w:val="24"/>
          <w:szCs w:val="24"/>
        </w:rPr>
        <w:t xml:space="preserve">достопримечательностях родного </w:t>
      </w:r>
      <w:r>
        <w:rPr>
          <w:sz w:val="24"/>
          <w:szCs w:val="24"/>
        </w:rPr>
        <w:t>города (района), его государственных символах.</w:t>
      </w:r>
    </w:p>
    <w:p w14:paraId="4051D0B7">
      <w:pPr>
        <w:pStyle w:val="12"/>
        <w:numPr>
          <w:ilvl w:val="0"/>
          <w:numId w:val="11"/>
        </w:numPr>
        <w:tabs>
          <w:tab w:val="left" w:pos="1402"/>
        </w:tabs>
        <w:ind w:right="113"/>
        <w:rPr>
          <w:sz w:val="24"/>
          <w:szCs w:val="24"/>
        </w:rPr>
      </w:pPr>
      <w:r>
        <w:rPr>
          <w:sz w:val="24"/>
          <w:szCs w:val="24"/>
        </w:rPr>
        <w:t xml:space="preserve">Воспитание любви к родному дому, семье, уважения к родителям и их </w:t>
      </w:r>
      <w:r>
        <w:rPr>
          <w:spacing w:val="-2"/>
          <w:sz w:val="24"/>
          <w:szCs w:val="24"/>
        </w:rPr>
        <w:t>труду.</w:t>
      </w:r>
    </w:p>
    <w:p w14:paraId="00FC2572">
      <w:pPr>
        <w:pStyle w:val="12"/>
        <w:numPr>
          <w:ilvl w:val="0"/>
          <w:numId w:val="11"/>
        </w:numPr>
        <w:tabs>
          <w:tab w:val="left" w:pos="1402"/>
        </w:tabs>
        <w:ind w:right="113"/>
        <w:rPr>
          <w:sz w:val="24"/>
          <w:szCs w:val="24"/>
        </w:rPr>
      </w:pPr>
      <w:r>
        <w:rPr>
          <w:sz w:val="24"/>
          <w:szCs w:val="24"/>
        </w:rPr>
        <w:t>Формирование представлений о животном и растительном мире родного края; о Красной книге Ростовской области.</w:t>
      </w:r>
    </w:p>
    <w:p w14:paraId="0C884F81">
      <w:pPr>
        <w:pStyle w:val="12"/>
        <w:numPr>
          <w:ilvl w:val="0"/>
          <w:numId w:val="11"/>
        </w:numPr>
        <w:tabs>
          <w:tab w:val="left" w:pos="1401"/>
        </w:tabs>
        <w:ind w:left="1401" w:right="113" w:hanging="465"/>
        <w:rPr>
          <w:sz w:val="24"/>
          <w:szCs w:val="24"/>
        </w:rPr>
      </w:pPr>
      <w:r>
        <w:rPr>
          <w:sz w:val="24"/>
          <w:szCs w:val="24"/>
        </w:rPr>
        <w:t xml:space="preserve">Ознакомление с картой Ростовской области(своего города, </w:t>
      </w:r>
      <w:r>
        <w:rPr>
          <w:spacing w:val="-2"/>
          <w:sz w:val="24"/>
          <w:szCs w:val="24"/>
        </w:rPr>
        <w:t>района).</w:t>
      </w:r>
    </w:p>
    <w:p w14:paraId="2D0333DA">
      <w:pPr>
        <w:pStyle w:val="2"/>
        <w:spacing w:before="2" w:line="319" w:lineRule="exact"/>
        <w:ind w:right="113"/>
        <w:jc w:val="left"/>
        <w:rPr>
          <w:sz w:val="24"/>
          <w:szCs w:val="24"/>
        </w:rPr>
      </w:pPr>
      <w:r>
        <w:rPr>
          <w:spacing w:val="-2"/>
          <w:sz w:val="24"/>
          <w:szCs w:val="24"/>
        </w:rPr>
        <w:t>Принципы:</w:t>
      </w:r>
    </w:p>
    <w:p w14:paraId="7E89E4CF">
      <w:pPr>
        <w:pStyle w:val="12"/>
        <w:numPr>
          <w:ilvl w:val="1"/>
          <w:numId w:val="12"/>
        </w:numPr>
        <w:tabs>
          <w:tab w:val="left" w:pos="844"/>
        </w:tabs>
        <w:spacing w:line="319" w:lineRule="exact"/>
        <w:ind w:left="844" w:right="113" w:hanging="162"/>
        <w:jc w:val="left"/>
        <w:rPr>
          <w:sz w:val="24"/>
          <w:szCs w:val="24"/>
        </w:rPr>
      </w:pPr>
      <w:r>
        <w:rPr>
          <w:sz w:val="24"/>
          <w:szCs w:val="24"/>
        </w:rPr>
        <w:t xml:space="preserve">Принцип интеграции </w:t>
      </w:r>
      <w:r>
        <w:rPr>
          <w:spacing w:val="-2"/>
          <w:sz w:val="24"/>
          <w:szCs w:val="24"/>
        </w:rPr>
        <w:t>образования;</w:t>
      </w:r>
    </w:p>
    <w:p w14:paraId="383C80A7">
      <w:pPr>
        <w:pStyle w:val="12"/>
        <w:numPr>
          <w:ilvl w:val="1"/>
          <w:numId w:val="12"/>
        </w:numPr>
        <w:tabs>
          <w:tab w:val="left" w:pos="844"/>
        </w:tabs>
        <w:spacing w:line="322" w:lineRule="exact"/>
        <w:ind w:left="844" w:right="113" w:hanging="162"/>
        <w:jc w:val="left"/>
        <w:rPr>
          <w:sz w:val="24"/>
          <w:szCs w:val="24"/>
        </w:rPr>
      </w:pPr>
      <w:r>
        <w:rPr>
          <w:sz w:val="24"/>
          <w:szCs w:val="24"/>
        </w:rPr>
        <w:t xml:space="preserve">Принцип индивидуализации </w:t>
      </w:r>
      <w:r>
        <w:rPr>
          <w:spacing w:val="-2"/>
          <w:sz w:val="24"/>
          <w:szCs w:val="24"/>
        </w:rPr>
        <w:t>образования;</w:t>
      </w:r>
    </w:p>
    <w:p w14:paraId="2E3F5C5E">
      <w:pPr>
        <w:pStyle w:val="12"/>
        <w:numPr>
          <w:ilvl w:val="1"/>
          <w:numId w:val="12"/>
        </w:numPr>
        <w:tabs>
          <w:tab w:val="left" w:pos="844"/>
        </w:tabs>
        <w:spacing w:line="322" w:lineRule="exact"/>
        <w:ind w:left="844" w:right="113" w:hanging="162"/>
        <w:jc w:val="left"/>
        <w:rPr>
          <w:sz w:val="24"/>
          <w:szCs w:val="24"/>
        </w:rPr>
      </w:pPr>
      <w:r>
        <w:rPr>
          <w:sz w:val="24"/>
          <w:szCs w:val="24"/>
        </w:rPr>
        <w:t xml:space="preserve">Принцип практической </w:t>
      </w:r>
      <w:r>
        <w:rPr>
          <w:spacing w:val="-2"/>
          <w:sz w:val="24"/>
          <w:szCs w:val="24"/>
        </w:rPr>
        <w:t>применимости;</w:t>
      </w:r>
    </w:p>
    <w:p w14:paraId="4E244D19">
      <w:pPr>
        <w:pStyle w:val="12"/>
        <w:numPr>
          <w:ilvl w:val="1"/>
          <w:numId w:val="12"/>
        </w:numPr>
        <w:tabs>
          <w:tab w:val="left" w:pos="844"/>
        </w:tabs>
        <w:spacing w:line="322" w:lineRule="exact"/>
        <w:ind w:left="844" w:right="113" w:hanging="162"/>
        <w:jc w:val="left"/>
        <w:rPr>
          <w:sz w:val="24"/>
          <w:szCs w:val="24"/>
        </w:rPr>
      </w:pPr>
      <w:r>
        <w:rPr>
          <w:sz w:val="24"/>
          <w:szCs w:val="24"/>
        </w:rPr>
        <w:t xml:space="preserve">Принцип развивающего </w:t>
      </w:r>
      <w:r>
        <w:rPr>
          <w:spacing w:val="-2"/>
          <w:sz w:val="24"/>
          <w:szCs w:val="24"/>
        </w:rPr>
        <w:t>образования;</w:t>
      </w:r>
    </w:p>
    <w:p w14:paraId="02EA1713">
      <w:pPr>
        <w:pStyle w:val="12"/>
        <w:numPr>
          <w:ilvl w:val="1"/>
          <w:numId w:val="12"/>
        </w:numPr>
        <w:tabs>
          <w:tab w:val="left" w:pos="844"/>
        </w:tabs>
        <w:ind w:left="844" w:right="113" w:hanging="162"/>
        <w:jc w:val="left"/>
        <w:rPr>
          <w:sz w:val="24"/>
          <w:szCs w:val="24"/>
        </w:rPr>
      </w:pPr>
      <w:r>
        <w:rPr>
          <w:sz w:val="24"/>
          <w:szCs w:val="24"/>
        </w:rPr>
        <w:t xml:space="preserve">Принцип научной </w:t>
      </w:r>
      <w:r>
        <w:rPr>
          <w:spacing w:val="-2"/>
          <w:sz w:val="24"/>
          <w:szCs w:val="24"/>
        </w:rPr>
        <w:t>обоснованности;</w:t>
      </w:r>
    </w:p>
    <w:p w14:paraId="361DD87D">
      <w:pPr>
        <w:pStyle w:val="12"/>
        <w:numPr>
          <w:ilvl w:val="1"/>
          <w:numId w:val="12"/>
        </w:numPr>
        <w:tabs>
          <w:tab w:val="left" w:pos="844"/>
        </w:tabs>
        <w:spacing w:before="2" w:line="322" w:lineRule="exact"/>
        <w:ind w:left="844" w:right="113" w:hanging="162"/>
        <w:jc w:val="left"/>
        <w:rPr>
          <w:sz w:val="24"/>
          <w:szCs w:val="24"/>
        </w:rPr>
      </w:pPr>
      <w:r>
        <w:rPr>
          <w:sz w:val="24"/>
          <w:szCs w:val="24"/>
        </w:rPr>
        <w:t xml:space="preserve">Принцип </w:t>
      </w:r>
      <w:r>
        <w:rPr>
          <w:spacing w:val="-2"/>
          <w:sz w:val="24"/>
          <w:szCs w:val="24"/>
        </w:rPr>
        <w:t>интереса;</w:t>
      </w:r>
    </w:p>
    <w:p w14:paraId="49DCB6D3">
      <w:pPr>
        <w:pStyle w:val="12"/>
        <w:numPr>
          <w:ilvl w:val="1"/>
          <w:numId w:val="12"/>
        </w:numPr>
        <w:tabs>
          <w:tab w:val="left" w:pos="844"/>
        </w:tabs>
        <w:ind w:left="844" w:right="113" w:hanging="162"/>
        <w:jc w:val="left"/>
        <w:rPr>
          <w:sz w:val="24"/>
          <w:szCs w:val="24"/>
        </w:rPr>
      </w:pPr>
      <w:r>
        <w:rPr>
          <w:sz w:val="24"/>
          <w:szCs w:val="24"/>
        </w:rPr>
        <w:t xml:space="preserve">Принцип </w:t>
      </w:r>
      <w:r>
        <w:rPr>
          <w:spacing w:val="-2"/>
          <w:sz w:val="24"/>
          <w:szCs w:val="24"/>
        </w:rPr>
        <w:t>партнерства.</w:t>
      </w:r>
    </w:p>
    <w:p w14:paraId="53495B6D">
      <w:pPr>
        <w:pStyle w:val="2"/>
        <w:spacing w:before="4" w:line="319" w:lineRule="exact"/>
        <w:ind w:right="113"/>
        <w:jc w:val="left"/>
        <w:rPr>
          <w:sz w:val="24"/>
          <w:szCs w:val="24"/>
        </w:rPr>
      </w:pPr>
      <w:r>
        <w:rPr>
          <w:spacing w:val="-2"/>
          <w:sz w:val="24"/>
          <w:szCs w:val="24"/>
        </w:rPr>
        <w:t>Подходы:</w:t>
      </w:r>
    </w:p>
    <w:p w14:paraId="6F33BE18">
      <w:pPr>
        <w:pStyle w:val="12"/>
        <w:numPr>
          <w:ilvl w:val="1"/>
          <w:numId w:val="12"/>
        </w:numPr>
        <w:tabs>
          <w:tab w:val="left" w:pos="844"/>
        </w:tabs>
        <w:spacing w:line="319" w:lineRule="exact"/>
        <w:ind w:left="844" w:right="113" w:hanging="162"/>
        <w:jc w:val="left"/>
        <w:rPr>
          <w:sz w:val="24"/>
          <w:szCs w:val="24"/>
        </w:rPr>
      </w:pPr>
      <w:r>
        <w:rPr>
          <w:sz w:val="24"/>
          <w:szCs w:val="24"/>
        </w:rPr>
        <w:t xml:space="preserve">Комфортность образовательной </w:t>
      </w:r>
      <w:r>
        <w:rPr>
          <w:spacing w:val="-2"/>
          <w:sz w:val="24"/>
          <w:szCs w:val="24"/>
        </w:rPr>
        <w:t>среды;</w:t>
      </w:r>
    </w:p>
    <w:p w14:paraId="2F8A47C4">
      <w:pPr>
        <w:pStyle w:val="12"/>
        <w:numPr>
          <w:ilvl w:val="1"/>
          <w:numId w:val="12"/>
        </w:numPr>
        <w:tabs>
          <w:tab w:val="left" w:pos="844"/>
        </w:tabs>
        <w:spacing w:line="322" w:lineRule="exact"/>
        <w:ind w:left="844" w:right="113" w:hanging="162"/>
        <w:jc w:val="left"/>
        <w:rPr>
          <w:sz w:val="24"/>
          <w:szCs w:val="24"/>
        </w:rPr>
      </w:pPr>
      <w:r>
        <w:rPr>
          <w:sz w:val="24"/>
          <w:szCs w:val="24"/>
        </w:rPr>
        <w:t xml:space="preserve">Организация тематического </w:t>
      </w:r>
      <w:r>
        <w:rPr>
          <w:spacing w:val="-2"/>
          <w:sz w:val="24"/>
          <w:szCs w:val="24"/>
        </w:rPr>
        <w:t>пространства;</w:t>
      </w:r>
    </w:p>
    <w:p w14:paraId="7F4F05D1">
      <w:pPr>
        <w:pStyle w:val="12"/>
        <w:numPr>
          <w:ilvl w:val="1"/>
          <w:numId w:val="12"/>
        </w:numPr>
        <w:tabs>
          <w:tab w:val="left" w:pos="844"/>
        </w:tabs>
        <w:ind w:left="844" w:right="113" w:hanging="162"/>
        <w:jc w:val="left"/>
        <w:rPr>
          <w:sz w:val="24"/>
          <w:szCs w:val="24"/>
        </w:rPr>
      </w:pPr>
      <w:r>
        <w:rPr>
          <w:sz w:val="24"/>
          <w:szCs w:val="24"/>
        </w:rPr>
        <w:t xml:space="preserve">Целостный подход в решении педагогических </w:t>
      </w:r>
      <w:r>
        <w:rPr>
          <w:spacing w:val="-2"/>
          <w:sz w:val="24"/>
          <w:szCs w:val="24"/>
        </w:rPr>
        <w:t>задач.</w:t>
      </w:r>
    </w:p>
    <w:p w14:paraId="1DA1C34E">
      <w:pPr>
        <w:pStyle w:val="2"/>
        <w:spacing w:before="8"/>
        <w:ind w:right="113"/>
        <w:jc w:val="left"/>
        <w:rPr>
          <w:sz w:val="24"/>
          <w:szCs w:val="24"/>
        </w:rPr>
      </w:pPr>
      <w:r>
        <w:rPr>
          <w:sz w:val="24"/>
          <w:szCs w:val="24"/>
        </w:rPr>
        <w:t>Особенности развития детей дошкольного возраста в рамках реализации данной парциальной программы:</w:t>
      </w:r>
    </w:p>
    <w:p w14:paraId="44404BA5">
      <w:pPr>
        <w:pStyle w:val="9"/>
        <w:ind w:right="113" w:firstLine="566"/>
        <w:rPr>
          <w:sz w:val="24"/>
          <w:szCs w:val="24"/>
        </w:rPr>
      </w:pPr>
      <w:r>
        <w:rPr>
          <w:sz w:val="24"/>
          <w:szCs w:val="24"/>
        </w:rPr>
        <w:t>Дошкольный возраст характеризуется особой интенсивностью развития эмоционально-ценностного отношения к окружающему, накоплению личного опыта взаимодействия с окружающим миром.</w:t>
      </w:r>
    </w:p>
    <w:p w14:paraId="01632CD2">
      <w:pPr>
        <w:pStyle w:val="9"/>
        <w:ind w:right="113" w:firstLine="566"/>
        <w:rPr>
          <w:sz w:val="24"/>
          <w:szCs w:val="24"/>
        </w:rPr>
      </w:pPr>
      <w:r>
        <w:rPr>
          <w:sz w:val="24"/>
          <w:szCs w:val="24"/>
        </w:rPr>
        <w:t xml:space="preserve">В этом возрасте закладываются основы культуры личности, что является неотъемлемой частью духовной культуры </w:t>
      </w:r>
      <w:r>
        <w:rPr>
          <w:spacing w:val="-2"/>
          <w:sz w:val="24"/>
          <w:szCs w:val="24"/>
        </w:rPr>
        <w:t>человека.</w:t>
      </w:r>
    </w:p>
    <w:p w14:paraId="53DAD238">
      <w:pPr>
        <w:pStyle w:val="9"/>
        <w:ind w:right="113" w:firstLine="566"/>
        <w:rPr>
          <w:sz w:val="24"/>
          <w:szCs w:val="24"/>
        </w:rPr>
      </w:pPr>
      <w:r>
        <w:rPr>
          <w:sz w:val="24"/>
          <w:szCs w:val="24"/>
        </w:rPr>
        <w:t>Дошкольное детство важно для дальнейшего развития ребенка. Именно в первые семь лет жизни происходит формирование личности малыша, непрерывно совершенствуются его психические и физические параметры, происходит становление полноценной личности.</w:t>
      </w:r>
    </w:p>
    <w:p w14:paraId="73F618D3">
      <w:pPr>
        <w:pStyle w:val="9"/>
        <w:ind w:right="113" w:firstLine="635"/>
        <w:rPr>
          <w:sz w:val="24"/>
          <w:szCs w:val="24"/>
        </w:rPr>
      </w:pPr>
      <w:r>
        <w:rPr>
          <w:sz w:val="24"/>
          <w:szCs w:val="24"/>
        </w:rPr>
        <w:t>В дошкольный период происходит закладывание основ взаимодействия с живым миром. Следует отметить еще и высокую значимость самобытности данного периода онтогенетического развития человека, и необходимость ее охраны, поскольку именно в это время закладываются базовые основы личности человека и его мотивационно-ценностные ориентации, что является определяющим в его дальнейшей судьбе.</w:t>
      </w:r>
    </w:p>
    <w:p w14:paraId="6706082A">
      <w:pPr>
        <w:pStyle w:val="9"/>
        <w:spacing w:before="1"/>
        <w:ind w:right="113" w:firstLine="566"/>
        <w:rPr>
          <w:sz w:val="24"/>
          <w:szCs w:val="24"/>
        </w:rPr>
      </w:pPr>
      <w:r>
        <w:rPr>
          <w:sz w:val="24"/>
          <w:szCs w:val="24"/>
        </w:rPr>
        <w:t>Дошкольник должен закрепить полученные сведения в реальной собственной деятельности, чтобы культурно-исторические знания воспринимались им как свой собственный опыт, родственный ему самому.</w:t>
      </w:r>
    </w:p>
    <w:p w14:paraId="6BD2546D">
      <w:pPr>
        <w:pStyle w:val="2"/>
        <w:spacing w:before="6"/>
        <w:ind w:right="113"/>
        <w:rPr>
          <w:sz w:val="24"/>
          <w:szCs w:val="24"/>
        </w:rPr>
      </w:pPr>
      <w:r>
        <w:rPr>
          <w:sz w:val="24"/>
          <w:szCs w:val="24"/>
        </w:rPr>
        <w:t xml:space="preserve">Планируемые результаты в рамках реализации данной парциальной </w:t>
      </w:r>
      <w:r>
        <w:rPr>
          <w:spacing w:val="-2"/>
          <w:sz w:val="24"/>
          <w:szCs w:val="24"/>
        </w:rPr>
        <w:t>программы:</w:t>
      </w:r>
    </w:p>
    <w:p w14:paraId="21AAF762">
      <w:pPr>
        <w:pStyle w:val="12"/>
        <w:numPr>
          <w:ilvl w:val="1"/>
          <w:numId w:val="12"/>
        </w:numPr>
        <w:tabs>
          <w:tab w:val="left" w:pos="899"/>
        </w:tabs>
        <w:ind w:right="113" w:firstLine="0"/>
        <w:rPr>
          <w:b/>
          <w:sz w:val="24"/>
          <w:szCs w:val="24"/>
        </w:rPr>
      </w:pPr>
      <w:r>
        <w:rPr>
          <w:sz w:val="24"/>
          <w:szCs w:val="24"/>
        </w:rPr>
        <w:t>знает основные литературные понятия по фольклору; краткое содержание прочитанных литературных произведений;</w:t>
      </w:r>
    </w:p>
    <w:p w14:paraId="51044CD2">
      <w:pPr>
        <w:pStyle w:val="9"/>
        <w:ind w:right="113"/>
        <w:rPr>
          <w:sz w:val="24"/>
          <w:szCs w:val="24"/>
        </w:rPr>
      </w:pPr>
      <w:r>
        <w:rPr>
          <w:sz w:val="24"/>
          <w:szCs w:val="24"/>
        </w:rPr>
        <w:t>быт и традиции русского народа; песни, частушки, потешки, загадки, пословицы, поговорки, заклички;</w:t>
      </w:r>
    </w:p>
    <w:p w14:paraId="14E44616">
      <w:pPr>
        <w:pStyle w:val="12"/>
        <w:numPr>
          <w:ilvl w:val="1"/>
          <w:numId w:val="12"/>
        </w:numPr>
        <w:tabs>
          <w:tab w:val="left" w:pos="844"/>
        </w:tabs>
        <w:spacing w:line="322" w:lineRule="exact"/>
        <w:ind w:left="844" w:right="113" w:hanging="162"/>
        <w:rPr>
          <w:sz w:val="24"/>
          <w:szCs w:val="24"/>
        </w:rPr>
      </w:pPr>
      <w:r>
        <w:rPr>
          <w:sz w:val="24"/>
          <w:szCs w:val="24"/>
        </w:rPr>
        <w:t xml:space="preserve">умеет рассказывать русские народные сказки, потешки и обыгрывать </w:t>
      </w:r>
      <w:r>
        <w:rPr>
          <w:spacing w:val="-5"/>
          <w:sz w:val="24"/>
          <w:szCs w:val="24"/>
        </w:rPr>
        <w:t>их;</w:t>
      </w:r>
    </w:p>
    <w:p w14:paraId="68046446">
      <w:pPr>
        <w:pStyle w:val="9"/>
        <w:spacing w:line="322" w:lineRule="exact"/>
        <w:ind w:right="113"/>
        <w:rPr>
          <w:sz w:val="24"/>
          <w:szCs w:val="24"/>
        </w:rPr>
      </w:pPr>
      <w:r>
        <w:rPr>
          <w:sz w:val="24"/>
          <w:szCs w:val="24"/>
        </w:rPr>
        <w:t xml:space="preserve">-использует в игре предметы быта русского </w:t>
      </w:r>
      <w:r>
        <w:rPr>
          <w:spacing w:val="-2"/>
          <w:sz w:val="24"/>
          <w:szCs w:val="24"/>
        </w:rPr>
        <w:t>народа;</w:t>
      </w:r>
    </w:p>
    <w:p w14:paraId="695BD6EB">
      <w:pPr>
        <w:pStyle w:val="9"/>
        <w:ind w:right="113"/>
        <w:rPr>
          <w:sz w:val="24"/>
          <w:szCs w:val="24"/>
        </w:rPr>
      </w:pPr>
      <w:r>
        <w:rPr>
          <w:sz w:val="24"/>
          <w:szCs w:val="24"/>
        </w:rPr>
        <w:t xml:space="preserve">-создаёт творческие работы по фольклорным </w:t>
      </w:r>
      <w:r>
        <w:rPr>
          <w:spacing w:val="-2"/>
          <w:sz w:val="24"/>
          <w:szCs w:val="24"/>
        </w:rPr>
        <w:t>произведениям.</w:t>
      </w:r>
    </w:p>
    <w:p w14:paraId="7D02918D">
      <w:pPr>
        <w:pStyle w:val="2"/>
        <w:spacing w:before="1"/>
        <w:ind w:right="113"/>
        <w:rPr>
          <w:sz w:val="24"/>
          <w:szCs w:val="24"/>
        </w:rPr>
      </w:pPr>
      <w:r>
        <w:rPr>
          <w:sz w:val="24"/>
          <w:szCs w:val="24"/>
        </w:rPr>
        <w:t>Перечень оценочных материалов (педагогическая диагностика индивидуального развития детей), с указанием методов и источников диагностики, ее авторов.</w:t>
      </w:r>
    </w:p>
    <w:p w14:paraId="24433833">
      <w:pPr>
        <w:pStyle w:val="9"/>
        <w:ind w:right="113" w:firstLine="566"/>
        <w:rPr>
          <w:sz w:val="24"/>
          <w:szCs w:val="24"/>
        </w:rPr>
      </w:pPr>
      <w:r>
        <w:rPr>
          <w:sz w:val="24"/>
          <w:szCs w:val="24"/>
        </w:rPr>
        <w:t>Итогом детской деятельности могут служить выставки детского творчества в детском саду и в городе; участие детей в фольклорных развлечениях и досугах, посвященных народным праздникам.</w:t>
      </w:r>
    </w:p>
    <w:p w14:paraId="3D63037D">
      <w:pPr>
        <w:pStyle w:val="9"/>
        <w:ind w:right="113" w:firstLine="566"/>
        <w:rPr>
          <w:sz w:val="24"/>
          <w:szCs w:val="24"/>
        </w:rPr>
      </w:pPr>
      <w:r>
        <w:rPr>
          <w:sz w:val="24"/>
          <w:szCs w:val="24"/>
        </w:rPr>
        <w:t>Диагностику уровня индивидуального развития по данному направлению проводят с использованием метода наблюдения и беседы с обучающимися.</w:t>
      </w:r>
    </w:p>
    <w:p w14:paraId="62EDD79E">
      <w:pPr>
        <w:pStyle w:val="9"/>
        <w:spacing w:line="321" w:lineRule="exact"/>
        <w:ind w:left="1248" w:right="113"/>
        <w:rPr>
          <w:sz w:val="24"/>
          <w:szCs w:val="24"/>
        </w:rPr>
      </w:pPr>
      <w:r>
        <w:rPr>
          <w:sz w:val="24"/>
          <w:szCs w:val="24"/>
        </w:rPr>
        <w:t xml:space="preserve">Диагностика осуществляется последующим </w:t>
      </w:r>
      <w:r>
        <w:rPr>
          <w:spacing w:val="-2"/>
          <w:sz w:val="24"/>
          <w:szCs w:val="24"/>
        </w:rPr>
        <w:t>параметрам:</w:t>
      </w:r>
    </w:p>
    <w:p w14:paraId="613D0487">
      <w:pPr>
        <w:pStyle w:val="12"/>
        <w:numPr>
          <w:ilvl w:val="0"/>
          <w:numId w:val="13"/>
        </w:numPr>
        <w:tabs>
          <w:tab w:val="left" w:pos="965"/>
        </w:tabs>
        <w:spacing w:line="342" w:lineRule="exact"/>
        <w:ind w:right="113" w:hanging="283"/>
        <w:jc w:val="left"/>
        <w:rPr>
          <w:sz w:val="24"/>
          <w:szCs w:val="24"/>
        </w:rPr>
      </w:pPr>
      <w:r>
        <w:rPr>
          <w:sz w:val="24"/>
          <w:szCs w:val="24"/>
        </w:rPr>
        <w:t xml:space="preserve">имеет соответствующий </w:t>
      </w:r>
      <w:r>
        <w:rPr>
          <w:spacing w:val="-2"/>
          <w:sz w:val="24"/>
          <w:szCs w:val="24"/>
        </w:rPr>
        <w:t>словарь;</w:t>
      </w:r>
    </w:p>
    <w:p w14:paraId="624FF642">
      <w:pPr>
        <w:pStyle w:val="12"/>
        <w:numPr>
          <w:ilvl w:val="0"/>
          <w:numId w:val="13"/>
        </w:numPr>
        <w:tabs>
          <w:tab w:val="left" w:pos="965"/>
        </w:tabs>
        <w:ind w:right="113" w:hanging="283"/>
        <w:jc w:val="left"/>
        <w:rPr>
          <w:sz w:val="24"/>
          <w:szCs w:val="24"/>
        </w:rPr>
      </w:pPr>
      <w:r>
        <w:rPr>
          <w:sz w:val="24"/>
          <w:szCs w:val="24"/>
        </w:rPr>
        <w:t xml:space="preserve">интересуется прошлым, традициями т.п.(любознательность, </w:t>
      </w:r>
      <w:r>
        <w:rPr>
          <w:spacing w:val="-2"/>
          <w:sz w:val="24"/>
          <w:szCs w:val="24"/>
        </w:rPr>
        <w:t>активность);</w:t>
      </w:r>
    </w:p>
    <w:p w14:paraId="5584AE3C">
      <w:pPr>
        <w:pStyle w:val="12"/>
        <w:numPr>
          <w:ilvl w:val="0"/>
          <w:numId w:val="13"/>
        </w:numPr>
        <w:tabs>
          <w:tab w:val="left" w:pos="965"/>
        </w:tabs>
        <w:spacing w:line="342" w:lineRule="exact"/>
        <w:ind w:right="113" w:hanging="283"/>
        <w:jc w:val="left"/>
        <w:rPr>
          <w:sz w:val="24"/>
          <w:szCs w:val="24"/>
        </w:rPr>
      </w:pPr>
      <w:r>
        <w:rPr>
          <w:sz w:val="24"/>
          <w:szCs w:val="24"/>
        </w:rPr>
        <w:t xml:space="preserve">имеет представления о своей Родине, </w:t>
      </w:r>
      <w:r>
        <w:rPr>
          <w:spacing w:val="-4"/>
          <w:sz w:val="24"/>
          <w:szCs w:val="24"/>
        </w:rPr>
        <w:t>крае;</w:t>
      </w:r>
    </w:p>
    <w:p w14:paraId="3CE0730F">
      <w:pPr>
        <w:pStyle w:val="12"/>
        <w:numPr>
          <w:ilvl w:val="0"/>
          <w:numId w:val="13"/>
        </w:numPr>
        <w:tabs>
          <w:tab w:val="left" w:pos="965"/>
        </w:tabs>
        <w:spacing w:line="342" w:lineRule="exact"/>
        <w:ind w:right="113" w:hanging="283"/>
        <w:jc w:val="left"/>
        <w:rPr>
          <w:sz w:val="24"/>
          <w:szCs w:val="24"/>
        </w:rPr>
      </w:pPr>
      <w:r>
        <w:rPr>
          <w:sz w:val="24"/>
          <w:szCs w:val="24"/>
        </w:rPr>
        <w:t xml:space="preserve">имеет представление о народных промыслах, </w:t>
      </w:r>
      <w:r>
        <w:rPr>
          <w:spacing w:val="-2"/>
          <w:sz w:val="24"/>
          <w:szCs w:val="24"/>
        </w:rPr>
        <w:t>традициях;</w:t>
      </w:r>
    </w:p>
    <w:p w14:paraId="34C585E4">
      <w:pPr>
        <w:pStyle w:val="12"/>
        <w:numPr>
          <w:ilvl w:val="0"/>
          <w:numId w:val="13"/>
        </w:numPr>
        <w:tabs>
          <w:tab w:val="left" w:pos="965"/>
        </w:tabs>
        <w:spacing w:line="342" w:lineRule="exact"/>
        <w:ind w:right="113" w:hanging="283"/>
        <w:jc w:val="left"/>
        <w:rPr>
          <w:sz w:val="24"/>
          <w:szCs w:val="24"/>
        </w:rPr>
      </w:pPr>
      <w:r>
        <w:rPr>
          <w:sz w:val="24"/>
          <w:szCs w:val="24"/>
        </w:rPr>
        <w:t xml:space="preserve">знает элементы одежды </w:t>
      </w:r>
      <w:r>
        <w:rPr>
          <w:spacing w:val="-2"/>
          <w:sz w:val="24"/>
          <w:szCs w:val="24"/>
        </w:rPr>
        <w:t>прошлого;</w:t>
      </w:r>
    </w:p>
    <w:p w14:paraId="14E90F55">
      <w:pPr>
        <w:pStyle w:val="12"/>
        <w:numPr>
          <w:ilvl w:val="0"/>
          <w:numId w:val="13"/>
        </w:numPr>
        <w:tabs>
          <w:tab w:val="left" w:pos="965"/>
        </w:tabs>
        <w:spacing w:line="342" w:lineRule="exact"/>
        <w:ind w:right="113" w:hanging="283"/>
        <w:jc w:val="left"/>
        <w:rPr>
          <w:sz w:val="24"/>
          <w:szCs w:val="24"/>
        </w:rPr>
      </w:pPr>
      <w:r>
        <w:rPr>
          <w:sz w:val="24"/>
          <w:szCs w:val="24"/>
        </w:rPr>
        <w:t xml:space="preserve">умеет слушать, отвечать на </w:t>
      </w:r>
      <w:r>
        <w:rPr>
          <w:spacing w:val="-2"/>
          <w:sz w:val="24"/>
          <w:szCs w:val="24"/>
        </w:rPr>
        <w:t>вопросы.</w:t>
      </w:r>
    </w:p>
    <w:p w14:paraId="2E9F73BE">
      <w:pPr>
        <w:pStyle w:val="9"/>
        <w:ind w:left="1248" w:right="113"/>
        <w:rPr>
          <w:sz w:val="24"/>
          <w:szCs w:val="24"/>
        </w:rPr>
      </w:pPr>
      <w:r>
        <w:rPr>
          <w:sz w:val="24"/>
          <w:szCs w:val="24"/>
        </w:rPr>
        <w:t xml:space="preserve">Диагностика уровня индивидуального развития по </w:t>
      </w:r>
      <w:r>
        <w:rPr>
          <w:spacing w:val="-2"/>
          <w:sz w:val="24"/>
          <w:szCs w:val="24"/>
        </w:rPr>
        <w:t>направлению</w:t>
      </w:r>
    </w:p>
    <w:p w14:paraId="7B985FC7">
      <w:pPr>
        <w:pStyle w:val="9"/>
        <w:ind w:right="113"/>
        <w:rPr>
          <w:spacing w:val="-2"/>
          <w:sz w:val="24"/>
          <w:szCs w:val="24"/>
        </w:rPr>
      </w:pPr>
      <w:r>
        <w:rPr>
          <w:sz w:val="24"/>
          <w:szCs w:val="24"/>
        </w:rPr>
        <w:t xml:space="preserve">«Приобщение детей к истокам русской народной культуры» проводится 2 раза в год: в начале учебного года (октябрь) и в конце учебного года (май) на основе диагностических методик, представленных в научно-методическом пособии «Мониторинг в детском саду» Т.И.Бабаевой, А. Г. Гогоберидзе (раздел «Диагностика отношения дошкольников к традиционной русской </w:t>
      </w:r>
      <w:r>
        <w:rPr>
          <w:spacing w:val="-2"/>
          <w:sz w:val="24"/>
          <w:szCs w:val="24"/>
        </w:rPr>
        <w:t>культуре»).</w:t>
      </w:r>
    </w:p>
    <w:p w14:paraId="5BB77C81">
      <w:pPr>
        <w:pStyle w:val="9"/>
        <w:ind w:right="113"/>
        <w:rPr>
          <w:spacing w:val="-2"/>
          <w:sz w:val="24"/>
          <w:szCs w:val="24"/>
        </w:rPr>
      </w:pPr>
    </w:p>
    <w:p w14:paraId="59FC48FF">
      <w:pPr>
        <w:tabs>
          <w:tab w:val="left" w:pos="965"/>
        </w:tabs>
        <w:ind w:left="398" w:right="113"/>
        <w:rPr>
          <w:b/>
          <w:bCs/>
          <w:i/>
          <w:iCs/>
          <w:sz w:val="24"/>
          <w:szCs w:val="24"/>
        </w:rPr>
      </w:pPr>
      <w:r>
        <w:rPr>
          <w:b/>
          <w:bCs/>
          <w:i/>
          <w:iCs/>
          <w:sz w:val="24"/>
          <w:szCs w:val="24"/>
        </w:rPr>
        <w:t>Региональная программа «Родники Дона» ( авторы Р.М. Чумичева, О.Л. Ведмедь, Н.А. Платохина).</w:t>
      </w:r>
    </w:p>
    <w:p w14:paraId="28819F7F">
      <w:pPr>
        <w:tabs>
          <w:tab w:val="left" w:pos="965"/>
        </w:tabs>
        <w:ind w:left="398" w:right="113" w:firstLine="311"/>
        <w:jc w:val="both"/>
        <w:rPr>
          <w:sz w:val="24"/>
          <w:szCs w:val="24"/>
        </w:rPr>
      </w:pPr>
      <w:r>
        <w:rPr>
          <w:b/>
          <w:bCs/>
          <w:sz w:val="24"/>
          <w:szCs w:val="24"/>
        </w:rPr>
        <w:t xml:space="preserve">    Цель:</w:t>
      </w:r>
      <w:r>
        <w:rPr>
          <w:sz w:val="24"/>
          <w:szCs w:val="24"/>
        </w:rPr>
        <w:t xml:space="preserve"> развитие у дошкольников ценностно-смыслового отношения к культуре, истории и природе Донского края.</w:t>
      </w:r>
    </w:p>
    <w:p w14:paraId="6554D422">
      <w:pPr>
        <w:tabs>
          <w:tab w:val="left" w:pos="965"/>
        </w:tabs>
        <w:ind w:left="398" w:right="113"/>
        <w:jc w:val="both"/>
        <w:rPr>
          <w:sz w:val="24"/>
          <w:szCs w:val="24"/>
        </w:rPr>
      </w:pPr>
      <w:r>
        <w:rPr>
          <w:sz w:val="24"/>
          <w:szCs w:val="24"/>
        </w:rPr>
        <w:t>Социализация дошкольников в процессе организованного взаимодействия с объектами, составляющими природное и культурное наследие Дона.</w:t>
      </w:r>
    </w:p>
    <w:p w14:paraId="02C1B6AC">
      <w:pPr>
        <w:pStyle w:val="2"/>
        <w:ind w:left="684" w:right="113"/>
        <w:rPr>
          <w:sz w:val="24"/>
          <w:szCs w:val="24"/>
        </w:rPr>
      </w:pPr>
      <w:r>
        <w:rPr>
          <w:sz w:val="24"/>
          <w:szCs w:val="24"/>
        </w:rPr>
        <w:t>Задачи:</w:t>
      </w:r>
    </w:p>
    <w:p w14:paraId="5D25C23D">
      <w:pPr>
        <w:pStyle w:val="12"/>
        <w:numPr>
          <w:ilvl w:val="0"/>
          <w:numId w:val="14"/>
        </w:numPr>
        <w:ind w:right="-29" w:firstLine="566"/>
        <w:jc w:val="left"/>
        <w:rPr>
          <w:sz w:val="24"/>
          <w:szCs w:val="24"/>
        </w:rPr>
      </w:pPr>
      <w:r>
        <w:rPr>
          <w:sz w:val="24"/>
          <w:szCs w:val="24"/>
        </w:rPr>
        <w:t>Развитие у детей любознательности к культуре, истории природе родного края.</w:t>
      </w:r>
    </w:p>
    <w:p w14:paraId="707E9A51">
      <w:pPr>
        <w:pStyle w:val="12"/>
        <w:numPr>
          <w:ilvl w:val="0"/>
          <w:numId w:val="14"/>
        </w:numPr>
        <w:ind w:right="363" w:firstLine="566"/>
        <w:jc w:val="left"/>
        <w:rPr>
          <w:sz w:val="24"/>
          <w:szCs w:val="24"/>
        </w:rPr>
      </w:pPr>
      <w:r>
        <w:rPr>
          <w:sz w:val="24"/>
          <w:szCs w:val="24"/>
        </w:rPr>
        <w:t>Создание условий для культурной идентификаци и детей дошкольного возраста в процессе ознакомления с культурой родного края.</w:t>
      </w:r>
    </w:p>
    <w:p w14:paraId="4C30E608">
      <w:pPr>
        <w:pStyle w:val="12"/>
        <w:numPr>
          <w:ilvl w:val="0"/>
          <w:numId w:val="14"/>
        </w:numPr>
        <w:ind w:right="141" w:firstLine="566"/>
        <w:jc w:val="both"/>
        <w:rPr>
          <w:sz w:val="24"/>
          <w:szCs w:val="24"/>
        </w:rPr>
      </w:pPr>
      <w:r>
        <w:rPr>
          <w:sz w:val="24"/>
          <w:szCs w:val="24"/>
        </w:rPr>
        <w:t>Развитие эмоционально-ценностной сферы отношений ребёнка в процессе восприятия музыкальных, литературных, архитектурных, изобразительных произведений искусства родного края.</w:t>
      </w:r>
    </w:p>
    <w:p w14:paraId="45EF38D4">
      <w:pPr>
        <w:pStyle w:val="12"/>
        <w:numPr>
          <w:ilvl w:val="0"/>
          <w:numId w:val="14"/>
        </w:numPr>
        <w:ind w:left="0" w:right="134" w:firstLine="709"/>
        <w:jc w:val="both"/>
        <w:rPr>
          <w:sz w:val="24"/>
          <w:szCs w:val="24"/>
        </w:rPr>
      </w:pPr>
      <w:r>
        <w:rPr>
          <w:sz w:val="24"/>
          <w:szCs w:val="24"/>
        </w:rPr>
        <w:t>Развитие субъектного опыта дошкольника в художественно-изобразительной, речевой, конструктивной, музыкальной, игровой, природо-охранной деятельности.</w:t>
      </w:r>
    </w:p>
    <w:p w14:paraId="75310627">
      <w:pPr>
        <w:pStyle w:val="12"/>
        <w:numPr>
          <w:ilvl w:val="0"/>
          <w:numId w:val="14"/>
        </w:numPr>
        <w:tabs>
          <w:tab w:val="left" w:pos="1079"/>
        </w:tabs>
        <w:ind w:right="155" w:firstLine="566"/>
        <w:jc w:val="both"/>
        <w:rPr>
          <w:sz w:val="24"/>
          <w:szCs w:val="24"/>
        </w:rPr>
      </w:pPr>
      <w:r>
        <w:rPr>
          <w:sz w:val="24"/>
          <w:szCs w:val="24"/>
        </w:rPr>
        <w:t>Развитие творческого потенциала ребёнка, проявляющегося в активном преобразующем ценностном отношении к миру, стремлении изменять и создавать новую социокультурную среду в пространстве своей жизни.</w:t>
      </w:r>
    </w:p>
    <w:p w14:paraId="09F77FCE">
      <w:pPr>
        <w:pStyle w:val="12"/>
        <w:numPr>
          <w:ilvl w:val="0"/>
          <w:numId w:val="14"/>
        </w:numPr>
        <w:tabs>
          <w:tab w:val="left" w:pos="1031"/>
        </w:tabs>
        <w:ind w:right="161" w:firstLine="566"/>
        <w:jc w:val="both"/>
        <w:rPr>
          <w:sz w:val="24"/>
          <w:szCs w:val="24"/>
        </w:rPr>
      </w:pPr>
      <w:r>
        <w:rPr>
          <w:sz w:val="24"/>
          <w:szCs w:val="24"/>
        </w:rPr>
        <w:t>Развитие опыта творческой деятельности ребёнка через свободный выборсодержаниядеятельности,синтезированныхсредств,длясозданияразличныхрисунков, аппликаций, поделок, архитектурных сооружений, а также партнёров дл совместной деятельности.</w:t>
      </w:r>
    </w:p>
    <w:p w14:paraId="71E4EF34">
      <w:pPr>
        <w:pStyle w:val="2"/>
        <w:tabs>
          <w:tab w:val="left" w:pos="1818"/>
        </w:tabs>
        <w:rPr>
          <w:color w:val="1F497D" w:themeColor="text2"/>
          <w:sz w:val="24"/>
          <w:szCs w:val="24"/>
        </w:rPr>
      </w:pPr>
      <w:r>
        <w:rPr>
          <w:color w:val="1F497D" w:themeColor="text2"/>
          <w:sz w:val="24"/>
          <w:szCs w:val="24"/>
        </w:rPr>
        <w:t>Принципы и подходы.</w:t>
      </w:r>
    </w:p>
    <w:p w14:paraId="71B5B4E6">
      <w:pPr>
        <w:pStyle w:val="12"/>
        <w:numPr>
          <w:ilvl w:val="1"/>
          <w:numId w:val="15"/>
        </w:numPr>
        <w:spacing w:line="237" w:lineRule="auto"/>
        <w:ind w:right="114" w:firstLine="566"/>
        <w:rPr>
          <w:sz w:val="24"/>
          <w:szCs w:val="24"/>
        </w:rPr>
      </w:pPr>
      <w:r>
        <w:rPr>
          <w:b/>
          <w:bCs/>
          <w:i/>
          <w:sz w:val="24"/>
          <w:szCs w:val="24"/>
        </w:rPr>
        <w:t>принцип гуманитаризазии</w:t>
      </w:r>
      <w:r>
        <w:rPr>
          <w:i/>
          <w:sz w:val="24"/>
          <w:szCs w:val="24"/>
        </w:rPr>
        <w:t xml:space="preserve">, </w:t>
      </w:r>
      <w:r>
        <w:rPr>
          <w:sz w:val="24"/>
          <w:szCs w:val="24"/>
        </w:rPr>
        <w:t>отражает общечеловеческие ценности в истории, культуре, природе родного края и обеспечивает гармоничное развитие личности ребёнка дошкольного возраста;</w:t>
      </w:r>
    </w:p>
    <w:p w14:paraId="7B2083BD">
      <w:pPr>
        <w:pStyle w:val="12"/>
        <w:numPr>
          <w:ilvl w:val="1"/>
          <w:numId w:val="15"/>
        </w:numPr>
        <w:tabs>
          <w:tab w:val="left" w:pos="844"/>
        </w:tabs>
        <w:spacing w:before="2"/>
        <w:ind w:left="843" w:hanging="155"/>
        <w:rPr>
          <w:sz w:val="24"/>
          <w:szCs w:val="24"/>
        </w:rPr>
      </w:pPr>
      <w:r>
        <w:rPr>
          <w:b/>
          <w:bCs/>
          <w:i/>
          <w:sz w:val="24"/>
          <w:szCs w:val="24"/>
        </w:rPr>
        <w:t>принцип культуросообразности</w:t>
      </w:r>
      <w:r>
        <w:rPr>
          <w:i/>
          <w:sz w:val="24"/>
          <w:szCs w:val="24"/>
        </w:rPr>
        <w:t xml:space="preserve">, </w:t>
      </w:r>
      <w:r>
        <w:rPr>
          <w:sz w:val="24"/>
          <w:szCs w:val="24"/>
        </w:rPr>
        <w:t>выстраивает содержание программы как</w:t>
      </w:r>
    </w:p>
    <w:p w14:paraId="194B36E3">
      <w:pPr>
        <w:pStyle w:val="9"/>
        <w:spacing w:before="70" w:line="235" w:lineRule="auto"/>
        <w:ind w:left="122" w:right="723"/>
        <w:rPr>
          <w:sz w:val="24"/>
          <w:szCs w:val="24"/>
        </w:rPr>
      </w:pPr>
      <w:r>
        <w:rPr>
          <w:sz w:val="24"/>
          <w:szCs w:val="24"/>
        </w:rPr>
        <w:t>последовательноеусвоениенационально-культурныхтрадиций,ввыработкенаэтой основе ценностей или личностных смыслов;</w:t>
      </w:r>
    </w:p>
    <w:p w14:paraId="4231E004">
      <w:pPr>
        <w:pStyle w:val="12"/>
        <w:numPr>
          <w:ilvl w:val="1"/>
          <w:numId w:val="15"/>
        </w:numPr>
        <w:tabs>
          <w:tab w:val="left" w:pos="844"/>
        </w:tabs>
        <w:spacing w:before="21" w:line="235" w:lineRule="auto"/>
        <w:ind w:right="158" w:firstLine="566"/>
        <w:rPr>
          <w:sz w:val="24"/>
          <w:szCs w:val="24"/>
        </w:rPr>
      </w:pPr>
      <w:r>
        <w:rPr>
          <w:b/>
          <w:bCs/>
          <w:i/>
          <w:sz w:val="24"/>
          <w:szCs w:val="24"/>
        </w:rPr>
        <w:t>Аксиологический</w:t>
      </w:r>
      <w:r>
        <w:rPr>
          <w:rFonts w:hint="default"/>
          <w:b/>
          <w:bCs/>
          <w:i/>
          <w:sz w:val="24"/>
          <w:szCs w:val="24"/>
          <w:lang w:val="ru-RU"/>
        </w:rPr>
        <w:t xml:space="preserve"> </w:t>
      </w:r>
      <w:r>
        <w:rPr>
          <w:b/>
          <w:bCs/>
          <w:i/>
          <w:sz w:val="24"/>
          <w:szCs w:val="24"/>
        </w:rPr>
        <w:t>принцип</w:t>
      </w:r>
      <w:r>
        <w:rPr>
          <w:i/>
          <w:sz w:val="24"/>
          <w:szCs w:val="24"/>
        </w:rPr>
        <w:t>,</w:t>
      </w:r>
      <w:r>
        <w:rPr>
          <w:sz w:val="24"/>
          <w:szCs w:val="24"/>
        </w:rPr>
        <w:t>является</w:t>
      </w:r>
      <w:r>
        <w:rPr>
          <w:rFonts w:hint="default"/>
          <w:sz w:val="24"/>
          <w:szCs w:val="24"/>
          <w:lang w:val="ru-RU"/>
        </w:rPr>
        <w:t xml:space="preserve"> </w:t>
      </w:r>
      <w:r>
        <w:rPr>
          <w:sz w:val="24"/>
          <w:szCs w:val="24"/>
        </w:rPr>
        <w:t>основой</w:t>
      </w:r>
      <w:r>
        <w:rPr>
          <w:rFonts w:hint="default"/>
          <w:sz w:val="24"/>
          <w:szCs w:val="24"/>
          <w:lang w:val="ru-RU"/>
        </w:rPr>
        <w:t xml:space="preserve"> </w:t>
      </w:r>
      <w:r>
        <w:rPr>
          <w:sz w:val="24"/>
          <w:szCs w:val="24"/>
        </w:rPr>
        <w:t>гуманных</w:t>
      </w:r>
      <w:r>
        <w:rPr>
          <w:rFonts w:hint="default"/>
          <w:sz w:val="24"/>
          <w:szCs w:val="24"/>
          <w:lang w:val="ru-RU"/>
        </w:rPr>
        <w:t xml:space="preserve"> </w:t>
      </w:r>
      <w:r>
        <w:rPr>
          <w:sz w:val="24"/>
          <w:szCs w:val="24"/>
        </w:rPr>
        <w:t>отношений</w:t>
      </w:r>
      <w:r>
        <w:rPr>
          <w:rFonts w:hint="default"/>
          <w:sz w:val="24"/>
          <w:szCs w:val="24"/>
          <w:lang w:val="ru-RU"/>
        </w:rPr>
        <w:t xml:space="preserve"> </w:t>
      </w:r>
      <w:r>
        <w:rPr>
          <w:sz w:val="24"/>
          <w:szCs w:val="24"/>
        </w:rPr>
        <w:t>между</w:t>
      </w:r>
      <w:r>
        <w:rPr>
          <w:rFonts w:hint="default"/>
          <w:sz w:val="24"/>
          <w:szCs w:val="24"/>
          <w:lang w:val="ru-RU"/>
        </w:rPr>
        <w:t xml:space="preserve"> </w:t>
      </w:r>
      <w:r>
        <w:rPr>
          <w:sz w:val="24"/>
          <w:szCs w:val="24"/>
        </w:rPr>
        <w:t>людьми и признающим высшей ценности человека, его интересы и потребности; положения о человеке как субъекте и объекте общественных отношений;</w:t>
      </w:r>
    </w:p>
    <w:p w14:paraId="37542366">
      <w:pPr>
        <w:pStyle w:val="12"/>
        <w:numPr>
          <w:ilvl w:val="1"/>
          <w:numId w:val="15"/>
        </w:numPr>
        <w:tabs>
          <w:tab w:val="left" w:pos="844"/>
        </w:tabs>
        <w:spacing w:before="19" w:line="235" w:lineRule="auto"/>
        <w:ind w:right="154" w:firstLine="566"/>
        <w:rPr>
          <w:sz w:val="24"/>
          <w:szCs w:val="24"/>
        </w:rPr>
      </w:pPr>
      <w:r>
        <w:rPr>
          <w:b/>
          <w:bCs/>
          <w:i/>
          <w:sz w:val="24"/>
          <w:szCs w:val="24"/>
        </w:rPr>
        <w:t xml:space="preserve">принцип интегративности </w:t>
      </w:r>
      <w:r>
        <w:rPr>
          <w:i/>
          <w:sz w:val="24"/>
          <w:szCs w:val="24"/>
        </w:rPr>
        <w:t>,</w:t>
      </w:r>
      <w:r>
        <w:rPr>
          <w:sz w:val="24"/>
          <w:szCs w:val="24"/>
        </w:rPr>
        <w:t>определяет взаимодействие различных произведений искусства (архитектуры, музыки, литературы, живописи, скульптуры), целостности произведений и его частей в процессе изобразительно-творческой, конструктивной деятельности;</w:t>
      </w:r>
    </w:p>
    <w:p w14:paraId="3F26C548">
      <w:pPr>
        <w:pStyle w:val="12"/>
        <w:numPr>
          <w:ilvl w:val="1"/>
          <w:numId w:val="15"/>
        </w:numPr>
        <w:tabs>
          <w:tab w:val="left" w:pos="844"/>
        </w:tabs>
        <w:spacing w:before="25" w:line="235" w:lineRule="auto"/>
        <w:ind w:right="159" w:firstLine="566"/>
        <w:rPr>
          <w:sz w:val="24"/>
          <w:szCs w:val="24"/>
        </w:rPr>
      </w:pPr>
      <w:r>
        <w:rPr>
          <w:b/>
          <w:bCs/>
          <w:i/>
          <w:sz w:val="24"/>
          <w:szCs w:val="24"/>
        </w:rPr>
        <w:t>принцип диалогичности ,</w:t>
      </w:r>
      <w:r>
        <w:rPr>
          <w:sz w:val="24"/>
          <w:szCs w:val="24"/>
        </w:rPr>
        <w:t>реализует разнохарактерные и разноуровневые диалоги: диалог культуры, диалог искусства, диалог стилей прошлого и настоящего, языка искусства родного края, внутренний диалог ребёнка со свои«Я».</w:t>
      </w:r>
    </w:p>
    <w:p w14:paraId="429BDDD4">
      <w:pPr>
        <w:pStyle w:val="3"/>
        <w:numPr>
          <w:ilvl w:val="1"/>
          <w:numId w:val="16"/>
        </w:numPr>
        <w:tabs>
          <w:tab w:val="left" w:pos="545"/>
        </w:tabs>
        <w:spacing w:before="5"/>
        <w:ind w:left="545" w:hanging="361"/>
        <w:rPr>
          <w:sz w:val="24"/>
          <w:szCs w:val="24"/>
        </w:rPr>
      </w:pPr>
      <w:r>
        <w:rPr>
          <w:sz w:val="24"/>
          <w:szCs w:val="24"/>
        </w:rPr>
        <w:t>Отличительные признаки программы "Родники Дона»</w:t>
      </w:r>
    </w:p>
    <w:p w14:paraId="6A1CF380">
      <w:pPr>
        <w:pStyle w:val="9"/>
        <w:spacing w:before="40" w:line="276" w:lineRule="auto"/>
        <w:ind w:left="0" w:right="348" w:firstLine="567"/>
        <w:rPr>
          <w:sz w:val="24"/>
          <w:szCs w:val="24"/>
        </w:rPr>
      </w:pPr>
      <w:r>
        <w:rPr>
          <w:sz w:val="24"/>
          <w:szCs w:val="24"/>
        </w:rPr>
        <w:t>Отличительными признаками программы «Родники Дона» является то, что содержание раскрывает культурно-познавательные гуманистические ,нравственные, эстетические ценности искусства родного края.</w:t>
      </w:r>
    </w:p>
    <w:p w14:paraId="1F24F2A5">
      <w:pPr>
        <w:pStyle w:val="9"/>
        <w:spacing w:line="276" w:lineRule="auto"/>
        <w:ind w:left="0" w:right="-29" w:firstLine="708"/>
        <w:rPr>
          <w:sz w:val="24"/>
          <w:szCs w:val="24"/>
        </w:rPr>
      </w:pPr>
      <w:r>
        <w:rPr>
          <w:sz w:val="24"/>
          <w:szCs w:val="24"/>
        </w:rPr>
        <w:t>Программа ориентирована на проникновение в духовные пласты личности ребёнка, вегоэмоционально - эстетические и социально-нравственные сферы и смыслы. Содержание программы предусматривает знакомство дошкольников с историей родного края, изобразительными, музыкальными, литературными произведениями, архитектурой игра достроительством Донского края, монументальной скульптурой, представляет региональный компонент художественно-эстетического образования дошкольников. Содержание выступает средством, стимулирующим изобразительно-творческий конструктивный опыт ребёнка, потребности к самовыражению своих чувств, ценностей и мироощущений. В программе широко представлены знаки и символы специфичные для"языка" различных видов искусств Донского края. В программе содержание и тематика различных организаций деятельности представлены как целостный и взаимосвязи изобразительно-эстетический компонент образовательного процесса. Содержание программы включает четыре раздела:"Человек в истории Донского края", "Человек созидатель культуры", "Человек в пространстве Донского края", "Праздники события в жизни людей".</w:t>
      </w:r>
    </w:p>
    <w:p w14:paraId="70EDCDFC">
      <w:pPr>
        <w:pStyle w:val="3"/>
        <w:numPr>
          <w:ilvl w:val="1"/>
          <w:numId w:val="16"/>
        </w:numPr>
        <w:tabs>
          <w:tab w:val="left" w:pos="544"/>
        </w:tabs>
        <w:spacing w:line="269" w:lineRule="exact"/>
        <w:ind w:left="544" w:hanging="284"/>
        <w:rPr>
          <w:sz w:val="24"/>
          <w:szCs w:val="24"/>
        </w:rPr>
      </w:pPr>
      <w:r>
        <w:rPr>
          <w:sz w:val="24"/>
          <w:szCs w:val="24"/>
        </w:rPr>
        <w:t>Планируемые результаты освоения Программы:</w:t>
      </w:r>
    </w:p>
    <w:p w14:paraId="42019DDF">
      <w:pPr>
        <w:pStyle w:val="9"/>
        <w:spacing w:before="42" w:line="276" w:lineRule="auto"/>
        <w:ind w:left="0"/>
        <w:rPr>
          <w:sz w:val="24"/>
          <w:szCs w:val="24"/>
        </w:rPr>
      </w:pPr>
      <w:r>
        <w:rPr>
          <w:sz w:val="24"/>
          <w:szCs w:val="24"/>
        </w:rPr>
        <w:t xml:space="preserve">Предполагается, что в результате работы по региональной программе «Родники Дона» дошкольники </w:t>
      </w:r>
      <w:r>
        <w:rPr>
          <w:b/>
          <w:bCs/>
          <w:sz w:val="24"/>
          <w:szCs w:val="24"/>
          <w:u w:val="single"/>
        </w:rPr>
        <w:t>будут:</w:t>
      </w:r>
    </w:p>
    <w:p w14:paraId="715A6EA9">
      <w:pPr>
        <w:pStyle w:val="12"/>
        <w:numPr>
          <w:ilvl w:val="0"/>
          <w:numId w:val="17"/>
        </w:numPr>
        <w:tabs>
          <w:tab w:val="left" w:pos="264"/>
        </w:tabs>
        <w:spacing w:line="275" w:lineRule="exact"/>
        <w:ind w:left="263"/>
        <w:rPr>
          <w:sz w:val="24"/>
          <w:szCs w:val="24"/>
        </w:rPr>
      </w:pPr>
      <w:r>
        <w:rPr>
          <w:sz w:val="24"/>
          <w:szCs w:val="24"/>
        </w:rPr>
        <w:t>Знать название родного села, области, достопримечательные места родного края;</w:t>
      </w:r>
    </w:p>
    <w:p w14:paraId="38FD8082">
      <w:pPr>
        <w:pStyle w:val="12"/>
        <w:numPr>
          <w:ilvl w:val="0"/>
          <w:numId w:val="17"/>
        </w:numPr>
        <w:tabs>
          <w:tab w:val="left" w:pos="264"/>
        </w:tabs>
        <w:spacing w:before="40"/>
        <w:ind w:left="263"/>
        <w:rPr>
          <w:sz w:val="24"/>
          <w:szCs w:val="24"/>
        </w:rPr>
      </w:pPr>
      <w:r>
        <w:rPr>
          <w:sz w:val="24"/>
          <w:szCs w:val="24"/>
        </w:rPr>
        <w:t>Проявлять интерес к истории донского казачества, традициями обычаям на Дону;</w:t>
      </w:r>
    </w:p>
    <w:p w14:paraId="7B2E0E72">
      <w:pPr>
        <w:pStyle w:val="12"/>
        <w:numPr>
          <w:ilvl w:val="0"/>
          <w:numId w:val="17"/>
        </w:numPr>
        <w:tabs>
          <w:tab w:val="left" w:pos="264"/>
        </w:tabs>
        <w:spacing w:before="42"/>
        <w:ind w:left="263"/>
        <w:rPr>
          <w:sz w:val="24"/>
          <w:szCs w:val="24"/>
        </w:rPr>
      </w:pPr>
      <w:r>
        <w:rPr>
          <w:sz w:val="24"/>
          <w:szCs w:val="24"/>
        </w:rPr>
        <w:t>Знать имена донских поэтов, писателей, художников;</w:t>
      </w:r>
    </w:p>
    <w:p w14:paraId="4D07BB23">
      <w:pPr>
        <w:pStyle w:val="12"/>
        <w:numPr>
          <w:ilvl w:val="0"/>
          <w:numId w:val="17"/>
        </w:numPr>
        <w:tabs>
          <w:tab w:val="left" w:pos="264"/>
        </w:tabs>
        <w:spacing w:before="40"/>
        <w:ind w:left="263"/>
        <w:rPr>
          <w:sz w:val="24"/>
          <w:szCs w:val="24"/>
        </w:rPr>
      </w:pPr>
      <w:r>
        <w:rPr>
          <w:sz w:val="24"/>
          <w:szCs w:val="24"/>
        </w:rPr>
        <w:t>Называть сезонные изменения в природе донского края;</w:t>
      </w:r>
    </w:p>
    <w:p w14:paraId="5FE37CB2">
      <w:pPr>
        <w:pStyle w:val="12"/>
        <w:numPr>
          <w:ilvl w:val="0"/>
          <w:numId w:val="17"/>
        </w:numPr>
        <w:tabs>
          <w:tab w:val="left" w:pos="264"/>
        </w:tabs>
        <w:spacing w:before="42" w:line="276" w:lineRule="auto"/>
        <w:ind w:right="2332" w:hanging="60"/>
        <w:rPr>
          <w:b/>
          <w:bCs/>
          <w:sz w:val="24"/>
          <w:szCs w:val="24"/>
          <w:u w:val="single"/>
        </w:rPr>
      </w:pPr>
      <w:r>
        <w:rPr>
          <w:sz w:val="24"/>
          <w:szCs w:val="24"/>
        </w:rPr>
        <w:t xml:space="preserve">называть домашних и диких животных, растения Ростовской области; </w:t>
      </w:r>
      <w:r>
        <w:rPr>
          <w:b/>
          <w:bCs/>
          <w:sz w:val="24"/>
          <w:szCs w:val="24"/>
          <w:u w:val="single"/>
        </w:rPr>
        <w:t>уметь:</w:t>
      </w:r>
    </w:p>
    <w:p w14:paraId="103F04E1">
      <w:pPr>
        <w:pStyle w:val="12"/>
        <w:numPr>
          <w:ilvl w:val="0"/>
          <w:numId w:val="17"/>
        </w:numPr>
        <w:tabs>
          <w:tab w:val="left" w:pos="264"/>
        </w:tabs>
        <w:spacing w:line="275" w:lineRule="exact"/>
        <w:ind w:left="263"/>
        <w:rPr>
          <w:sz w:val="24"/>
          <w:szCs w:val="24"/>
        </w:rPr>
      </w:pPr>
      <w:r>
        <w:rPr>
          <w:sz w:val="24"/>
          <w:szCs w:val="24"/>
        </w:rPr>
        <w:t>различать и называть деревья, растения, животных; ухаживать за ними.</w:t>
      </w:r>
    </w:p>
    <w:p w14:paraId="0C83D086">
      <w:pPr>
        <w:pStyle w:val="12"/>
        <w:numPr>
          <w:ilvl w:val="0"/>
          <w:numId w:val="17"/>
        </w:numPr>
        <w:tabs>
          <w:tab w:val="left" w:pos="264"/>
        </w:tabs>
        <w:spacing w:before="40"/>
        <w:ind w:left="263"/>
        <w:rPr>
          <w:sz w:val="24"/>
          <w:szCs w:val="24"/>
        </w:rPr>
      </w:pPr>
      <w:r>
        <w:rPr>
          <w:sz w:val="24"/>
          <w:szCs w:val="24"/>
        </w:rPr>
        <w:t>Выразительно читать стихи наизусть;</w:t>
      </w:r>
    </w:p>
    <w:p w14:paraId="138C01EF">
      <w:pPr>
        <w:pStyle w:val="9"/>
        <w:spacing w:before="42" w:line="276" w:lineRule="auto"/>
        <w:ind w:left="142"/>
        <w:rPr>
          <w:sz w:val="24"/>
          <w:szCs w:val="24"/>
        </w:rPr>
      </w:pPr>
      <w:r>
        <w:rPr>
          <w:sz w:val="24"/>
          <w:szCs w:val="24"/>
        </w:rPr>
        <w:t>-воспринимать и различать произведения изобразительного искусства, выделяя средства выразительности (цвет, форму, колорит, композицию);</w:t>
      </w:r>
    </w:p>
    <w:p w14:paraId="6B64025A">
      <w:pPr>
        <w:pStyle w:val="9"/>
        <w:spacing w:line="275" w:lineRule="exact"/>
        <w:ind w:left="0"/>
        <w:rPr>
          <w:sz w:val="24"/>
          <w:szCs w:val="24"/>
        </w:rPr>
      </w:pPr>
      <w:r>
        <w:rPr>
          <w:sz w:val="24"/>
          <w:szCs w:val="24"/>
        </w:rPr>
        <w:t>-эмоционально откликаться на красоту родной природы, казачий фольклор;</w:t>
      </w:r>
    </w:p>
    <w:p w14:paraId="73F845FC">
      <w:pPr>
        <w:pStyle w:val="12"/>
        <w:numPr>
          <w:ilvl w:val="0"/>
          <w:numId w:val="17"/>
        </w:numPr>
        <w:tabs>
          <w:tab w:val="left" w:pos="334"/>
        </w:tabs>
        <w:spacing w:before="40" w:line="276" w:lineRule="auto"/>
        <w:ind w:left="124" w:right="348" w:firstLine="63"/>
        <w:rPr>
          <w:sz w:val="24"/>
          <w:szCs w:val="24"/>
        </w:rPr>
      </w:pPr>
      <w:r>
        <w:rPr>
          <w:sz w:val="24"/>
          <w:szCs w:val="24"/>
        </w:rPr>
        <w:t>В рисовании: создавать узоры по мотивам донского края, используя растительные узоры, геометрические орнаменты; изображать предметы казачьего быта; в лепке: лепить игрушки по мотивам народных произведений;</w:t>
      </w:r>
    </w:p>
    <w:p w14:paraId="67786345">
      <w:pPr>
        <w:pStyle w:val="9"/>
        <w:ind w:left="0"/>
        <w:rPr>
          <w:sz w:val="24"/>
          <w:szCs w:val="24"/>
        </w:rPr>
      </w:pPr>
      <w:r>
        <w:rPr>
          <w:sz w:val="24"/>
          <w:szCs w:val="24"/>
        </w:rPr>
        <w:t>-гордиться родным казачьим краем.</w:t>
      </w:r>
    </w:p>
    <w:p w14:paraId="6FEC4A62">
      <w:pPr>
        <w:pStyle w:val="9"/>
        <w:spacing w:before="2"/>
        <w:ind w:left="0"/>
        <w:rPr>
          <w:sz w:val="24"/>
          <w:szCs w:val="24"/>
        </w:rPr>
      </w:pPr>
    </w:p>
    <w:p w14:paraId="3DF1B094">
      <w:pPr>
        <w:pStyle w:val="3"/>
        <w:tabs>
          <w:tab w:val="left" w:pos="544"/>
        </w:tabs>
        <w:ind w:left="544"/>
        <w:rPr>
          <w:sz w:val="24"/>
          <w:szCs w:val="24"/>
        </w:rPr>
      </w:pPr>
      <w:r>
        <w:rPr>
          <w:sz w:val="24"/>
          <w:szCs w:val="24"/>
        </w:rPr>
        <w:t>Система оценки результатов освоения Программы.</w:t>
      </w:r>
    </w:p>
    <w:p w14:paraId="279AB174">
      <w:pPr>
        <w:pStyle w:val="9"/>
        <w:spacing w:before="40" w:line="276" w:lineRule="auto"/>
        <w:ind w:left="0" w:right="346" w:firstLine="567"/>
        <w:rPr>
          <w:sz w:val="24"/>
          <w:szCs w:val="24"/>
        </w:rPr>
      </w:pPr>
      <w:r>
        <w:rPr>
          <w:sz w:val="24"/>
          <w:szCs w:val="24"/>
        </w:rPr>
        <w:t xml:space="preserve">В соответствии с ФГОС ДО, целевые ориентиры не подлежат непосредственной оценке, в том числе в виде педагогической диагностики (мониторинга), и не являются основанием для их формального сравнения с реальными достижениями детей. Они неявляются основой    объективной </w:t>
      </w:r>
      <w:r>
        <w:rPr>
          <w:spacing w:val="13"/>
          <w:sz w:val="24"/>
          <w:szCs w:val="24"/>
        </w:rPr>
        <w:t xml:space="preserve">оценки </w:t>
      </w:r>
      <w:r>
        <w:rPr>
          <w:sz w:val="24"/>
          <w:szCs w:val="24"/>
        </w:rPr>
        <w:t>соответствия</w:t>
      </w:r>
      <w:r>
        <w:rPr>
          <w:sz w:val="24"/>
          <w:szCs w:val="24"/>
        </w:rPr>
        <w:tab/>
      </w:r>
      <w:r>
        <w:rPr>
          <w:sz w:val="24"/>
          <w:szCs w:val="24"/>
        </w:rPr>
        <w:t>установленным</w:t>
      </w:r>
      <w:r>
        <w:rPr>
          <w:sz w:val="24"/>
          <w:szCs w:val="24"/>
        </w:rPr>
        <w:tab/>
      </w:r>
      <w:r>
        <w:rPr>
          <w:spacing w:val="-1"/>
          <w:sz w:val="24"/>
          <w:szCs w:val="24"/>
        </w:rPr>
        <w:t xml:space="preserve">требованиям </w:t>
      </w:r>
      <w:r>
        <w:rPr>
          <w:sz w:val="24"/>
          <w:szCs w:val="24"/>
        </w:rPr>
        <w:t>образовательной деятельности и подготовки детей. Освоение Программы не сопровождается проведением промежуточных аттестаций и итоговой аттестации воспитанников.</w:t>
      </w:r>
    </w:p>
    <w:p w14:paraId="3113BF73">
      <w:pPr>
        <w:pStyle w:val="9"/>
        <w:spacing w:line="276" w:lineRule="auto"/>
        <w:ind w:left="0" w:right="347" w:firstLine="567"/>
        <w:rPr>
          <w:sz w:val="24"/>
          <w:szCs w:val="24"/>
        </w:rPr>
      </w:pPr>
      <w:r>
        <w:rPr>
          <w:sz w:val="24"/>
          <w:szCs w:val="24"/>
        </w:rPr>
        <w:t xml:space="preserve">Оценка результатов освоения Программы производится воспитателями детского сада в </w:t>
      </w:r>
      <w:r>
        <w:rPr>
          <w:b/>
          <w:sz w:val="24"/>
          <w:szCs w:val="24"/>
        </w:rPr>
        <w:t xml:space="preserve">рамках педагогической диагностики </w:t>
      </w:r>
      <w:r>
        <w:rPr>
          <w:sz w:val="24"/>
          <w:szCs w:val="24"/>
        </w:rPr>
        <w:t>(оценки индивидуального развития дошкольников, связанной с оценкой эффективности педагогических действий и лежащей в основе их дальнейшего планирования).</w:t>
      </w:r>
    </w:p>
    <w:p w14:paraId="2532E8C0">
      <w:pPr>
        <w:pStyle w:val="9"/>
        <w:spacing w:line="276" w:lineRule="auto"/>
        <w:ind w:left="0" w:right="341" w:firstLine="567"/>
        <w:rPr>
          <w:sz w:val="24"/>
          <w:szCs w:val="24"/>
        </w:rPr>
      </w:pPr>
      <w:r>
        <w:rPr>
          <w:sz w:val="24"/>
          <w:szCs w:val="24"/>
        </w:rPr>
        <w:t xml:space="preserve">Педагогическая диагностика проводится </w:t>
      </w:r>
      <w:r>
        <w:rPr>
          <w:b/>
          <w:sz w:val="24"/>
          <w:szCs w:val="24"/>
        </w:rPr>
        <w:t xml:space="preserve">в ходе наблюдений </w:t>
      </w:r>
      <w:r>
        <w:rPr>
          <w:sz w:val="24"/>
          <w:szCs w:val="24"/>
        </w:rPr>
        <w:t>за активностью детей в спонтанной и специально организованной деятельности.</w:t>
      </w:r>
    </w:p>
    <w:p w14:paraId="6EFCEBEC">
      <w:pPr>
        <w:pStyle w:val="9"/>
        <w:spacing w:line="276" w:lineRule="auto"/>
        <w:ind w:left="0" w:right="352" w:firstLine="567"/>
        <w:rPr>
          <w:sz w:val="24"/>
          <w:szCs w:val="24"/>
        </w:rPr>
      </w:pPr>
      <w:r>
        <w:rPr>
          <w:sz w:val="24"/>
          <w:szCs w:val="24"/>
        </w:rPr>
        <w:t>Инструментарий для педагогической диагностики — наблюдение за детским развитием, позволяющие фиксировать индивидуальную динамику и перспективы развития каждого ребенка в ходе:</w:t>
      </w:r>
    </w:p>
    <w:p w14:paraId="36FAE1A3">
      <w:pPr>
        <w:pStyle w:val="12"/>
        <w:numPr>
          <w:ilvl w:val="0"/>
          <w:numId w:val="18"/>
        </w:numPr>
        <w:tabs>
          <w:tab w:val="left" w:pos="314"/>
        </w:tabs>
        <w:spacing w:line="276" w:lineRule="auto"/>
        <w:ind w:left="0" w:right="350" w:firstLine="567"/>
        <w:rPr>
          <w:sz w:val="24"/>
          <w:szCs w:val="24"/>
        </w:rPr>
      </w:pPr>
      <w:r>
        <w:rPr>
          <w:sz w:val="24"/>
          <w:szCs w:val="24"/>
        </w:rPr>
        <w:t>коммуникации со сверстниками и взрослыми (как меняются способы установления иподдержания</w:t>
      </w:r>
      <w:r>
        <w:rPr>
          <w:rFonts w:hint="default"/>
          <w:sz w:val="24"/>
          <w:szCs w:val="24"/>
          <w:lang w:val="ru-RU"/>
        </w:rPr>
        <w:t xml:space="preserve"> </w:t>
      </w:r>
      <w:r>
        <w:rPr>
          <w:sz w:val="24"/>
          <w:szCs w:val="24"/>
        </w:rPr>
        <w:t>контакта,принятия</w:t>
      </w:r>
      <w:r>
        <w:rPr>
          <w:rFonts w:hint="default"/>
          <w:sz w:val="24"/>
          <w:szCs w:val="24"/>
          <w:lang w:val="ru-RU"/>
        </w:rPr>
        <w:t xml:space="preserve"> </w:t>
      </w:r>
      <w:r>
        <w:rPr>
          <w:sz w:val="24"/>
          <w:szCs w:val="24"/>
        </w:rPr>
        <w:t>совместных</w:t>
      </w:r>
      <w:r>
        <w:rPr>
          <w:rFonts w:hint="default"/>
          <w:sz w:val="24"/>
          <w:szCs w:val="24"/>
          <w:lang w:val="ru-RU"/>
        </w:rPr>
        <w:t xml:space="preserve"> </w:t>
      </w:r>
      <w:r>
        <w:rPr>
          <w:sz w:val="24"/>
          <w:szCs w:val="24"/>
        </w:rPr>
        <w:t>решений,разрешения</w:t>
      </w:r>
      <w:r>
        <w:rPr>
          <w:rFonts w:hint="default"/>
          <w:sz w:val="24"/>
          <w:szCs w:val="24"/>
          <w:lang w:val="ru-RU"/>
        </w:rPr>
        <w:t xml:space="preserve"> </w:t>
      </w:r>
      <w:r>
        <w:rPr>
          <w:sz w:val="24"/>
          <w:szCs w:val="24"/>
        </w:rPr>
        <w:t>конфликтов,лидерства и пр.);</w:t>
      </w:r>
    </w:p>
    <w:p w14:paraId="67162D68">
      <w:pPr>
        <w:pStyle w:val="12"/>
        <w:numPr>
          <w:ilvl w:val="0"/>
          <w:numId w:val="18"/>
        </w:numPr>
        <w:tabs>
          <w:tab w:val="left" w:pos="268"/>
        </w:tabs>
        <w:spacing w:line="274" w:lineRule="exact"/>
        <w:ind w:left="0" w:firstLine="567"/>
        <w:rPr>
          <w:sz w:val="24"/>
          <w:szCs w:val="24"/>
        </w:rPr>
      </w:pPr>
      <w:r>
        <w:rPr>
          <w:sz w:val="24"/>
          <w:szCs w:val="24"/>
        </w:rPr>
        <w:t>игровой деятельности;</w:t>
      </w:r>
    </w:p>
    <w:p w14:paraId="3A0BB2A7">
      <w:pPr>
        <w:pStyle w:val="12"/>
        <w:numPr>
          <w:ilvl w:val="0"/>
          <w:numId w:val="18"/>
        </w:numPr>
        <w:tabs>
          <w:tab w:val="left" w:pos="286"/>
        </w:tabs>
        <w:spacing w:before="39" w:line="276" w:lineRule="auto"/>
        <w:ind w:left="0" w:right="348" w:firstLine="567"/>
        <w:rPr>
          <w:sz w:val="24"/>
          <w:szCs w:val="24"/>
        </w:rPr>
      </w:pPr>
      <w:r>
        <w:rPr>
          <w:sz w:val="24"/>
          <w:szCs w:val="24"/>
        </w:rPr>
        <w:t>познавательной деятельности (как идет развитие детских способностей, познавательной активности);</w:t>
      </w:r>
    </w:p>
    <w:p w14:paraId="7FD316C3">
      <w:pPr>
        <w:pStyle w:val="12"/>
        <w:numPr>
          <w:ilvl w:val="0"/>
          <w:numId w:val="18"/>
        </w:numPr>
        <w:tabs>
          <w:tab w:val="left" w:pos="282"/>
        </w:tabs>
        <w:spacing w:line="276" w:lineRule="auto"/>
        <w:ind w:left="0" w:right="356" w:firstLine="567"/>
        <w:rPr>
          <w:sz w:val="24"/>
          <w:szCs w:val="24"/>
        </w:rPr>
      </w:pPr>
      <w:r>
        <w:rPr>
          <w:sz w:val="24"/>
          <w:szCs w:val="24"/>
        </w:rPr>
        <w:t>проектной деятельности (как идет развитие детской инициативности, ответственности и автономии, как развивается умение планировать и организовывать свою деятельность);</w:t>
      </w:r>
    </w:p>
    <w:p w14:paraId="50D7978A">
      <w:pPr>
        <w:pStyle w:val="12"/>
        <w:numPr>
          <w:ilvl w:val="0"/>
          <w:numId w:val="18"/>
        </w:numPr>
        <w:tabs>
          <w:tab w:val="left" w:pos="268"/>
        </w:tabs>
        <w:spacing w:line="275" w:lineRule="exact"/>
        <w:ind w:left="0" w:firstLine="567"/>
        <w:rPr>
          <w:sz w:val="24"/>
          <w:szCs w:val="24"/>
        </w:rPr>
      </w:pPr>
      <w:r>
        <w:rPr>
          <w:sz w:val="24"/>
          <w:szCs w:val="24"/>
        </w:rPr>
        <w:t>художественной деятельности;</w:t>
      </w:r>
    </w:p>
    <w:p w14:paraId="0F219444">
      <w:pPr>
        <w:pStyle w:val="12"/>
        <w:numPr>
          <w:ilvl w:val="0"/>
          <w:numId w:val="18"/>
        </w:numPr>
        <w:tabs>
          <w:tab w:val="left" w:pos="268"/>
        </w:tabs>
        <w:spacing w:before="39"/>
        <w:ind w:left="0" w:firstLine="567"/>
        <w:rPr>
          <w:sz w:val="24"/>
          <w:szCs w:val="24"/>
        </w:rPr>
      </w:pPr>
      <w:r>
        <w:rPr>
          <w:sz w:val="24"/>
          <w:szCs w:val="24"/>
        </w:rPr>
        <w:t>физического развития.</w:t>
      </w:r>
    </w:p>
    <w:p w14:paraId="7F5D0A52">
      <w:pPr>
        <w:pStyle w:val="9"/>
        <w:spacing w:before="42" w:line="276" w:lineRule="auto"/>
        <w:ind w:left="0" w:right="345" w:firstLine="567"/>
        <w:rPr>
          <w:sz w:val="24"/>
          <w:szCs w:val="24"/>
        </w:rPr>
      </w:pPr>
      <w:r>
        <w:rPr>
          <w:sz w:val="24"/>
          <w:szCs w:val="24"/>
        </w:rPr>
        <w:t>Педагогическая диагностика по реализации программы «Родники Дона» проводится 1 раз в год (в мае). Результаты отражают в таблицах, предложенных авторами Р.М.Чумичевой,О.Л. Ведмедь, Н.А.Платохиной</w:t>
      </w:r>
    </w:p>
    <w:p w14:paraId="07854982">
      <w:pPr>
        <w:pStyle w:val="9"/>
        <w:spacing w:before="5"/>
        <w:ind w:left="0"/>
        <w:rPr>
          <w:sz w:val="24"/>
          <w:szCs w:val="24"/>
        </w:rPr>
      </w:pPr>
    </w:p>
    <w:p w14:paraId="47FCC516">
      <w:pPr>
        <w:pStyle w:val="3"/>
        <w:ind w:left="0" w:firstLine="567"/>
        <w:jc w:val="center"/>
        <w:rPr>
          <w:color w:val="C00000"/>
          <w:sz w:val="24"/>
          <w:szCs w:val="24"/>
        </w:rPr>
      </w:pPr>
      <w:r>
        <w:rPr>
          <w:color w:val="C00000"/>
          <w:sz w:val="24"/>
          <w:szCs w:val="24"/>
        </w:rPr>
        <w:t>Педагогическая диагностика.</w:t>
      </w:r>
    </w:p>
    <w:p w14:paraId="6ADCBC24">
      <w:pPr>
        <w:pStyle w:val="9"/>
        <w:ind w:left="0" w:firstLine="567"/>
        <w:jc w:val="center"/>
        <w:rPr>
          <w:b/>
          <w:color w:val="C00000"/>
          <w:sz w:val="24"/>
          <w:szCs w:val="24"/>
        </w:rPr>
      </w:pPr>
    </w:p>
    <w:p w14:paraId="4E126618">
      <w:pPr>
        <w:pStyle w:val="9"/>
        <w:spacing w:before="2"/>
        <w:ind w:left="0"/>
        <w:rPr>
          <w:b/>
          <w:sz w:val="24"/>
          <w:szCs w:val="24"/>
        </w:rPr>
      </w:pPr>
    </w:p>
    <w:tbl>
      <w:tblPr>
        <w:tblStyle w:val="11"/>
        <w:tblW w:w="0" w:type="auto"/>
        <w:tblInd w:w="48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3008"/>
        <w:gridCol w:w="6202"/>
      </w:tblGrid>
      <w:tr w14:paraId="17EFBAE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1" w:hRule="atLeast"/>
        </w:trPr>
        <w:tc>
          <w:tcPr>
            <w:tcW w:w="3008" w:type="dxa"/>
            <w:tcBorders>
              <w:top w:val="single" w:color="000000" w:sz="6" w:space="0"/>
              <w:left w:val="single" w:color="000000" w:sz="4" w:space="0"/>
              <w:bottom w:val="single" w:color="000000" w:sz="6" w:space="0"/>
              <w:right w:val="single" w:color="000000" w:sz="4" w:space="0"/>
            </w:tcBorders>
          </w:tcPr>
          <w:p w14:paraId="73CC9C0E">
            <w:pPr>
              <w:pStyle w:val="13"/>
              <w:spacing w:line="251" w:lineRule="exact"/>
              <w:jc w:val="center"/>
              <w:rPr>
                <w:b/>
                <w:bCs/>
                <w:color w:val="17365D" w:themeColor="text2" w:themeShade="BF"/>
                <w:sz w:val="24"/>
                <w:szCs w:val="24"/>
                <w:lang w:val="en-US"/>
              </w:rPr>
            </w:pPr>
            <w:r>
              <w:rPr>
                <w:b/>
                <w:bCs/>
                <w:color w:val="17365D" w:themeColor="text2" w:themeShade="BF"/>
                <w:sz w:val="24"/>
                <w:szCs w:val="24"/>
                <w:lang w:val="en-US"/>
              </w:rPr>
              <w:t>Цель</w:t>
            </w:r>
            <w:r>
              <w:rPr>
                <w:b/>
                <w:bCs/>
                <w:color w:val="17365D" w:themeColor="text2" w:themeShade="BF"/>
                <w:sz w:val="24"/>
                <w:szCs w:val="24"/>
              </w:rPr>
              <w:t xml:space="preserve"> </w:t>
            </w:r>
            <w:r>
              <w:rPr>
                <w:b/>
                <w:bCs/>
                <w:color w:val="17365D" w:themeColor="text2" w:themeShade="BF"/>
                <w:spacing w:val="-7"/>
                <w:sz w:val="24"/>
                <w:szCs w:val="24"/>
              </w:rPr>
              <w:t>обследования</w:t>
            </w:r>
          </w:p>
        </w:tc>
        <w:tc>
          <w:tcPr>
            <w:tcW w:w="6202" w:type="dxa"/>
            <w:tcBorders>
              <w:top w:val="single" w:color="000000" w:sz="6" w:space="0"/>
              <w:left w:val="single" w:color="000000" w:sz="4" w:space="0"/>
              <w:bottom w:val="single" w:color="000000" w:sz="6" w:space="0"/>
              <w:right w:val="single" w:color="000000" w:sz="4" w:space="0"/>
            </w:tcBorders>
          </w:tcPr>
          <w:p w14:paraId="02179E76">
            <w:pPr>
              <w:pStyle w:val="13"/>
              <w:spacing w:line="251" w:lineRule="exact"/>
              <w:jc w:val="center"/>
              <w:rPr>
                <w:b/>
                <w:bCs/>
                <w:color w:val="17365D" w:themeColor="text2" w:themeShade="BF"/>
                <w:sz w:val="24"/>
                <w:szCs w:val="24"/>
                <w:lang w:val="en-US"/>
              </w:rPr>
            </w:pPr>
            <w:r>
              <w:rPr>
                <w:b/>
                <w:bCs/>
                <w:color w:val="17365D" w:themeColor="text2" w:themeShade="BF"/>
                <w:sz w:val="24"/>
                <w:szCs w:val="24"/>
                <w:lang w:val="en-US"/>
              </w:rPr>
              <w:t>Методика</w:t>
            </w:r>
            <w:r>
              <w:rPr>
                <w:b/>
                <w:bCs/>
                <w:color w:val="17365D" w:themeColor="text2" w:themeShade="BF"/>
                <w:sz w:val="24"/>
                <w:szCs w:val="24"/>
              </w:rPr>
              <w:t xml:space="preserve"> </w:t>
            </w:r>
            <w:r>
              <w:rPr>
                <w:b/>
                <w:bCs/>
                <w:color w:val="17365D" w:themeColor="text2" w:themeShade="BF"/>
                <w:sz w:val="24"/>
                <w:szCs w:val="24"/>
                <w:lang w:val="en-US"/>
              </w:rPr>
              <w:t>и</w:t>
            </w:r>
            <w:r>
              <w:rPr>
                <w:b/>
                <w:bCs/>
                <w:color w:val="17365D" w:themeColor="text2" w:themeShade="BF"/>
                <w:sz w:val="24"/>
                <w:szCs w:val="24"/>
              </w:rPr>
              <w:t xml:space="preserve"> </w:t>
            </w:r>
            <w:r>
              <w:rPr>
                <w:b/>
                <w:bCs/>
                <w:color w:val="17365D" w:themeColor="text2" w:themeShade="BF"/>
                <w:sz w:val="24"/>
                <w:szCs w:val="24"/>
                <w:lang w:val="en-US"/>
              </w:rPr>
              <w:t>выходные</w:t>
            </w:r>
            <w:r>
              <w:rPr>
                <w:b/>
                <w:bCs/>
                <w:color w:val="17365D" w:themeColor="text2" w:themeShade="BF"/>
                <w:sz w:val="24"/>
                <w:szCs w:val="24"/>
              </w:rPr>
              <w:t xml:space="preserve"> </w:t>
            </w:r>
            <w:r>
              <w:rPr>
                <w:b/>
                <w:bCs/>
                <w:color w:val="17365D" w:themeColor="text2" w:themeShade="BF"/>
                <w:sz w:val="24"/>
                <w:szCs w:val="24"/>
                <w:lang w:val="en-US"/>
              </w:rPr>
              <w:t>данные</w:t>
            </w:r>
          </w:p>
          <w:p w14:paraId="618AB407">
            <w:pPr>
              <w:pStyle w:val="13"/>
              <w:spacing w:line="251" w:lineRule="exact"/>
              <w:jc w:val="center"/>
              <w:rPr>
                <w:b/>
                <w:bCs/>
                <w:color w:val="17365D" w:themeColor="text2" w:themeShade="BF"/>
                <w:sz w:val="24"/>
                <w:szCs w:val="24"/>
                <w:lang w:val="en-US"/>
              </w:rPr>
            </w:pPr>
          </w:p>
        </w:tc>
      </w:tr>
      <w:tr w14:paraId="3BC06F1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650" w:hRule="atLeast"/>
        </w:trPr>
        <w:tc>
          <w:tcPr>
            <w:tcW w:w="3008" w:type="dxa"/>
            <w:tcBorders>
              <w:top w:val="single" w:color="000000" w:sz="6" w:space="0"/>
              <w:left w:val="single" w:color="000000" w:sz="4" w:space="0"/>
              <w:bottom w:val="single" w:color="000000" w:sz="6" w:space="0"/>
              <w:right w:val="single" w:color="000000" w:sz="4" w:space="0"/>
            </w:tcBorders>
          </w:tcPr>
          <w:p w14:paraId="16DB2FAE">
            <w:pPr>
              <w:pStyle w:val="13"/>
              <w:tabs>
                <w:tab w:val="left" w:pos="1256"/>
                <w:tab w:val="left" w:pos="2387"/>
              </w:tabs>
              <w:ind w:right="96"/>
              <w:rPr>
                <w:sz w:val="24"/>
                <w:szCs w:val="24"/>
              </w:rPr>
            </w:pPr>
            <w:r>
              <w:rPr>
                <w:sz w:val="24"/>
                <w:szCs w:val="24"/>
              </w:rPr>
              <w:t>-определение представлений о культуре истории</w:t>
            </w:r>
            <w:r>
              <w:rPr>
                <w:sz w:val="24"/>
                <w:szCs w:val="24"/>
              </w:rPr>
              <w:tab/>
            </w:r>
            <w:r>
              <w:rPr>
                <w:sz w:val="24"/>
                <w:szCs w:val="24"/>
              </w:rPr>
              <w:t>родного</w:t>
            </w:r>
            <w:r>
              <w:rPr>
                <w:sz w:val="24"/>
                <w:szCs w:val="24"/>
              </w:rPr>
              <w:tab/>
            </w:r>
            <w:r>
              <w:rPr>
                <w:spacing w:val="-2"/>
                <w:sz w:val="24"/>
                <w:szCs w:val="24"/>
              </w:rPr>
              <w:t xml:space="preserve">края, </w:t>
            </w:r>
            <w:r>
              <w:rPr>
                <w:sz w:val="24"/>
                <w:szCs w:val="24"/>
              </w:rPr>
              <w:t>ценностного отношения к</w:t>
            </w:r>
          </w:p>
          <w:p w14:paraId="171D0048">
            <w:pPr>
              <w:pStyle w:val="13"/>
              <w:tabs>
                <w:tab w:val="left" w:pos="2060"/>
              </w:tabs>
              <w:spacing w:line="270" w:lineRule="atLeast"/>
              <w:ind w:right="96"/>
              <w:rPr>
                <w:sz w:val="24"/>
                <w:szCs w:val="24"/>
              </w:rPr>
            </w:pPr>
            <w:r>
              <w:rPr>
                <w:sz w:val="24"/>
                <w:szCs w:val="24"/>
              </w:rPr>
              <w:t xml:space="preserve">произведениям </w:t>
            </w:r>
            <w:r>
              <w:rPr>
                <w:spacing w:val="-1"/>
                <w:sz w:val="24"/>
                <w:szCs w:val="24"/>
              </w:rPr>
              <w:t xml:space="preserve">донских </w:t>
            </w:r>
            <w:r>
              <w:rPr>
                <w:sz w:val="24"/>
                <w:szCs w:val="24"/>
              </w:rPr>
              <w:t>авторов.</w:t>
            </w:r>
          </w:p>
        </w:tc>
        <w:tc>
          <w:tcPr>
            <w:tcW w:w="6202" w:type="dxa"/>
            <w:tcBorders>
              <w:top w:val="single" w:color="000000" w:sz="6" w:space="0"/>
              <w:left w:val="single" w:color="000000" w:sz="4" w:space="0"/>
              <w:bottom w:val="single" w:color="000000" w:sz="6" w:space="0"/>
              <w:right w:val="single" w:color="000000" w:sz="4" w:space="0"/>
            </w:tcBorders>
          </w:tcPr>
          <w:p w14:paraId="16539D26">
            <w:pPr>
              <w:pStyle w:val="13"/>
              <w:ind w:right="98"/>
              <w:jc w:val="both"/>
              <w:rPr>
                <w:sz w:val="24"/>
                <w:szCs w:val="24"/>
              </w:rPr>
            </w:pPr>
            <w:r>
              <w:rPr>
                <w:sz w:val="24"/>
                <w:szCs w:val="24"/>
              </w:rPr>
              <w:t>Педагогическая диагностика Р.М. Чумичева, О.Л. Ведмедь, Н.А. Платохина «Ценностное смысловое развитие дошкольников» (на материале истории и культуры Донского края)-2005.Диагностическая методика: «Диалоги с детьми о родном крае».Стр 230</w:t>
            </w:r>
          </w:p>
        </w:tc>
      </w:tr>
      <w:tr w14:paraId="761A393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198" w:hRule="atLeast"/>
        </w:trPr>
        <w:tc>
          <w:tcPr>
            <w:tcW w:w="3008" w:type="dxa"/>
            <w:tcBorders>
              <w:top w:val="single" w:color="000000" w:sz="6" w:space="0"/>
              <w:left w:val="single" w:color="000000" w:sz="4" w:space="0"/>
              <w:bottom w:val="single" w:color="000000" w:sz="6" w:space="0"/>
              <w:right w:val="single" w:color="000000" w:sz="4" w:space="0"/>
            </w:tcBorders>
          </w:tcPr>
          <w:p w14:paraId="7E5F2B9B">
            <w:pPr>
              <w:pStyle w:val="13"/>
              <w:tabs>
                <w:tab w:val="left" w:pos="1278"/>
                <w:tab w:val="left" w:pos="1480"/>
                <w:tab w:val="left" w:pos="1599"/>
                <w:tab w:val="left" w:pos="1781"/>
                <w:tab w:val="left" w:pos="2051"/>
                <w:tab w:val="left" w:pos="2651"/>
                <w:tab w:val="left" w:pos="2785"/>
              </w:tabs>
              <w:ind w:right="94"/>
              <w:rPr>
                <w:sz w:val="24"/>
                <w:szCs w:val="24"/>
              </w:rPr>
            </w:pPr>
            <w:r>
              <w:rPr>
                <w:sz w:val="24"/>
                <w:szCs w:val="24"/>
              </w:rPr>
              <w:t>Выявить</w:t>
            </w:r>
            <w:r>
              <w:rPr>
                <w:sz w:val="24"/>
                <w:szCs w:val="24"/>
              </w:rPr>
              <w:tab/>
            </w:r>
            <w:r>
              <w:rPr>
                <w:sz w:val="24"/>
                <w:szCs w:val="24"/>
              </w:rPr>
              <w:tab/>
            </w:r>
            <w:r>
              <w:rPr>
                <w:sz w:val="24"/>
                <w:szCs w:val="24"/>
              </w:rPr>
              <w:tab/>
            </w:r>
            <w:r>
              <w:rPr>
                <w:sz w:val="24"/>
                <w:szCs w:val="24"/>
              </w:rPr>
              <w:t>особенности эмоционально-эстетических предпочтений</w:t>
            </w:r>
            <w:r>
              <w:rPr>
                <w:sz w:val="24"/>
                <w:szCs w:val="24"/>
              </w:rPr>
              <w:tab/>
            </w:r>
            <w:r>
              <w:rPr>
                <w:sz w:val="24"/>
                <w:szCs w:val="24"/>
              </w:rPr>
              <w:tab/>
            </w:r>
            <w:r>
              <w:rPr>
                <w:sz w:val="24"/>
                <w:szCs w:val="24"/>
              </w:rPr>
              <w:t>детей,</w:t>
            </w:r>
            <w:r>
              <w:rPr>
                <w:sz w:val="24"/>
                <w:szCs w:val="24"/>
              </w:rPr>
              <w:tab/>
            </w:r>
            <w:r>
              <w:rPr>
                <w:spacing w:val="-2"/>
                <w:sz w:val="24"/>
                <w:szCs w:val="24"/>
              </w:rPr>
              <w:t xml:space="preserve">их </w:t>
            </w:r>
            <w:r>
              <w:rPr>
                <w:sz w:val="24"/>
                <w:szCs w:val="24"/>
              </w:rPr>
              <w:t>оценки,</w:t>
            </w:r>
            <w:r>
              <w:rPr>
                <w:sz w:val="24"/>
                <w:szCs w:val="24"/>
              </w:rPr>
              <w:tab/>
            </w:r>
            <w:r>
              <w:rPr>
                <w:sz w:val="24"/>
                <w:szCs w:val="24"/>
              </w:rPr>
              <w:t>отношение</w:t>
            </w:r>
            <w:r>
              <w:rPr>
                <w:sz w:val="24"/>
                <w:szCs w:val="24"/>
              </w:rPr>
              <w:tab/>
            </w:r>
            <w:r>
              <w:rPr>
                <w:sz w:val="24"/>
                <w:szCs w:val="24"/>
              </w:rPr>
              <w:tab/>
            </w:r>
            <w:r>
              <w:rPr>
                <w:spacing w:val="-5"/>
                <w:sz w:val="24"/>
                <w:szCs w:val="24"/>
              </w:rPr>
              <w:t xml:space="preserve">к </w:t>
            </w:r>
            <w:r>
              <w:rPr>
                <w:sz w:val="24"/>
                <w:szCs w:val="24"/>
              </w:rPr>
              <w:t>ценностям</w:t>
            </w:r>
            <w:r>
              <w:rPr>
                <w:sz w:val="24"/>
                <w:szCs w:val="24"/>
              </w:rPr>
              <w:tab/>
            </w:r>
            <w:r>
              <w:rPr>
                <w:sz w:val="24"/>
                <w:szCs w:val="24"/>
              </w:rPr>
              <w:tab/>
            </w:r>
            <w:r>
              <w:rPr>
                <w:spacing w:val="-1"/>
                <w:sz w:val="24"/>
                <w:szCs w:val="24"/>
              </w:rPr>
              <w:t xml:space="preserve">произведений </w:t>
            </w:r>
            <w:r>
              <w:rPr>
                <w:sz w:val="24"/>
                <w:szCs w:val="24"/>
              </w:rPr>
              <w:t>донских</w:t>
            </w:r>
            <w:r>
              <w:rPr>
                <w:sz w:val="24"/>
                <w:szCs w:val="24"/>
              </w:rPr>
              <w:tab/>
            </w:r>
            <w:r>
              <w:rPr>
                <w:sz w:val="24"/>
                <w:szCs w:val="24"/>
              </w:rPr>
              <w:tab/>
            </w:r>
            <w:r>
              <w:rPr>
                <w:sz w:val="24"/>
                <w:szCs w:val="24"/>
              </w:rPr>
              <w:tab/>
            </w:r>
            <w:r>
              <w:rPr>
                <w:sz w:val="24"/>
                <w:szCs w:val="24"/>
              </w:rPr>
              <w:tab/>
            </w:r>
            <w:r>
              <w:rPr>
                <w:sz w:val="24"/>
                <w:szCs w:val="24"/>
              </w:rPr>
              <w:tab/>
            </w:r>
            <w:r>
              <w:rPr>
                <w:spacing w:val="-2"/>
                <w:sz w:val="24"/>
                <w:szCs w:val="24"/>
              </w:rPr>
              <w:t>авторов,</w:t>
            </w:r>
          </w:p>
          <w:p w14:paraId="40822FA1">
            <w:pPr>
              <w:pStyle w:val="13"/>
              <w:spacing w:line="255" w:lineRule="exact"/>
              <w:rPr>
                <w:sz w:val="24"/>
                <w:szCs w:val="24"/>
                <w:lang w:val="en-US"/>
              </w:rPr>
            </w:pPr>
            <w:r>
              <w:rPr>
                <w:sz w:val="24"/>
                <w:szCs w:val="24"/>
              </w:rPr>
              <w:t>л</w:t>
            </w:r>
            <w:r>
              <w:rPr>
                <w:sz w:val="24"/>
                <w:szCs w:val="24"/>
                <w:lang w:val="en-US"/>
              </w:rPr>
              <w:t>ичностные</w:t>
            </w:r>
            <w:r>
              <w:rPr>
                <w:sz w:val="24"/>
                <w:szCs w:val="24"/>
              </w:rPr>
              <w:t xml:space="preserve">  </w:t>
            </w:r>
            <w:r>
              <w:rPr>
                <w:sz w:val="24"/>
                <w:szCs w:val="24"/>
                <w:lang w:val="en-US"/>
              </w:rPr>
              <w:t>смыслы.</w:t>
            </w:r>
          </w:p>
          <w:p w14:paraId="488EABE1">
            <w:pPr>
              <w:pStyle w:val="13"/>
              <w:spacing w:line="255" w:lineRule="exact"/>
              <w:rPr>
                <w:sz w:val="24"/>
                <w:szCs w:val="24"/>
                <w:lang w:val="en-US"/>
              </w:rPr>
            </w:pPr>
          </w:p>
        </w:tc>
        <w:tc>
          <w:tcPr>
            <w:tcW w:w="6202" w:type="dxa"/>
            <w:tcBorders>
              <w:top w:val="single" w:color="000000" w:sz="6" w:space="0"/>
              <w:left w:val="single" w:color="000000" w:sz="4" w:space="0"/>
              <w:bottom w:val="single" w:color="000000" w:sz="6" w:space="0"/>
              <w:right w:val="single" w:color="000000" w:sz="4" w:space="0"/>
            </w:tcBorders>
          </w:tcPr>
          <w:p w14:paraId="07CD580F">
            <w:pPr>
              <w:pStyle w:val="13"/>
              <w:ind w:right="98"/>
              <w:jc w:val="both"/>
              <w:rPr>
                <w:sz w:val="24"/>
                <w:szCs w:val="24"/>
              </w:rPr>
            </w:pPr>
            <w:r>
              <w:rPr>
                <w:sz w:val="24"/>
                <w:szCs w:val="24"/>
              </w:rPr>
              <w:t>Педагогическая диагностика Р.М.Чумичева, О.Л.Ведмедь, Н.А.Платохина «Ценностное смысловое развитие дошкольников» (на материале истории культуры Донского края)-2005.«Мое любимое произведение» С.231</w:t>
            </w:r>
          </w:p>
        </w:tc>
      </w:tr>
      <w:tr w14:paraId="3FCD6CB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75" w:hRule="atLeast"/>
        </w:trPr>
        <w:tc>
          <w:tcPr>
            <w:tcW w:w="3008" w:type="dxa"/>
            <w:tcBorders>
              <w:top w:val="single" w:color="000000" w:sz="6" w:space="0"/>
              <w:left w:val="single" w:color="000000" w:sz="4" w:space="0"/>
              <w:bottom w:val="single" w:color="000000" w:sz="6" w:space="0"/>
              <w:right w:val="single" w:color="000000" w:sz="4" w:space="0"/>
            </w:tcBorders>
          </w:tcPr>
          <w:p w14:paraId="34A34E1E">
            <w:pPr>
              <w:pStyle w:val="13"/>
              <w:tabs>
                <w:tab w:val="left" w:pos="1726"/>
                <w:tab w:val="left" w:pos="2189"/>
              </w:tabs>
              <w:ind w:right="97"/>
              <w:jc w:val="both"/>
              <w:rPr>
                <w:sz w:val="24"/>
                <w:szCs w:val="24"/>
              </w:rPr>
            </w:pPr>
            <w:r>
              <w:rPr>
                <w:sz w:val="24"/>
                <w:szCs w:val="24"/>
              </w:rPr>
              <w:t>Выявление</w:t>
            </w:r>
            <w:r>
              <w:rPr>
                <w:sz w:val="24"/>
                <w:szCs w:val="24"/>
              </w:rPr>
              <w:tab/>
            </w:r>
            <w:r>
              <w:rPr>
                <w:sz w:val="24"/>
                <w:szCs w:val="24"/>
              </w:rPr>
              <w:tab/>
            </w:r>
            <w:r>
              <w:rPr>
                <w:spacing w:val="-2"/>
                <w:sz w:val="24"/>
                <w:szCs w:val="24"/>
              </w:rPr>
              <w:t xml:space="preserve">уровня </w:t>
            </w:r>
            <w:r>
              <w:rPr>
                <w:sz w:val="24"/>
                <w:szCs w:val="24"/>
              </w:rPr>
              <w:t xml:space="preserve">развития </w:t>
            </w:r>
            <w:r>
              <w:rPr>
                <w:spacing w:val="-1"/>
                <w:sz w:val="24"/>
                <w:szCs w:val="24"/>
              </w:rPr>
              <w:t xml:space="preserve">восприятия </w:t>
            </w:r>
            <w:r>
              <w:rPr>
                <w:sz w:val="24"/>
                <w:szCs w:val="24"/>
              </w:rPr>
              <w:t>детей, умение объединять элементы в целостный</w:t>
            </w:r>
          </w:p>
          <w:p w14:paraId="6D0A3E01">
            <w:pPr>
              <w:pStyle w:val="13"/>
              <w:spacing w:line="255" w:lineRule="exact"/>
              <w:rPr>
                <w:sz w:val="24"/>
                <w:szCs w:val="24"/>
              </w:rPr>
            </w:pPr>
            <w:r>
              <w:rPr>
                <w:sz w:val="24"/>
                <w:szCs w:val="24"/>
              </w:rPr>
              <w:t>образ.</w:t>
            </w:r>
          </w:p>
          <w:p w14:paraId="73F76667">
            <w:pPr>
              <w:pStyle w:val="13"/>
              <w:spacing w:line="255" w:lineRule="exact"/>
              <w:rPr>
                <w:sz w:val="24"/>
                <w:szCs w:val="24"/>
              </w:rPr>
            </w:pPr>
          </w:p>
        </w:tc>
        <w:tc>
          <w:tcPr>
            <w:tcW w:w="6202" w:type="dxa"/>
            <w:tcBorders>
              <w:top w:val="single" w:color="000000" w:sz="6" w:space="0"/>
              <w:left w:val="single" w:color="000000" w:sz="4" w:space="0"/>
              <w:bottom w:val="single" w:color="000000" w:sz="6" w:space="0"/>
              <w:right w:val="single" w:color="000000" w:sz="4" w:space="0"/>
            </w:tcBorders>
          </w:tcPr>
          <w:p w14:paraId="4D972A84">
            <w:pPr>
              <w:pStyle w:val="13"/>
              <w:ind w:right="98"/>
              <w:jc w:val="both"/>
              <w:rPr>
                <w:sz w:val="24"/>
                <w:szCs w:val="24"/>
              </w:rPr>
            </w:pPr>
            <w:r>
              <w:rPr>
                <w:sz w:val="24"/>
                <w:szCs w:val="24"/>
              </w:rPr>
              <w:t>Педагогическая диагностика Р.М.Чумичева,О.Л. Ведмедь, Н.А.Платохина «Ценностное смысловое развитие дошкольников» (на материале истории культуры Донского края)-2005. «Разрезные картинки»</w:t>
            </w:r>
          </w:p>
          <w:p w14:paraId="12245449">
            <w:pPr>
              <w:pStyle w:val="13"/>
              <w:spacing w:line="255" w:lineRule="exact"/>
              <w:jc w:val="both"/>
              <w:rPr>
                <w:sz w:val="24"/>
                <w:szCs w:val="24"/>
                <w:lang w:val="en-US"/>
              </w:rPr>
            </w:pPr>
            <w:r>
              <w:rPr>
                <w:sz w:val="24"/>
                <w:szCs w:val="24"/>
                <w:lang w:val="en-US"/>
              </w:rPr>
              <w:t>Л.А.Венгерастр282</w:t>
            </w:r>
          </w:p>
        </w:tc>
      </w:tr>
      <w:tr w14:paraId="5B880B9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942" w:hRule="atLeast"/>
        </w:trPr>
        <w:tc>
          <w:tcPr>
            <w:tcW w:w="3008" w:type="dxa"/>
            <w:tcBorders>
              <w:top w:val="single" w:color="000000" w:sz="6" w:space="0"/>
              <w:left w:val="single" w:color="000000" w:sz="4" w:space="0"/>
              <w:right w:val="single" w:color="000000" w:sz="4" w:space="0"/>
            </w:tcBorders>
          </w:tcPr>
          <w:p w14:paraId="4C16B89F">
            <w:pPr>
              <w:pStyle w:val="13"/>
              <w:spacing w:line="272" w:lineRule="exact"/>
              <w:rPr>
                <w:sz w:val="24"/>
                <w:szCs w:val="24"/>
              </w:rPr>
            </w:pPr>
            <w:r>
              <w:rPr>
                <w:sz w:val="24"/>
                <w:szCs w:val="24"/>
              </w:rPr>
              <w:t>Выявить</w:t>
            </w:r>
            <w:r>
              <w:rPr>
                <w:sz w:val="24"/>
                <w:szCs w:val="24"/>
              </w:rPr>
              <w:tab/>
            </w:r>
            <w:r>
              <w:rPr>
                <w:sz w:val="24"/>
                <w:szCs w:val="24"/>
              </w:rPr>
              <w:t>уровень</w:t>
            </w:r>
          </w:p>
          <w:p w14:paraId="39F8EAE1">
            <w:pPr>
              <w:pStyle w:val="13"/>
              <w:spacing w:line="255" w:lineRule="exact"/>
              <w:rPr>
                <w:sz w:val="24"/>
                <w:szCs w:val="24"/>
              </w:rPr>
            </w:pPr>
            <w:r>
              <w:rPr>
                <w:sz w:val="24"/>
                <w:szCs w:val="24"/>
              </w:rPr>
              <w:t>изобразительных</w:t>
            </w:r>
            <w:r>
              <w:rPr>
                <w:sz w:val="24"/>
                <w:szCs w:val="24"/>
              </w:rPr>
              <w:tab/>
            </w:r>
            <w:r>
              <w:rPr>
                <w:sz w:val="24"/>
                <w:szCs w:val="24"/>
              </w:rPr>
              <w:t>умений</w:t>
            </w:r>
          </w:p>
          <w:p w14:paraId="1277AD4E">
            <w:pPr>
              <w:pStyle w:val="13"/>
              <w:ind w:right="95"/>
              <w:rPr>
                <w:sz w:val="24"/>
                <w:szCs w:val="24"/>
              </w:rPr>
            </w:pPr>
            <w:r>
              <w:rPr>
                <w:sz w:val="24"/>
                <w:szCs w:val="24"/>
              </w:rPr>
              <w:t>детей,</w:t>
            </w:r>
            <w:r>
              <w:rPr>
                <w:sz w:val="24"/>
                <w:szCs w:val="24"/>
              </w:rPr>
              <w:tab/>
            </w:r>
            <w:r>
              <w:rPr>
                <w:sz w:val="24"/>
                <w:szCs w:val="24"/>
              </w:rPr>
              <w:t xml:space="preserve">их ценностное отношение </w:t>
            </w:r>
            <w:r>
              <w:rPr>
                <w:spacing w:val="-4"/>
                <w:sz w:val="24"/>
                <w:szCs w:val="24"/>
              </w:rPr>
              <w:t>к</w:t>
            </w:r>
          </w:p>
          <w:p w14:paraId="37A234E0">
            <w:pPr>
              <w:pStyle w:val="13"/>
              <w:spacing w:line="270" w:lineRule="atLeast"/>
              <w:ind w:right="90"/>
              <w:rPr>
                <w:sz w:val="24"/>
                <w:szCs w:val="24"/>
              </w:rPr>
            </w:pPr>
            <w:r>
              <w:rPr>
                <w:sz w:val="24"/>
                <w:szCs w:val="24"/>
              </w:rPr>
              <w:t>изображаемым предметам, явлениям</w:t>
            </w:r>
          </w:p>
        </w:tc>
        <w:tc>
          <w:tcPr>
            <w:tcW w:w="6202" w:type="dxa"/>
            <w:tcBorders>
              <w:top w:val="single" w:color="000000" w:sz="6" w:space="0"/>
              <w:left w:val="single" w:color="000000" w:sz="4" w:space="0"/>
              <w:right w:val="single" w:color="000000" w:sz="4" w:space="0"/>
            </w:tcBorders>
          </w:tcPr>
          <w:p w14:paraId="65269A16">
            <w:pPr>
              <w:pStyle w:val="13"/>
              <w:tabs>
                <w:tab w:val="left" w:pos="2257"/>
                <w:tab w:val="left" w:pos="4062"/>
                <w:tab w:val="left" w:pos="5035"/>
              </w:tabs>
              <w:spacing w:line="272" w:lineRule="exact"/>
              <w:rPr>
                <w:sz w:val="24"/>
                <w:szCs w:val="24"/>
              </w:rPr>
            </w:pPr>
            <w:r>
              <w:rPr>
                <w:sz w:val="24"/>
                <w:szCs w:val="24"/>
              </w:rPr>
              <w:t>Педагогическая</w:t>
            </w:r>
            <w:r>
              <w:rPr>
                <w:sz w:val="24"/>
                <w:szCs w:val="24"/>
              </w:rPr>
              <w:tab/>
            </w:r>
            <w:r>
              <w:rPr>
                <w:sz w:val="24"/>
                <w:szCs w:val="24"/>
              </w:rPr>
              <w:t>диагностика</w:t>
            </w:r>
            <w:r>
              <w:rPr>
                <w:sz w:val="24"/>
                <w:szCs w:val="24"/>
              </w:rPr>
              <w:tab/>
            </w:r>
            <w:r>
              <w:rPr>
                <w:sz w:val="24"/>
                <w:szCs w:val="24"/>
              </w:rPr>
              <w:t>Р.М.</w:t>
            </w:r>
            <w:r>
              <w:rPr>
                <w:sz w:val="24"/>
                <w:szCs w:val="24"/>
              </w:rPr>
              <w:tab/>
            </w:r>
            <w:r>
              <w:rPr>
                <w:sz w:val="24"/>
                <w:szCs w:val="24"/>
              </w:rPr>
              <w:t>Чумичева,</w:t>
            </w:r>
          </w:p>
          <w:p w14:paraId="0C7DBD89">
            <w:pPr>
              <w:pStyle w:val="13"/>
              <w:tabs>
                <w:tab w:val="left" w:pos="3344"/>
                <w:tab w:val="left" w:pos="4985"/>
              </w:tabs>
              <w:spacing w:line="255" w:lineRule="exact"/>
              <w:rPr>
                <w:sz w:val="24"/>
                <w:szCs w:val="24"/>
              </w:rPr>
            </w:pPr>
            <w:r>
              <w:rPr>
                <w:sz w:val="24"/>
                <w:szCs w:val="24"/>
              </w:rPr>
              <w:t>О.Л.Ведмедь, Н.А.Платохина</w:t>
            </w:r>
            <w:r>
              <w:rPr>
                <w:sz w:val="24"/>
                <w:szCs w:val="24"/>
              </w:rPr>
              <w:tab/>
            </w:r>
            <w:r>
              <w:rPr>
                <w:sz w:val="24"/>
                <w:szCs w:val="24"/>
              </w:rPr>
              <w:t>«Ценностное</w:t>
            </w:r>
            <w:r>
              <w:rPr>
                <w:sz w:val="24"/>
                <w:szCs w:val="24"/>
              </w:rPr>
              <w:tab/>
            </w:r>
            <w:r>
              <w:rPr>
                <w:sz w:val="24"/>
                <w:szCs w:val="24"/>
              </w:rPr>
              <w:t>смысловое</w:t>
            </w:r>
          </w:p>
          <w:p w14:paraId="37335CAA">
            <w:pPr>
              <w:pStyle w:val="13"/>
              <w:tabs>
                <w:tab w:val="left" w:pos="1304"/>
                <w:tab w:val="left" w:pos="2522"/>
                <w:tab w:val="left" w:pos="3392"/>
                <w:tab w:val="left" w:pos="3502"/>
                <w:tab w:val="left" w:pos="4189"/>
                <w:tab w:val="left" w:pos="4837"/>
                <w:tab w:val="left" w:pos="5298"/>
                <w:tab w:val="left" w:pos="5962"/>
              </w:tabs>
              <w:ind w:right="98"/>
              <w:rPr>
                <w:sz w:val="24"/>
                <w:szCs w:val="24"/>
              </w:rPr>
            </w:pPr>
            <w:r>
              <w:rPr>
                <w:sz w:val="24"/>
                <w:szCs w:val="24"/>
              </w:rPr>
              <w:t>развитие</w:t>
            </w:r>
            <w:r>
              <w:rPr>
                <w:sz w:val="24"/>
                <w:szCs w:val="24"/>
              </w:rPr>
              <w:tab/>
            </w:r>
            <w:r>
              <w:rPr>
                <w:sz w:val="24"/>
                <w:szCs w:val="24"/>
              </w:rPr>
              <w:t>дошкольников» (на</w:t>
            </w:r>
            <w:r>
              <w:rPr>
                <w:sz w:val="24"/>
                <w:szCs w:val="24"/>
              </w:rPr>
              <w:tab/>
            </w:r>
            <w:r>
              <w:rPr>
                <w:sz w:val="24"/>
                <w:szCs w:val="24"/>
              </w:rPr>
              <w:tab/>
            </w:r>
            <w:r>
              <w:rPr>
                <w:sz w:val="24"/>
                <w:szCs w:val="24"/>
              </w:rPr>
              <w:t>материале</w:t>
            </w:r>
            <w:r>
              <w:rPr>
                <w:sz w:val="24"/>
                <w:szCs w:val="24"/>
              </w:rPr>
              <w:tab/>
            </w:r>
            <w:r>
              <w:rPr>
                <w:sz w:val="24"/>
                <w:szCs w:val="24"/>
              </w:rPr>
              <w:t>истории</w:t>
            </w:r>
            <w:r>
              <w:rPr>
                <w:sz w:val="24"/>
                <w:szCs w:val="24"/>
              </w:rPr>
              <w:tab/>
            </w:r>
            <w:r>
              <w:rPr>
                <w:spacing w:val="-4"/>
                <w:sz w:val="24"/>
                <w:szCs w:val="24"/>
              </w:rPr>
              <w:t xml:space="preserve">и </w:t>
            </w:r>
            <w:r>
              <w:rPr>
                <w:sz w:val="24"/>
                <w:szCs w:val="24"/>
              </w:rPr>
              <w:t>культуры</w:t>
            </w:r>
            <w:r>
              <w:rPr>
                <w:sz w:val="24"/>
                <w:szCs w:val="24"/>
              </w:rPr>
              <w:tab/>
            </w:r>
            <w:r>
              <w:rPr>
                <w:sz w:val="24"/>
                <w:szCs w:val="24"/>
              </w:rPr>
              <w:t>Донского</w:t>
            </w:r>
            <w:r>
              <w:rPr>
                <w:sz w:val="24"/>
                <w:szCs w:val="24"/>
              </w:rPr>
              <w:tab/>
            </w:r>
            <w:r>
              <w:rPr>
                <w:sz w:val="24"/>
                <w:szCs w:val="24"/>
              </w:rPr>
              <w:t>края)-</w:t>
            </w:r>
            <w:r>
              <w:rPr>
                <w:sz w:val="24"/>
                <w:szCs w:val="24"/>
              </w:rPr>
              <w:tab/>
            </w:r>
            <w:r>
              <w:rPr>
                <w:sz w:val="24"/>
                <w:szCs w:val="24"/>
              </w:rPr>
              <w:t>2005.</w:t>
            </w:r>
            <w:r>
              <w:rPr>
                <w:sz w:val="24"/>
                <w:szCs w:val="24"/>
              </w:rPr>
              <w:tab/>
            </w:r>
            <w:r>
              <w:rPr>
                <w:sz w:val="24"/>
                <w:szCs w:val="24"/>
              </w:rPr>
              <w:t>Игровое</w:t>
            </w:r>
            <w:r>
              <w:rPr>
                <w:sz w:val="24"/>
                <w:szCs w:val="24"/>
              </w:rPr>
              <w:tab/>
            </w:r>
            <w:r>
              <w:rPr>
                <w:spacing w:val="-1"/>
                <w:sz w:val="24"/>
                <w:szCs w:val="24"/>
              </w:rPr>
              <w:t>задание</w:t>
            </w:r>
          </w:p>
          <w:p w14:paraId="6EDDB786">
            <w:pPr>
              <w:pStyle w:val="13"/>
              <w:rPr>
                <w:sz w:val="24"/>
                <w:szCs w:val="24"/>
              </w:rPr>
            </w:pPr>
            <w:r>
              <w:rPr>
                <w:spacing w:val="-1"/>
                <w:sz w:val="24"/>
                <w:szCs w:val="24"/>
              </w:rPr>
              <w:t xml:space="preserve">«Художественная </w:t>
            </w:r>
            <w:r>
              <w:rPr>
                <w:sz w:val="24"/>
                <w:szCs w:val="24"/>
              </w:rPr>
              <w:t>студия»стр231</w:t>
            </w:r>
          </w:p>
        </w:tc>
      </w:tr>
      <w:tr w14:paraId="736050C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27" w:hRule="atLeast"/>
        </w:trPr>
        <w:tc>
          <w:tcPr>
            <w:tcW w:w="3008" w:type="dxa"/>
            <w:tcBorders>
              <w:top w:val="single" w:color="000000" w:sz="6" w:space="0"/>
              <w:left w:val="single" w:color="000000" w:sz="4" w:space="0"/>
              <w:right w:val="single" w:color="000000" w:sz="4" w:space="0"/>
            </w:tcBorders>
          </w:tcPr>
          <w:p w14:paraId="6DF42A9F">
            <w:pPr>
              <w:pStyle w:val="13"/>
              <w:tabs>
                <w:tab w:val="left" w:pos="2005"/>
              </w:tabs>
              <w:spacing w:line="253" w:lineRule="exact"/>
              <w:rPr>
                <w:sz w:val="24"/>
                <w:szCs w:val="24"/>
              </w:rPr>
            </w:pPr>
            <w:r>
              <w:rPr>
                <w:sz w:val="24"/>
                <w:szCs w:val="24"/>
              </w:rPr>
              <w:t>Выявить</w:t>
            </w:r>
            <w:r>
              <w:rPr>
                <w:sz w:val="24"/>
                <w:szCs w:val="24"/>
              </w:rPr>
              <w:tab/>
            </w:r>
            <w:r>
              <w:rPr>
                <w:sz w:val="24"/>
                <w:szCs w:val="24"/>
              </w:rPr>
              <w:t>характер</w:t>
            </w:r>
          </w:p>
          <w:p w14:paraId="379B1B2F">
            <w:pPr>
              <w:pStyle w:val="13"/>
              <w:tabs>
                <w:tab w:val="left" w:pos="1704"/>
              </w:tabs>
              <w:spacing w:line="256" w:lineRule="exact"/>
              <w:rPr>
                <w:sz w:val="24"/>
                <w:szCs w:val="24"/>
              </w:rPr>
            </w:pPr>
            <w:r>
              <w:rPr>
                <w:sz w:val="24"/>
                <w:szCs w:val="24"/>
              </w:rPr>
              <w:t>творческих</w:t>
            </w:r>
            <w:r>
              <w:rPr>
                <w:sz w:val="24"/>
                <w:szCs w:val="24"/>
              </w:rPr>
              <w:tab/>
            </w:r>
            <w:r>
              <w:rPr>
                <w:sz w:val="24"/>
                <w:szCs w:val="24"/>
              </w:rPr>
              <w:t>проявлений</w:t>
            </w:r>
          </w:p>
          <w:p w14:paraId="77381302">
            <w:pPr>
              <w:pStyle w:val="13"/>
              <w:spacing w:line="256" w:lineRule="exact"/>
              <w:rPr>
                <w:sz w:val="24"/>
                <w:szCs w:val="24"/>
              </w:rPr>
            </w:pPr>
            <w:r>
              <w:rPr>
                <w:sz w:val="24"/>
                <w:szCs w:val="24"/>
              </w:rPr>
              <w:t>дошкольников в процессе</w:t>
            </w:r>
          </w:p>
          <w:p w14:paraId="69E0CC15">
            <w:pPr>
              <w:pStyle w:val="13"/>
              <w:spacing w:line="256" w:lineRule="exact"/>
              <w:rPr>
                <w:sz w:val="24"/>
                <w:szCs w:val="24"/>
              </w:rPr>
            </w:pPr>
            <w:r>
              <w:rPr>
                <w:sz w:val="24"/>
                <w:szCs w:val="24"/>
              </w:rPr>
              <w:t>выкладывания</w:t>
            </w:r>
          </w:p>
          <w:p w14:paraId="35149AE2">
            <w:pPr>
              <w:pStyle w:val="13"/>
              <w:spacing w:line="249" w:lineRule="exact"/>
              <w:rPr>
                <w:sz w:val="24"/>
                <w:szCs w:val="24"/>
                <w:lang w:val="en-US"/>
              </w:rPr>
            </w:pPr>
            <w:r>
              <w:rPr>
                <w:sz w:val="24"/>
                <w:szCs w:val="24"/>
                <w:lang w:val="en-US"/>
              </w:rPr>
              <w:t>изображений.</w:t>
            </w:r>
          </w:p>
        </w:tc>
        <w:tc>
          <w:tcPr>
            <w:tcW w:w="6202" w:type="dxa"/>
            <w:tcBorders>
              <w:top w:val="single" w:color="000000" w:sz="6" w:space="0"/>
              <w:left w:val="single" w:color="000000" w:sz="4" w:space="0"/>
              <w:right w:val="single" w:color="000000" w:sz="4" w:space="0"/>
            </w:tcBorders>
          </w:tcPr>
          <w:p w14:paraId="5A4E2930">
            <w:pPr>
              <w:pStyle w:val="13"/>
              <w:tabs>
                <w:tab w:val="left" w:pos="2257"/>
                <w:tab w:val="left" w:pos="4062"/>
                <w:tab w:val="left" w:pos="5035"/>
              </w:tabs>
              <w:spacing w:line="253" w:lineRule="exact"/>
              <w:rPr>
                <w:sz w:val="24"/>
                <w:szCs w:val="24"/>
              </w:rPr>
            </w:pPr>
            <w:r>
              <w:rPr>
                <w:sz w:val="24"/>
                <w:szCs w:val="24"/>
              </w:rPr>
              <w:t>Педагогическая</w:t>
            </w:r>
            <w:r>
              <w:rPr>
                <w:sz w:val="24"/>
                <w:szCs w:val="24"/>
              </w:rPr>
              <w:tab/>
            </w:r>
            <w:r>
              <w:rPr>
                <w:sz w:val="24"/>
                <w:szCs w:val="24"/>
              </w:rPr>
              <w:t>диагностика</w:t>
            </w:r>
            <w:r>
              <w:rPr>
                <w:sz w:val="24"/>
                <w:szCs w:val="24"/>
              </w:rPr>
              <w:tab/>
            </w:r>
            <w:r>
              <w:rPr>
                <w:sz w:val="24"/>
                <w:szCs w:val="24"/>
              </w:rPr>
              <w:t>Р.М.</w:t>
            </w:r>
            <w:r>
              <w:rPr>
                <w:sz w:val="24"/>
                <w:szCs w:val="24"/>
              </w:rPr>
              <w:tab/>
            </w:r>
            <w:r>
              <w:rPr>
                <w:sz w:val="24"/>
                <w:szCs w:val="24"/>
              </w:rPr>
              <w:t>Чумичева,</w:t>
            </w:r>
          </w:p>
          <w:p w14:paraId="70A68D68">
            <w:pPr>
              <w:pStyle w:val="13"/>
              <w:tabs>
                <w:tab w:val="left" w:pos="3344"/>
                <w:tab w:val="left" w:pos="4985"/>
              </w:tabs>
              <w:spacing w:line="256" w:lineRule="exact"/>
              <w:rPr>
                <w:sz w:val="24"/>
                <w:szCs w:val="24"/>
              </w:rPr>
            </w:pPr>
            <w:r>
              <w:rPr>
                <w:sz w:val="24"/>
                <w:szCs w:val="24"/>
              </w:rPr>
              <w:t>О.Л.Ведмедь,  Н.А.Платохина</w:t>
            </w:r>
            <w:r>
              <w:rPr>
                <w:sz w:val="24"/>
                <w:szCs w:val="24"/>
              </w:rPr>
              <w:tab/>
            </w:r>
            <w:r>
              <w:rPr>
                <w:sz w:val="24"/>
                <w:szCs w:val="24"/>
              </w:rPr>
              <w:t>«Ценностное</w:t>
            </w:r>
            <w:r>
              <w:rPr>
                <w:sz w:val="24"/>
                <w:szCs w:val="24"/>
              </w:rPr>
              <w:tab/>
            </w:r>
            <w:r>
              <w:rPr>
                <w:sz w:val="24"/>
                <w:szCs w:val="24"/>
              </w:rPr>
              <w:t>смысловое</w:t>
            </w:r>
          </w:p>
          <w:p w14:paraId="698E1902">
            <w:pPr>
              <w:pStyle w:val="13"/>
              <w:tabs>
                <w:tab w:val="left" w:pos="1220"/>
                <w:tab w:val="left" w:pos="3334"/>
                <w:tab w:val="left" w:pos="4585"/>
                <w:tab w:val="left" w:pos="5719"/>
                <w:tab w:val="left" w:pos="5962"/>
              </w:tabs>
              <w:spacing w:line="256" w:lineRule="exact"/>
              <w:rPr>
                <w:sz w:val="24"/>
                <w:szCs w:val="24"/>
              </w:rPr>
            </w:pPr>
            <w:r>
              <w:rPr>
                <w:sz w:val="24"/>
                <w:szCs w:val="24"/>
              </w:rPr>
              <w:t>развитие</w:t>
            </w:r>
            <w:r>
              <w:rPr>
                <w:sz w:val="24"/>
                <w:szCs w:val="24"/>
              </w:rPr>
              <w:tab/>
            </w:r>
            <w:r>
              <w:rPr>
                <w:sz w:val="24"/>
                <w:szCs w:val="24"/>
              </w:rPr>
              <w:t>дошкольников» (на</w:t>
            </w:r>
            <w:r>
              <w:rPr>
                <w:sz w:val="24"/>
                <w:szCs w:val="24"/>
              </w:rPr>
              <w:tab/>
            </w:r>
            <w:r>
              <w:rPr>
                <w:sz w:val="24"/>
                <w:szCs w:val="24"/>
              </w:rPr>
              <w:t>материале</w:t>
            </w:r>
            <w:r>
              <w:rPr>
                <w:sz w:val="24"/>
                <w:szCs w:val="24"/>
              </w:rPr>
              <w:tab/>
            </w:r>
            <w:r>
              <w:rPr>
                <w:sz w:val="24"/>
                <w:szCs w:val="24"/>
              </w:rPr>
              <w:t>истории</w:t>
            </w:r>
            <w:r>
              <w:rPr>
                <w:sz w:val="24"/>
                <w:szCs w:val="24"/>
              </w:rPr>
              <w:tab/>
            </w:r>
            <w:r>
              <w:rPr>
                <w:sz w:val="24"/>
                <w:szCs w:val="24"/>
              </w:rPr>
              <w:t>и</w:t>
            </w:r>
            <w:r>
              <w:rPr>
                <w:sz w:val="24"/>
                <w:szCs w:val="24"/>
              </w:rPr>
              <w:tab/>
            </w:r>
          </w:p>
          <w:p w14:paraId="29449F09">
            <w:pPr>
              <w:pStyle w:val="13"/>
              <w:spacing w:line="256" w:lineRule="exact"/>
              <w:rPr>
                <w:sz w:val="24"/>
                <w:szCs w:val="24"/>
              </w:rPr>
            </w:pPr>
            <w:r>
              <w:rPr>
                <w:sz w:val="24"/>
                <w:szCs w:val="24"/>
              </w:rPr>
              <w:t>культуры Донского края)-2005.Тестовоезадание«Сложи</w:t>
            </w:r>
          </w:p>
          <w:p w14:paraId="26BD6221">
            <w:pPr>
              <w:pStyle w:val="13"/>
              <w:spacing w:line="249" w:lineRule="exact"/>
              <w:rPr>
                <w:sz w:val="24"/>
                <w:szCs w:val="24"/>
              </w:rPr>
            </w:pPr>
            <w:r>
              <w:rPr>
                <w:sz w:val="24"/>
                <w:szCs w:val="24"/>
              </w:rPr>
              <w:t>из палочек»стр231</w:t>
            </w:r>
          </w:p>
        </w:tc>
      </w:tr>
    </w:tbl>
    <w:p w14:paraId="6FAFD035">
      <w:pPr>
        <w:pStyle w:val="9"/>
        <w:ind w:left="0"/>
        <w:rPr>
          <w:b/>
          <w:sz w:val="24"/>
          <w:szCs w:val="24"/>
        </w:rPr>
      </w:pPr>
    </w:p>
    <w:p w14:paraId="5AC7F942">
      <w:pPr>
        <w:pStyle w:val="9"/>
        <w:ind w:left="0"/>
        <w:rPr>
          <w:b/>
          <w:sz w:val="24"/>
          <w:szCs w:val="24"/>
        </w:rPr>
      </w:pPr>
    </w:p>
    <w:p w14:paraId="2A5C96F5">
      <w:pPr>
        <w:pStyle w:val="12"/>
        <w:numPr>
          <w:ilvl w:val="0"/>
          <w:numId w:val="1"/>
        </w:numPr>
        <w:tabs>
          <w:tab w:val="left" w:pos="4191"/>
        </w:tabs>
        <w:spacing w:before="2" w:line="322" w:lineRule="exact"/>
        <w:ind w:left="4191" w:hanging="708"/>
        <w:jc w:val="left"/>
        <w:rPr>
          <w:b/>
          <w:sz w:val="24"/>
          <w:szCs w:val="24"/>
        </w:rPr>
      </w:pPr>
      <w:r>
        <w:rPr>
          <w:b/>
          <w:sz w:val="24"/>
          <w:szCs w:val="24"/>
        </w:rPr>
        <w:t xml:space="preserve">Содержательный </w:t>
      </w:r>
      <w:r>
        <w:rPr>
          <w:b/>
          <w:spacing w:val="-2"/>
          <w:sz w:val="24"/>
          <w:szCs w:val="24"/>
        </w:rPr>
        <w:t>раздел.</w:t>
      </w:r>
    </w:p>
    <w:p w14:paraId="673E11B4">
      <w:pPr>
        <w:pStyle w:val="12"/>
        <w:numPr>
          <w:ilvl w:val="1"/>
          <w:numId w:val="1"/>
        </w:numPr>
        <w:tabs>
          <w:tab w:val="left" w:pos="3975"/>
        </w:tabs>
        <w:spacing w:line="322" w:lineRule="exact"/>
        <w:ind w:left="0" w:firstLine="3975"/>
        <w:jc w:val="left"/>
        <w:rPr>
          <w:b/>
          <w:sz w:val="24"/>
          <w:szCs w:val="24"/>
        </w:rPr>
      </w:pPr>
      <w:r>
        <w:rPr>
          <w:b/>
          <w:sz w:val="24"/>
          <w:szCs w:val="24"/>
        </w:rPr>
        <w:t xml:space="preserve">Обязательная </w:t>
      </w:r>
      <w:r>
        <w:rPr>
          <w:b/>
          <w:spacing w:val="-2"/>
          <w:sz w:val="24"/>
          <w:szCs w:val="24"/>
        </w:rPr>
        <w:t>часть.</w:t>
      </w:r>
    </w:p>
    <w:p w14:paraId="38532338">
      <w:pPr>
        <w:pStyle w:val="12"/>
        <w:numPr>
          <w:ilvl w:val="2"/>
          <w:numId w:val="1"/>
        </w:numPr>
        <w:spacing w:before="67" w:line="242" w:lineRule="auto"/>
        <w:ind w:left="0" w:right="255" w:firstLine="567"/>
        <w:jc w:val="both"/>
        <w:rPr>
          <w:b/>
          <w:sz w:val="24"/>
          <w:szCs w:val="24"/>
        </w:rPr>
      </w:pPr>
      <w:r>
        <w:rPr>
          <w:b/>
          <w:sz w:val="24"/>
          <w:szCs w:val="24"/>
        </w:rPr>
        <w:t xml:space="preserve">Описание образовательной деятельности в </w:t>
      </w:r>
      <w:r>
        <w:rPr>
          <w:b/>
          <w:spacing w:val="-7"/>
          <w:sz w:val="24"/>
          <w:szCs w:val="24"/>
        </w:rPr>
        <w:t>с</w:t>
      </w:r>
      <w:r>
        <w:rPr>
          <w:b/>
          <w:sz w:val="24"/>
          <w:szCs w:val="24"/>
        </w:rPr>
        <w:t xml:space="preserve">оответствии с направлениями развития ребенка, представленными в пятиобразовательных областях, и в соответствии о ФОП, с </w:t>
      </w:r>
      <w:r>
        <w:rPr>
          <w:b/>
          <w:spacing w:val="-2"/>
          <w:sz w:val="24"/>
          <w:szCs w:val="24"/>
        </w:rPr>
        <w:t xml:space="preserve">указанием </w:t>
      </w:r>
      <w:r>
        <w:rPr>
          <w:b/>
          <w:sz w:val="24"/>
          <w:szCs w:val="24"/>
        </w:rPr>
        <w:t xml:space="preserve">методических пособий, обеспечивающих реализацию данного </w:t>
      </w:r>
      <w:r>
        <w:rPr>
          <w:b/>
          <w:spacing w:val="-2"/>
          <w:sz w:val="24"/>
          <w:szCs w:val="24"/>
        </w:rPr>
        <w:t>содержания.</w:t>
      </w:r>
    </w:p>
    <w:p w14:paraId="741984E7">
      <w:pPr>
        <w:pStyle w:val="12"/>
        <w:numPr>
          <w:ilvl w:val="3"/>
          <w:numId w:val="1"/>
        </w:numPr>
        <w:ind w:left="-120" w:right="255" w:firstLine="687"/>
        <w:jc w:val="both"/>
        <w:rPr>
          <w:b/>
          <w:sz w:val="24"/>
          <w:szCs w:val="24"/>
        </w:rPr>
      </w:pPr>
      <w:r>
        <w:rPr>
          <w:b/>
          <w:sz w:val="24"/>
          <w:szCs w:val="24"/>
        </w:rPr>
        <w:t>Содержание и задачи образования (обучения и воспитания) по 5 образовательным областям в ракурсе всех возрастных групп с перечнем необходимых для воспитательно-образовательного процесса методических пособий в соответствии с ФОП.</w:t>
      </w:r>
    </w:p>
    <w:p w14:paraId="66B945C1">
      <w:pPr>
        <w:pStyle w:val="9"/>
        <w:ind w:left="0" w:right="114" w:firstLine="566"/>
        <w:rPr>
          <w:sz w:val="24"/>
          <w:szCs w:val="24"/>
        </w:rPr>
      </w:pPr>
      <w:r>
        <w:rPr>
          <w:sz w:val="24"/>
          <w:szCs w:val="24"/>
        </w:rPr>
        <w:t xml:space="preserve">Программ определяет содержательные линии </w:t>
      </w:r>
      <w:r>
        <w:rPr>
          <w:spacing w:val="-2"/>
          <w:sz w:val="24"/>
          <w:szCs w:val="24"/>
        </w:rPr>
        <w:t xml:space="preserve">образовательной </w:t>
      </w:r>
      <w:r>
        <w:rPr>
          <w:sz w:val="24"/>
          <w:szCs w:val="24"/>
        </w:rPr>
        <w:t>деятельности, реализуемые   ДОО</w:t>
      </w:r>
      <w:r>
        <w:rPr>
          <w:sz w:val="24"/>
          <w:szCs w:val="24"/>
        </w:rPr>
        <w:tab/>
      </w:r>
      <w:r>
        <w:rPr>
          <w:sz w:val="24"/>
          <w:szCs w:val="24"/>
        </w:rPr>
        <w:t xml:space="preserve">по основным направлениям развития детей дошкольного возраста (социально-коммуникативного, познавательного, речевого, художественно-эстетического, физического </w:t>
      </w:r>
      <w:r>
        <w:rPr>
          <w:spacing w:val="-2"/>
          <w:sz w:val="24"/>
          <w:szCs w:val="24"/>
        </w:rPr>
        <w:t>развития).</w:t>
      </w:r>
    </w:p>
    <w:p w14:paraId="00D5BE7A">
      <w:pPr>
        <w:pStyle w:val="9"/>
        <w:ind w:left="0" w:right="114" w:firstLine="566"/>
        <w:rPr>
          <w:w w:val="105"/>
          <w:sz w:val="24"/>
          <w:szCs w:val="24"/>
        </w:rPr>
      </w:pPr>
      <w:r>
        <w:rPr>
          <w:w w:val="105"/>
          <w:sz w:val="24"/>
          <w:szCs w:val="24"/>
        </w:rPr>
        <w:t>В каждой образовательной области сформулированы задачи и содержание образовательной деятельности, предусмотренное для освоения в каждой возрастной группе детей в возрасте от двух месяцев до семи- восьми лет. Представлены задачи воспитания, направленные на приобщение детей к ценностям российского народа, формирование у них ценностного отношения к окружающему миру.</w:t>
      </w:r>
    </w:p>
    <w:p w14:paraId="25F7FB4C">
      <w:pPr>
        <w:pStyle w:val="9"/>
        <w:ind w:left="0" w:right="114" w:firstLine="566"/>
        <w:rPr>
          <w:sz w:val="24"/>
          <w:szCs w:val="24"/>
        </w:rPr>
      </w:pP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813"/>
        <w:gridCol w:w="5556"/>
      </w:tblGrid>
      <w:tr w14:paraId="6CFC0A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8" w:hRule="atLeast"/>
        </w:trPr>
        <w:tc>
          <w:tcPr>
            <w:tcW w:w="3813" w:type="dxa"/>
          </w:tcPr>
          <w:p w14:paraId="2AE6A59D">
            <w:pPr>
              <w:pStyle w:val="13"/>
              <w:spacing w:line="273" w:lineRule="exact"/>
              <w:ind w:left="162" w:right="158"/>
              <w:jc w:val="center"/>
              <w:rPr>
                <w:b/>
                <w:i/>
                <w:color w:val="17365D" w:themeColor="text2" w:themeShade="BF"/>
                <w:sz w:val="24"/>
                <w:szCs w:val="24"/>
              </w:rPr>
            </w:pPr>
            <w:r>
              <w:rPr>
                <w:b/>
                <w:i/>
                <w:color w:val="17365D" w:themeColor="text2" w:themeShade="BF"/>
                <w:sz w:val="24"/>
                <w:szCs w:val="24"/>
              </w:rPr>
              <w:t xml:space="preserve">Основные  </w:t>
            </w:r>
            <w:r>
              <w:rPr>
                <w:b/>
                <w:i/>
                <w:color w:val="17365D" w:themeColor="text2" w:themeShade="BF"/>
                <w:spacing w:val="-2"/>
                <w:sz w:val="24"/>
                <w:szCs w:val="24"/>
              </w:rPr>
              <w:t>задачи</w:t>
            </w:r>
          </w:p>
          <w:p w14:paraId="55A3BF15">
            <w:pPr>
              <w:pStyle w:val="13"/>
              <w:spacing w:line="259" w:lineRule="exact"/>
              <w:ind w:left="166" w:right="158"/>
              <w:jc w:val="center"/>
              <w:rPr>
                <w:b/>
                <w:i/>
                <w:color w:val="17365D" w:themeColor="text2" w:themeShade="BF"/>
                <w:sz w:val="24"/>
                <w:szCs w:val="24"/>
              </w:rPr>
            </w:pPr>
            <w:r>
              <w:rPr>
                <w:b/>
                <w:i/>
                <w:color w:val="17365D" w:themeColor="text2" w:themeShade="BF"/>
                <w:sz w:val="24"/>
                <w:szCs w:val="24"/>
              </w:rPr>
              <w:t xml:space="preserve">Образовательной </w:t>
            </w:r>
            <w:r>
              <w:rPr>
                <w:b/>
                <w:i/>
                <w:color w:val="17365D" w:themeColor="text2" w:themeShade="BF"/>
                <w:spacing w:val="-2"/>
                <w:sz w:val="24"/>
                <w:szCs w:val="24"/>
              </w:rPr>
              <w:t>деятельности</w:t>
            </w:r>
          </w:p>
        </w:tc>
        <w:tc>
          <w:tcPr>
            <w:tcW w:w="5556" w:type="dxa"/>
          </w:tcPr>
          <w:p w14:paraId="5E187C7C">
            <w:pPr>
              <w:pStyle w:val="13"/>
              <w:spacing w:line="273" w:lineRule="exact"/>
              <w:ind w:left="333"/>
              <w:rPr>
                <w:b/>
                <w:i/>
                <w:color w:val="17365D" w:themeColor="text2" w:themeShade="BF"/>
                <w:sz w:val="24"/>
                <w:szCs w:val="24"/>
              </w:rPr>
            </w:pPr>
            <w:r>
              <w:rPr>
                <w:b/>
                <w:i/>
                <w:color w:val="17365D" w:themeColor="text2" w:themeShade="BF"/>
                <w:sz w:val="24"/>
                <w:szCs w:val="24"/>
              </w:rPr>
              <w:t xml:space="preserve">Содержание образовательной </w:t>
            </w:r>
            <w:r>
              <w:rPr>
                <w:b/>
                <w:i/>
                <w:color w:val="17365D" w:themeColor="text2" w:themeShade="BF"/>
                <w:spacing w:val="-2"/>
                <w:sz w:val="24"/>
                <w:szCs w:val="24"/>
              </w:rPr>
              <w:t>деятельности</w:t>
            </w:r>
          </w:p>
        </w:tc>
      </w:tr>
      <w:tr w14:paraId="557E9A5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8" w:hRule="atLeast"/>
        </w:trPr>
        <w:tc>
          <w:tcPr>
            <w:tcW w:w="9369" w:type="dxa"/>
            <w:gridSpan w:val="2"/>
          </w:tcPr>
          <w:p w14:paraId="1E56B68E">
            <w:pPr>
              <w:pStyle w:val="13"/>
              <w:spacing w:line="256" w:lineRule="exact"/>
              <w:ind w:left="2313" w:right="2308"/>
              <w:jc w:val="center"/>
              <w:rPr>
                <w:b/>
                <w:sz w:val="24"/>
                <w:szCs w:val="24"/>
              </w:rPr>
            </w:pPr>
            <w:r>
              <w:rPr>
                <w:b/>
                <w:color w:val="C00000"/>
                <w:w w:val="105"/>
                <w:sz w:val="24"/>
                <w:szCs w:val="24"/>
              </w:rPr>
              <w:t xml:space="preserve">Социально–коммуникативное </w:t>
            </w:r>
            <w:r>
              <w:rPr>
                <w:b/>
                <w:color w:val="C00000"/>
                <w:spacing w:val="-2"/>
                <w:w w:val="105"/>
                <w:sz w:val="24"/>
                <w:szCs w:val="24"/>
              </w:rPr>
              <w:t>развитие</w:t>
            </w:r>
          </w:p>
        </w:tc>
      </w:tr>
    </w:tbl>
    <w:p w14:paraId="7D6B54A4">
      <w:pPr>
        <w:rPr>
          <w:sz w:val="24"/>
          <w:szCs w:val="24"/>
        </w:rPr>
        <w:sectPr>
          <w:pgSz w:w="11910" w:h="16840"/>
          <w:pgMar w:top="660" w:right="0" w:bottom="1240" w:left="1020" w:header="0" w:footer="985" w:gutter="0"/>
          <w:cols w:space="720" w:num="1"/>
        </w:sectPr>
      </w:pPr>
    </w:p>
    <w:tbl>
      <w:tblPr>
        <w:tblStyle w:val="10"/>
        <w:tblpPr w:leftFromText="180" w:rightFromText="180" w:vertAnchor="text" w:horzAnchor="margin" w:tblpY="295"/>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795"/>
        <w:gridCol w:w="5528"/>
      </w:tblGrid>
      <w:tr w14:paraId="66A1CD9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7" w:hRule="atLeast"/>
        </w:trPr>
        <w:tc>
          <w:tcPr>
            <w:tcW w:w="9323" w:type="dxa"/>
            <w:gridSpan w:val="2"/>
          </w:tcPr>
          <w:p w14:paraId="1D57035D">
            <w:pPr>
              <w:pStyle w:val="13"/>
              <w:spacing w:line="258" w:lineRule="exact"/>
              <w:ind w:left="124" w:right="2307"/>
              <w:jc w:val="center"/>
              <w:rPr>
                <w:b/>
                <w:bCs/>
                <w:sz w:val="24"/>
                <w:szCs w:val="24"/>
              </w:rPr>
            </w:pPr>
            <w:r>
              <w:rPr>
                <w:b/>
                <w:bCs/>
                <w:color w:val="17365D" w:themeColor="text2" w:themeShade="BF"/>
                <w:w w:val="105"/>
                <w:sz w:val="24"/>
                <w:szCs w:val="24"/>
              </w:rPr>
              <w:t xml:space="preserve">         5-6</w:t>
            </w:r>
            <w:r>
              <w:rPr>
                <w:b/>
                <w:bCs/>
                <w:color w:val="17365D" w:themeColor="text2" w:themeShade="BF"/>
                <w:spacing w:val="-5"/>
                <w:w w:val="105"/>
                <w:sz w:val="24"/>
                <w:szCs w:val="24"/>
              </w:rPr>
              <w:t>лет</w:t>
            </w:r>
          </w:p>
        </w:tc>
      </w:tr>
      <w:tr w14:paraId="51C2AA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24" w:hRule="atLeast"/>
        </w:trPr>
        <w:tc>
          <w:tcPr>
            <w:tcW w:w="3795" w:type="dxa"/>
          </w:tcPr>
          <w:p w14:paraId="45D9A0E6">
            <w:pPr>
              <w:pStyle w:val="13"/>
              <w:tabs>
                <w:tab w:val="left" w:pos="2017"/>
                <w:tab w:val="left" w:pos="3564"/>
              </w:tabs>
              <w:ind w:right="98"/>
              <w:rPr>
                <w:sz w:val="24"/>
                <w:szCs w:val="24"/>
                <w:u w:val="single"/>
              </w:rPr>
            </w:pPr>
            <w:r>
              <w:rPr>
                <w:sz w:val="24"/>
                <w:szCs w:val="24"/>
              </w:rPr>
              <w:t>1</w:t>
            </w:r>
            <w:r>
              <w:rPr>
                <w:sz w:val="24"/>
                <w:szCs w:val="24"/>
                <w:u w:val="single"/>
              </w:rPr>
              <w:t>)В сфере социальных отношений:</w:t>
            </w:r>
          </w:p>
          <w:p w14:paraId="099CD2CB">
            <w:pPr>
              <w:pStyle w:val="13"/>
              <w:tabs>
                <w:tab w:val="left" w:pos="2017"/>
                <w:tab w:val="left" w:pos="3564"/>
              </w:tabs>
              <w:ind w:right="98"/>
              <w:rPr>
                <w:sz w:val="24"/>
                <w:szCs w:val="24"/>
              </w:rPr>
            </w:pPr>
            <w:r>
              <w:rPr>
                <w:sz w:val="24"/>
                <w:szCs w:val="24"/>
              </w:rPr>
              <w:t>обогащать представления детей</w:t>
            </w:r>
          </w:p>
          <w:p w14:paraId="1ED617FB">
            <w:pPr>
              <w:pStyle w:val="13"/>
              <w:tabs>
                <w:tab w:val="left" w:pos="2017"/>
                <w:tab w:val="left" w:pos="3564"/>
              </w:tabs>
              <w:ind w:right="98"/>
              <w:rPr>
                <w:sz w:val="24"/>
                <w:szCs w:val="24"/>
              </w:rPr>
            </w:pPr>
            <w:r>
              <w:rPr>
                <w:sz w:val="24"/>
                <w:szCs w:val="24"/>
              </w:rPr>
              <w:t>о формах поведения и действиях</w:t>
            </w:r>
          </w:p>
          <w:p w14:paraId="147A90A2">
            <w:pPr>
              <w:pStyle w:val="13"/>
              <w:tabs>
                <w:tab w:val="left" w:pos="2017"/>
                <w:tab w:val="left" w:pos="3564"/>
              </w:tabs>
              <w:ind w:right="98"/>
              <w:rPr>
                <w:sz w:val="24"/>
                <w:szCs w:val="24"/>
              </w:rPr>
            </w:pPr>
            <w:r>
              <w:rPr>
                <w:sz w:val="24"/>
                <w:szCs w:val="24"/>
              </w:rPr>
              <w:t>в различных ситуациях в семье и</w:t>
            </w:r>
          </w:p>
          <w:p w14:paraId="67EACDB0">
            <w:pPr>
              <w:pStyle w:val="13"/>
              <w:tabs>
                <w:tab w:val="left" w:pos="2017"/>
                <w:tab w:val="left" w:pos="3564"/>
              </w:tabs>
              <w:ind w:right="98"/>
              <w:rPr>
                <w:sz w:val="24"/>
                <w:szCs w:val="24"/>
              </w:rPr>
            </w:pPr>
            <w:r>
              <w:rPr>
                <w:sz w:val="24"/>
                <w:szCs w:val="24"/>
              </w:rPr>
              <w:t>ДОО;</w:t>
            </w:r>
          </w:p>
          <w:p w14:paraId="4D8E361A">
            <w:pPr>
              <w:pStyle w:val="13"/>
              <w:tabs>
                <w:tab w:val="left" w:pos="2017"/>
                <w:tab w:val="left" w:pos="3564"/>
              </w:tabs>
              <w:ind w:right="98"/>
              <w:rPr>
                <w:sz w:val="24"/>
                <w:szCs w:val="24"/>
              </w:rPr>
            </w:pPr>
            <w:r>
              <w:rPr>
                <w:sz w:val="24"/>
                <w:szCs w:val="24"/>
              </w:rPr>
              <w:t>содействовать пониманию</w:t>
            </w:r>
          </w:p>
          <w:p w14:paraId="4503430A">
            <w:pPr>
              <w:pStyle w:val="13"/>
              <w:tabs>
                <w:tab w:val="left" w:pos="2017"/>
                <w:tab w:val="left" w:pos="3564"/>
              </w:tabs>
              <w:ind w:right="98"/>
              <w:rPr>
                <w:sz w:val="24"/>
                <w:szCs w:val="24"/>
              </w:rPr>
            </w:pPr>
            <w:r>
              <w:rPr>
                <w:sz w:val="24"/>
                <w:szCs w:val="24"/>
              </w:rPr>
              <w:t>детьми собственных и чужих</w:t>
            </w:r>
          </w:p>
          <w:p w14:paraId="2FE9F779">
            <w:pPr>
              <w:pStyle w:val="13"/>
              <w:tabs>
                <w:tab w:val="left" w:pos="2017"/>
                <w:tab w:val="left" w:pos="3564"/>
              </w:tabs>
              <w:ind w:right="98"/>
              <w:rPr>
                <w:sz w:val="24"/>
                <w:szCs w:val="24"/>
              </w:rPr>
            </w:pPr>
            <w:r>
              <w:rPr>
                <w:sz w:val="24"/>
                <w:szCs w:val="24"/>
              </w:rPr>
              <w:t>эмоциональных состояний и</w:t>
            </w:r>
          </w:p>
          <w:p w14:paraId="6D1BE46B">
            <w:pPr>
              <w:pStyle w:val="13"/>
              <w:tabs>
                <w:tab w:val="left" w:pos="2017"/>
                <w:tab w:val="left" w:pos="3564"/>
              </w:tabs>
              <w:ind w:right="98"/>
              <w:rPr>
                <w:sz w:val="24"/>
                <w:szCs w:val="24"/>
              </w:rPr>
            </w:pPr>
            <w:r>
              <w:rPr>
                <w:sz w:val="24"/>
                <w:szCs w:val="24"/>
              </w:rPr>
              <w:t>переживаний, овладению</w:t>
            </w:r>
          </w:p>
          <w:p w14:paraId="1C4069FF">
            <w:pPr>
              <w:pStyle w:val="13"/>
              <w:tabs>
                <w:tab w:val="left" w:pos="2017"/>
                <w:tab w:val="left" w:pos="3564"/>
              </w:tabs>
              <w:ind w:right="98"/>
              <w:rPr>
                <w:sz w:val="24"/>
                <w:szCs w:val="24"/>
              </w:rPr>
            </w:pPr>
            <w:r>
              <w:rPr>
                <w:sz w:val="24"/>
                <w:szCs w:val="24"/>
              </w:rPr>
              <w:t>способами эмпатийного</w:t>
            </w:r>
          </w:p>
          <w:p w14:paraId="2784E5F6">
            <w:pPr>
              <w:pStyle w:val="13"/>
              <w:tabs>
                <w:tab w:val="left" w:pos="2017"/>
                <w:tab w:val="left" w:pos="3564"/>
              </w:tabs>
              <w:ind w:right="98"/>
              <w:rPr>
                <w:sz w:val="24"/>
                <w:szCs w:val="24"/>
              </w:rPr>
            </w:pPr>
            <w:r>
              <w:rPr>
                <w:sz w:val="24"/>
                <w:szCs w:val="24"/>
              </w:rPr>
              <w:t>поведения в ответ на</w:t>
            </w:r>
          </w:p>
          <w:p w14:paraId="4B6CB9C6">
            <w:pPr>
              <w:pStyle w:val="13"/>
              <w:tabs>
                <w:tab w:val="left" w:pos="2017"/>
                <w:tab w:val="left" w:pos="3564"/>
              </w:tabs>
              <w:ind w:right="98"/>
              <w:rPr>
                <w:sz w:val="24"/>
                <w:szCs w:val="24"/>
              </w:rPr>
            </w:pPr>
            <w:r>
              <w:rPr>
                <w:sz w:val="24"/>
                <w:szCs w:val="24"/>
              </w:rPr>
              <w:t>разнообразные эмоциональные</w:t>
            </w:r>
          </w:p>
          <w:p w14:paraId="3B91DF7E">
            <w:pPr>
              <w:pStyle w:val="13"/>
              <w:tabs>
                <w:tab w:val="left" w:pos="2017"/>
                <w:tab w:val="left" w:pos="3564"/>
              </w:tabs>
              <w:ind w:right="98"/>
              <w:rPr>
                <w:sz w:val="24"/>
                <w:szCs w:val="24"/>
              </w:rPr>
            </w:pPr>
            <w:r>
              <w:rPr>
                <w:sz w:val="24"/>
                <w:szCs w:val="24"/>
              </w:rPr>
              <w:t>проявления сверстников и</w:t>
            </w:r>
          </w:p>
          <w:p w14:paraId="135E91B2">
            <w:pPr>
              <w:pStyle w:val="13"/>
              <w:tabs>
                <w:tab w:val="left" w:pos="2017"/>
                <w:tab w:val="left" w:pos="3564"/>
              </w:tabs>
              <w:ind w:right="98"/>
              <w:rPr>
                <w:sz w:val="24"/>
                <w:szCs w:val="24"/>
              </w:rPr>
            </w:pPr>
            <w:r>
              <w:rPr>
                <w:sz w:val="24"/>
                <w:szCs w:val="24"/>
              </w:rPr>
              <w:t>взрослых;</w:t>
            </w:r>
          </w:p>
          <w:p w14:paraId="1CBB8F59">
            <w:pPr>
              <w:pStyle w:val="13"/>
              <w:tabs>
                <w:tab w:val="left" w:pos="2017"/>
                <w:tab w:val="left" w:pos="3564"/>
              </w:tabs>
              <w:ind w:right="98"/>
              <w:rPr>
                <w:sz w:val="24"/>
                <w:szCs w:val="24"/>
              </w:rPr>
            </w:pPr>
            <w:r>
              <w:rPr>
                <w:sz w:val="24"/>
                <w:szCs w:val="24"/>
              </w:rPr>
              <w:t>поддерживать интерес детей к</w:t>
            </w:r>
          </w:p>
          <w:p w14:paraId="00DEE8AE">
            <w:pPr>
              <w:pStyle w:val="13"/>
              <w:tabs>
                <w:tab w:val="left" w:pos="2017"/>
                <w:tab w:val="left" w:pos="3564"/>
              </w:tabs>
              <w:ind w:right="98"/>
              <w:rPr>
                <w:sz w:val="24"/>
                <w:szCs w:val="24"/>
              </w:rPr>
            </w:pPr>
            <w:r>
              <w:rPr>
                <w:sz w:val="24"/>
                <w:szCs w:val="24"/>
              </w:rPr>
              <w:t>отношениям и событиям в</w:t>
            </w:r>
          </w:p>
          <w:p w14:paraId="46FD6A79">
            <w:pPr>
              <w:pStyle w:val="13"/>
              <w:tabs>
                <w:tab w:val="left" w:pos="2017"/>
                <w:tab w:val="left" w:pos="3564"/>
              </w:tabs>
              <w:ind w:right="98"/>
              <w:rPr>
                <w:sz w:val="24"/>
                <w:szCs w:val="24"/>
              </w:rPr>
            </w:pPr>
            <w:r>
              <w:rPr>
                <w:sz w:val="24"/>
                <w:szCs w:val="24"/>
              </w:rPr>
              <w:t>коллективе, согласованию</w:t>
            </w:r>
          </w:p>
          <w:p w14:paraId="60D234FB">
            <w:pPr>
              <w:pStyle w:val="13"/>
              <w:tabs>
                <w:tab w:val="left" w:pos="2017"/>
                <w:tab w:val="left" w:pos="3564"/>
              </w:tabs>
              <w:ind w:right="98"/>
              <w:rPr>
                <w:sz w:val="24"/>
                <w:szCs w:val="24"/>
              </w:rPr>
            </w:pPr>
            <w:r>
              <w:rPr>
                <w:sz w:val="24"/>
                <w:szCs w:val="24"/>
              </w:rPr>
              <w:t>действий между собой и</w:t>
            </w:r>
          </w:p>
          <w:p w14:paraId="5E3D883C">
            <w:pPr>
              <w:pStyle w:val="13"/>
              <w:tabs>
                <w:tab w:val="left" w:pos="2017"/>
                <w:tab w:val="left" w:pos="3564"/>
              </w:tabs>
              <w:ind w:right="98"/>
              <w:rPr>
                <w:sz w:val="24"/>
                <w:szCs w:val="24"/>
              </w:rPr>
            </w:pPr>
            <w:r>
              <w:rPr>
                <w:sz w:val="24"/>
                <w:szCs w:val="24"/>
              </w:rPr>
              <w:t>заинтересованности в общем</w:t>
            </w:r>
          </w:p>
          <w:p w14:paraId="569CF144">
            <w:pPr>
              <w:pStyle w:val="13"/>
              <w:tabs>
                <w:tab w:val="left" w:pos="2017"/>
                <w:tab w:val="left" w:pos="3564"/>
              </w:tabs>
              <w:ind w:right="98"/>
              <w:rPr>
                <w:sz w:val="24"/>
                <w:szCs w:val="24"/>
              </w:rPr>
            </w:pPr>
            <w:r>
              <w:rPr>
                <w:sz w:val="24"/>
                <w:szCs w:val="24"/>
              </w:rPr>
              <w:t>результате совместной</w:t>
            </w:r>
          </w:p>
          <w:p w14:paraId="06C0E8DC">
            <w:pPr>
              <w:pStyle w:val="13"/>
              <w:tabs>
                <w:tab w:val="left" w:pos="2017"/>
                <w:tab w:val="left" w:pos="3564"/>
              </w:tabs>
              <w:ind w:right="98"/>
              <w:rPr>
                <w:sz w:val="24"/>
                <w:szCs w:val="24"/>
              </w:rPr>
            </w:pPr>
            <w:r>
              <w:rPr>
                <w:sz w:val="24"/>
                <w:szCs w:val="24"/>
              </w:rPr>
              <w:t>деятельности;</w:t>
            </w:r>
          </w:p>
          <w:p w14:paraId="04CBDE5B">
            <w:pPr>
              <w:pStyle w:val="13"/>
              <w:tabs>
                <w:tab w:val="left" w:pos="2017"/>
                <w:tab w:val="left" w:pos="3564"/>
              </w:tabs>
              <w:ind w:right="98"/>
              <w:rPr>
                <w:sz w:val="24"/>
                <w:szCs w:val="24"/>
              </w:rPr>
            </w:pPr>
            <w:r>
              <w:rPr>
                <w:sz w:val="24"/>
                <w:szCs w:val="24"/>
              </w:rPr>
              <w:t>обеспечивать умение детей</w:t>
            </w:r>
          </w:p>
          <w:p w14:paraId="7ECB1112">
            <w:pPr>
              <w:pStyle w:val="13"/>
              <w:tabs>
                <w:tab w:val="left" w:pos="2017"/>
                <w:tab w:val="left" w:pos="3564"/>
              </w:tabs>
              <w:ind w:right="98"/>
              <w:rPr>
                <w:sz w:val="24"/>
                <w:szCs w:val="24"/>
              </w:rPr>
            </w:pPr>
            <w:r>
              <w:rPr>
                <w:sz w:val="24"/>
                <w:szCs w:val="24"/>
              </w:rPr>
              <w:t>вырабатывать и принимать</w:t>
            </w:r>
          </w:p>
          <w:p w14:paraId="01B07CD5">
            <w:pPr>
              <w:pStyle w:val="13"/>
              <w:tabs>
                <w:tab w:val="left" w:pos="2017"/>
                <w:tab w:val="left" w:pos="3564"/>
              </w:tabs>
              <w:ind w:right="98"/>
              <w:rPr>
                <w:sz w:val="24"/>
                <w:szCs w:val="24"/>
              </w:rPr>
            </w:pPr>
            <w:r>
              <w:rPr>
                <w:sz w:val="24"/>
                <w:szCs w:val="24"/>
              </w:rPr>
              <w:t>правила взаимодействия в</w:t>
            </w:r>
          </w:p>
          <w:p w14:paraId="17598491">
            <w:pPr>
              <w:pStyle w:val="13"/>
              <w:tabs>
                <w:tab w:val="left" w:pos="2017"/>
                <w:tab w:val="left" w:pos="3564"/>
              </w:tabs>
              <w:ind w:right="98"/>
              <w:rPr>
                <w:sz w:val="24"/>
                <w:szCs w:val="24"/>
              </w:rPr>
            </w:pPr>
            <w:r>
              <w:rPr>
                <w:sz w:val="24"/>
                <w:szCs w:val="24"/>
              </w:rPr>
              <w:t>группе, понимание детьми</w:t>
            </w:r>
          </w:p>
          <w:p w14:paraId="3549D885">
            <w:pPr>
              <w:pStyle w:val="13"/>
              <w:tabs>
                <w:tab w:val="left" w:pos="2017"/>
                <w:tab w:val="left" w:pos="3564"/>
              </w:tabs>
              <w:ind w:right="98"/>
              <w:rPr>
                <w:sz w:val="24"/>
                <w:szCs w:val="24"/>
              </w:rPr>
            </w:pPr>
            <w:r>
              <w:rPr>
                <w:sz w:val="24"/>
                <w:szCs w:val="24"/>
              </w:rPr>
              <w:t>последствий несоблюдения</w:t>
            </w:r>
          </w:p>
          <w:p w14:paraId="20B45039">
            <w:pPr>
              <w:pStyle w:val="13"/>
              <w:tabs>
                <w:tab w:val="left" w:pos="2017"/>
                <w:tab w:val="left" w:pos="3564"/>
              </w:tabs>
              <w:ind w:right="98"/>
              <w:rPr>
                <w:sz w:val="24"/>
                <w:szCs w:val="24"/>
              </w:rPr>
            </w:pPr>
            <w:r>
              <w:rPr>
                <w:sz w:val="24"/>
                <w:szCs w:val="24"/>
              </w:rPr>
              <w:t>принятых правил;</w:t>
            </w:r>
          </w:p>
          <w:p w14:paraId="1995BCB1">
            <w:pPr>
              <w:pStyle w:val="13"/>
              <w:tabs>
                <w:tab w:val="left" w:pos="2017"/>
                <w:tab w:val="left" w:pos="3564"/>
              </w:tabs>
              <w:ind w:right="98"/>
              <w:rPr>
                <w:sz w:val="24"/>
                <w:szCs w:val="24"/>
              </w:rPr>
            </w:pPr>
            <w:r>
              <w:rPr>
                <w:sz w:val="24"/>
                <w:szCs w:val="24"/>
              </w:rPr>
              <w:t>расширять представления о</w:t>
            </w:r>
          </w:p>
          <w:p w14:paraId="54A43FBD">
            <w:pPr>
              <w:pStyle w:val="13"/>
              <w:tabs>
                <w:tab w:val="left" w:pos="2017"/>
                <w:tab w:val="left" w:pos="3564"/>
              </w:tabs>
              <w:ind w:right="98"/>
              <w:rPr>
                <w:sz w:val="24"/>
                <w:szCs w:val="24"/>
              </w:rPr>
            </w:pPr>
            <w:r>
              <w:rPr>
                <w:sz w:val="24"/>
                <w:szCs w:val="24"/>
              </w:rPr>
              <w:t>правилах поведения в</w:t>
            </w:r>
          </w:p>
          <w:p w14:paraId="70217409">
            <w:pPr>
              <w:pStyle w:val="13"/>
              <w:tabs>
                <w:tab w:val="left" w:pos="2017"/>
                <w:tab w:val="left" w:pos="3564"/>
              </w:tabs>
              <w:ind w:right="98"/>
              <w:rPr>
                <w:sz w:val="24"/>
                <w:szCs w:val="24"/>
              </w:rPr>
            </w:pPr>
            <w:r>
              <w:rPr>
                <w:sz w:val="24"/>
                <w:szCs w:val="24"/>
              </w:rPr>
              <w:t>общественных местах; об</w:t>
            </w:r>
          </w:p>
          <w:p w14:paraId="32F071DE">
            <w:pPr>
              <w:pStyle w:val="13"/>
              <w:tabs>
                <w:tab w:val="left" w:pos="2017"/>
                <w:tab w:val="left" w:pos="3564"/>
              </w:tabs>
              <w:ind w:right="98"/>
              <w:rPr>
                <w:sz w:val="24"/>
                <w:szCs w:val="24"/>
              </w:rPr>
            </w:pPr>
            <w:r>
              <w:rPr>
                <w:sz w:val="24"/>
                <w:szCs w:val="24"/>
              </w:rPr>
              <w:t>обязанностях в группе;</w:t>
            </w:r>
          </w:p>
          <w:p w14:paraId="2AF392F0">
            <w:pPr>
              <w:pStyle w:val="13"/>
              <w:tabs>
                <w:tab w:val="left" w:pos="2017"/>
                <w:tab w:val="left" w:pos="3564"/>
              </w:tabs>
              <w:ind w:right="98"/>
              <w:rPr>
                <w:sz w:val="24"/>
                <w:szCs w:val="24"/>
                <w:u w:val="single"/>
              </w:rPr>
            </w:pPr>
            <w:r>
              <w:rPr>
                <w:sz w:val="24"/>
                <w:szCs w:val="24"/>
              </w:rPr>
              <w:t>2)</w:t>
            </w:r>
            <w:r>
              <w:rPr>
                <w:sz w:val="24"/>
                <w:szCs w:val="24"/>
                <w:u w:val="single"/>
              </w:rPr>
              <w:t>в области формирования основ</w:t>
            </w:r>
          </w:p>
          <w:p w14:paraId="55F651EC">
            <w:pPr>
              <w:pStyle w:val="13"/>
              <w:tabs>
                <w:tab w:val="left" w:pos="2017"/>
                <w:tab w:val="left" w:pos="3564"/>
              </w:tabs>
              <w:ind w:right="98"/>
              <w:rPr>
                <w:sz w:val="24"/>
                <w:szCs w:val="24"/>
              </w:rPr>
            </w:pPr>
            <w:r>
              <w:rPr>
                <w:sz w:val="24"/>
                <w:szCs w:val="24"/>
              </w:rPr>
              <w:t>гражданственности и</w:t>
            </w:r>
          </w:p>
          <w:p w14:paraId="124698C2">
            <w:pPr>
              <w:pStyle w:val="13"/>
              <w:tabs>
                <w:tab w:val="left" w:pos="2017"/>
                <w:tab w:val="left" w:pos="3564"/>
              </w:tabs>
              <w:ind w:right="98"/>
              <w:rPr>
                <w:sz w:val="24"/>
                <w:szCs w:val="24"/>
              </w:rPr>
            </w:pPr>
            <w:r>
              <w:rPr>
                <w:sz w:val="24"/>
                <w:szCs w:val="24"/>
              </w:rPr>
              <w:t>патриотизма:</w:t>
            </w:r>
          </w:p>
          <w:p w14:paraId="0010A69E">
            <w:pPr>
              <w:pStyle w:val="13"/>
              <w:tabs>
                <w:tab w:val="left" w:pos="2017"/>
                <w:tab w:val="left" w:pos="3564"/>
              </w:tabs>
              <w:ind w:right="98"/>
              <w:rPr>
                <w:sz w:val="24"/>
                <w:szCs w:val="24"/>
              </w:rPr>
            </w:pPr>
            <w:r>
              <w:rPr>
                <w:sz w:val="24"/>
                <w:szCs w:val="24"/>
              </w:rPr>
              <w:t>воспитывать уважительное</w:t>
            </w:r>
          </w:p>
          <w:p w14:paraId="08C81723">
            <w:pPr>
              <w:pStyle w:val="13"/>
              <w:tabs>
                <w:tab w:val="left" w:pos="2017"/>
                <w:tab w:val="left" w:pos="3564"/>
              </w:tabs>
              <w:ind w:right="98"/>
              <w:rPr>
                <w:sz w:val="24"/>
                <w:szCs w:val="24"/>
              </w:rPr>
            </w:pPr>
            <w:r>
              <w:rPr>
                <w:sz w:val="24"/>
                <w:szCs w:val="24"/>
              </w:rPr>
              <w:t>отношение к Родине, к</w:t>
            </w:r>
          </w:p>
          <w:p w14:paraId="2696BD3D">
            <w:pPr>
              <w:pStyle w:val="13"/>
              <w:tabs>
                <w:tab w:val="left" w:pos="2017"/>
                <w:tab w:val="left" w:pos="3564"/>
              </w:tabs>
              <w:ind w:right="98"/>
              <w:rPr>
                <w:sz w:val="24"/>
                <w:szCs w:val="24"/>
              </w:rPr>
            </w:pPr>
            <w:r>
              <w:rPr>
                <w:sz w:val="24"/>
                <w:szCs w:val="24"/>
              </w:rPr>
              <w:t>людям разных</w:t>
            </w:r>
          </w:p>
          <w:p w14:paraId="0E3C0087">
            <w:pPr>
              <w:pStyle w:val="13"/>
              <w:tabs>
                <w:tab w:val="left" w:pos="2017"/>
                <w:tab w:val="left" w:pos="3564"/>
              </w:tabs>
              <w:ind w:right="98"/>
              <w:rPr>
                <w:sz w:val="24"/>
                <w:szCs w:val="24"/>
              </w:rPr>
            </w:pPr>
            <w:r>
              <w:rPr>
                <w:sz w:val="24"/>
                <w:szCs w:val="24"/>
              </w:rPr>
              <w:t>национальностей,</w:t>
            </w:r>
          </w:p>
          <w:p w14:paraId="212E1913">
            <w:pPr>
              <w:pStyle w:val="13"/>
              <w:tabs>
                <w:tab w:val="left" w:pos="2017"/>
                <w:tab w:val="left" w:pos="3564"/>
              </w:tabs>
              <w:ind w:right="98"/>
              <w:rPr>
                <w:sz w:val="24"/>
                <w:szCs w:val="24"/>
              </w:rPr>
            </w:pPr>
            <w:r>
              <w:rPr>
                <w:sz w:val="24"/>
                <w:szCs w:val="24"/>
              </w:rPr>
              <w:t>проживающим на территории</w:t>
            </w:r>
          </w:p>
          <w:p w14:paraId="194EE831">
            <w:pPr>
              <w:pStyle w:val="13"/>
              <w:tabs>
                <w:tab w:val="left" w:pos="2017"/>
                <w:tab w:val="left" w:pos="3564"/>
              </w:tabs>
              <w:ind w:right="98"/>
              <w:rPr>
                <w:sz w:val="24"/>
                <w:szCs w:val="24"/>
              </w:rPr>
            </w:pPr>
            <w:r>
              <w:rPr>
                <w:sz w:val="24"/>
                <w:szCs w:val="24"/>
              </w:rPr>
              <w:t>России, их культурному</w:t>
            </w:r>
          </w:p>
          <w:p w14:paraId="1FA660B3">
            <w:pPr>
              <w:pStyle w:val="13"/>
              <w:tabs>
                <w:tab w:val="left" w:pos="2017"/>
                <w:tab w:val="left" w:pos="3564"/>
              </w:tabs>
              <w:ind w:right="98"/>
              <w:rPr>
                <w:sz w:val="24"/>
                <w:szCs w:val="24"/>
              </w:rPr>
            </w:pPr>
            <w:r>
              <w:rPr>
                <w:sz w:val="24"/>
                <w:szCs w:val="24"/>
              </w:rPr>
              <w:t>наследию; знакомить детей с</w:t>
            </w:r>
          </w:p>
          <w:p w14:paraId="111B21D8">
            <w:pPr>
              <w:pStyle w:val="13"/>
              <w:tabs>
                <w:tab w:val="left" w:pos="2017"/>
                <w:tab w:val="left" w:pos="3564"/>
              </w:tabs>
              <w:ind w:right="98"/>
              <w:rPr>
                <w:sz w:val="24"/>
                <w:szCs w:val="24"/>
              </w:rPr>
            </w:pPr>
            <w:r>
              <w:rPr>
                <w:sz w:val="24"/>
                <w:szCs w:val="24"/>
              </w:rPr>
              <w:t>содержанием государственных</w:t>
            </w:r>
          </w:p>
          <w:p w14:paraId="2E8110B7">
            <w:pPr>
              <w:pStyle w:val="13"/>
              <w:tabs>
                <w:tab w:val="left" w:pos="2017"/>
                <w:tab w:val="left" w:pos="3564"/>
              </w:tabs>
              <w:ind w:right="98"/>
              <w:rPr>
                <w:sz w:val="24"/>
                <w:szCs w:val="24"/>
              </w:rPr>
            </w:pPr>
            <w:r>
              <w:rPr>
                <w:sz w:val="24"/>
                <w:szCs w:val="24"/>
              </w:rPr>
              <w:t>праздников и традициями</w:t>
            </w:r>
          </w:p>
          <w:p w14:paraId="3BB294E3">
            <w:pPr>
              <w:pStyle w:val="13"/>
              <w:tabs>
                <w:tab w:val="left" w:pos="2017"/>
                <w:tab w:val="left" w:pos="3564"/>
              </w:tabs>
              <w:ind w:right="98"/>
              <w:rPr>
                <w:sz w:val="24"/>
                <w:szCs w:val="24"/>
              </w:rPr>
            </w:pPr>
            <w:r>
              <w:rPr>
                <w:sz w:val="24"/>
                <w:szCs w:val="24"/>
              </w:rPr>
              <w:t>празднования, развивать</w:t>
            </w:r>
          </w:p>
          <w:p w14:paraId="6DD90373">
            <w:pPr>
              <w:pStyle w:val="13"/>
              <w:tabs>
                <w:tab w:val="left" w:pos="2017"/>
                <w:tab w:val="left" w:pos="3564"/>
              </w:tabs>
              <w:ind w:right="98"/>
              <w:rPr>
                <w:sz w:val="24"/>
                <w:szCs w:val="24"/>
              </w:rPr>
            </w:pPr>
            <w:r>
              <w:rPr>
                <w:sz w:val="24"/>
                <w:szCs w:val="24"/>
              </w:rPr>
              <w:t>патриотические чувства,</w:t>
            </w:r>
          </w:p>
          <w:p w14:paraId="330D944D">
            <w:pPr>
              <w:pStyle w:val="13"/>
              <w:tabs>
                <w:tab w:val="left" w:pos="2017"/>
                <w:tab w:val="left" w:pos="3564"/>
              </w:tabs>
              <w:ind w:right="98"/>
              <w:rPr>
                <w:sz w:val="24"/>
                <w:szCs w:val="24"/>
              </w:rPr>
            </w:pPr>
            <w:r>
              <w:rPr>
                <w:sz w:val="24"/>
                <w:szCs w:val="24"/>
              </w:rPr>
              <w:t>уважение и гордость за поступки</w:t>
            </w:r>
          </w:p>
          <w:p w14:paraId="026BBCC4">
            <w:pPr>
              <w:pStyle w:val="13"/>
              <w:tabs>
                <w:tab w:val="left" w:pos="2017"/>
                <w:tab w:val="left" w:pos="3564"/>
              </w:tabs>
              <w:ind w:right="98"/>
              <w:rPr>
                <w:sz w:val="24"/>
                <w:szCs w:val="24"/>
              </w:rPr>
            </w:pPr>
            <w:r>
              <w:rPr>
                <w:sz w:val="24"/>
                <w:szCs w:val="24"/>
              </w:rPr>
              <w:t>героев Отечества, достижения</w:t>
            </w:r>
          </w:p>
          <w:p w14:paraId="74107C6B">
            <w:pPr>
              <w:pStyle w:val="13"/>
              <w:tabs>
                <w:tab w:val="left" w:pos="2017"/>
                <w:tab w:val="left" w:pos="3564"/>
              </w:tabs>
              <w:ind w:right="98"/>
              <w:rPr>
                <w:sz w:val="24"/>
                <w:szCs w:val="24"/>
              </w:rPr>
            </w:pPr>
            <w:r>
              <w:rPr>
                <w:sz w:val="24"/>
                <w:szCs w:val="24"/>
              </w:rPr>
              <w:t>страны;</w:t>
            </w:r>
          </w:p>
          <w:p w14:paraId="45366F54">
            <w:pPr>
              <w:pStyle w:val="13"/>
              <w:tabs>
                <w:tab w:val="left" w:pos="2017"/>
                <w:tab w:val="left" w:pos="3564"/>
              </w:tabs>
              <w:ind w:right="98"/>
              <w:rPr>
                <w:sz w:val="24"/>
                <w:szCs w:val="24"/>
              </w:rPr>
            </w:pPr>
            <w:r>
              <w:rPr>
                <w:sz w:val="24"/>
                <w:szCs w:val="24"/>
              </w:rPr>
              <w:t>поддерживать детскую</w:t>
            </w:r>
          </w:p>
          <w:p w14:paraId="0AA8BAE6">
            <w:pPr>
              <w:pStyle w:val="13"/>
              <w:tabs>
                <w:tab w:val="left" w:pos="2017"/>
                <w:tab w:val="left" w:pos="3564"/>
              </w:tabs>
              <w:ind w:right="98"/>
              <w:rPr>
                <w:sz w:val="24"/>
                <w:szCs w:val="24"/>
              </w:rPr>
            </w:pPr>
            <w:r>
              <w:rPr>
                <w:sz w:val="24"/>
                <w:szCs w:val="24"/>
              </w:rPr>
              <w:t>любознательность по</w:t>
            </w:r>
          </w:p>
          <w:p w14:paraId="53B2B852">
            <w:pPr>
              <w:pStyle w:val="13"/>
              <w:tabs>
                <w:tab w:val="left" w:pos="2017"/>
                <w:tab w:val="left" w:pos="3564"/>
              </w:tabs>
              <w:ind w:right="98"/>
              <w:rPr>
                <w:w w:val="105"/>
                <w:sz w:val="24"/>
                <w:szCs w:val="24"/>
              </w:rPr>
            </w:pPr>
            <w:r>
              <w:rPr>
                <w:sz w:val="24"/>
                <w:szCs w:val="24"/>
              </w:rPr>
              <w:t xml:space="preserve">отношению к родному краю, </w:t>
            </w:r>
            <w:r>
              <w:rPr>
                <w:w w:val="105"/>
                <w:sz w:val="24"/>
                <w:szCs w:val="24"/>
              </w:rPr>
              <w:t xml:space="preserve">эмоциональный отклик на </w:t>
            </w:r>
            <w:r>
              <w:rPr>
                <w:spacing w:val="-2"/>
                <w:w w:val="105"/>
                <w:sz w:val="24"/>
                <w:szCs w:val="24"/>
              </w:rPr>
              <w:t>проявления</w:t>
            </w:r>
            <w:r>
              <w:rPr>
                <w:sz w:val="24"/>
                <w:szCs w:val="24"/>
              </w:rPr>
              <w:tab/>
            </w:r>
            <w:r>
              <w:rPr>
                <w:spacing w:val="-2"/>
                <w:w w:val="105"/>
                <w:sz w:val="24"/>
                <w:szCs w:val="24"/>
              </w:rPr>
              <w:t>красоты</w:t>
            </w:r>
            <w:r>
              <w:rPr>
                <w:sz w:val="24"/>
                <w:szCs w:val="24"/>
              </w:rPr>
              <w:tab/>
            </w:r>
            <w:r>
              <w:rPr>
                <w:spacing w:val="-10"/>
                <w:w w:val="105"/>
                <w:sz w:val="24"/>
                <w:szCs w:val="24"/>
              </w:rPr>
              <w:t xml:space="preserve">в </w:t>
            </w:r>
            <w:r>
              <w:rPr>
                <w:spacing w:val="-2"/>
                <w:w w:val="105"/>
                <w:sz w:val="24"/>
                <w:szCs w:val="24"/>
              </w:rPr>
              <w:t>различных</w:t>
            </w:r>
            <w:r>
              <w:rPr>
                <w:sz w:val="24"/>
                <w:szCs w:val="24"/>
              </w:rPr>
              <w:tab/>
            </w:r>
            <w:r>
              <w:rPr>
                <w:spacing w:val="-2"/>
                <w:w w:val="105"/>
                <w:sz w:val="24"/>
                <w:szCs w:val="24"/>
              </w:rPr>
              <w:t xml:space="preserve">архитектурных </w:t>
            </w:r>
            <w:r>
              <w:rPr>
                <w:w w:val="105"/>
                <w:sz w:val="24"/>
                <w:szCs w:val="24"/>
              </w:rPr>
              <w:t>объектах и произведениях искусства, явлениях природы;эмоциональный отклик на</w:t>
            </w:r>
          </w:p>
          <w:p w14:paraId="54867994">
            <w:pPr>
              <w:pStyle w:val="13"/>
              <w:tabs>
                <w:tab w:val="left" w:pos="2017"/>
                <w:tab w:val="left" w:pos="3564"/>
              </w:tabs>
              <w:ind w:right="98"/>
              <w:rPr>
                <w:w w:val="105"/>
                <w:sz w:val="24"/>
                <w:szCs w:val="24"/>
              </w:rPr>
            </w:pPr>
            <w:r>
              <w:rPr>
                <w:w w:val="105"/>
                <w:sz w:val="24"/>
                <w:szCs w:val="24"/>
              </w:rPr>
              <w:t>проявления красоты в</w:t>
            </w:r>
          </w:p>
          <w:p w14:paraId="09A1EDAA">
            <w:pPr>
              <w:pStyle w:val="13"/>
              <w:tabs>
                <w:tab w:val="left" w:pos="2017"/>
                <w:tab w:val="left" w:pos="3564"/>
              </w:tabs>
              <w:ind w:right="98"/>
              <w:rPr>
                <w:w w:val="105"/>
                <w:sz w:val="24"/>
                <w:szCs w:val="24"/>
              </w:rPr>
            </w:pPr>
            <w:r>
              <w:rPr>
                <w:w w:val="105"/>
                <w:sz w:val="24"/>
                <w:szCs w:val="24"/>
              </w:rPr>
              <w:t>различных архитектурных</w:t>
            </w:r>
          </w:p>
          <w:p w14:paraId="562233AD">
            <w:pPr>
              <w:pStyle w:val="13"/>
              <w:tabs>
                <w:tab w:val="left" w:pos="2017"/>
                <w:tab w:val="left" w:pos="3564"/>
              </w:tabs>
              <w:ind w:right="98"/>
              <w:rPr>
                <w:w w:val="105"/>
                <w:sz w:val="24"/>
                <w:szCs w:val="24"/>
              </w:rPr>
            </w:pPr>
            <w:r>
              <w:rPr>
                <w:w w:val="105"/>
                <w:sz w:val="24"/>
                <w:szCs w:val="24"/>
              </w:rPr>
              <w:t>объектах и произведениях</w:t>
            </w:r>
          </w:p>
          <w:p w14:paraId="4E3AE9F2">
            <w:pPr>
              <w:pStyle w:val="13"/>
              <w:tabs>
                <w:tab w:val="left" w:pos="2017"/>
                <w:tab w:val="left" w:pos="3564"/>
              </w:tabs>
              <w:ind w:right="98"/>
              <w:rPr>
                <w:sz w:val="24"/>
                <w:szCs w:val="24"/>
              </w:rPr>
            </w:pPr>
            <w:r>
              <w:rPr>
                <w:w w:val="105"/>
                <w:sz w:val="24"/>
                <w:szCs w:val="24"/>
              </w:rPr>
              <w:t>искусства, явлениях природы;</w:t>
            </w:r>
          </w:p>
          <w:p w14:paraId="73998BD1">
            <w:pPr>
              <w:pStyle w:val="13"/>
              <w:tabs>
                <w:tab w:val="left" w:pos="2322"/>
              </w:tabs>
              <w:ind w:right="94"/>
              <w:rPr>
                <w:sz w:val="24"/>
                <w:szCs w:val="24"/>
              </w:rPr>
            </w:pPr>
            <w:r>
              <w:rPr>
                <w:w w:val="105"/>
                <w:sz w:val="24"/>
                <w:szCs w:val="24"/>
              </w:rPr>
              <w:t>3)</w:t>
            </w:r>
            <w:r>
              <w:rPr>
                <w:w w:val="105"/>
                <w:sz w:val="24"/>
                <w:szCs w:val="24"/>
                <w:u w:val="single"/>
              </w:rPr>
              <w:t>в сфере трудового воспитания:</w:t>
            </w:r>
            <w:r>
              <w:rPr>
                <w:w w:val="105"/>
                <w:sz w:val="24"/>
                <w:szCs w:val="24"/>
              </w:rPr>
              <w:t xml:space="preserve"> формировать представления о профессиях и трудовых </w:t>
            </w:r>
            <w:r>
              <w:rPr>
                <w:spacing w:val="-2"/>
                <w:w w:val="105"/>
                <w:sz w:val="24"/>
                <w:szCs w:val="24"/>
              </w:rPr>
              <w:t xml:space="preserve">процессах;воспитывать </w:t>
            </w:r>
            <w:r>
              <w:rPr>
                <w:w w:val="105"/>
                <w:sz w:val="24"/>
                <w:szCs w:val="24"/>
              </w:rPr>
              <w:t xml:space="preserve">бережное отношение к труду взрослых, к результатам их </w:t>
            </w:r>
            <w:r>
              <w:rPr>
                <w:spacing w:val="-2"/>
                <w:w w:val="105"/>
                <w:sz w:val="24"/>
                <w:szCs w:val="24"/>
              </w:rPr>
              <w:t>труда;</w:t>
            </w:r>
          </w:p>
          <w:p w14:paraId="392765D2">
            <w:pPr>
              <w:pStyle w:val="13"/>
              <w:tabs>
                <w:tab w:val="left" w:pos="3424"/>
              </w:tabs>
              <w:ind w:right="97"/>
              <w:rPr>
                <w:sz w:val="24"/>
                <w:szCs w:val="24"/>
              </w:rPr>
            </w:pPr>
            <w:r>
              <w:rPr>
                <w:w w:val="105"/>
                <w:sz w:val="24"/>
                <w:szCs w:val="24"/>
              </w:rPr>
              <w:t xml:space="preserve">развивать самостоятельность и инициативу в трудовой </w:t>
            </w:r>
            <w:r>
              <w:rPr>
                <w:spacing w:val="-2"/>
                <w:w w:val="105"/>
                <w:sz w:val="24"/>
                <w:szCs w:val="24"/>
              </w:rPr>
              <w:t>деятельности</w:t>
            </w:r>
            <w:r>
              <w:rPr>
                <w:rFonts w:hint="default"/>
                <w:spacing w:val="-2"/>
                <w:w w:val="105"/>
                <w:sz w:val="24"/>
                <w:szCs w:val="24"/>
                <w:lang w:val="ru-RU"/>
              </w:rPr>
              <w:t xml:space="preserve"> </w:t>
            </w:r>
            <w:r>
              <w:rPr>
                <w:spacing w:val="-5"/>
                <w:w w:val="105"/>
                <w:sz w:val="24"/>
                <w:szCs w:val="24"/>
              </w:rPr>
              <w:t>по</w:t>
            </w:r>
          </w:p>
          <w:p w14:paraId="5876FE16">
            <w:pPr>
              <w:pStyle w:val="13"/>
              <w:tabs>
                <w:tab w:val="left" w:pos="1981"/>
                <w:tab w:val="left" w:pos="2525"/>
                <w:tab w:val="left" w:pos="3547"/>
              </w:tabs>
              <w:ind w:right="100"/>
              <w:rPr>
                <w:sz w:val="24"/>
                <w:szCs w:val="24"/>
              </w:rPr>
            </w:pPr>
            <w:r>
              <w:rPr>
                <w:spacing w:val="-2"/>
                <w:w w:val="105"/>
                <w:sz w:val="24"/>
                <w:szCs w:val="24"/>
              </w:rPr>
              <w:t>самообслуживанию, хозяйственно-бытовому, ручному</w:t>
            </w:r>
            <w:r>
              <w:rPr>
                <w:rFonts w:hint="default"/>
                <w:spacing w:val="-2"/>
                <w:w w:val="105"/>
                <w:sz w:val="24"/>
                <w:szCs w:val="24"/>
                <w:lang w:val="ru-RU"/>
              </w:rPr>
              <w:t xml:space="preserve"> </w:t>
            </w:r>
            <w:r>
              <w:rPr>
                <w:spacing w:val="-4"/>
                <w:w w:val="105"/>
                <w:sz w:val="24"/>
                <w:szCs w:val="24"/>
              </w:rPr>
              <w:t>труду</w:t>
            </w:r>
            <w:r>
              <w:rPr>
                <w:sz w:val="24"/>
                <w:szCs w:val="24"/>
              </w:rPr>
              <w:tab/>
            </w:r>
            <w:r>
              <w:rPr>
                <w:spacing w:val="-10"/>
                <w:w w:val="105"/>
                <w:sz w:val="24"/>
                <w:szCs w:val="24"/>
              </w:rPr>
              <w:t xml:space="preserve">и </w:t>
            </w:r>
            <w:r>
              <w:rPr>
                <w:spacing w:val="-2"/>
                <w:w w:val="105"/>
                <w:sz w:val="24"/>
                <w:szCs w:val="24"/>
              </w:rPr>
              <w:t>конструированию, труду</w:t>
            </w:r>
            <w:r>
              <w:rPr>
                <w:rFonts w:hint="default"/>
                <w:spacing w:val="-2"/>
                <w:w w:val="105"/>
                <w:sz w:val="24"/>
                <w:szCs w:val="24"/>
                <w:lang w:val="ru-RU"/>
              </w:rPr>
              <w:t xml:space="preserve"> </w:t>
            </w:r>
            <w:r>
              <w:rPr>
                <w:spacing w:val="-8"/>
                <w:w w:val="105"/>
                <w:sz w:val="24"/>
                <w:szCs w:val="24"/>
              </w:rPr>
              <w:t xml:space="preserve">в </w:t>
            </w:r>
            <w:r>
              <w:rPr>
                <w:spacing w:val="-2"/>
                <w:w w:val="105"/>
                <w:sz w:val="24"/>
                <w:szCs w:val="24"/>
              </w:rPr>
              <w:t>природе;</w:t>
            </w:r>
          </w:p>
          <w:p w14:paraId="5A915992">
            <w:pPr>
              <w:pStyle w:val="13"/>
              <w:tabs>
                <w:tab w:val="left" w:pos="2096"/>
                <w:tab w:val="left" w:pos="2264"/>
                <w:tab w:val="left" w:pos="3572"/>
              </w:tabs>
              <w:ind w:right="98"/>
              <w:rPr>
                <w:sz w:val="24"/>
                <w:szCs w:val="24"/>
              </w:rPr>
            </w:pPr>
            <w:r>
              <w:rPr>
                <w:spacing w:val="-2"/>
                <w:w w:val="105"/>
                <w:sz w:val="24"/>
                <w:szCs w:val="24"/>
              </w:rPr>
              <w:t>знакомить детей</w:t>
            </w:r>
            <w:r>
              <w:rPr>
                <w:sz w:val="24"/>
                <w:szCs w:val="24"/>
              </w:rPr>
              <w:tab/>
            </w:r>
            <w:r>
              <w:rPr>
                <w:spacing w:val="-10"/>
                <w:w w:val="105"/>
                <w:sz w:val="24"/>
                <w:szCs w:val="24"/>
              </w:rPr>
              <w:t xml:space="preserve">с </w:t>
            </w:r>
            <w:r>
              <w:rPr>
                <w:w w:val="105"/>
                <w:sz w:val="24"/>
                <w:szCs w:val="24"/>
              </w:rPr>
              <w:t xml:space="preserve">элементарными экономическими </w:t>
            </w:r>
            <w:r>
              <w:rPr>
                <w:spacing w:val="-2"/>
                <w:w w:val="105"/>
                <w:sz w:val="24"/>
                <w:szCs w:val="24"/>
              </w:rPr>
              <w:t xml:space="preserve">знаниями, формировать </w:t>
            </w:r>
            <w:r>
              <w:rPr>
                <w:w w:val="105"/>
                <w:sz w:val="24"/>
                <w:szCs w:val="24"/>
              </w:rPr>
              <w:t>первоначальные представления</w:t>
            </w:r>
            <w:r>
              <w:rPr>
                <w:rFonts w:hint="default"/>
                <w:w w:val="105"/>
                <w:sz w:val="24"/>
                <w:szCs w:val="24"/>
                <w:lang w:val="ru-RU"/>
              </w:rPr>
              <w:t xml:space="preserve"> </w:t>
            </w:r>
            <w:r>
              <w:rPr>
                <w:w w:val="105"/>
                <w:sz w:val="24"/>
                <w:szCs w:val="24"/>
              </w:rPr>
              <w:t>о финансовой грамотности;</w:t>
            </w:r>
          </w:p>
          <w:p w14:paraId="75063148">
            <w:pPr>
              <w:pStyle w:val="13"/>
              <w:tabs>
                <w:tab w:val="left" w:pos="846"/>
                <w:tab w:val="left" w:pos="949"/>
                <w:tab w:val="left" w:pos="1367"/>
                <w:tab w:val="left" w:pos="2048"/>
                <w:tab w:val="left" w:pos="2105"/>
                <w:tab w:val="left" w:pos="2274"/>
                <w:tab w:val="left" w:pos="2616"/>
                <w:tab w:val="left" w:pos="3434"/>
                <w:tab w:val="left" w:pos="3564"/>
              </w:tabs>
              <w:ind w:right="99"/>
              <w:rPr>
                <w:sz w:val="24"/>
                <w:szCs w:val="24"/>
              </w:rPr>
            </w:pPr>
            <w:r>
              <w:rPr>
                <w:spacing w:val="-4"/>
                <w:w w:val="105"/>
                <w:sz w:val="24"/>
                <w:szCs w:val="24"/>
              </w:rPr>
              <w:t xml:space="preserve">4) </w:t>
            </w:r>
            <w:r>
              <w:rPr>
                <w:spacing w:val="-4"/>
                <w:w w:val="105"/>
                <w:sz w:val="24"/>
                <w:szCs w:val="24"/>
                <w:u w:val="single"/>
              </w:rPr>
              <w:t>в</w:t>
            </w:r>
            <w:r>
              <w:rPr>
                <w:sz w:val="24"/>
                <w:szCs w:val="24"/>
                <w:u w:val="single"/>
              </w:rPr>
              <w:tab/>
            </w:r>
            <w:r>
              <w:rPr>
                <w:spacing w:val="-2"/>
                <w:w w:val="105"/>
                <w:sz w:val="24"/>
                <w:szCs w:val="24"/>
                <w:u w:val="single"/>
              </w:rPr>
              <w:t xml:space="preserve">области формирования </w:t>
            </w:r>
            <w:r>
              <w:rPr>
                <w:w w:val="105"/>
                <w:sz w:val="24"/>
                <w:szCs w:val="24"/>
                <w:u w:val="single"/>
              </w:rPr>
              <w:t xml:space="preserve">безопасного поведения: </w:t>
            </w:r>
            <w:r>
              <w:rPr>
                <w:spacing w:val="-2"/>
                <w:w w:val="105"/>
                <w:sz w:val="24"/>
                <w:szCs w:val="24"/>
              </w:rPr>
              <w:t>формировать</w:t>
            </w:r>
            <w:r>
              <w:rPr>
                <w:sz w:val="24"/>
                <w:szCs w:val="24"/>
              </w:rPr>
              <w:tab/>
            </w:r>
            <w:r>
              <w:rPr>
                <w:sz w:val="24"/>
                <w:szCs w:val="24"/>
              </w:rPr>
              <w:tab/>
            </w:r>
            <w:r>
              <w:rPr>
                <w:spacing w:val="-2"/>
                <w:w w:val="105"/>
                <w:sz w:val="24"/>
                <w:szCs w:val="24"/>
              </w:rPr>
              <w:t xml:space="preserve">представления </w:t>
            </w:r>
            <w:r>
              <w:rPr>
                <w:w w:val="105"/>
                <w:sz w:val="24"/>
                <w:szCs w:val="24"/>
              </w:rPr>
              <w:t xml:space="preserve">детей об основных источниках и </w:t>
            </w:r>
            <w:r>
              <w:rPr>
                <w:spacing w:val="-2"/>
                <w:w w:val="105"/>
                <w:sz w:val="24"/>
                <w:szCs w:val="24"/>
              </w:rPr>
              <w:t>видах</w:t>
            </w:r>
            <w:r>
              <w:rPr>
                <w:sz w:val="24"/>
                <w:szCs w:val="24"/>
              </w:rPr>
              <w:tab/>
            </w:r>
            <w:r>
              <w:rPr>
                <w:sz w:val="24"/>
                <w:szCs w:val="24"/>
              </w:rPr>
              <w:tab/>
            </w:r>
            <w:r>
              <w:rPr>
                <w:spacing w:val="-2"/>
                <w:w w:val="105"/>
                <w:sz w:val="24"/>
                <w:szCs w:val="24"/>
              </w:rPr>
              <w:t>опасности</w:t>
            </w:r>
            <w:r>
              <w:rPr>
                <w:sz w:val="24"/>
                <w:szCs w:val="24"/>
              </w:rPr>
              <w:tab/>
            </w:r>
            <w:r>
              <w:rPr>
                <w:sz w:val="24"/>
                <w:szCs w:val="24"/>
              </w:rPr>
              <w:tab/>
            </w:r>
            <w:r>
              <w:rPr>
                <w:spacing w:val="-10"/>
                <w:w w:val="105"/>
                <w:sz w:val="24"/>
                <w:szCs w:val="24"/>
              </w:rPr>
              <w:t>в</w:t>
            </w:r>
            <w:r>
              <w:rPr>
                <w:sz w:val="24"/>
                <w:szCs w:val="24"/>
              </w:rPr>
              <w:tab/>
            </w:r>
            <w:r>
              <w:rPr>
                <w:spacing w:val="-2"/>
                <w:w w:val="105"/>
                <w:sz w:val="24"/>
                <w:szCs w:val="24"/>
              </w:rPr>
              <w:t>быту,</w:t>
            </w:r>
            <w:r>
              <w:rPr>
                <w:spacing w:val="-6"/>
                <w:w w:val="105"/>
                <w:sz w:val="24"/>
                <w:szCs w:val="24"/>
              </w:rPr>
              <w:t xml:space="preserve">на </w:t>
            </w:r>
            <w:r>
              <w:rPr>
                <w:spacing w:val="-2"/>
                <w:w w:val="105"/>
                <w:sz w:val="24"/>
                <w:szCs w:val="24"/>
              </w:rPr>
              <w:t>улице,</w:t>
            </w:r>
            <w:r>
              <w:rPr>
                <w:sz w:val="24"/>
                <w:szCs w:val="24"/>
              </w:rPr>
              <w:tab/>
            </w:r>
            <w:r>
              <w:rPr>
                <w:sz w:val="24"/>
                <w:szCs w:val="24"/>
              </w:rPr>
              <w:tab/>
            </w:r>
            <w:r>
              <w:rPr>
                <w:spacing w:val="-10"/>
                <w:w w:val="105"/>
                <w:sz w:val="24"/>
                <w:szCs w:val="24"/>
              </w:rPr>
              <w:t xml:space="preserve">в </w:t>
            </w:r>
            <w:r>
              <w:rPr>
                <w:spacing w:val="-2"/>
                <w:w w:val="105"/>
                <w:sz w:val="24"/>
                <w:szCs w:val="24"/>
              </w:rPr>
              <w:t>природе,</w:t>
            </w:r>
            <w:r>
              <w:rPr>
                <w:sz w:val="24"/>
                <w:szCs w:val="24"/>
              </w:rPr>
              <w:tab/>
            </w:r>
            <w:r>
              <w:rPr>
                <w:sz w:val="24"/>
                <w:szCs w:val="24"/>
              </w:rPr>
              <w:tab/>
            </w:r>
            <w:r>
              <w:rPr>
                <w:spacing w:val="-10"/>
                <w:w w:val="105"/>
                <w:sz w:val="24"/>
                <w:szCs w:val="24"/>
              </w:rPr>
              <w:t xml:space="preserve">в </w:t>
            </w:r>
            <w:r>
              <w:rPr>
                <w:spacing w:val="-2"/>
                <w:w w:val="105"/>
                <w:sz w:val="24"/>
                <w:szCs w:val="24"/>
              </w:rPr>
              <w:t>информационно-</w:t>
            </w:r>
            <w:r>
              <w:rPr>
                <w:w w:val="105"/>
                <w:sz w:val="24"/>
                <w:szCs w:val="24"/>
              </w:rPr>
              <w:t>телекоммуникационной сети</w:t>
            </w:r>
          </w:p>
          <w:p w14:paraId="04FED77F">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r>
              <w:rPr>
                <w:spacing w:val="-2"/>
                <w:w w:val="105"/>
                <w:sz w:val="24"/>
                <w:szCs w:val="24"/>
              </w:rPr>
              <w:t>«Интернет»</w:t>
            </w:r>
            <w:r>
              <w:rPr>
                <w:sz w:val="24"/>
                <w:szCs w:val="24"/>
              </w:rPr>
              <w:tab/>
            </w:r>
            <w:r>
              <w:rPr>
                <w:sz w:val="24"/>
                <w:szCs w:val="24"/>
              </w:rPr>
              <w:tab/>
            </w:r>
            <w:r>
              <w:rPr>
                <w:w w:val="105"/>
                <w:sz w:val="24"/>
                <w:szCs w:val="24"/>
              </w:rPr>
              <w:t>(далее</w:t>
            </w:r>
            <w:r>
              <w:rPr>
                <w:sz w:val="24"/>
                <w:szCs w:val="24"/>
              </w:rPr>
              <w:tab/>
            </w:r>
            <w:r>
              <w:rPr>
                <w:sz w:val="24"/>
                <w:szCs w:val="24"/>
              </w:rPr>
              <w:tab/>
            </w:r>
            <w:r>
              <w:rPr>
                <w:sz w:val="24"/>
                <w:szCs w:val="24"/>
              </w:rPr>
              <w:tab/>
            </w:r>
            <w:r>
              <w:rPr>
                <w:spacing w:val="-12"/>
                <w:w w:val="105"/>
                <w:sz w:val="24"/>
                <w:szCs w:val="24"/>
              </w:rPr>
              <w:t>–</w:t>
            </w:r>
            <w:r>
              <w:rPr>
                <w:spacing w:val="-4"/>
                <w:w w:val="105"/>
                <w:sz w:val="24"/>
                <w:szCs w:val="24"/>
              </w:rPr>
              <w:t xml:space="preserve">сеть </w:t>
            </w:r>
            <w:r>
              <w:rPr>
                <w:spacing w:val="-2"/>
                <w:w w:val="105"/>
                <w:sz w:val="24"/>
                <w:szCs w:val="24"/>
              </w:rPr>
              <w:t xml:space="preserve">Интернет)  </w:t>
            </w:r>
            <w:r>
              <w:rPr>
                <w:spacing w:val="-10"/>
                <w:w w:val="105"/>
                <w:sz w:val="24"/>
                <w:szCs w:val="24"/>
              </w:rPr>
              <w:t>и</w:t>
            </w:r>
            <w:r>
              <w:rPr>
                <w:sz w:val="24"/>
                <w:szCs w:val="24"/>
              </w:rPr>
              <w:tab/>
            </w:r>
            <w:r>
              <w:rPr>
                <w:sz w:val="24"/>
                <w:szCs w:val="24"/>
              </w:rPr>
              <w:tab/>
            </w:r>
            <w:r>
              <w:rPr>
                <w:sz w:val="24"/>
                <w:szCs w:val="24"/>
              </w:rPr>
              <w:tab/>
            </w:r>
            <w:r>
              <w:rPr>
                <w:sz w:val="24"/>
                <w:szCs w:val="24"/>
              </w:rPr>
              <w:tab/>
            </w:r>
            <w:r>
              <w:rPr>
                <w:spacing w:val="-2"/>
                <w:w w:val="105"/>
                <w:sz w:val="24"/>
                <w:szCs w:val="24"/>
              </w:rPr>
              <w:t>способах безопасного поведения;</w:t>
            </w:r>
            <w:r>
              <w:rPr>
                <w:sz w:val="24"/>
                <w:szCs w:val="24"/>
              </w:rPr>
              <w:tab/>
            </w:r>
            <w:r>
              <w:rPr>
                <w:sz w:val="24"/>
                <w:szCs w:val="24"/>
              </w:rPr>
              <w:tab/>
            </w:r>
            <w:r>
              <w:rPr>
                <w:spacing w:val="-10"/>
                <w:w w:val="105"/>
                <w:sz w:val="24"/>
                <w:szCs w:val="24"/>
              </w:rPr>
              <w:t xml:space="preserve">о </w:t>
            </w:r>
            <w:r>
              <w:rPr>
                <w:spacing w:val="-2"/>
                <w:w w:val="105"/>
                <w:sz w:val="24"/>
                <w:szCs w:val="24"/>
              </w:rPr>
              <w:t>правилах</w:t>
            </w:r>
            <w:r>
              <w:rPr>
                <w:sz w:val="24"/>
                <w:szCs w:val="24"/>
              </w:rPr>
              <w:t xml:space="preserve"> безопасности </w:t>
            </w:r>
            <w:r>
              <w:rPr>
                <w:w w:val="105"/>
                <w:sz w:val="24"/>
                <w:szCs w:val="24"/>
              </w:rPr>
              <w:t xml:space="preserve">дорожного движения в качестве </w:t>
            </w:r>
            <w:r>
              <w:rPr>
                <w:spacing w:val="-2"/>
                <w:w w:val="105"/>
                <w:sz w:val="24"/>
                <w:szCs w:val="24"/>
              </w:rPr>
              <w:t xml:space="preserve">пешехода </w:t>
            </w:r>
            <w:r>
              <w:rPr>
                <w:spacing w:val="-10"/>
                <w:w w:val="105"/>
                <w:sz w:val="24"/>
                <w:szCs w:val="24"/>
              </w:rPr>
              <w:t xml:space="preserve">и </w:t>
            </w:r>
            <w:r>
              <w:rPr>
                <w:spacing w:val="-2"/>
                <w:w w:val="105"/>
                <w:sz w:val="24"/>
                <w:szCs w:val="24"/>
              </w:rPr>
              <w:t xml:space="preserve">пассажира </w:t>
            </w:r>
            <w:r>
              <w:rPr>
                <w:w w:val="105"/>
                <w:sz w:val="24"/>
                <w:szCs w:val="24"/>
              </w:rPr>
              <w:t xml:space="preserve">транспортного средства; </w:t>
            </w:r>
            <w:r>
              <w:rPr>
                <w:spacing w:val="-2"/>
                <w:w w:val="105"/>
                <w:sz w:val="24"/>
                <w:szCs w:val="24"/>
              </w:rPr>
              <w:t xml:space="preserve">формировать осмотрительное отношение </w:t>
            </w:r>
            <w:r>
              <w:rPr>
                <w:spacing w:val="-12"/>
                <w:w w:val="105"/>
                <w:sz w:val="24"/>
                <w:szCs w:val="24"/>
              </w:rPr>
              <w:t xml:space="preserve">к </w:t>
            </w:r>
            <w:r>
              <w:rPr>
                <w:spacing w:val="-2"/>
                <w:w w:val="105"/>
                <w:sz w:val="24"/>
                <w:szCs w:val="24"/>
              </w:rPr>
              <w:t xml:space="preserve">потенциально опасным </w:t>
            </w:r>
            <w:r>
              <w:rPr>
                <w:spacing w:val="-4"/>
                <w:w w:val="105"/>
                <w:sz w:val="24"/>
                <w:szCs w:val="24"/>
              </w:rPr>
              <w:t>для</w:t>
            </w:r>
            <w:r>
              <w:rPr>
                <w:sz w:val="24"/>
                <w:szCs w:val="24"/>
              </w:rPr>
              <w:tab/>
            </w:r>
            <w:r>
              <w:rPr>
                <w:spacing w:val="-2"/>
                <w:w w:val="105"/>
                <w:sz w:val="24"/>
                <w:szCs w:val="24"/>
              </w:rPr>
              <w:t xml:space="preserve">человека ситуациям; </w:t>
            </w:r>
            <w:r>
              <w:rPr>
                <w:w w:val="105"/>
                <w:sz w:val="24"/>
                <w:szCs w:val="24"/>
              </w:rPr>
              <w:t xml:space="preserve">знакомить с основными правилами пользования сети </w:t>
            </w:r>
            <w:r>
              <w:rPr>
                <w:spacing w:val="-2"/>
                <w:w w:val="105"/>
                <w:sz w:val="24"/>
                <w:szCs w:val="24"/>
              </w:rPr>
              <w:t xml:space="preserve">Интернет, цифровыми ресурсами </w:t>
            </w:r>
            <w:r>
              <w:rPr>
                <w:sz w:val="24"/>
                <w:szCs w:val="24"/>
              </w:rPr>
              <w:t>и</w:t>
            </w:r>
            <w:r>
              <w:rPr>
                <w:spacing w:val="-2"/>
                <w:w w:val="105"/>
                <w:sz w:val="24"/>
                <w:szCs w:val="24"/>
              </w:rPr>
              <w:t xml:space="preserve">сключая практическое использование </w:t>
            </w:r>
            <w:r>
              <w:rPr>
                <w:w w:val="105"/>
                <w:sz w:val="24"/>
                <w:szCs w:val="24"/>
              </w:rPr>
              <w:t xml:space="preserve">электронных средств обучения </w:t>
            </w:r>
            <w:r>
              <w:rPr>
                <w:spacing w:val="-2"/>
                <w:w w:val="105"/>
                <w:sz w:val="24"/>
                <w:szCs w:val="24"/>
              </w:rPr>
              <w:t>индивидуального использования.</w:t>
            </w:r>
          </w:p>
          <w:p w14:paraId="76F24D73">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7330E00C">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4D59C8DE">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16C251FC">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1BB4997C">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2BF30508">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317E6855">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3CF4BF5C">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5BE0CFE8">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3248DDE9">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6424189E">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pacing w:val="-2"/>
                <w:w w:val="105"/>
                <w:sz w:val="24"/>
                <w:szCs w:val="24"/>
              </w:rPr>
            </w:pPr>
          </w:p>
          <w:p w14:paraId="6163491B">
            <w:pPr>
              <w:pStyle w:val="13"/>
              <w:tabs>
                <w:tab w:val="left" w:pos="1674"/>
                <w:tab w:val="left" w:pos="1705"/>
                <w:tab w:val="left" w:pos="1786"/>
                <w:tab w:val="left" w:pos="1895"/>
                <w:tab w:val="left" w:pos="1954"/>
                <w:tab w:val="left" w:pos="2182"/>
                <w:tab w:val="left" w:pos="2243"/>
                <w:tab w:val="left" w:pos="2556"/>
                <w:tab w:val="left" w:pos="2708"/>
                <w:tab w:val="left" w:pos="2760"/>
                <w:tab w:val="left" w:pos="3237"/>
                <w:tab w:val="left" w:pos="3557"/>
              </w:tabs>
              <w:ind w:right="94"/>
              <w:rPr>
                <w:sz w:val="24"/>
                <w:szCs w:val="24"/>
              </w:rPr>
            </w:pPr>
          </w:p>
        </w:tc>
        <w:tc>
          <w:tcPr>
            <w:tcW w:w="5528" w:type="dxa"/>
          </w:tcPr>
          <w:p w14:paraId="11E275C9">
            <w:pPr>
              <w:pStyle w:val="13"/>
              <w:spacing w:line="253" w:lineRule="exact"/>
              <w:rPr>
                <w:sz w:val="24"/>
                <w:szCs w:val="24"/>
              </w:rPr>
            </w:pPr>
            <w:r>
              <w:rPr>
                <w:w w:val="105"/>
                <w:sz w:val="24"/>
                <w:szCs w:val="24"/>
              </w:rPr>
              <w:t>1)</w:t>
            </w:r>
            <w:r>
              <w:rPr>
                <w:w w:val="105"/>
                <w:sz w:val="24"/>
                <w:szCs w:val="24"/>
                <w:u w:val="single"/>
              </w:rPr>
              <w:t>В сфере социальных</w:t>
            </w:r>
            <w:r>
              <w:rPr>
                <w:spacing w:val="-2"/>
                <w:w w:val="105"/>
                <w:sz w:val="24"/>
                <w:szCs w:val="24"/>
                <w:u w:val="single"/>
              </w:rPr>
              <w:t xml:space="preserve"> отношений</w:t>
            </w:r>
            <w:r>
              <w:rPr>
                <w:spacing w:val="-2"/>
                <w:w w:val="105"/>
                <w:sz w:val="24"/>
                <w:szCs w:val="24"/>
              </w:rPr>
              <w:t>.</w:t>
            </w:r>
          </w:p>
          <w:p w14:paraId="79685958">
            <w:pPr>
              <w:pStyle w:val="13"/>
              <w:tabs>
                <w:tab w:val="left" w:pos="1266"/>
                <w:tab w:val="left" w:pos="3101"/>
                <w:tab w:val="left" w:pos="4018"/>
              </w:tabs>
              <w:spacing w:line="256" w:lineRule="exact"/>
              <w:rPr>
                <w:sz w:val="24"/>
                <w:szCs w:val="24"/>
              </w:rPr>
            </w:pPr>
            <w:r>
              <w:rPr>
                <w:spacing w:val="-2"/>
                <w:w w:val="105"/>
                <w:sz w:val="24"/>
                <w:szCs w:val="24"/>
              </w:rPr>
              <w:t>Педагог</w:t>
            </w:r>
            <w:r>
              <w:rPr>
                <w:sz w:val="24"/>
                <w:szCs w:val="24"/>
              </w:rPr>
              <w:tab/>
            </w:r>
            <w:r>
              <w:rPr>
                <w:spacing w:val="-2"/>
                <w:w w:val="105"/>
                <w:sz w:val="24"/>
                <w:szCs w:val="24"/>
              </w:rPr>
              <w:t>предоставляет</w:t>
            </w:r>
            <w:r>
              <w:rPr>
                <w:sz w:val="24"/>
                <w:szCs w:val="24"/>
              </w:rPr>
              <w:tab/>
            </w:r>
            <w:r>
              <w:rPr>
                <w:spacing w:val="-2"/>
                <w:w w:val="105"/>
                <w:sz w:val="24"/>
                <w:szCs w:val="24"/>
              </w:rPr>
              <w:t>детямвозможность</w:t>
            </w:r>
          </w:p>
          <w:p w14:paraId="112CCD18">
            <w:pPr>
              <w:pStyle w:val="13"/>
              <w:tabs>
                <w:tab w:val="left" w:pos="1534"/>
                <w:tab w:val="left" w:pos="1951"/>
                <w:tab w:val="left" w:pos="2769"/>
                <w:tab w:val="left" w:pos="4045"/>
              </w:tabs>
              <w:spacing w:line="256" w:lineRule="exact"/>
              <w:rPr>
                <w:sz w:val="24"/>
                <w:szCs w:val="24"/>
              </w:rPr>
            </w:pPr>
            <w:r>
              <w:rPr>
                <w:spacing w:val="-2"/>
                <w:w w:val="105"/>
                <w:sz w:val="24"/>
                <w:szCs w:val="24"/>
              </w:rPr>
              <w:t>рассказать</w:t>
            </w:r>
            <w:r>
              <w:rPr>
                <w:sz w:val="24"/>
                <w:szCs w:val="24"/>
              </w:rPr>
              <w:tab/>
            </w:r>
            <w:r>
              <w:rPr>
                <w:spacing w:val="-10"/>
                <w:w w:val="105"/>
                <w:sz w:val="24"/>
                <w:szCs w:val="24"/>
              </w:rPr>
              <w:t>о</w:t>
            </w:r>
            <w:r>
              <w:rPr>
                <w:sz w:val="24"/>
                <w:szCs w:val="24"/>
              </w:rPr>
              <w:tab/>
            </w:r>
            <w:r>
              <w:rPr>
                <w:spacing w:val="-2"/>
                <w:w w:val="105"/>
                <w:sz w:val="24"/>
                <w:szCs w:val="24"/>
              </w:rPr>
              <w:t>себе,</w:t>
            </w:r>
            <w:r>
              <w:rPr>
                <w:sz w:val="24"/>
                <w:szCs w:val="24"/>
              </w:rPr>
              <w:tab/>
            </w:r>
            <w:r>
              <w:rPr>
                <w:spacing w:val="-2"/>
                <w:w w:val="105"/>
                <w:sz w:val="24"/>
                <w:szCs w:val="24"/>
              </w:rPr>
              <w:t>выразитьсобственные</w:t>
            </w:r>
          </w:p>
          <w:p w14:paraId="676B02BA">
            <w:pPr>
              <w:pStyle w:val="13"/>
              <w:tabs>
                <w:tab w:val="left" w:pos="1957"/>
                <w:tab w:val="left" w:pos="2590"/>
                <w:tab w:val="left" w:pos="4058"/>
              </w:tabs>
              <w:spacing w:line="256" w:lineRule="exact"/>
              <w:rPr>
                <w:sz w:val="24"/>
                <w:szCs w:val="24"/>
              </w:rPr>
            </w:pPr>
            <w:r>
              <w:rPr>
                <w:spacing w:val="-2"/>
                <w:w w:val="105"/>
                <w:sz w:val="24"/>
                <w:szCs w:val="24"/>
              </w:rPr>
              <w:t>потребности</w:t>
            </w:r>
            <w:r>
              <w:rPr>
                <w:sz w:val="24"/>
                <w:szCs w:val="24"/>
              </w:rPr>
              <w:tab/>
            </w:r>
            <w:r>
              <w:rPr>
                <w:spacing w:val="-10"/>
                <w:w w:val="105"/>
                <w:sz w:val="24"/>
                <w:szCs w:val="24"/>
              </w:rPr>
              <w:t>и</w:t>
            </w:r>
            <w:r>
              <w:rPr>
                <w:sz w:val="24"/>
                <w:szCs w:val="24"/>
              </w:rPr>
              <w:tab/>
            </w:r>
            <w:r>
              <w:rPr>
                <w:spacing w:val="-2"/>
                <w:w w:val="105"/>
                <w:sz w:val="24"/>
                <w:szCs w:val="24"/>
              </w:rPr>
              <w:t>желания,воспитывает</w:t>
            </w:r>
          </w:p>
          <w:p w14:paraId="0527A13E">
            <w:pPr>
              <w:pStyle w:val="13"/>
              <w:tabs>
                <w:tab w:val="left" w:pos="2055"/>
                <w:tab w:val="left" w:pos="2609"/>
                <w:tab w:val="left" w:pos="4353"/>
                <w:tab w:val="left" w:pos="4890"/>
              </w:tabs>
              <w:spacing w:line="256" w:lineRule="exact"/>
              <w:rPr>
                <w:sz w:val="24"/>
                <w:szCs w:val="24"/>
              </w:rPr>
            </w:pPr>
            <w:r>
              <w:rPr>
                <w:spacing w:val="-2"/>
                <w:w w:val="105"/>
                <w:sz w:val="24"/>
                <w:szCs w:val="24"/>
              </w:rPr>
              <w:t>самоуважение</w:t>
            </w:r>
            <w:r>
              <w:rPr>
                <w:sz w:val="24"/>
                <w:szCs w:val="24"/>
              </w:rPr>
              <w:tab/>
            </w:r>
            <w:r>
              <w:rPr>
                <w:spacing w:val="-10"/>
                <w:w w:val="105"/>
                <w:sz w:val="24"/>
                <w:szCs w:val="24"/>
              </w:rPr>
              <w:t>и</w:t>
            </w:r>
            <w:r>
              <w:rPr>
                <w:sz w:val="24"/>
                <w:szCs w:val="24"/>
              </w:rPr>
              <w:tab/>
            </w:r>
            <w:r>
              <w:rPr>
                <w:spacing w:val="-2"/>
                <w:w w:val="105"/>
                <w:sz w:val="24"/>
                <w:szCs w:val="24"/>
              </w:rPr>
              <w:t>уверенность</w:t>
            </w:r>
            <w:r>
              <w:rPr>
                <w:sz w:val="24"/>
                <w:szCs w:val="24"/>
              </w:rPr>
              <w:tab/>
            </w:r>
            <w:r>
              <w:rPr>
                <w:spacing w:val="-10"/>
                <w:w w:val="105"/>
                <w:sz w:val="24"/>
                <w:szCs w:val="24"/>
              </w:rPr>
              <w:t>в</w:t>
            </w:r>
            <w:r>
              <w:rPr>
                <w:spacing w:val="-2"/>
                <w:w w:val="105"/>
                <w:sz w:val="24"/>
                <w:szCs w:val="24"/>
              </w:rPr>
              <w:t>себе,</w:t>
            </w:r>
          </w:p>
          <w:p w14:paraId="5CF4DCFA">
            <w:pPr>
              <w:pStyle w:val="13"/>
              <w:tabs>
                <w:tab w:val="left" w:pos="1781"/>
                <w:tab w:val="left" w:pos="3271"/>
                <w:tab w:val="left" w:pos="4391"/>
              </w:tabs>
              <w:spacing w:line="256" w:lineRule="exact"/>
              <w:rPr>
                <w:sz w:val="24"/>
                <w:szCs w:val="24"/>
              </w:rPr>
            </w:pPr>
            <w:r>
              <w:rPr>
                <w:spacing w:val="-2"/>
                <w:w w:val="105"/>
                <w:sz w:val="24"/>
                <w:szCs w:val="24"/>
              </w:rPr>
              <w:t>подчеркивает</w:t>
            </w:r>
            <w:r>
              <w:rPr>
                <w:sz w:val="24"/>
                <w:szCs w:val="24"/>
              </w:rPr>
              <w:tab/>
            </w:r>
            <w:r>
              <w:rPr>
                <w:spacing w:val="-2"/>
                <w:w w:val="105"/>
                <w:sz w:val="24"/>
                <w:szCs w:val="24"/>
              </w:rPr>
              <w:t>достижения</w:t>
            </w:r>
            <w:r>
              <w:rPr>
                <w:sz w:val="24"/>
                <w:szCs w:val="24"/>
              </w:rPr>
              <w:tab/>
            </w:r>
            <w:r>
              <w:rPr>
                <w:spacing w:val="-2"/>
                <w:w w:val="105"/>
                <w:sz w:val="24"/>
                <w:szCs w:val="24"/>
              </w:rPr>
              <w:t>ребёнка.Знакомит</w:t>
            </w:r>
          </w:p>
          <w:p w14:paraId="2C4EE937">
            <w:pPr>
              <w:pStyle w:val="13"/>
              <w:spacing w:line="256" w:lineRule="exact"/>
              <w:rPr>
                <w:sz w:val="24"/>
                <w:szCs w:val="24"/>
              </w:rPr>
            </w:pPr>
            <w:r>
              <w:rPr>
                <w:w w:val="105"/>
                <w:sz w:val="24"/>
                <w:szCs w:val="24"/>
              </w:rPr>
              <w:t xml:space="preserve">детей с их правами. Обогащает </w:t>
            </w:r>
            <w:r>
              <w:rPr>
                <w:spacing w:val="-2"/>
                <w:w w:val="105"/>
                <w:sz w:val="24"/>
                <w:szCs w:val="24"/>
              </w:rPr>
              <w:t xml:space="preserve">представления </w:t>
            </w:r>
            <w:r>
              <w:rPr>
                <w:w w:val="105"/>
                <w:sz w:val="24"/>
                <w:szCs w:val="24"/>
              </w:rPr>
              <w:t xml:space="preserve">детей о расширении форм поведения и </w:t>
            </w:r>
            <w:r>
              <w:rPr>
                <w:spacing w:val="-2"/>
                <w:w w:val="105"/>
                <w:sz w:val="24"/>
                <w:szCs w:val="24"/>
              </w:rPr>
              <w:t xml:space="preserve">действий </w:t>
            </w:r>
            <w:r>
              <w:rPr>
                <w:w w:val="105"/>
                <w:sz w:val="24"/>
                <w:szCs w:val="24"/>
              </w:rPr>
              <w:t xml:space="preserve">детей в ситуации взрослении (помощь </w:t>
            </w:r>
            <w:r>
              <w:rPr>
                <w:spacing w:val="-2"/>
                <w:w w:val="105"/>
                <w:sz w:val="24"/>
                <w:szCs w:val="24"/>
              </w:rPr>
              <w:t xml:space="preserve">взрослым </w:t>
            </w:r>
            <w:r>
              <w:rPr>
                <w:w w:val="105"/>
                <w:sz w:val="24"/>
                <w:szCs w:val="24"/>
              </w:rPr>
              <w:t xml:space="preserve">дома и в группе, сочувствие и поддержка детей </w:t>
            </w:r>
            <w:r>
              <w:rPr>
                <w:spacing w:val="-10"/>
                <w:w w:val="105"/>
                <w:sz w:val="24"/>
                <w:szCs w:val="24"/>
              </w:rPr>
              <w:t xml:space="preserve">с </w:t>
            </w:r>
            <w:r>
              <w:rPr>
                <w:w w:val="105"/>
                <w:sz w:val="24"/>
                <w:szCs w:val="24"/>
              </w:rPr>
              <w:t xml:space="preserve">ОВЗ в ДОО; забота и поддержка </w:t>
            </w:r>
            <w:r>
              <w:rPr>
                <w:spacing w:val="-2"/>
                <w:w w:val="105"/>
                <w:sz w:val="24"/>
                <w:szCs w:val="24"/>
              </w:rPr>
              <w:t>младших).</w:t>
            </w:r>
          </w:p>
          <w:p w14:paraId="5FC59BEE">
            <w:pPr>
              <w:pStyle w:val="13"/>
              <w:spacing w:line="256" w:lineRule="exact"/>
              <w:rPr>
                <w:sz w:val="24"/>
                <w:szCs w:val="24"/>
              </w:rPr>
            </w:pPr>
            <w:r>
              <w:rPr>
                <w:w w:val="105"/>
                <w:sz w:val="24"/>
                <w:szCs w:val="24"/>
              </w:rPr>
              <w:t xml:space="preserve">Педагог знакомит детей с основными </w:t>
            </w:r>
            <w:r>
              <w:rPr>
                <w:spacing w:val="-2"/>
                <w:w w:val="105"/>
                <w:sz w:val="24"/>
                <w:szCs w:val="24"/>
              </w:rPr>
              <w:t>эмоциями</w:t>
            </w:r>
            <w:r>
              <w:rPr>
                <w:rFonts w:hint="default"/>
                <w:spacing w:val="-2"/>
                <w:w w:val="105"/>
                <w:sz w:val="24"/>
                <w:szCs w:val="24"/>
                <w:lang w:val="ru-RU"/>
              </w:rPr>
              <w:t xml:space="preserve"> </w:t>
            </w:r>
            <w:r>
              <w:rPr>
                <w:spacing w:val="-10"/>
                <w:w w:val="105"/>
                <w:sz w:val="24"/>
                <w:szCs w:val="24"/>
              </w:rPr>
              <w:t>и</w:t>
            </w:r>
            <w:r>
              <w:rPr>
                <w:sz w:val="24"/>
                <w:szCs w:val="24"/>
              </w:rPr>
              <w:tab/>
            </w:r>
            <w:r>
              <w:rPr>
                <w:spacing w:val="-2"/>
                <w:w w:val="105"/>
                <w:sz w:val="24"/>
                <w:szCs w:val="24"/>
              </w:rPr>
              <w:t>чувствами,</w:t>
            </w:r>
            <w:r>
              <w:rPr>
                <w:sz w:val="24"/>
                <w:szCs w:val="24"/>
              </w:rPr>
              <w:tab/>
            </w:r>
            <w:r>
              <w:rPr>
                <w:spacing w:val="-5"/>
                <w:w w:val="105"/>
                <w:sz w:val="24"/>
                <w:szCs w:val="24"/>
              </w:rPr>
              <w:t>их</w:t>
            </w:r>
            <w:r>
              <w:rPr>
                <w:sz w:val="24"/>
                <w:szCs w:val="24"/>
              </w:rPr>
              <w:tab/>
            </w:r>
            <w:r>
              <w:rPr>
                <w:spacing w:val="-2"/>
                <w:w w:val="105"/>
                <w:sz w:val="24"/>
                <w:szCs w:val="24"/>
              </w:rPr>
              <w:t>выражением</w:t>
            </w:r>
            <w:r>
              <w:rPr>
                <w:sz w:val="24"/>
                <w:szCs w:val="24"/>
              </w:rPr>
              <w:tab/>
            </w:r>
            <w:r>
              <w:rPr>
                <w:spacing w:val="-10"/>
                <w:w w:val="105"/>
                <w:sz w:val="24"/>
                <w:szCs w:val="24"/>
              </w:rPr>
              <w:t xml:space="preserve">в </w:t>
            </w:r>
            <w:r>
              <w:rPr>
                <w:spacing w:val="-2"/>
                <w:w w:val="105"/>
                <w:sz w:val="24"/>
                <w:szCs w:val="24"/>
              </w:rPr>
              <w:t>мимике, пантомимике,</w:t>
            </w:r>
            <w:r>
              <w:rPr>
                <w:sz w:val="24"/>
                <w:szCs w:val="24"/>
              </w:rPr>
              <w:tab/>
            </w:r>
            <w:r>
              <w:rPr>
                <w:spacing w:val="-2"/>
                <w:w w:val="105"/>
                <w:sz w:val="24"/>
                <w:szCs w:val="24"/>
              </w:rPr>
              <w:t>действиях, интонациир ечи.</w:t>
            </w:r>
          </w:p>
          <w:p w14:paraId="26B9DEFE">
            <w:pPr>
              <w:pStyle w:val="13"/>
              <w:spacing w:line="256" w:lineRule="exact"/>
              <w:rPr>
                <w:sz w:val="24"/>
                <w:szCs w:val="24"/>
              </w:rPr>
            </w:pPr>
            <w:r>
              <w:rPr>
                <w:w w:val="105"/>
                <w:sz w:val="24"/>
                <w:szCs w:val="24"/>
              </w:rPr>
              <w:t xml:space="preserve">Анализирует с детьми причины и </w:t>
            </w:r>
            <w:r>
              <w:rPr>
                <w:spacing w:val="-2"/>
                <w:w w:val="105"/>
                <w:sz w:val="24"/>
                <w:szCs w:val="24"/>
              </w:rPr>
              <w:t>события,</w:t>
            </w:r>
          </w:p>
          <w:p w14:paraId="71CD344E">
            <w:pPr>
              <w:pStyle w:val="13"/>
              <w:tabs>
                <w:tab w:val="left" w:pos="2406"/>
                <w:tab w:val="left" w:pos="4556"/>
              </w:tabs>
              <w:spacing w:line="256" w:lineRule="exact"/>
              <w:rPr>
                <w:sz w:val="24"/>
                <w:szCs w:val="24"/>
              </w:rPr>
            </w:pPr>
            <w:r>
              <w:rPr>
                <w:spacing w:val="-2"/>
                <w:w w:val="105"/>
                <w:sz w:val="24"/>
                <w:szCs w:val="24"/>
              </w:rPr>
              <w:t>способствующие</w:t>
            </w:r>
            <w:r>
              <w:rPr>
                <w:sz w:val="24"/>
                <w:szCs w:val="24"/>
              </w:rPr>
              <w:tab/>
            </w:r>
            <w:r>
              <w:rPr>
                <w:spacing w:val="-2"/>
                <w:w w:val="105"/>
                <w:sz w:val="24"/>
                <w:szCs w:val="24"/>
              </w:rPr>
              <w:t>возникновению эмоций,</w:t>
            </w:r>
          </w:p>
          <w:p w14:paraId="20D477AC">
            <w:pPr>
              <w:pStyle w:val="13"/>
              <w:spacing w:line="256" w:lineRule="exact"/>
              <w:rPr>
                <w:sz w:val="24"/>
                <w:szCs w:val="24"/>
              </w:rPr>
            </w:pPr>
            <w:r>
              <w:rPr>
                <w:w w:val="105"/>
                <w:sz w:val="24"/>
                <w:szCs w:val="24"/>
              </w:rPr>
              <w:t xml:space="preserve">рассматривает примеры из жизненного </w:t>
            </w:r>
            <w:r>
              <w:rPr>
                <w:spacing w:val="-2"/>
                <w:w w:val="105"/>
                <w:sz w:val="24"/>
                <w:szCs w:val="24"/>
              </w:rPr>
              <w:t>опыта детей, произведений</w:t>
            </w:r>
            <w:r>
              <w:rPr>
                <w:sz w:val="24"/>
                <w:szCs w:val="24"/>
              </w:rPr>
              <w:tab/>
            </w:r>
            <w:r>
              <w:rPr>
                <w:spacing w:val="-2"/>
                <w:w w:val="105"/>
                <w:sz w:val="24"/>
                <w:szCs w:val="24"/>
              </w:rPr>
              <w:t>литературы</w:t>
            </w:r>
            <w:r>
              <w:rPr>
                <w:sz w:val="24"/>
                <w:szCs w:val="24"/>
              </w:rPr>
              <w:tab/>
            </w:r>
            <w:r>
              <w:rPr>
                <w:spacing w:val="-10"/>
                <w:w w:val="105"/>
                <w:sz w:val="24"/>
                <w:szCs w:val="24"/>
              </w:rPr>
              <w:t>и</w:t>
            </w:r>
          </w:p>
          <w:p w14:paraId="02334659">
            <w:pPr>
              <w:pStyle w:val="13"/>
              <w:spacing w:line="256" w:lineRule="exact"/>
              <w:rPr>
                <w:sz w:val="24"/>
                <w:szCs w:val="24"/>
              </w:rPr>
            </w:pPr>
            <w:r>
              <w:rPr>
                <w:w w:val="105"/>
                <w:sz w:val="24"/>
                <w:szCs w:val="24"/>
              </w:rPr>
              <w:t xml:space="preserve">изобразительного искусства, кинематографа </w:t>
            </w:r>
            <w:r>
              <w:rPr>
                <w:spacing w:val="-10"/>
                <w:w w:val="105"/>
                <w:sz w:val="24"/>
                <w:szCs w:val="24"/>
              </w:rPr>
              <w:t>и</w:t>
            </w:r>
            <w:r>
              <w:rPr>
                <w:rFonts w:hint="default"/>
                <w:spacing w:val="-10"/>
                <w:w w:val="105"/>
                <w:sz w:val="24"/>
                <w:szCs w:val="24"/>
                <w:lang w:val="ru-RU"/>
              </w:rPr>
              <w:t xml:space="preserve"> </w:t>
            </w:r>
            <w:r>
              <w:rPr>
                <w:w w:val="105"/>
                <w:sz w:val="24"/>
                <w:szCs w:val="24"/>
              </w:rPr>
              <w:t xml:space="preserve">мультипликации.Учит детей понимать свои </w:t>
            </w:r>
            <w:r>
              <w:rPr>
                <w:spacing w:val="-10"/>
                <w:w w:val="105"/>
                <w:sz w:val="24"/>
                <w:szCs w:val="24"/>
              </w:rPr>
              <w:t xml:space="preserve">и </w:t>
            </w:r>
            <w:r>
              <w:rPr>
                <w:w w:val="105"/>
                <w:sz w:val="24"/>
                <w:szCs w:val="24"/>
              </w:rPr>
              <w:t>чужи эмоциональные состояния ,</w:t>
            </w:r>
            <w:r>
              <w:rPr>
                <w:spacing w:val="-2"/>
                <w:w w:val="105"/>
                <w:sz w:val="24"/>
                <w:szCs w:val="24"/>
              </w:rPr>
              <w:t xml:space="preserve">разговаривать </w:t>
            </w:r>
            <w:r>
              <w:rPr>
                <w:w w:val="105"/>
                <w:sz w:val="24"/>
                <w:szCs w:val="24"/>
              </w:rPr>
              <w:t xml:space="preserve">о них, демонстрирует примеры </w:t>
            </w:r>
            <w:r>
              <w:rPr>
                <w:spacing w:val="-2"/>
                <w:w w:val="105"/>
                <w:sz w:val="24"/>
                <w:szCs w:val="24"/>
              </w:rPr>
              <w:t>эмоциональной поддержки</w:t>
            </w:r>
            <w:r>
              <w:rPr>
                <w:sz w:val="24"/>
                <w:szCs w:val="24"/>
              </w:rPr>
              <w:tab/>
            </w:r>
            <w:r>
              <w:rPr>
                <w:spacing w:val="-12"/>
                <w:w w:val="105"/>
                <w:sz w:val="24"/>
                <w:szCs w:val="24"/>
              </w:rPr>
              <w:t xml:space="preserve">и </w:t>
            </w:r>
            <w:r>
              <w:rPr>
                <w:spacing w:val="-2"/>
                <w:w w:val="105"/>
                <w:sz w:val="24"/>
                <w:szCs w:val="24"/>
              </w:rPr>
              <w:t>адекватные возрасту</w:t>
            </w:r>
            <w:r>
              <w:rPr>
                <w:sz w:val="24"/>
                <w:szCs w:val="24"/>
              </w:rPr>
              <w:tab/>
            </w:r>
            <w:r>
              <w:rPr>
                <w:spacing w:val="-2"/>
                <w:w w:val="105"/>
                <w:sz w:val="24"/>
                <w:szCs w:val="24"/>
              </w:rPr>
              <w:t xml:space="preserve">способы </w:t>
            </w:r>
            <w:r>
              <w:rPr>
                <w:w w:val="105"/>
                <w:sz w:val="24"/>
                <w:szCs w:val="24"/>
              </w:rPr>
              <w:t xml:space="preserve">регуляции эмоциональных </w:t>
            </w:r>
            <w:r>
              <w:rPr>
                <w:spacing w:val="-2"/>
                <w:w w:val="105"/>
                <w:sz w:val="24"/>
                <w:szCs w:val="24"/>
              </w:rPr>
              <w:t>состояний.</w:t>
            </w:r>
          </w:p>
          <w:p w14:paraId="5A726BAA">
            <w:pPr>
              <w:pStyle w:val="13"/>
              <w:spacing w:line="255" w:lineRule="exact"/>
              <w:rPr>
                <w:sz w:val="24"/>
                <w:szCs w:val="24"/>
              </w:rPr>
            </w:pPr>
            <w:r>
              <w:rPr>
                <w:w w:val="105"/>
                <w:sz w:val="24"/>
                <w:szCs w:val="24"/>
              </w:rPr>
              <w:t xml:space="preserve">Обогащает представления о семье, семейных </w:t>
            </w:r>
            <w:r>
              <w:rPr>
                <w:spacing w:val="-10"/>
                <w:w w:val="105"/>
                <w:sz w:val="24"/>
                <w:szCs w:val="24"/>
              </w:rPr>
              <w:t xml:space="preserve">и </w:t>
            </w:r>
            <w:r>
              <w:rPr>
                <w:spacing w:val="-2"/>
                <w:w w:val="105"/>
                <w:sz w:val="24"/>
                <w:szCs w:val="24"/>
              </w:rPr>
              <w:t>родственных</w:t>
            </w:r>
            <w:r>
              <w:rPr>
                <w:sz w:val="24"/>
                <w:szCs w:val="24"/>
              </w:rPr>
              <w:tab/>
            </w:r>
            <w:r>
              <w:rPr>
                <w:spacing w:val="-2"/>
                <w:w w:val="105"/>
                <w:sz w:val="24"/>
                <w:szCs w:val="24"/>
              </w:rPr>
              <w:t>отношениях:</w:t>
            </w:r>
            <w:r>
              <w:rPr>
                <w:sz w:val="24"/>
                <w:szCs w:val="24"/>
              </w:rPr>
              <w:tab/>
            </w:r>
            <w:r>
              <w:rPr>
                <w:spacing w:val="-2"/>
                <w:w w:val="105"/>
                <w:sz w:val="24"/>
                <w:szCs w:val="24"/>
              </w:rPr>
              <w:t>члены</w:t>
            </w:r>
            <w:r>
              <w:rPr>
                <w:sz w:val="24"/>
                <w:szCs w:val="24"/>
              </w:rPr>
              <w:tab/>
            </w:r>
            <w:r>
              <w:rPr>
                <w:spacing w:val="-2"/>
                <w:w w:val="105"/>
                <w:sz w:val="24"/>
                <w:szCs w:val="24"/>
              </w:rPr>
              <w:t>семьи,</w:t>
            </w:r>
          </w:p>
          <w:p w14:paraId="57EA0EBC">
            <w:pPr>
              <w:pStyle w:val="13"/>
              <w:spacing w:line="256" w:lineRule="exact"/>
              <w:rPr>
                <w:sz w:val="24"/>
                <w:szCs w:val="24"/>
              </w:rPr>
            </w:pPr>
            <w:r>
              <w:rPr>
                <w:w w:val="105"/>
                <w:sz w:val="24"/>
                <w:szCs w:val="24"/>
              </w:rPr>
              <w:t>Ближайшие родственники полини</w:t>
            </w:r>
            <w:r>
              <w:rPr>
                <w:rFonts w:hint="default"/>
                <w:w w:val="105"/>
                <w:sz w:val="24"/>
                <w:szCs w:val="24"/>
                <w:lang w:val="ru-RU"/>
              </w:rPr>
              <w:t xml:space="preserve"> </w:t>
            </w:r>
            <w:r>
              <w:rPr>
                <w:w w:val="105"/>
                <w:sz w:val="24"/>
                <w:szCs w:val="24"/>
              </w:rPr>
              <w:t>и матери</w:t>
            </w:r>
            <w:r>
              <w:rPr>
                <w:spacing w:val="-10"/>
                <w:w w:val="105"/>
                <w:sz w:val="24"/>
                <w:szCs w:val="24"/>
              </w:rPr>
              <w:t xml:space="preserve">и </w:t>
            </w:r>
            <w:r>
              <w:rPr>
                <w:spacing w:val="-2"/>
                <w:w w:val="105"/>
                <w:sz w:val="24"/>
                <w:szCs w:val="24"/>
              </w:rPr>
              <w:t>отца.</w:t>
            </w:r>
            <w:r>
              <w:rPr>
                <w:sz w:val="24"/>
                <w:szCs w:val="24"/>
              </w:rPr>
              <w:tab/>
            </w:r>
            <w:r>
              <w:rPr>
                <w:spacing w:val="-2"/>
                <w:w w:val="105"/>
                <w:sz w:val="24"/>
                <w:szCs w:val="24"/>
              </w:rPr>
              <w:t>Способствует</w:t>
            </w:r>
            <w:r>
              <w:rPr>
                <w:sz w:val="24"/>
                <w:szCs w:val="24"/>
              </w:rPr>
              <w:tab/>
            </w:r>
            <w:r>
              <w:rPr>
                <w:spacing w:val="-2"/>
                <w:w w:val="105"/>
                <w:sz w:val="24"/>
                <w:szCs w:val="24"/>
              </w:rPr>
              <w:t>пониманию того,</w:t>
            </w:r>
            <w:r>
              <w:rPr>
                <w:sz w:val="24"/>
                <w:szCs w:val="24"/>
              </w:rPr>
              <w:tab/>
            </w:r>
            <w:r>
              <w:rPr>
                <w:spacing w:val="-5"/>
                <w:w w:val="105"/>
                <w:sz w:val="24"/>
                <w:szCs w:val="24"/>
              </w:rPr>
              <w:t>как</w:t>
            </w:r>
            <w:r>
              <w:rPr>
                <w:w w:val="105"/>
                <w:sz w:val="24"/>
                <w:szCs w:val="24"/>
              </w:rPr>
              <w:t xml:space="preserve"> поддерживаются родственные связи</w:t>
            </w:r>
            <w:r>
              <w:rPr>
                <w:spacing w:val="-2"/>
                <w:w w:val="105"/>
                <w:sz w:val="24"/>
                <w:szCs w:val="24"/>
              </w:rPr>
              <w:t>(переписка,</w:t>
            </w:r>
            <w:r>
              <w:rPr>
                <w:w w:val="105"/>
                <w:sz w:val="24"/>
                <w:szCs w:val="24"/>
              </w:rPr>
              <w:t xml:space="preserve"> разговор по телефону, посещения, </w:t>
            </w:r>
            <w:r>
              <w:rPr>
                <w:spacing w:val="-2"/>
                <w:w w:val="105"/>
                <w:sz w:val="24"/>
                <w:szCs w:val="24"/>
              </w:rPr>
              <w:t>совместный</w:t>
            </w:r>
            <w:r>
              <w:rPr>
                <w:w w:val="105"/>
                <w:sz w:val="24"/>
                <w:szCs w:val="24"/>
              </w:rPr>
              <w:t xml:space="preserve"> отдых), как проявляются в семье забота, </w:t>
            </w:r>
            <w:r>
              <w:rPr>
                <w:spacing w:val="-2"/>
                <w:w w:val="105"/>
                <w:sz w:val="24"/>
                <w:szCs w:val="24"/>
              </w:rPr>
              <w:t>любовь, уважение</w:t>
            </w:r>
            <w:r>
              <w:rPr>
                <w:sz w:val="24"/>
                <w:szCs w:val="24"/>
              </w:rPr>
              <w:tab/>
            </w:r>
            <w:r>
              <w:rPr>
                <w:spacing w:val="-4"/>
                <w:w w:val="105"/>
                <w:sz w:val="24"/>
                <w:szCs w:val="24"/>
              </w:rPr>
              <w:t>друг</w:t>
            </w:r>
            <w:r>
              <w:rPr>
                <w:sz w:val="24"/>
                <w:szCs w:val="24"/>
              </w:rPr>
              <w:tab/>
            </w:r>
            <w:r>
              <w:rPr>
                <w:spacing w:val="-10"/>
                <w:w w:val="105"/>
                <w:sz w:val="24"/>
                <w:szCs w:val="24"/>
              </w:rPr>
              <w:t>к</w:t>
            </w:r>
            <w:r>
              <w:rPr>
                <w:sz w:val="24"/>
                <w:szCs w:val="24"/>
              </w:rPr>
              <w:tab/>
            </w:r>
            <w:r>
              <w:rPr>
                <w:spacing w:val="-2"/>
                <w:w w:val="105"/>
                <w:sz w:val="24"/>
                <w:szCs w:val="24"/>
              </w:rPr>
              <w:t xml:space="preserve">другу. Рассматривает </w:t>
            </w:r>
            <w:r>
              <w:rPr>
                <w:w w:val="105"/>
                <w:sz w:val="24"/>
                <w:szCs w:val="24"/>
              </w:rPr>
              <w:t xml:space="preserve">проявления семейных традиций и отношения </w:t>
            </w:r>
            <w:r>
              <w:rPr>
                <w:spacing w:val="-10"/>
                <w:w w:val="105"/>
                <w:sz w:val="24"/>
                <w:szCs w:val="24"/>
              </w:rPr>
              <w:t xml:space="preserve">к </w:t>
            </w:r>
            <w:r>
              <w:rPr>
                <w:spacing w:val="-2"/>
                <w:w w:val="105"/>
                <w:sz w:val="24"/>
                <w:szCs w:val="24"/>
              </w:rPr>
              <w:t>пожилым</w:t>
            </w:r>
            <w:r>
              <w:rPr>
                <w:sz w:val="24"/>
                <w:szCs w:val="24"/>
              </w:rPr>
              <w:tab/>
            </w:r>
            <w:r>
              <w:rPr>
                <w:spacing w:val="-2"/>
                <w:w w:val="105"/>
                <w:sz w:val="24"/>
                <w:szCs w:val="24"/>
              </w:rPr>
              <w:t>членам</w:t>
            </w:r>
            <w:r>
              <w:rPr>
                <w:sz w:val="24"/>
                <w:szCs w:val="24"/>
              </w:rPr>
              <w:tab/>
            </w:r>
            <w:r>
              <w:rPr>
                <w:spacing w:val="-2"/>
                <w:w w:val="105"/>
                <w:sz w:val="24"/>
                <w:szCs w:val="24"/>
              </w:rPr>
              <w:t>семьи.Обогащает представления</w:t>
            </w:r>
            <w:r>
              <w:rPr>
                <w:sz w:val="24"/>
                <w:szCs w:val="24"/>
              </w:rPr>
              <w:tab/>
            </w:r>
            <w:r>
              <w:rPr>
                <w:spacing w:val="-2"/>
                <w:w w:val="105"/>
                <w:sz w:val="24"/>
                <w:szCs w:val="24"/>
              </w:rPr>
              <w:t>детей</w:t>
            </w:r>
            <w:r>
              <w:rPr>
                <w:sz w:val="24"/>
                <w:szCs w:val="24"/>
              </w:rPr>
              <w:tab/>
            </w:r>
            <w:r>
              <w:rPr>
                <w:spacing w:val="-12"/>
                <w:w w:val="105"/>
                <w:sz w:val="24"/>
                <w:szCs w:val="24"/>
              </w:rPr>
              <w:t>о</w:t>
            </w:r>
            <w:r>
              <w:rPr>
                <w:sz w:val="24"/>
                <w:szCs w:val="24"/>
              </w:rPr>
              <w:tab/>
            </w:r>
            <w:r>
              <w:rPr>
                <w:spacing w:val="-2"/>
                <w:w w:val="105"/>
                <w:sz w:val="24"/>
                <w:szCs w:val="24"/>
              </w:rPr>
              <w:t>заботе</w:t>
            </w:r>
            <w:r>
              <w:rPr>
                <w:sz w:val="24"/>
                <w:szCs w:val="24"/>
              </w:rPr>
              <w:tab/>
            </w:r>
            <w:r>
              <w:rPr>
                <w:spacing w:val="-10"/>
                <w:w w:val="105"/>
                <w:sz w:val="24"/>
                <w:szCs w:val="24"/>
              </w:rPr>
              <w:t xml:space="preserve">и </w:t>
            </w:r>
            <w:r>
              <w:rPr>
                <w:spacing w:val="-2"/>
                <w:w w:val="105"/>
                <w:sz w:val="24"/>
                <w:szCs w:val="24"/>
              </w:rPr>
              <w:t xml:space="preserve">правилах </w:t>
            </w:r>
            <w:r>
              <w:rPr>
                <w:w w:val="105"/>
                <w:sz w:val="24"/>
                <w:szCs w:val="24"/>
              </w:rPr>
              <w:t xml:space="preserve">оказания посильной помощи больному </w:t>
            </w:r>
            <w:r>
              <w:rPr>
                <w:spacing w:val="-4"/>
                <w:w w:val="105"/>
                <w:sz w:val="24"/>
                <w:szCs w:val="24"/>
              </w:rPr>
              <w:t xml:space="preserve">члену </w:t>
            </w:r>
            <w:r>
              <w:rPr>
                <w:spacing w:val="-2"/>
                <w:w w:val="105"/>
                <w:sz w:val="24"/>
                <w:szCs w:val="24"/>
              </w:rPr>
              <w:t>семьи.</w:t>
            </w:r>
          </w:p>
          <w:p w14:paraId="032E3746">
            <w:pPr>
              <w:pStyle w:val="13"/>
              <w:tabs>
                <w:tab w:val="left" w:pos="3855"/>
              </w:tabs>
              <w:ind w:left="108"/>
              <w:rPr>
                <w:sz w:val="24"/>
                <w:szCs w:val="24"/>
              </w:rPr>
            </w:pPr>
            <w:r>
              <w:rPr>
                <w:w w:val="105"/>
                <w:sz w:val="24"/>
                <w:szCs w:val="24"/>
              </w:rPr>
              <w:t>Педагог поддерживает  стремление</w:t>
            </w:r>
            <w:r>
              <w:rPr>
                <w:rFonts w:hint="default"/>
                <w:w w:val="105"/>
                <w:sz w:val="24"/>
                <w:szCs w:val="24"/>
                <w:lang w:val="ru-RU"/>
              </w:rPr>
              <w:t xml:space="preserve"> </w:t>
            </w:r>
            <w:r>
              <w:rPr>
                <w:w w:val="105"/>
                <w:sz w:val="24"/>
                <w:szCs w:val="24"/>
              </w:rPr>
              <w:t xml:space="preserve">ребёнка  </w:t>
            </w:r>
            <w:r>
              <w:rPr>
                <w:spacing w:val="-4"/>
                <w:w w:val="105"/>
                <w:sz w:val="24"/>
                <w:szCs w:val="24"/>
              </w:rPr>
              <w:t xml:space="preserve">быть </w:t>
            </w:r>
            <w:r>
              <w:rPr>
                <w:w w:val="105"/>
                <w:sz w:val="24"/>
                <w:szCs w:val="24"/>
              </w:rPr>
              <w:t xml:space="preserve">членом детского коллектива: иметь </w:t>
            </w:r>
            <w:r>
              <w:rPr>
                <w:spacing w:val="-2"/>
                <w:w w:val="105"/>
                <w:sz w:val="24"/>
                <w:szCs w:val="24"/>
              </w:rPr>
              <w:t xml:space="preserve">ближайшее окружение </w:t>
            </w:r>
            <w:r>
              <w:rPr>
                <w:spacing w:val="-12"/>
                <w:w w:val="105"/>
                <w:sz w:val="24"/>
                <w:szCs w:val="24"/>
              </w:rPr>
              <w:t xml:space="preserve">и    </w:t>
            </w:r>
            <w:r>
              <w:rPr>
                <w:spacing w:val="-2"/>
                <w:w w:val="105"/>
                <w:sz w:val="24"/>
                <w:szCs w:val="24"/>
              </w:rPr>
              <w:t xml:space="preserve">предпочтения </w:t>
            </w:r>
            <w:r>
              <w:rPr>
                <w:spacing w:val="-10"/>
                <w:w w:val="105"/>
                <w:sz w:val="24"/>
                <w:szCs w:val="24"/>
              </w:rPr>
              <w:t xml:space="preserve">в </w:t>
            </w:r>
            <w:r>
              <w:rPr>
                <w:spacing w:val="-2"/>
                <w:w w:val="105"/>
                <w:sz w:val="24"/>
                <w:szCs w:val="24"/>
              </w:rPr>
              <w:t xml:space="preserve">общении; стремиться </w:t>
            </w:r>
            <w:r>
              <w:rPr>
                <w:spacing w:val="-10"/>
                <w:w w:val="105"/>
                <w:sz w:val="24"/>
                <w:szCs w:val="24"/>
              </w:rPr>
              <w:t xml:space="preserve">к </w:t>
            </w:r>
            <w:r>
              <w:rPr>
                <w:spacing w:val="-2"/>
                <w:w w:val="105"/>
                <w:sz w:val="24"/>
                <w:szCs w:val="24"/>
              </w:rPr>
              <w:t xml:space="preserve">деловому сотрудничеству; </w:t>
            </w:r>
            <w:r>
              <w:rPr>
                <w:spacing w:val="-10"/>
                <w:w w:val="105"/>
                <w:sz w:val="24"/>
                <w:szCs w:val="24"/>
              </w:rPr>
              <w:t xml:space="preserve">в </w:t>
            </w:r>
            <w:r>
              <w:rPr>
                <w:w w:val="105"/>
                <w:sz w:val="24"/>
                <w:szCs w:val="24"/>
              </w:rPr>
              <w:t xml:space="preserve">совместной деятельности ориентироваться </w:t>
            </w:r>
            <w:r>
              <w:rPr>
                <w:spacing w:val="-5"/>
                <w:w w:val="105"/>
                <w:sz w:val="24"/>
                <w:szCs w:val="24"/>
              </w:rPr>
              <w:t xml:space="preserve">на </w:t>
            </w:r>
            <w:r>
              <w:rPr>
                <w:w w:val="105"/>
                <w:sz w:val="24"/>
                <w:szCs w:val="24"/>
              </w:rPr>
              <w:t>свои возможности сверстника.</w:t>
            </w:r>
            <w:r>
              <w:rPr>
                <w:spacing w:val="-2"/>
                <w:w w:val="105"/>
                <w:sz w:val="24"/>
                <w:szCs w:val="24"/>
              </w:rPr>
              <w:t>Способствует овладению</w:t>
            </w:r>
            <w:r>
              <w:rPr>
                <w:sz w:val="24"/>
                <w:szCs w:val="24"/>
              </w:rPr>
              <w:tab/>
            </w:r>
            <w:r>
              <w:rPr>
                <w:spacing w:val="-2"/>
                <w:w w:val="105"/>
                <w:sz w:val="24"/>
                <w:szCs w:val="24"/>
              </w:rPr>
              <w:t>детьми умений совместной деятельности: принимать общую цель, договариваться</w:t>
            </w:r>
            <w:r>
              <w:rPr>
                <w:spacing w:val="-2"/>
                <w:w w:val="105"/>
                <w:sz w:val="24"/>
                <w:szCs w:val="24"/>
              </w:rPr>
              <w:tab/>
            </w:r>
            <w:r>
              <w:rPr>
                <w:spacing w:val="-2"/>
                <w:w w:val="105"/>
                <w:sz w:val="24"/>
                <w:szCs w:val="24"/>
              </w:rPr>
              <w:t>о</w:t>
            </w:r>
            <w:r>
              <w:rPr>
                <w:spacing w:val="-2"/>
                <w:w w:val="105"/>
                <w:sz w:val="24"/>
                <w:szCs w:val="24"/>
              </w:rPr>
              <w:tab/>
            </w:r>
            <w:r>
              <w:rPr>
                <w:spacing w:val="-2"/>
                <w:w w:val="105"/>
                <w:sz w:val="24"/>
                <w:szCs w:val="24"/>
              </w:rPr>
              <w:t>способах деятельности и материалах, в</w:t>
            </w:r>
            <w:r>
              <w:rPr>
                <w:spacing w:val="-2"/>
                <w:w w:val="105"/>
                <w:sz w:val="24"/>
                <w:szCs w:val="24"/>
              </w:rPr>
              <w:tab/>
            </w:r>
            <w:r>
              <w:rPr>
                <w:spacing w:val="-2"/>
                <w:w w:val="105"/>
                <w:sz w:val="24"/>
                <w:szCs w:val="24"/>
              </w:rPr>
              <w:t>процессе общего дела,</w:t>
            </w:r>
            <w:r>
              <w:rPr>
                <w:spacing w:val="-4"/>
                <w:w w:val="105"/>
                <w:sz w:val="24"/>
                <w:szCs w:val="24"/>
              </w:rPr>
              <w:t xml:space="preserve">быть </w:t>
            </w:r>
            <w:r>
              <w:rPr>
                <w:spacing w:val="-2"/>
                <w:w w:val="105"/>
                <w:sz w:val="24"/>
                <w:szCs w:val="24"/>
              </w:rPr>
              <w:t xml:space="preserve">внимательными </w:t>
            </w:r>
            <w:r>
              <w:rPr>
                <w:spacing w:val="-4"/>
                <w:w w:val="105"/>
                <w:sz w:val="24"/>
                <w:szCs w:val="24"/>
              </w:rPr>
              <w:t>друг</w:t>
            </w:r>
            <w:r>
              <w:rPr>
                <w:sz w:val="24"/>
                <w:szCs w:val="24"/>
              </w:rPr>
              <w:tab/>
            </w:r>
            <w:r>
              <w:rPr>
                <w:spacing w:val="-10"/>
                <w:w w:val="105"/>
                <w:sz w:val="24"/>
                <w:szCs w:val="24"/>
              </w:rPr>
              <w:t xml:space="preserve">к </w:t>
            </w:r>
            <w:r>
              <w:rPr>
                <w:spacing w:val="-2"/>
                <w:w w:val="105"/>
                <w:sz w:val="24"/>
                <w:szCs w:val="24"/>
              </w:rPr>
              <w:t>другу, проявлять заинтересовать</w:t>
            </w:r>
            <w:r>
              <w:rPr>
                <w:sz w:val="24"/>
                <w:szCs w:val="24"/>
              </w:rPr>
              <w:tab/>
            </w:r>
            <w:r>
              <w:rPr>
                <w:spacing w:val="-10"/>
                <w:w w:val="105"/>
                <w:sz w:val="24"/>
                <w:szCs w:val="24"/>
              </w:rPr>
              <w:t xml:space="preserve">в </w:t>
            </w:r>
            <w:r>
              <w:rPr>
                <w:spacing w:val="-2"/>
                <w:w w:val="105"/>
                <w:sz w:val="24"/>
                <w:szCs w:val="24"/>
              </w:rPr>
              <w:t xml:space="preserve">достижении результата, выражать </w:t>
            </w:r>
            <w:r>
              <w:rPr>
                <w:spacing w:val="-4"/>
                <w:w w:val="105"/>
                <w:sz w:val="24"/>
                <w:szCs w:val="24"/>
              </w:rPr>
              <w:t xml:space="preserve">свое </w:t>
            </w:r>
            <w:r>
              <w:rPr>
                <w:spacing w:val="-2"/>
                <w:w w:val="105"/>
                <w:sz w:val="24"/>
                <w:szCs w:val="24"/>
              </w:rPr>
              <w:t>отношение</w:t>
            </w:r>
            <w:r>
              <w:rPr>
                <w:sz w:val="24"/>
                <w:szCs w:val="24"/>
              </w:rPr>
              <w:tab/>
            </w:r>
            <w:r>
              <w:rPr>
                <w:spacing w:val="-10"/>
                <w:w w:val="105"/>
                <w:sz w:val="24"/>
                <w:szCs w:val="24"/>
              </w:rPr>
              <w:t xml:space="preserve">к </w:t>
            </w:r>
            <w:r>
              <w:rPr>
                <w:spacing w:val="-2"/>
                <w:w w:val="105"/>
                <w:sz w:val="24"/>
                <w:szCs w:val="24"/>
              </w:rPr>
              <w:t xml:space="preserve">результату </w:t>
            </w:r>
            <w:r>
              <w:rPr>
                <w:spacing w:val="-10"/>
                <w:w w:val="105"/>
                <w:sz w:val="24"/>
                <w:szCs w:val="24"/>
              </w:rPr>
              <w:t xml:space="preserve">и </w:t>
            </w:r>
            <w:r>
              <w:rPr>
                <w:spacing w:val="-2"/>
                <w:w w:val="105"/>
                <w:sz w:val="24"/>
                <w:szCs w:val="24"/>
              </w:rPr>
              <w:t>взаимоотношениям. Поддерживает</w:t>
            </w:r>
          </w:p>
          <w:p w14:paraId="13BA063B">
            <w:pPr>
              <w:pStyle w:val="13"/>
              <w:ind w:left="108" w:right="100"/>
              <w:jc w:val="both"/>
              <w:rPr>
                <w:sz w:val="24"/>
                <w:szCs w:val="24"/>
              </w:rPr>
            </w:pPr>
            <w:r>
              <w:rPr>
                <w:w w:val="105"/>
                <w:sz w:val="24"/>
                <w:szCs w:val="24"/>
              </w:rPr>
              <w:t xml:space="preserve">Предотвращение и самостоятельное </w:t>
            </w:r>
            <w:r>
              <w:rPr>
                <w:spacing w:val="-2"/>
                <w:w w:val="105"/>
                <w:sz w:val="24"/>
                <w:szCs w:val="24"/>
              </w:rPr>
              <w:t>преодоление</w:t>
            </w:r>
            <w:r>
              <w:rPr>
                <w:w w:val="105"/>
                <w:sz w:val="24"/>
                <w:szCs w:val="24"/>
              </w:rPr>
              <w:t xml:space="preserve"> конфликтных ситуаций, уступки друг другу, уточнения причин несогласия. Обогащает опыт освоения детьми групповых форм совместной деятельности со сверстниками.</w:t>
            </w:r>
          </w:p>
          <w:p w14:paraId="773C4530">
            <w:pPr>
              <w:pStyle w:val="13"/>
              <w:ind w:left="108" w:right="98"/>
              <w:jc w:val="both"/>
              <w:rPr>
                <w:sz w:val="24"/>
                <w:szCs w:val="24"/>
              </w:rPr>
            </w:pPr>
            <w:r>
              <w:rPr>
                <w:w w:val="105"/>
                <w:sz w:val="24"/>
                <w:szCs w:val="24"/>
              </w:rPr>
              <w:t>Педагог в совместной деятельности с детьми поощряет обсуждение и установление правил взаимодействия в группе, способствует пониманию детьми последствий несоблюдения принятых правил.</w:t>
            </w:r>
          </w:p>
          <w:p w14:paraId="1FE9282D">
            <w:pPr>
              <w:pStyle w:val="13"/>
              <w:ind w:left="108" w:right="99"/>
              <w:jc w:val="both"/>
              <w:rPr>
                <w:sz w:val="24"/>
                <w:szCs w:val="24"/>
              </w:rPr>
            </w:pPr>
            <w:r>
              <w:rPr>
                <w:w w:val="105"/>
                <w:sz w:val="24"/>
                <w:szCs w:val="24"/>
              </w:rPr>
              <w:t xml:space="preserve">Расширяет представления о правилах поведения в общественных местах; об обязанностях в группе. Обогащает словарь детей вежливыми словами (доброе утро, добрый вечер, хорошего дня, будьте здоровы, пожалуйста, извините, </w:t>
            </w:r>
            <w:r>
              <w:rPr>
                <w:spacing w:val="-2"/>
                <w:w w:val="105"/>
                <w:sz w:val="24"/>
                <w:szCs w:val="24"/>
              </w:rPr>
              <w:t>спасибо).</w:t>
            </w:r>
          </w:p>
          <w:p w14:paraId="54823FDE">
            <w:pPr>
              <w:pStyle w:val="13"/>
              <w:tabs>
                <w:tab w:val="left" w:pos="1626"/>
                <w:tab w:val="left" w:pos="1973"/>
                <w:tab w:val="left" w:pos="3172"/>
                <w:tab w:val="left" w:pos="4204"/>
                <w:tab w:val="left" w:pos="4895"/>
              </w:tabs>
              <w:spacing w:line="256" w:lineRule="exact"/>
              <w:rPr>
                <w:w w:val="105"/>
                <w:sz w:val="24"/>
                <w:szCs w:val="24"/>
              </w:rPr>
            </w:pPr>
            <w:r>
              <w:rPr>
                <w:w w:val="105"/>
                <w:sz w:val="24"/>
                <w:szCs w:val="24"/>
              </w:rPr>
              <w:t>Развивает позитивное отношение к ДОО:</w:t>
            </w:r>
          </w:p>
          <w:p w14:paraId="367028C7">
            <w:pPr>
              <w:pStyle w:val="13"/>
              <w:ind w:left="108" w:right="95"/>
              <w:rPr>
                <w:sz w:val="24"/>
                <w:szCs w:val="24"/>
              </w:rPr>
            </w:pPr>
            <w:r>
              <w:rPr>
                <w:w w:val="105"/>
                <w:sz w:val="24"/>
                <w:szCs w:val="24"/>
              </w:rPr>
              <w:t>Поддерживает</w:t>
            </w:r>
            <w:r>
              <w:rPr>
                <w:rFonts w:hint="default"/>
                <w:w w:val="105"/>
                <w:sz w:val="24"/>
                <w:szCs w:val="24"/>
                <w:lang w:val="ru-RU"/>
              </w:rPr>
              <w:t xml:space="preserve"> </w:t>
            </w:r>
            <w:r>
              <w:rPr>
                <w:w w:val="105"/>
                <w:sz w:val="24"/>
                <w:szCs w:val="24"/>
              </w:rPr>
              <w:t>желание</w:t>
            </w:r>
            <w:r>
              <w:rPr>
                <w:rFonts w:hint="default"/>
                <w:w w:val="105"/>
                <w:sz w:val="24"/>
                <w:szCs w:val="24"/>
                <w:lang w:val="ru-RU"/>
              </w:rPr>
              <w:t xml:space="preserve"> </w:t>
            </w:r>
            <w:r>
              <w:rPr>
                <w:w w:val="105"/>
                <w:sz w:val="24"/>
                <w:szCs w:val="24"/>
              </w:rPr>
              <w:t>детей</w:t>
            </w:r>
            <w:r>
              <w:rPr>
                <w:rFonts w:hint="default"/>
                <w:w w:val="105"/>
                <w:sz w:val="24"/>
                <w:szCs w:val="24"/>
                <w:lang w:val="ru-RU"/>
              </w:rPr>
              <w:t xml:space="preserve"> </w:t>
            </w:r>
            <w:r>
              <w:rPr>
                <w:w w:val="105"/>
                <w:sz w:val="24"/>
                <w:szCs w:val="24"/>
              </w:rPr>
              <w:t>соблюдать</w:t>
            </w:r>
            <w:r>
              <w:rPr>
                <w:rFonts w:hint="default"/>
                <w:w w:val="105"/>
                <w:sz w:val="24"/>
                <w:szCs w:val="24"/>
                <w:lang w:val="ru-RU"/>
              </w:rPr>
              <w:t xml:space="preserve"> </w:t>
            </w:r>
            <w:r>
              <w:rPr>
                <w:w w:val="105"/>
                <w:sz w:val="24"/>
                <w:szCs w:val="24"/>
              </w:rPr>
              <w:t xml:space="preserve">порядок и чистоту в группе, преобразовывать пространство в зависимости от предстоящих событий (праздники,мероприятия),воспитывает бережное отношение к пространству и оборудованию ДОО. Включает детей в подготовку мероприятий для родителей (законных представителей), пожилых людей, младших детей в ДОО. Поддерживает чувство гордости детей, удовлетворение от проведенных </w:t>
            </w:r>
            <w:r>
              <w:rPr>
                <w:spacing w:val="-2"/>
                <w:w w:val="105"/>
                <w:sz w:val="24"/>
                <w:szCs w:val="24"/>
              </w:rPr>
              <w:t>мероприятий.</w:t>
            </w:r>
          </w:p>
          <w:p w14:paraId="4B3361EB">
            <w:pPr>
              <w:pStyle w:val="13"/>
              <w:tabs>
                <w:tab w:val="left" w:pos="1115"/>
                <w:tab w:val="left" w:pos="2595"/>
                <w:tab w:val="left" w:pos="4802"/>
              </w:tabs>
              <w:ind w:left="108" w:right="97"/>
              <w:rPr>
                <w:sz w:val="24"/>
                <w:szCs w:val="24"/>
              </w:rPr>
            </w:pPr>
            <w:r>
              <w:rPr>
                <w:spacing w:val="-4"/>
                <w:w w:val="105"/>
                <w:sz w:val="24"/>
                <w:szCs w:val="24"/>
              </w:rPr>
              <w:t xml:space="preserve">2) </w:t>
            </w:r>
            <w:r>
              <w:rPr>
                <w:spacing w:val="-4"/>
                <w:w w:val="105"/>
                <w:sz w:val="24"/>
                <w:szCs w:val="24"/>
                <w:u w:val="single"/>
              </w:rPr>
              <w:t>В</w:t>
            </w:r>
            <w:r>
              <w:rPr>
                <w:rFonts w:hint="default"/>
                <w:spacing w:val="-4"/>
                <w:w w:val="105"/>
                <w:sz w:val="24"/>
                <w:szCs w:val="24"/>
                <w:u w:val="single"/>
                <w:lang w:val="ru-RU"/>
              </w:rPr>
              <w:t xml:space="preserve"> </w:t>
            </w:r>
            <w:r>
              <w:rPr>
                <w:spacing w:val="-2"/>
                <w:w w:val="105"/>
                <w:sz w:val="24"/>
                <w:szCs w:val="24"/>
                <w:u w:val="single"/>
              </w:rPr>
              <w:t>формирования</w:t>
            </w:r>
            <w:r>
              <w:rPr>
                <w:sz w:val="24"/>
                <w:szCs w:val="24"/>
                <w:u w:val="single"/>
              </w:rPr>
              <w:tab/>
            </w:r>
            <w:r>
              <w:rPr>
                <w:spacing w:val="-2"/>
                <w:w w:val="105"/>
                <w:sz w:val="24"/>
                <w:szCs w:val="24"/>
                <w:u w:val="single"/>
              </w:rPr>
              <w:t>основ</w:t>
            </w:r>
            <w:r>
              <w:rPr>
                <w:rFonts w:hint="default"/>
                <w:spacing w:val="-2"/>
                <w:w w:val="105"/>
                <w:sz w:val="24"/>
                <w:szCs w:val="24"/>
                <w:u w:val="single"/>
                <w:lang w:val="ru-RU"/>
              </w:rPr>
              <w:t xml:space="preserve"> </w:t>
            </w:r>
            <w:r>
              <w:rPr>
                <w:w w:val="105"/>
                <w:sz w:val="24"/>
                <w:szCs w:val="24"/>
                <w:u w:val="single"/>
              </w:rPr>
              <w:t>гражданственности и патриотизма.</w:t>
            </w:r>
          </w:p>
          <w:p w14:paraId="6D568986">
            <w:pPr>
              <w:pStyle w:val="13"/>
              <w:ind w:left="108" w:right="93"/>
              <w:rPr>
                <w:sz w:val="24"/>
                <w:szCs w:val="24"/>
              </w:rPr>
            </w:pPr>
            <w:r>
              <w:rPr>
                <w:w w:val="105"/>
                <w:sz w:val="24"/>
                <w:szCs w:val="24"/>
              </w:rPr>
              <w:t>Педагог</w:t>
            </w:r>
            <w:r>
              <w:rPr>
                <w:rFonts w:hint="default"/>
                <w:w w:val="105"/>
                <w:sz w:val="24"/>
                <w:szCs w:val="24"/>
                <w:lang w:val="ru-RU"/>
              </w:rPr>
              <w:t xml:space="preserve"> </w:t>
            </w:r>
            <w:r>
              <w:rPr>
                <w:w w:val="105"/>
                <w:sz w:val="24"/>
                <w:szCs w:val="24"/>
              </w:rPr>
              <w:t>воспитывает</w:t>
            </w:r>
            <w:r>
              <w:rPr>
                <w:rFonts w:hint="default"/>
                <w:w w:val="105"/>
                <w:sz w:val="24"/>
                <w:szCs w:val="24"/>
                <w:lang w:val="ru-RU"/>
              </w:rPr>
              <w:t xml:space="preserve"> </w:t>
            </w:r>
            <w:r>
              <w:rPr>
                <w:w w:val="105"/>
                <w:sz w:val="24"/>
                <w:szCs w:val="24"/>
              </w:rPr>
              <w:t>уважительное</w:t>
            </w:r>
            <w:r>
              <w:rPr>
                <w:rFonts w:hint="default"/>
                <w:w w:val="105"/>
                <w:sz w:val="24"/>
                <w:szCs w:val="24"/>
                <w:lang w:val="ru-RU"/>
              </w:rPr>
              <w:t xml:space="preserve"> </w:t>
            </w:r>
            <w:r>
              <w:rPr>
                <w:w w:val="105"/>
                <w:sz w:val="24"/>
                <w:szCs w:val="24"/>
              </w:rPr>
              <w:t>отношениек нашей Родине – России. Расширяет представления о государственных символах России – гербе,флаге, гимне, знакомит с историей их возникновения в доступной для детей форме. Обогащает представления детей о том, что Россия – большая многонациональная страна, воспитывает уважение к людям разных национальностей, их культуре. Развивает интерес к жизни людей разных национальностей, проживающих на территории России, их образу жизни, традициям и способствует его выражению в различных видах деятельности детей (рисуют, играют, обсуждают). Уделяет особое внимание традициям и обычаям народов, которые проживают на территории малой родины.</w:t>
            </w:r>
          </w:p>
          <w:p w14:paraId="1671E44C">
            <w:pPr>
              <w:pStyle w:val="13"/>
              <w:ind w:left="108" w:right="97"/>
              <w:rPr>
                <w:sz w:val="24"/>
                <w:szCs w:val="24"/>
              </w:rPr>
            </w:pPr>
            <w:r>
              <w:rPr>
                <w:w w:val="105"/>
                <w:sz w:val="24"/>
                <w:szCs w:val="24"/>
              </w:rPr>
              <w:t>Обогащает представления детей о государственных праздниках: ДеньРоссии,День народного единства, День Государственного флага Российской Федерации, День Государственного герба Российской Федерации, День защитника Отечества, День</w:t>
            </w:r>
            <w:r>
              <w:rPr>
                <w:spacing w:val="-2"/>
                <w:w w:val="105"/>
                <w:sz w:val="24"/>
                <w:szCs w:val="24"/>
              </w:rPr>
              <w:t xml:space="preserve">Победы, </w:t>
            </w:r>
            <w:r>
              <w:rPr>
                <w:w w:val="105"/>
                <w:sz w:val="24"/>
                <w:szCs w:val="24"/>
              </w:rPr>
              <w:t xml:space="preserve">Всемирный день авиации </w:t>
            </w:r>
            <w:r>
              <w:rPr>
                <w:spacing w:val="-2"/>
                <w:w w:val="105"/>
                <w:sz w:val="24"/>
                <w:szCs w:val="24"/>
              </w:rPr>
              <w:t>космонавтики.</w:t>
            </w:r>
            <w:r>
              <w:rPr>
                <w:w w:val="105"/>
                <w:sz w:val="24"/>
                <w:szCs w:val="24"/>
              </w:rPr>
              <w:t xml:space="preserve"> Знакомит детей с содержанием праздника, с традициями празднования, памятными местами в населенном пункте, посвященными празднику. Воспитывает уважение к защитникам и героям Отечества. Знакомит детей с яркими биографическими фактами, поступками героев </w:t>
            </w:r>
            <w:r>
              <w:rPr>
                <w:spacing w:val="-2"/>
                <w:w w:val="105"/>
                <w:sz w:val="24"/>
                <w:szCs w:val="24"/>
              </w:rPr>
              <w:t>Отечества,</w:t>
            </w:r>
            <w:r>
              <w:rPr>
                <w:sz w:val="24"/>
                <w:szCs w:val="24"/>
              </w:rPr>
              <w:tab/>
            </w:r>
            <w:r>
              <w:rPr>
                <w:spacing w:val="-2"/>
                <w:w w:val="105"/>
                <w:sz w:val="24"/>
                <w:szCs w:val="24"/>
              </w:rPr>
              <w:t>вызывает</w:t>
            </w:r>
            <w:r>
              <w:rPr>
                <w:sz w:val="24"/>
                <w:szCs w:val="24"/>
              </w:rPr>
              <w:tab/>
            </w:r>
            <w:r>
              <w:rPr>
                <w:spacing w:val="-2"/>
                <w:w w:val="105"/>
                <w:sz w:val="24"/>
                <w:szCs w:val="24"/>
              </w:rPr>
              <w:t xml:space="preserve">позитивный </w:t>
            </w:r>
            <w:r>
              <w:rPr>
                <w:w w:val="105"/>
                <w:sz w:val="24"/>
                <w:szCs w:val="24"/>
              </w:rPr>
              <w:t>эмоциональный отклик и чувство гордости.</w:t>
            </w:r>
          </w:p>
          <w:p w14:paraId="2AD46745">
            <w:pPr>
              <w:pStyle w:val="13"/>
              <w:ind w:left="108" w:right="94"/>
              <w:rPr>
                <w:sz w:val="24"/>
                <w:szCs w:val="24"/>
              </w:rPr>
            </w:pPr>
            <w:r>
              <w:rPr>
                <w:w w:val="105"/>
                <w:sz w:val="24"/>
                <w:szCs w:val="24"/>
              </w:rPr>
              <w:t>Педагог обогащает представления детей о малой родине: поддерживает любознательность по отношению к родному краю; интерес, почему именно так устроен населенный пункт (расположение улиц, площадей, различных объектов инфраструктуры); знакомит со смыслом некоторых символов и памятников населенного пункта, развивает умения откликаться на проявления красоты в различных архитектурных объектах. Поддерживает проявления у детей первичной социальной активности: желание принять участие в значимых событиях, переживание эмоций, связанных с событиями военных лет и подвигами горожан (чествование ветеранов, социальные акции и прочее).</w:t>
            </w:r>
          </w:p>
          <w:p w14:paraId="14B79351">
            <w:pPr>
              <w:pStyle w:val="13"/>
              <w:ind w:left="108"/>
              <w:rPr>
                <w:sz w:val="24"/>
                <w:szCs w:val="24"/>
              </w:rPr>
            </w:pPr>
            <w:r>
              <w:rPr>
                <w:w w:val="105"/>
                <w:sz w:val="24"/>
                <w:szCs w:val="24"/>
              </w:rPr>
              <w:t>3)</w:t>
            </w:r>
            <w:r>
              <w:rPr>
                <w:w w:val="105"/>
                <w:sz w:val="24"/>
                <w:szCs w:val="24"/>
                <w:u w:val="single"/>
              </w:rPr>
              <w:t>В сфере трудового</w:t>
            </w:r>
            <w:r>
              <w:rPr>
                <w:spacing w:val="-2"/>
                <w:w w:val="105"/>
                <w:sz w:val="24"/>
                <w:szCs w:val="24"/>
                <w:u w:val="single"/>
              </w:rPr>
              <w:t xml:space="preserve"> воспитания</w:t>
            </w:r>
            <w:r>
              <w:rPr>
                <w:spacing w:val="-2"/>
                <w:w w:val="105"/>
                <w:sz w:val="24"/>
                <w:szCs w:val="24"/>
              </w:rPr>
              <w:t>.</w:t>
            </w:r>
          </w:p>
          <w:p w14:paraId="224EF66D">
            <w:pPr>
              <w:pStyle w:val="13"/>
              <w:ind w:left="108" w:right="95"/>
              <w:rPr>
                <w:sz w:val="24"/>
                <w:szCs w:val="24"/>
              </w:rPr>
            </w:pPr>
            <w:r>
              <w:rPr>
                <w:w w:val="105"/>
                <w:sz w:val="24"/>
                <w:szCs w:val="24"/>
              </w:rPr>
              <w:t>Педагог обогащает представления детей о труде взрослых, знакомит детей дошкольного возраста с разными видами производительного (промышленность, строительство, сельское хозяйство) и обслуживающего (сфера досуга и отдыха, сфера культуры, медицина, торговля) труда. Создает образовательные ситуации по ознакомлению детей с конкретными профессиями взрослых, демонстрирует возможные связи между профессиями, обращает внимание детей на содержание каждой профессии в соответствии с общей структурой трудовогопроцесса(мотив,цель, инструментыи оборудование, содержание действий, выбор трудовых действий в соответствии с целью, результат): продавец продает товар покупателю, рабочий на фабрике изготавливает товар, шофер развозит товар по магазинам, грузчикразгружает товар.</w:t>
            </w:r>
          </w:p>
          <w:p w14:paraId="3AC61969">
            <w:pPr>
              <w:pStyle w:val="13"/>
              <w:tabs>
                <w:tab w:val="left" w:pos="2208"/>
                <w:tab w:val="left" w:pos="2640"/>
                <w:tab w:val="left" w:pos="2861"/>
                <w:tab w:val="left" w:pos="3478"/>
                <w:tab w:val="left" w:pos="3589"/>
                <w:tab w:val="left" w:pos="4278"/>
                <w:tab w:val="left" w:pos="4454"/>
                <w:tab w:val="left" w:pos="5061"/>
                <w:tab w:val="left" w:pos="5158"/>
                <w:tab w:val="left" w:pos="5293"/>
              </w:tabs>
              <w:ind w:left="108" w:right="96"/>
              <w:rPr>
                <w:sz w:val="24"/>
                <w:szCs w:val="24"/>
              </w:rPr>
            </w:pPr>
            <w:r>
              <w:rPr>
                <w:spacing w:val="-2"/>
                <w:w w:val="105"/>
                <w:sz w:val="24"/>
                <w:szCs w:val="24"/>
              </w:rPr>
              <w:t xml:space="preserve">Педагог </w:t>
            </w:r>
            <w:r>
              <w:rPr>
                <w:w w:val="105"/>
                <w:sz w:val="24"/>
                <w:szCs w:val="24"/>
              </w:rPr>
              <w:t>формирует</w:t>
            </w:r>
            <w:r>
              <w:rPr>
                <w:sz w:val="24"/>
                <w:szCs w:val="24"/>
              </w:rPr>
              <w:tab/>
            </w:r>
            <w:r>
              <w:rPr>
                <w:spacing w:val="-2"/>
                <w:w w:val="105"/>
                <w:sz w:val="24"/>
                <w:szCs w:val="24"/>
              </w:rPr>
              <w:t>представлениедетей</w:t>
            </w:r>
            <w:r>
              <w:rPr>
                <w:spacing w:val="-10"/>
                <w:w w:val="105"/>
                <w:sz w:val="24"/>
                <w:szCs w:val="24"/>
              </w:rPr>
              <w:t xml:space="preserve">о </w:t>
            </w:r>
            <w:r>
              <w:rPr>
                <w:w w:val="105"/>
                <w:sz w:val="24"/>
                <w:szCs w:val="24"/>
              </w:rPr>
              <w:t xml:space="preserve">современной технике, в том числе цифровой, её </w:t>
            </w:r>
            <w:r>
              <w:rPr>
                <w:spacing w:val="-2"/>
                <w:w w:val="105"/>
                <w:sz w:val="24"/>
                <w:szCs w:val="24"/>
              </w:rPr>
              <w:t xml:space="preserve">разнообразии, создает образовательные </w:t>
            </w:r>
            <w:r>
              <w:rPr>
                <w:w w:val="105"/>
                <w:sz w:val="24"/>
                <w:szCs w:val="24"/>
              </w:rPr>
              <w:t>ситуациидлязнакомствадетейс</w:t>
            </w:r>
            <w:r>
              <w:rPr>
                <w:spacing w:val="40"/>
                <w:w w:val="105"/>
                <w:sz w:val="24"/>
                <w:szCs w:val="24"/>
              </w:rPr>
              <w:t xml:space="preserve"> к</w:t>
            </w:r>
            <w:r>
              <w:rPr>
                <w:w w:val="105"/>
                <w:sz w:val="24"/>
                <w:szCs w:val="24"/>
              </w:rPr>
              <w:t xml:space="preserve">онкретными </w:t>
            </w:r>
            <w:r>
              <w:rPr>
                <w:spacing w:val="-2"/>
                <w:w w:val="105"/>
                <w:sz w:val="24"/>
                <w:szCs w:val="24"/>
              </w:rPr>
              <w:t>техническими приборами, показывает,</w:t>
            </w:r>
            <w:r>
              <w:rPr>
                <w:sz w:val="24"/>
                <w:szCs w:val="24"/>
              </w:rPr>
              <w:tab/>
            </w:r>
            <w:r>
              <w:rPr>
                <w:spacing w:val="-4"/>
                <w:w w:val="105"/>
                <w:sz w:val="24"/>
                <w:szCs w:val="24"/>
              </w:rPr>
              <w:t xml:space="preserve">как </w:t>
            </w:r>
            <w:r>
              <w:rPr>
                <w:spacing w:val="-2"/>
                <w:w w:val="105"/>
                <w:sz w:val="24"/>
                <w:szCs w:val="24"/>
              </w:rPr>
              <w:t xml:space="preserve">техника способствует ускорению получения </w:t>
            </w:r>
            <w:r>
              <w:rPr>
                <w:w w:val="105"/>
                <w:sz w:val="24"/>
                <w:szCs w:val="24"/>
              </w:rPr>
              <w:t>результата труда и облегчению труда взрослых. Педагог создает условия для знакомства детей</w:t>
            </w:r>
            <w:r>
              <w:rPr>
                <w:spacing w:val="-10"/>
                <w:w w:val="105"/>
                <w:sz w:val="24"/>
                <w:szCs w:val="24"/>
              </w:rPr>
              <w:t xml:space="preserve">с </w:t>
            </w:r>
            <w:r>
              <w:rPr>
                <w:spacing w:val="-2"/>
                <w:w w:val="105"/>
                <w:sz w:val="24"/>
                <w:szCs w:val="24"/>
              </w:rPr>
              <w:t>экономическими знаниями,рассказывает</w:t>
            </w:r>
            <w:r>
              <w:rPr>
                <w:sz w:val="24"/>
                <w:szCs w:val="24"/>
              </w:rPr>
              <w:tab/>
            </w:r>
            <w:r>
              <w:rPr>
                <w:spacing w:val="-10"/>
                <w:w w:val="105"/>
                <w:sz w:val="24"/>
                <w:szCs w:val="24"/>
              </w:rPr>
              <w:t xml:space="preserve">о </w:t>
            </w:r>
            <w:r>
              <w:rPr>
                <w:w w:val="105"/>
                <w:sz w:val="24"/>
                <w:szCs w:val="24"/>
              </w:rPr>
              <w:t>назначении рекламы для распространения информации о товаре, формирует представление о финансовой грамотности человека, обсуждаетс детьми назначение денег и их участие в процессе приобретения товаров или услуг, организует проблемные и игровые ситуации для детей,развивает умения планировать расходы на покупку необходимых товаров и услуг, формирует уважение к труду родителей (законных представителей).</w:t>
            </w:r>
          </w:p>
          <w:p w14:paraId="793AF88C">
            <w:pPr>
              <w:pStyle w:val="13"/>
              <w:ind w:left="108" w:right="93"/>
              <w:rPr>
                <w:sz w:val="24"/>
                <w:szCs w:val="24"/>
              </w:rPr>
            </w:pPr>
            <w:r>
              <w:rPr>
                <w:w w:val="105"/>
                <w:sz w:val="24"/>
                <w:szCs w:val="24"/>
              </w:rPr>
              <w:t>Педагог продолжает поощрять инициативность и самостоятельность детей в процессах самообслуживания в группе (убрать постель после сна, расставить ровно стулья за столами в зоне учебной деятельности), создает проблемные и игровые ситуации для развития умений выполнять отдельные трудовые действия, привлекает к решению поставленных задач родителей (законных представителей) с целью создания дома условий для развития умений реализовывать элементы хозяйственно­ бытового труда: вымыть тарелку после обеда, вытереть пыль в комнате, застелить кровать, погладить носовой платок, покормить домашнего питомца и тому подобное.</w:t>
            </w:r>
          </w:p>
          <w:p w14:paraId="2D3C7359">
            <w:pPr>
              <w:pStyle w:val="13"/>
              <w:ind w:left="108" w:right="99"/>
              <w:rPr>
                <w:sz w:val="24"/>
                <w:szCs w:val="24"/>
              </w:rPr>
            </w:pPr>
            <w:r>
              <w:rPr>
                <w:w w:val="105"/>
                <w:sz w:val="24"/>
                <w:szCs w:val="24"/>
              </w:rPr>
              <w:t>Педагог создает условия для коллективного выполнения детьми трудовых поручений во время дежурства, учит детей распределять между собой трудовые поручения для получения единого трудового результата.</w:t>
            </w:r>
          </w:p>
          <w:p w14:paraId="415548B6">
            <w:pPr>
              <w:pStyle w:val="13"/>
              <w:ind w:left="108" w:right="98"/>
              <w:rPr>
                <w:sz w:val="24"/>
                <w:szCs w:val="24"/>
              </w:rPr>
            </w:pPr>
            <w:r>
              <w:rPr>
                <w:w w:val="105"/>
                <w:sz w:val="24"/>
                <w:szCs w:val="24"/>
              </w:rPr>
              <w:t>4)</w:t>
            </w:r>
            <w:r>
              <w:rPr>
                <w:w w:val="105"/>
                <w:sz w:val="24"/>
                <w:szCs w:val="24"/>
                <w:u w:val="single"/>
              </w:rPr>
              <w:t xml:space="preserve">В области формирования безопасного </w:t>
            </w:r>
            <w:r>
              <w:rPr>
                <w:spacing w:val="-2"/>
                <w:w w:val="105"/>
                <w:sz w:val="24"/>
                <w:szCs w:val="24"/>
                <w:u w:val="single"/>
              </w:rPr>
              <w:t>поведения.</w:t>
            </w:r>
          </w:p>
          <w:p w14:paraId="2013F16C">
            <w:pPr>
              <w:pStyle w:val="13"/>
              <w:ind w:left="108"/>
              <w:rPr>
                <w:w w:val="105"/>
                <w:sz w:val="24"/>
                <w:szCs w:val="24"/>
              </w:rPr>
            </w:pPr>
            <w:r>
              <w:rPr>
                <w:w w:val="105"/>
                <w:sz w:val="24"/>
                <w:szCs w:val="24"/>
              </w:rPr>
              <w:t xml:space="preserve">Педагог создает условия для закрепления представлений детей о правилах безопасного поведения в быту, на улице, в природе, в общении с людьми, в том числе в сети Интернет. Обсуждает с детьми содержание детских книг, где герои попадают в опасные ситуации, побуждает детей к рассуждениям, что нужно было сделать, чтобы избежать опасности, обговаривает вместе с детьми алгоритм безопасного поведения. Рассматривает с детьми картинки, постеры, где раскрывается связь между необдуманным и неосторожным действиямичеловекаи опаснымипоследствиями разрешения ситуации (наступил на люк – чутьне провалился в шахту, толкнул ребёнка нагорке – мальчик упал на острый лед и тому </w:t>
            </w:r>
            <w:r>
              <w:rPr>
                <w:spacing w:val="-2"/>
                <w:w w:val="105"/>
                <w:sz w:val="24"/>
                <w:szCs w:val="24"/>
              </w:rPr>
              <w:t xml:space="preserve">подобное). Инициирует проблемными </w:t>
            </w:r>
            <w:r>
              <w:rPr>
                <w:w w:val="105"/>
                <w:sz w:val="24"/>
                <w:szCs w:val="24"/>
              </w:rPr>
              <w:t>вопросами желание детей рассказать о том, как можнобылоизбежатьопаснойситуации,</w:t>
            </w:r>
            <w:r>
              <w:rPr>
                <w:spacing w:val="-2"/>
                <w:w w:val="105"/>
                <w:sz w:val="24"/>
                <w:szCs w:val="24"/>
              </w:rPr>
              <w:t xml:space="preserve">какие </w:t>
            </w:r>
            <w:r>
              <w:rPr>
                <w:w w:val="105"/>
                <w:sz w:val="24"/>
                <w:szCs w:val="24"/>
              </w:rPr>
              <w:t>советы дети могли бы дать героям, представленным на картинках.Педагог создает условия для самостоятельной деятельности детей, где можно было бы применить навыки безопасного поведения: организует игровые и проблемные ситуации, решая которые ребёнок может закрепить правила безопасного поведения. Инициирует вместе с детьми создание общих правил безопасного поведения в группе, на улице, в природе, в общении с людьми, поощряет интерес детей к данной теме, поддерживает их творческие находки и предложения. Читает с детьми художественную литературу, инициирует обсуждение с детьми тех эпизодов книги, где герои попадают в опасную ситуацию, активизирует проблемными вопросами желание детей рассказать, как нужно было себя вести в подобной ситуации, чтобы избежать опасности. Педагог обсуждает с детьми правила пользования сетью Интернет, цифровыми ресурсами.</w:t>
            </w:r>
          </w:p>
        </w:tc>
      </w:tr>
      <w:tr w14:paraId="08A7627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3" w:hRule="atLeast"/>
        </w:trPr>
        <w:tc>
          <w:tcPr>
            <w:tcW w:w="9323" w:type="dxa"/>
            <w:gridSpan w:val="2"/>
          </w:tcPr>
          <w:p w14:paraId="1D1261C6">
            <w:pPr>
              <w:pStyle w:val="13"/>
              <w:tabs>
                <w:tab w:val="left" w:pos="3828"/>
              </w:tabs>
              <w:ind w:left="108"/>
              <w:rPr>
                <w:b/>
                <w:bCs/>
                <w:color w:val="17365D" w:themeColor="text2" w:themeShade="BF"/>
                <w:spacing w:val="-5"/>
                <w:w w:val="105"/>
                <w:sz w:val="24"/>
                <w:szCs w:val="24"/>
              </w:rPr>
            </w:pPr>
          </w:p>
        </w:tc>
      </w:tr>
      <w:tr w14:paraId="1CBFE2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56BB7C41">
            <w:pPr>
              <w:pStyle w:val="13"/>
              <w:tabs>
                <w:tab w:val="left" w:pos="1585"/>
                <w:tab w:val="left" w:pos="1925"/>
                <w:tab w:val="left" w:pos="3070"/>
              </w:tabs>
              <w:spacing w:line="259" w:lineRule="exact"/>
              <w:rPr>
                <w:sz w:val="24"/>
                <w:szCs w:val="24"/>
              </w:rPr>
            </w:pPr>
          </w:p>
        </w:tc>
        <w:tc>
          <w:tcPr>
            <w:tcW w:w="5528" w:type="dxa"/>
          </w:tcPr>
          <w:p w14:paraId="50E39F45">
            <w:pPr>
              <w:pStyle w:val="13"/>
              <w:tabs>
                <w:tab w:val="left" w:pos="3855"/>
              </w:tabs>
              <w:ind w:left="108"/>
              <w:rPr>
                <w:spacing w:val="-2"/>
                <w:w w:val="105"/>
                <w:sz w:val="24"/>
                <w:szCs w:val="24"/>
              </w:rPr>
            </w:pPr>
          </w:p>
        </w:tc>
      </w:tr>
      <w:tr w14:paraId="703165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323" w:type="dxa"/>
            <w:gridSpan w:val="2"/>
          </w:tcPr>
          <w:p w14:paraId="69D8D576">
            <w:pPr>
              <w:pStyle w:val="13"/>
              <w:tabs>
                <w:tab w:val="left" w:pos="3855"/>
              </w:tabs>
              <w:ind w:left="108"/>
              <w:jc w:val="center"/>
              <w:rPr>
                <w:b/>
                <w:bCs/>
                <w:sz w:val="24"/>
                <w:szCs w:val="24"/>
              </w:rPr>
            </w:pPr>
            <w:r>
              <w:rPr>
                <w:b/>
                <w:bCs/>
                <w:color w:val="17365D" w:themeColor="text2" w:themeShade="BF"/>
                <w:sz w:val="24"/>
                <w:szCs w:val="24"/>
              </w:rPr>
              <w:t>Познавательное развитие</w:t>
            </w:r>
          </w:p>
        </w:tc>
      </w:tr>
      <w:tr w14:paraId="26798B3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323" w:type="dxa"/>
            <w:gridSpan w:val="2"/>
          </w:tcPr>
          <w:p w14:paraId="5CB37D77">
            <w:pPr>
              <w:pStyle w:val="13"/>
              <w:tabs>
                <w:tab w:val="left" w:pos="3855"/>
              </w:tabs>
              <w:ind w:left="108"/>
              <w:jc w:val="center"/>
              <w:rPr>
                <w:b/>
                <w:bCs/>
                <w:sz w:val="24"/>
                <w:szCs w:val="24"/>
              </w:rPr>
            </w:pPr>
            <w:r>
              <w:rPr>
                <w:b/>
                <w:bCs/>
                <w:color w:val="C00000"/>
                <w:sz w:val="24"/>
                <w:szCs w:val="24"/>
              </w:rPr>
              <w:t>5-6 лет</w:t>
            </w:r>
          </w:p>
        </w:tc>
      </w:tr>
      <w:tr w14:paraId="3F13C8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70F482F3">
            <w:pPr>
              <w:pStyle w:val="13"/>
              <w:tabs>
                <w:tab w:val="left" w:pos="1585"/>
                <w:tab w:val="left" w:pos="1925"/>
                <w:tab w:val="left" w:pos="3070"/>
              </w:tabs>
              <w:spacing w:line="259" w:lineRule="exact"/>
              <w:rPr>
                <w:sz w:val="24"/>
                <w:szCs w:val="24"/>
              </w:rPr>
            </w:pPr>
            <w:r>
              <w:rPr>
                <w:sz w:val="24"/>
                <w:szCs w:val="24"/>
              </w:rPr>
              <w:t xml:space="preserve">1)Развивать интерес детей к самостоятельному познанию объектов окружающего мира в его разнообразных проявлениях и простейших зависимостях; 2)формировать представления детей о цифровых средствах познания окружающего мира, способах их безопасного использования; З)развивать способность использовать математические знания и аналитические способы для познания математической стороны окружающего мира: опосредованное сравнение объектов с помощью заместителей (условной меры), сравнение по разным основаниям, счет, упорядочивание, классификация, сериация и тому подобное); совершенствовать ориентировку в пространстве и времени; </w:t>
            </w:r>
          </w:p>
          <w:p w14:paraId="2AD56445">
            <w:pPr>
              <w:pStyle w:val="13"/>
              <w:tabs>
                <w:tab w:val="left" w:pos="1585"/>
                <w:tab w:val="left" w:pos="1925"/>
                <w:tab w:val="left" w:pos="3070"/>
              </w:tabs>
              <w:spacing w:line="259" w:lineRule="exact"/>
              <w:rPr>
                <w:sz w:val="24"/>
                <w:szCs w:val="24"/>
              </w:rPr>
            </w:pPr>
            <w:r>
              <w:rPr>
                <w:sz w:val="24"/>
                <w:szCs w:val="24"/>
              </w:rPr>
              <w:t>4)развивать способы взаимодействия с членами семьи и людьми ближайшего окружения в познавательной деятельности, расширять самостоятельные действия различной направленности, закреплять позитивный опыт в самостоятельной и совместной со взрослым и сверстниками деятельности;</w:t>
            </w:r>
          </w:p>
          <w:p w14:paraId="0E354064">
            <w:pPr>
              <w:pStyle w:val="13"/>
              <w:tabs>
                <w:tab w:val="left" w:pos="1585"/>
                <w:tab w:val="left" w:pos="1925"/>
                <w:tab w:val="left" w:pos="3070"/>
              </w:tabs>
              <w:spacing w:line="259" w:lineRule="exact"/>
              <w:rPr>
                <w:sz w:val="24"/>
                <w:szCs w:val="24"/>
              </w:rPr>
            </w:pPr>
            <w:r>
              <w:rPr>
                <w:sz w:val="24"/>
                <w:szCs w:val="24"/>
              </w:rPr>
              <w:t xml:space="preserve"> 5)расширять представления о многообразии объектов живой природы, их особенностях, среде обитания и образе жизни, в разные сезоны года, их потребностях; продолжать учить группировать объекты живой природы;</w:t>
            </w:r>
          </w:p>
          <w:p w14:paraId="3470660D">
            <w:pPr>
              <w:pStyle w:val="13"/>
              <w:tabs>
                <w:tab w:val="left" w:pos="1585"/>
                <w:tab w:val="left" w:pos="1925"/>
                <w:tab w:val="left" w:pos="3070"/>
              </w:tabs>
              <w:spacing w:line="259" w:lineRule="exact"/>
              <w:rPr>
                <w:sz w:val="24"/>
                <w:szCs w:val="24"/>
              </w:rPr>
            </w:pPr>
            <w:r>
              <w:rPr>
                <w:sz w:val="24"/>
                <w:szCs w:val="24"/>
              </w:rPr>
              <w:t xml:space="preserve"> 6)продолжать учить детей использовать приемы экспериментирования для познания объектов живой и неживой природы и их свойств и качеств; </w:t>
            </w:r>
          </w:p>
          <w:p w14:paraId="6C303794">
            <w:pPr>
              <w:pStyle w:val="13"/>
              <w:tabs>
                <w:tab w:val="left" w:pos="1585"/>
                <w:tab w:val="left" w:pos="1925"/>
                <w:tab w:val="left" w:pos="3070"/>
              </w:tabs>
              <w:spacing w:line="259" w:lineRule="exact"/>
              <w:rPr>
                <w:sz w:val="24"/>
                <w:szCs w:val="24"/>
              </w:rPr>
            </w:pPr>
            <w:r>
              <w:rPr>
                <w:sz w:val="24"/>
                <w:szCs w:val="24"/>
              </w:rPr>
              <w:t>7)продолжать знакомить с сезонными изменениями в природе, и деятельностью человека в разные сезоны, воспитывать положительное отношение ко всем живым существам, желание их беречь и заботиться</w:t>
            </w:r>
          </w:p>
        </w:tc>
        <w:tc>
          <w:tcPr>
            <w:tcW w:w="5528" w:type="dxa"/>
          </w:tcPr>
          <w:p w14:paraId="04AE82F4">
            <w:pPr>
              <w:pStyle w:val="13"/>
              <w:tabs>
                <w:tab w:val="left" w:pos="3855"/>
              </w:tabs>
              <w:ind w:left="108"/>
              <w:rPr>
                <w:sz w:val="24"/>
                <w:szCs w:val="24"/>
              </w:rPr>
            </w:pPr>
            <w:r>
              <w:rPr>
                <w:sz w:val="24"/>
                <w:szCs w:val="24"/>
              </w:rPr>
              <w:t xml:space="preserve">1)Сенсорные эталоны и познавательные действия: педагог закрепляет умения детей различать и называть все цвета спектра и ахроматические цвета, оттенки цвета, тоны цвета, теплые и холодные оттенки; расширяет знания об известных цветах, знакомит с новыми цветами (фиолетовый) и оттенками (голубой, розовый, темно-зеленый, сиреневый); развивает способность различать и называть геометрические фигуры, осваивать способы воссоздания фигуры из частей, деления фигуры на части; выделять структуру плоских геометрических фигур, использовать сенсорные эталоны для оценки свойств и качеств предметов. Посредством игровой и познавательной мотивации педагог организует освоение детьми умений выделять сходство и отличие между группами предметов, сравнивать предметы по 3-5 признакам, группировать предметы по разным основаниям преимущественно на основе зрительной оценки; совершенствует приемы сравнения, упорядочивания и классификации на основе выделения их существенных свойств и отношений. Формирует представления о том, как люди используют цифровые средства познания окружающего мира и какие правила необходимо соблюдать для их безопасного использования; педагог демонстрирует детям способы осуществления разных видов познавательной деятельности, осуществления контроля, самоконтроля и взаимоконтроля результатов деятельности и отдельных действий во взаимодействии со сверстниками, поощряет проявление наблюдательности за действиями взрослого и других детей. В процессе организации разных форм совместной познавательной деятельности показывает детей возможности для обсуждения проблемы, для совместного нахождения способов её решения, поощряет проявление инициативы, способности формулировать и отвечать на поставленные вопросы. </w:t>
            </w:r>
          </w:p>
          <w:p w14:paraId="6DF6C76B">
            <w:pPr>
              <w:pStyle w:val="13"/>
              <w:tabs>
                <w:tab w:val="left" w:pos="3855"/>
              </w:tabs>
              <w:ind w:left="108"/>
              <w:rPr>
                <w:sz w:val="24"/>
                <w:szCs w:val="24"/>
              </w:rPr>
            </w:pPr>
            <w:r>
              <w:rPr>
                <w:sz w:val="24"/>
                <w:szCs w:val="24"/>
              </w:rPr>
              <w:t xml:space="preserve">2)Математические представления: в процессе обучения количественному и порядковому счету в пределах десяти педагог совершенствует счетные умения детей, понимание независимости числа от пространственно-качественных признаков, знакомит с цифрами для обозначения количества и результата сравнения предметов, с составом чисел из единиц в пределах пяти; подводит к пониманию отношений между рядом стоящими числами; педагог совершенствует умения выстраивать сериационные ряды предметов, различающихся по размеру, в возрастающем и убывающем порядке в пределах десяти на основе непосредственного сравнения, показывает взаимоотношения между ними; организует освоение детьми опосредованного сравнения предметов по длине, ширине, высоте с помощью условной меры; обогащает представления и умения устанавливать пространственные отношения при ориентировке на листе бумаги и временные зависимости в календарных единицах времени: сутки, неделя, месяц, год. </w:t>
            </w:r>
          </w:p>
          <w:p w14:paraId="0B2822F8">
            <w:pPr>
              <w:pStyle w:val="13"/>
              <w:tabs>
                <w:tab w:val="left" w:pos="3855"/>
              </w:tabs>
              <w:ind w:left="108"/>
              <w:rPr>
                <w:sz w:val="24"/>
                <w:szCs w:val="24"/>
              </w:rPr>
            </w:pPr>
            <w:r>
              <w:rPr>
                <w:sz w:val="24"/>
                <w:szCs w:val="24"/>
              </w:rPr>
              <w:t>3)Окружающий мир: педагог расширяет первичные представления о малой родине и Отечестве, о населенном пункте, его истории, его особенностях (местах отдыха и работы близких, основных достопримечательностях). Закрепляет представления о названии ближайших улиц, назначении некоторых общественных учреждений - магазинов, поликлиники, больниц, кинотеатров, кафе. Развивает познавательный интерес к родной стране, к освоению представлений о её столице, государственном флаге и гербе, о государственных праздниках России, памятных исторических событиях, героях Отечества. Формирует представления о многообразии стран и народов мира; педагог формирует у детей понимание многообразия людей разных национальностей - особенностей их внешнего вида, одежды, традиций; развивает интерес к сказкам, песням, играм разных народов; расширяет представления о других странах и народах мира, понимание, что в других странах есть свои достопримечательности, традиции, свои флаги и гербы.</w:t>
            </w:r>
          </w:p>
          <w:p w14:paraId="6577C66C">
            <w:pPr>
              <w:pStyle w:val="13"/>
              <w:tabs>
                <w:tab w:val="left" w:pos="3855"/>
              </w:tabs>
              <w:ind w:left="108"/>
              <w:rPr>
                <w:sz w:val="24"/>
                <w:szCs w:val="24"/>
              </w:rPr>
            </w:pPr>
            <w:r>
              <w:rPr>
                <w:sz w:val="24"/>
                <w:szCs w:val="24"/>
              </w:rPr>
              <w:t xml:space="preserve"> 4)Природа: педагог формирует представления о многообразии объектов животного и растительного мира, их сходстве и различии во внешнем виде и образе жизни поведении в разные сезоны года; совершенствует умения сравнивать, выделять признаки, группировать объекты живой природы по их особенностям, месту обитания, образу жизни, питанию; направляет внимание детей на наличие потребностей у животных и растений (свет, тепло, вода, воздух, питание); создает ситуации для понимания необходимости ухода за растениями и животными относительно их потребностей; педагог организует целенаправленное экспериментирование и опыты для ознакомления детей со свойствами объектов неживой природы, расширяя представления об объектах неживой природы, как среде обитания животных и растений (вода, почва, воздух, горы). Уточняет представления о признаках разных времен года (погодные изменения, состояние деревьев, покров, изменений в жизни человека, животных и растений); о деятельности человека в разные сезоны года (выращивание растений, сбор урожая, народные праздники и развлечения и другое); способствует усвоению детьми правил поведения в природе, формируя понимание ценности живого, воспитывает желание защитить и сохранить живую природу.</w:t>
            </w:r>
          </w:p>
        </w:tc>
      </w:tr>
      <w:tr w14:paraId="7F4BD33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323" w:type="dxa"/>
            <w:gridSpan w:val="2"/>
          </w:tcPr>
          <w:p w14:paraId="465978F5">
            <w:pPr>
              <w:pStyle w:val="13"/>
              <w:tabs>
                <w:tab w:val="left" w:pos="3855"/>
              </w:tabs>
              <w:ind w:left="108"/>
              <w:jc w:val="center"/>
              <w:rPr>
                <w:b/>
                <w:bCs/>
                <w:sz w:val="24"/>
                <w:szCs w:val="24"/>
              </w:rPr>
            </w:pPr>
            <w:r>
              <w:rPr>
                <w:b/>
                <w:bCs/>
                <w:color w:val="0F243E" w:themeColor="text2" w:themeShade="80"/>
                <w:sz w:val="24"/>
                <w:szCs w:val="24"/>
              </w:rPr>
              <w:t>Речевое развитие</w:t>
            </w:r>
          </w:p>
        </w:tc>
      </w:tr>
      <w:tr w14:paraId="081B4F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323" w:type="dxa"/>
            <w:gridSpan w:val="2"/>
          </w:tcPr>
          <w:p w14:paraId="44A67C11">
            <w:pPr>
              <w:pStyle w:val="13"/>
              <w:tabs>
                <w:tab w:val="left" w:pos="3855"/>
              </w:tabs>
              <w:ind w:left="108"/>
              <w:jc w:val="center"/>
              <w:rPr>
                <w:b/>
                <w:bCs/>
                <w:color w:val="C00000"/>
                <w:sz w:val="24"/>
                <w:szCs w:val="24"/>
              </w:rPr>
            </w:pPr>
            <w:r>
              <w:rPr>
                <w:b/>
                <w:bCs/>
                <w:color w:val="C00000"/>
                <w:sz w:val="24"/>
                <w:szCs w:val="24"/>
              </w:rPr>
              <w:t>5-6 лет</w:t>
            </w:r>
          </w:p>
        </w:tc>
      </w:tr>
      <w:tr w14:paraId="487E8D2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70EE1D12">
            <w:pPr>
              <w:pStyle w:val="13"/>
              <w:tabs>
                <w:tab w:val="left" w:pos="1585"/>
                <w:tab w:val="left" w:pos="1925"/>
                <w:tab w:val="left" w:pos="3070"/>
              </w:tabs>
              <w:spacing w:line="259" w:lineRule="exact"/>
              <w:rPr>
                <w:sz w:val="24"/>
                <w:szCs w:val="24"/>
              </w:rPr>
            </w:pPr>
            <w:r>
              <w:rPr>
                <w:sz w:val="24"/>
                <w:szCs w:val="24"/>
              </w:rPr>
              <w:t xml:space="preserve">1)Формирование словаря: обогащение словаря: вводить в словарь детей существительные, обозначающие профессии (каменщик, тракторист, швея); названия техники (экскаватор, комбайн);  прилагательные, обозначающие признаки предметов;  наречия, характеризующие отношение людей к труду (старательно, бережно); глаголы, характеризующие трудовую деятельность людей. Упражнять детей в умении подбирать слова со сходными значениями (синонимы) и противоположными значениями (антонимы); активизация словаря: закреплять у детей умение правильно, точно по смыслу употреблять в речи существительные, прилагательные, глаголы, наречия, предлоги, использовать существительные с обобщающим значением (строитель, хлебороб). </w:t>
            </w:r>
          </w:p>
          <w:p w14:paraId="52C9870C">
            <w:pPr>
              <w:pStyle w:val="13"/>
              <w:tabs>
                <w:tab w:val="left" w:pos="1585"/>
                <w:tab w:val="left" w:pos="1925"/>
                <w:tab w:val="left" w:pos="3070"/>
              </w:tabs>
              <w:spacing w:line="259" w:lineRule="exact"/>
              <w:rPr>
                <w:sz w:val="24"/>
                <w:szCs w:val="24"/>
              </w:rPr>
            </w:pPr>
            <w:r>
              <w:rPr>
                <w:sz w:val="24"/>
                <w:szCs w:val="24"/>
              </w:rPr>
              <w:t>2)Звуковая культура речи: закреплять правильное, отчетливое произношение всех звуков родного языка; умение различать на слух и отчетливо произносить часто смешиваемые звуки (с-ш, ж-з); определять место звука в слове. Продолжать развивать фонематический слух. Отрабатывать интонационную выразительность речи. 3)Грамматический строй речи: совершенствовать умение детей согласовывать в предложении существительные с числительными, существительные с прилагательным, образовывать множественное число существительных, обозначающих детенышей животных. Развивать умения пользоваться несклоняемыми существительными (метро); образовывать по образцу однокоренные слова (кот-котенок-котище), образовывать существительные с увеличительными, уменьшительными, ласкательными суффиксами и улавливать оттенки в значении слов; познакомить с разными способами образования слов. Продолжать совершенствовать у детей умение составлять по образцу простые и сложные предложения; при инсценировках пользоваться прямой и косвенной речью.</w:t>
            </w:r>
          </w:p>
          <w:p w14:paraId="229C82D2">
            <w:pPr>
              <w:pStyle w:val="13"/>
              <w:tabs>
                <w:tab w:val="left" w:pos="1585"/>
                <w:tab w:val="left" w:pos="1925"/>
                <w:tab w:val="left" w:pos="3070"/>
              </w:tabs>
              <w:spacing w:line="259" w:lineRule="exact"/>
              <w:rPr>
                <w:sz w:val="24"/>
                <w:szCs w:val="24"/>
              </w:rPr>
            </w:pPr>
            <w:r>
              <w:rPr>
                <w:sz w:val="24"/>
                <w:szCs w:val="24"/>
              </w:rPr>
              <w:t xml:space="preserve"> 4)Связная речь: совершенствовать диалогическую и монологическую формы речи: закреплять умения поддерживать непринужденную беседу, задавать вопросы, правильно отвечать на вопросы педагога и детей; объединять в распространенном ответе реплики других детей, отвечать на один и тот же вопрос по-разному (кратко и распространенно). Закреплять умение участвовать в общей беседе, внимательно слушать собеседника, не перебивать его, не отвлекаться. Поощрять разговоры детей по поводу игр, прочитанных книг, просмотренных фильмов. Продолжать формировать у детей умение использовать разнообразные формулы речевого этикета, употреблять их без напоминания; формировать культуру общения: называть взрослых по имени и отчеству, на «вы», называть друг друга ласковыми именами, во время разговора не опускать голову, смотреть в лицо собеседнику, не вмешиваться в разговор взрослых. Развивать коммуникативно-речевые умения, умение связно, последовательно и выразительно пересказывать небольшие литературные произведения (сказки, рассказы) без помощи вопросов педагога, выразительно передавая диалоги действующих лиц, характеристики персонажей, формировать умение самостоятельно составлять по плану и образцу небольшие рассказы о предмете, по картине, набору картинок, составлять письма (педагогу, другу); составлять рассказы из опыта, передавая хорошо знакомые события. Формировать умение составлять небольшие рассказы творческого характера по теме, предложенной педагогом. </w:t>
            </w:r>
          </w:p>
          <w:p w14:paraId="230B719A">
            <w:pPr>
              <w:pStyle w:val="13"/>
              <w:tabs>
                <w:tab w:val="left" w:pos="1585"/>
                <w:tab w:val="left" w:pos="1925"/>
                <w:tab w:val="left" w:pos="3070"/>
              </w:tabs>
              <w:spacing w:line="259" w:lineRule="exact"/>
              <w:rPr>
                <w:sz w:val="24"/>
                <w:szCs w:val="24"/>
              </w:rPr>
            </w:pPr>
            <w:r>
              <w:rPr>
                <w:sz w:val="24"/>
                <w:szCs w:val="24"/>
              </w:rPr>
              <w:t>5)Подготовка детей к обучению грамоте; формировать у детей умение производить анализ слов различной звуковой структуры, выделять словесное ударение и определять его место в структуре слова, качественно характеризовать выделяемые звуки (гласные, твердый согласный, мягкий согласный, ударный гласный, безударный гласный звук), правильно употреблять соответствующие термины. Познакомить детей со словесным составом предложения и звуковым составом слова.</w:t>
            </w:r>
          </w:p>
          <w:p w14:paraId="39DB397C">
            <w:pPr>
              <w:pStyle w:val="13"/>
              <w:tabs>
                <w:tab w:val="left" w:pos="1585"/>
                <w:tab w:val="left" w:pos="1925"/>
                <w:tab w:val="left" w:pos="3070"/>
              </w:tabs>
              <w:spacing w:line="259" w:lineRule="exact"/>
              <w:rPr>
                <w:sz w:val="24"/>
                <w:szCs w:val="24"/>
              </w:rPr>
            </w:pPr>
            <w:r>
              <w:rPr>
                <w:sz w:val="24"/>
                <w:szCs w:val="24"/>
              </w:rPr>
              <w:t xml:space="preserve"> 6)Интерес к художественной литературе: обогащать опыт восприятия жанров фольклора (потешки, песенки, прибаутки, сказки о животных, волшебные сказки) и художественной литературы (небольшие авторские сказки, рассказы, стихотворения); развивать интерес к произведениям познавательного характера формировать положительное эмоциональное отношение к «чтению с продолжением» (сказка-повесть, цикл рассказов со сквозным персонажем); формировать избирательное отношение к известным произведениям фольклора и художественной литературы, поддерживать инициативу детей в выборе произведений для совместного слушания (в том числе и повторное); формировать представления о некоторых жанровых, композиционных, языковых особенностях произведений: поговорка, загадка, считалка, скороговорка, народная сказка, рассказ, стихотворение; углублять восприятие содержания и формы произведений (оценка характера персонажа с опорой на его портрет, поступки, мотивы поведения и другие средства раскрытия образа; ритм в поэтическом тексте; рассматривание иллюстраций разных художников к одному и тому же произведению); совершенствовать художественно-речевые и исполнительские умения (выразительное чтение наизусть потешек, прибауток, стихотворений; выразительное чтение по ролям в инсценировках; пересказ близко к тексту); развивать образность речи и словесное творчество (умения выделять из текста образные единицы, понимать их значение; составлять короткие рассказы по потешке, прибаутке).</w:t>
            </w:r>
          </w:p>
        </w:tc>
        <w:tc>
          <w:tcPr>
            <w:tcW w:w="5528" w:type="dxa"/>
          </w:tcPr>
          <w:p w14:paraId="4EFDD9B4">
            <w:pPr>
              <w:pStyle w:val="13"/>
              <w:tabs>
                <w:tab w:val="left" w:pos="3855"/>
              </w:tabs>
              <w:ind w:left="108"/>
              <w:rPr>
                <w:sz w:val="24"/>
                <w:szCs w:val="24"/>
              </w:rPr>
            </w:pPr>
            <w:r>
              <w:rPr>
                <w:sz w:val="24"/>
                <w:szCs w:val="24"/>
              </w:rPr>
              <w:t xml:space="preserve">1)Формирование словаря: педагог осуществляет обогащение словаря за счет расширения представлений о явлениях социальной жизни, взаимоотношениях и характерах людей; за счет слов, обозначающих: названия профессий, учреждений, предметов и инструментов труда, техники, помогающей в работе, трудовые действия и качество их выполнения; личностные характеристики человека, его состояния и настроения, внутренние переживания; социально-нравственные категории, оттенки цвета, тонкое дифференцирование формы, размера и других признаков объекта; названия обследовательских действий, необходимых для выявления качеств и свойств предметов. Педагог закрепляет у детей умение обобщать предметы: объединять их в группы по существенным признакам. </w:t>
            </w:r>
          </w:p>
          <w:p w14:paraId="719977DB">
            <w:pPr>
              <w:pStyle w:val="13"/>
              <w:tabs>
                <w:tab w:val="left" w:pos="3855"/>
              </w:tabs>
              <w:ind w:left="108"/>
              <w:rPr>
                <w:sz w:val="24"/>
                <w:szCs w:val="24"/>
              </w:rPr>
            </w:pPr>
            <w:r>
              <w:rPr>
                <w:sz w:val="24"/>
                <w:szCs w:val="24"/>
              </w:rPr>
              <w:t xml:space="preserve">2)Звуковая культура речи: педагог развивает у детей звуковую и интонационную культуру речи, фонематический слух, способствует освоению правильного произношения сонорных звуков ([л], [л'], [р], [р']); упражняет в чистом звукопроизношении в процессе повседневного речевого общения и при звуковом анализе слов; формирует умение использовать средства интонационной выразительности при чтении стихов, пересказе литературных произведений, в процессе общения (самостоятельное изменение темпа, ритма речи, силы и тембра голоса в зависимости от содержания). </w:t>
            </w:r>
          </w:p>
          <w:p w14:paraId="44F36719">
            <w:pPr>
              <w:pStyle w:val="13"/>
              <w:tabs>
                <w:tab w:val="left" w:pos="3855"/>
              </w:tabs>
              <w:ind w:left="108"/>
              <w:rPr>
                <w:sz w:val="24"/>
                <w:szCs w:val="24"/>
              </w:rPr>
            </w:pPr>
            <w:r>
              <w:rPr>
                <w:sz w:val="24"/>
                <w:szCs w:val="24"/>
              </w:rPr>
              <w:t xml:space="preserve">3)Грамматический строй речи: педагог формирует у детей умение грамматически правильно использовать в речи: несклоняемые существительные, слова, имеющие только множественное или только единственное число, глаголы «одеть» и «надеть», существительные множественного числа в родительном падеже; образовывать слова, пользуясь суффиксами, приставками. </w:t>
            </w:r>
          </w:p>
          <w:p w14:paraId="362C10B2">
            <w:pPr>
              <w:pStyle w:val="13"/>
              <w:tabs>
                <w:tab w:val="left" w:pos="3855"/>
              </w:tabs>
              <w:ind w:left="108"/>
              <w:rPr>
                <w:sz w:val="24"/>
                <w:szCs w:val="24"/>
              </w:rPr>
            </w:pPr>
            <w:r>
              <w:rPr>
                <w:sz w:val="24"/>
                <w:szCs w:val="24"/>
              </w:rPr>
              <w:t xml:space="preserve">4)Связная речь: педагог способствует развитию у детей монологической речи, формирует умение замечать и доброжелательно исправлять ошибки в речи сверстников, обогащает представления детей о правилах речевого этикета, развивает умение соблюдать этику общения в условиях коллективного взаимодействия, поддерживает интерес детей к рассказыванию по собственной инициативе, поощряет использование в диалоге разных типов реплик; педагог помогает детям осваивать этикет телефонного разговора, столового, гостевого этикета, этикет взаимодействия в общественных местах; использовать  невербальные средства общения (мимика, жесты, позы); принятые нормы вежливого речевого общения; участвовать в коллективных разговорах, использовать разные виды деятельности и речевые ситуации для развития диалогической речи; педагог формирует у детей умения самостоятельно строить игровые и деловые диалоги; пересказывать литературные произведения по ролям, по частям, правильно передавая идею и содержание, пользоваться прямой и косвенной речью; с помощью педагога определять и воспроизводить логику описательного рассказа; в описательных рассказах о предметах, объектах и явлениях природы использовать прилагательные и наречия; сочинять сюжетные рассказы по картине, из личного опыта; с помощью педагога строить свой рассказ в соответствии с логикой повествования; в повествовании отражать типичные особенности жанра сказки или рассказа; педагог развивает у детей речевое творчество, формирует интерес к самостоятельному сочинению, созданию разнообразных видов творческих рассказов: придумывание продолжения и окончания к рассказу, рассказы по аналогии, рассказы по плану педагога, по модели. Педагог закрепляет у детей умение внимательно выслушивать рассказы сверстников, замечать речевые ошибки и доброжелательно исправлять их; использовать элементы речи - доказательства при отгадывании загадок, в процессе совместных игр, в повседневном общении, помогает детям осваивать умения находить в текстах литературных произведений сравнения, эпитеты; использовать их при сочинении загадок, сказок, рассказов. </w:t>
            </w:r>
          </w:p>
          <w:p w14:paraId="361A4917">
            <w:pPr>
              <w:pStyle w:val="13"/>
              <w:tabs>
                <w:tab w:val="left" w:pos="3855"/>
              </w:tabs>
              <w:ind w:left="108"/>
              <w:rPr>
                <w:sz w:val="24"/>
                <w:szCs w:val="24"/>
              </w:rPr>
            </w:pPr>
            <w:r>
              <w:rPr>
                <w:sz w:val="24"/>
                <w:szCs w:val="24"/>
              </w:rPr>
              <w:t>5)Подготовка детей к обучению грамоте: педагог помогает детям осваивать представления о существовании разных языков, термины «слово», «звук», «буква», «предложение», «гласный звук» и «согласный звук», проводить звуковой анализ слова, делить на слоги двух-, трех слоговые слова; осуществлять звуковой анализ простых трех-звуковых слов: интонационно выделять звуки в слове, различать гласные и согласные звуки, определять твердость и мягкость согласных, составлять схемы звукового состава слова; составлять предложения по живой модели; определять количество и последовательность слов в предложении. Педагог развивает мелкую моторику кистей рук детей с помощью раскрашивания, штриховки, мелких мозаик.</w:t>
            </w:r>
          </w:p>
        </w:tc>
      </w:tr>
      <w:tr w14:paraId="640AC1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323" w:type="dxa"/>
            <w:gridSpan w:val="2"/>
          </w:tcPr>
          <w:p w14:paraId="0BF3ED77">
            <w:pPr>
              <w:pStyle w:val="13"/>
              <w:tabs>
                <w:tab w:val="left" w:pos="3855"/>
              </w:tabs>
              <w:ind w:left="108"/>
              <w:jc w:val="center"/>
              <w:rPr>
                <w:b/>
                <w:bCs/>
                <w:sz w:val="24"/>
                <w:szCs w:val="24"/>
              </w:rPr>
            </w:pPr>
            <w:r>
              <w:rPr>
                <w:b/>
                <w:bCs/>
                <w:color w:val="1F497D" w:themeColor="text2"/>
                <w:sz w:val="24"/>
                <w:szCs w:val="24"/>
              </w:rPr>
              <w:t>Художественно – эстетическое развитие</w:t>
            </w:r>
          </w:p>
        </w:tc>
      </w:tr>
      <w:tr w14:paraId="5FCE348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323" w:type="dxa"/>
            <w:gridSpan w:val="2"/>
          </w:tcPr>
          <w:p w14:paraId="4BC7D6FE">
            <w:pPr>
              <w:pStyle w:val="13"/>
              <w:tabs>
                <w:tab w:val="left" w:pos="3855"/>
              </w:tabs>
              <w:ind w:left="108"/>
              <w:jc w:val="center"/>
              <w:rPr>
                <w:b/>
                <w:bCs/>
                <w:color w:val="C00000"/>
                <w:sz w:val="24"/>
                <w:szCs w:val="24"/>
              </w:rPr>
            </w:pPr>
            <w:r>
              <w:rPr>
                <w:b/>
                <w:bCs/>
                <w:color w:val="C00000"/>
                <w:sz w:val="24"/>
                <w:szCs w:val="24"/>
              </w:rPr>
              <w:t>5-6 лет</w:t>
            </w:r>
          </w:p>
        </w:tc>
      </w:tr>
      <w:tr w14:paraId="15F68D1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70A88D64">
            <w:pPr>
              <w:pStyle w:val="13"/>
              <w:tabs>
                <w:tab w:val="left" w:pos="1585"/>
                <w:tab w:val="left" w:pos="1925"/>
                <w:tab w:val="left" w:pos="3070"/>
              </w:tabs>
              <w:spacing w:line="259" w:lineRule="exact"/>
              <w:rPr>
                <w:sz w:val="24"/>
                <w:szCs w:val="24"/>
              </w:rPr>
            </w:pPr>
            <w:r>
              <w:rPr>
                <w:sz w:val="24"/>
                <w:szCs w:val="24"/>
              </w:rPr>
              <w:t>1)Приобщение к искусству: продолжать развивать эстетическое восприятие, эстетические чувства, эмоции, эстетический вкус, интерес к искусству; умение наблюдать и оценивать прекрасное в окружающей действительности, природе; развивать эмоциональный отклик на проявления красоты в окружающем мире, произведениях искусства и собственных творческих работах; способствовать освоению эстетических оценок, суждений; формировать духовно-нравственные качества, в процессе ознакомления с различными видами искусства духовно-нравственного содержания; формировать бережное отношение к произведениям искусства; активизировать проявление эстетического отношения к окружающему миру (искусству, природе, предметам быта, игрушкам, социальным явлениям); развивать эстетические интересы, эстетические предпочтения, желание познавать искусство и осваивать изобразительную и музыкальную деятельность; продолжать развивать у детей стремление к познанию культурных традиций своего народа через творческую деятельность; продолжать формировать умение выделять, называть, группировать произведения по видам искусства (литература, музыка, изобразительное искусство, архитектура, балет, театр, цирк, фотография); продолжать знакомить детей с жанрами изобразительного и музыкального искусства; продолжать знакомить детей с архитектурой; расширять представления детей о народном искусстве, музыкальном фольклоре, художественных промыслах; развивать интерес к участию в фольклорных праздниках; продолжать формировать умение выделять и использовать в своей изобразительной, музыкальной, театрализованной деятельности средства выразительности разных видов искусства, знать и называть материалы для разных видов художественной деятельности; уметь называть вид художественной деятельности, профессию и людей, которые работают в том или ином виде искусства; поддерживать личностные проявления детей в процессе освоения искусства и собственной творческой деятельности: самостоятельность, инициативность, индивидуальность, творчество. организовать посещение выставки, театра, музея, цирка; 2)изобразительная деятельность: продолжать развивать интерес детей к изобразительной деятельности; развивать художественно-творческих способностей в продуктивных видах детской деятельности; обогащать у детей сенсорный опыт, развивая органы восприятия: зрение, слух, обоняние, осязание, вкус; закреплять у детей знания об основных формах предметов и объектов природы; развивать у детей эстетическое восприятие, желание созерцать красоту окружающего мира; в процессе восприятия предметов и явлений развивать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обобщение; формировать умение у детей передавать в изображении не только основные свойства предметов (форма, величина, цвет), но и характерные детали, соотношение предметов и их частей по величине, высоте, расположению относительно друг друга; совершенствовать у детей изобразительные навыки и умения, формировать художественно-творческие способности; развивать у детей чувство формы, цвета, пропорций; поддерживать у детей стремление самостоятельно сочетать знакомые техники, помогать осваивать новые, по собственной инициативе объединять разные способы изображения; обогащать содержание изобразительной деятельности в соответствии с задачами познавательного и социального развития детей; инициировать выбор сюжетов о семье, жизни в ДОО, а также о бытовых, общественных и природных явлениях (воскресный день в семье, группа на прогулке, профессии близких взрослых, любимые праздники, средства связи в их атрибутном воплощении, ферма, зоопарк, лес, луг, аквариум, герои и эпизоды из любимых сказок и мультфильмов); продолжать знакомить детей с народным декоративно-прикладным искусством (Городецкая роспись, Полховско-майданская роспись, Гжельская роспись), расширять представления о народных игрушках (городецкая игрушка, богородская игрушка, матрешка, бирюльки); развивать декоративное творчество дете</w:t>
            </w:r>
            <w:r>
              <w:rPr>
                <w:sz w:val="24"/>
                <w:szCs w:val="24"/>
              </w:rPr>
              <w:t xml:space="preserve">й (в том числе коллективное); поощрять детей воплощать в художественной форме свои представления, переживания, чувства, мысли; поддерживать личностное творческое начало; формировать у детей умение организовывать свое рабочее место, готовить все необходимое для занятий; работать аккуратно, экономно расходовать материалы, сохранять рабочее место в чистоте, по окончании работы приводить его в порядок; </w:t>
            </w:r>
          </w:p>
          <w:p w14:paraId="042784C4">
            <w:pPr>
              <w:pStyle w:val="13"/>
              <w:tabs>
                <w:tab w:val="left" w:pos="1585"/>
                <w:tab w:val="left" w:pos="1925"/>
                <w:tab w:val="left" w:pos="3070"/>
              </w:tabs>
              <w:spacing w:line="259" w:lineRule="exact"/>
              <w:rPr>
                <w:sz w:val="24"/>
                <w:szCs w:val="24"/>
              </w:rPr>
            </w:pPr>
            <w:r>
              <w:rPr>
                <w:sz w:val="24"/>
                <w:szCs w:val="24"/>
              </w:rPr>
              <w:t xml:space="preserve">3)конструктивная деятельность: продолжать развивать умение детей устанавливать связь между создаваемыми постройками и тем, что они видят в окружающей жизни; создавать разнообразные постройки и конструкции; поощрять у детей самостоятельность, творчество, инициативу, дружелюбие; </w:t>
            </w:r>
          </w:p>
          <w:p w14:paraId="196B5801">
            <w:pPr>
              <w:pStyle w:val="13"/>
              <w:tabs>
                <w:tab w:val="left" w:pos="1585"/>
                <w:tab w:val="left" w:pos="1925"/>
                <w:tab w:val="left" w:pos="3070"/>
              </w:tabs>
              <w:spacing w:line="259" w:lineRule="exact"/>
              <w:rPr>
                <w:sz w:val="24"/>
                <w:szCs w:val="24"/>
              </w:rPr>
            </w:pPr>
            <w:r>
              <w:rPr>
                <w:sz w:val="24"/>
                <w:szCs w:val="24"/>
              </w:rPr>
              <w:t xml:space="preserve">4)музыкальная деятельность: продолжать формировать у детей эстетическое восприятие музыки, умение различать жанры музыкальных произведений (песня, танец, марш); развивать у детей музыкальную память, умение различать на слух звуки по высоте, музыкальные инструменты; формировать у детей музыкальную культуру на основе знакомства с классической, народной и современной музыкой; накапливать представления о жизни и творчестве композиторов; продолжать развивать у детей интерес и любовь к музыке, музыкальную отзывчивость на нее; продолжать развивать у детей музыкальные способности детей: звуко-высотный, ритмический, тембровый, динамический слух; развивать у детей умение творческой интерпретации музыки разными средствами художественной выразительности; способствовать дальнейшему развитию у детей навыков пения, движений под музыку, игры и импровизации мелодий на детских музыкальных инструментах; творческой активности детей; развивать у детей умение сотрудничества в коллективной музыкальной деятельности; </w:t>
            </w:r>
          </w:p>
          <w:p w14:paraId="0DE18290">
            <w:pPr>
              <w:pStyle w:val="13"/>
              <w:tabs>
                <w:tab w:val="left" w:pos="1585"/>
                <w:tab w:val="left" w:pos="1925"/>
                <w:tab w:val="left" w:pos="3070"/>
              </w:tabs>
              <w:spacing w:line="259" w:lineRule="exact"/>
              <w:rPr>
                <w:sz w:val="24"/>
                <w:szCs w:val="24"/>
              </w:rPr>
            </w:pPr>
            <w:r>
              <w:rPr>
                <w:sz w:val="24"/>
                <w:szCs w:val="24"/>
              </w:rPr>
              <w:t xml:space="preserve">5)театрализованная деятельность: знакомить детей с различными видами театрального искусства (кукольный театр, балет, опера и прочее); знакомить детей с театральной терминологией (акт, актер, антракт, кулисы и так далее); развивать интерес к сценическому искусству; создавать атмосферу творческого выбора и инициативы для каждого ребёнка; развивать личностные качества (коммуникативные навыки, партнерские взаимоотношения; воспитывать доброжелательность и контактность в отношениях со сверстниками; развивать навыки действий с воображаемыми предметами; способствовать развитию навыков передачи образа различными способами (речь, мимика, жест, пантомима и прочее); создавать условия для показа результатов творческой деятельности, поддерживать инициативу изготовления декораций, элементов костюмов и атрибутов; </w:t>
            </w:r>
          </w:p>
          <w:p w14:paraId="2BFCE855">
            <w:pPr>
              <w:pStyle w:val="13"/>
              <w:tabs>
                <w:tab w:val="left" w:pos="1585"/>
                <w:tab w:val="left" w:pos="1925"/>
                <w:tab w:val="left" w:pos="3070"/>
              </w:tabs>
              <w:spacing w:line="259" w:lineRule="exact"/>
              <w:rPr>
                <w:sz w:val="24"/>
                <w:szCs w:val="24"/>
              </w:rPr>
            </w:pPr>
            <w:r>
              <w:rPr>
                <w:sz w:val="24"/>
                <w:szCs w:val="24"/>
              </w:rPr>
              <w:t>6)культурно-досуговая деятельность: развивать желание организовывать свободное время с интересом и пользой. Формировать основы досуговой культуры во время игр, творчества, прогулки и прочее; создавать условия для проявления культурных потребностей и интересов, а также их использования в организации своего досуга; формировать понятия праздничный и будний день, понимать их различия; знакомить с историей возникновения праздников, воспитывать бережное отношение к народным праздничным традициям и обычаям; развивать интерес к участию в праздничных программах и вызывать желание принимать участие в подготовке помещений к ним (украшение флажками, гирляндами, цветами и прочее); формировать внимание и отзывчивость к окружающим людям во время праздничных мероприятий (поздравлять, приглашать на праздник, готовить подарки и прочее); воспитывать интерес к народной культуре, продолжать знакомить с традициями народов страны; воспитывать интерес и желание участвовать в народных праздниках и развлечениях; поддерживать интерес к участию в творческих объединениях дополнительного образования в ДОО и вне её.</w:t>
            </w:r>
          </w:p>
        </w:tc>
        <w:tc>
          <w:tcPr>
            <w:tcW w:w="5528" w:type="dxa"/>
          </w:tcPr>
          <w:p w14:paraId="465F2BB4">
            <w:pPr>
              <w:pStyle w:val="13"/>
              <w:tabs>
                <w:tab w:val="left" w:pos="3855"/>
              </w:tabs>
              <w:ind w:left="108"/>
              <w:rPr>
                <w:sz w:val="24"/>
                <w:szCs w:val="24"/>
              </w:rPr>
            </w:pPr>
            <w:r>
              <w:rPr>
                <w:sz w:val="24"/>
                <w:szCs w:val="24"/>
              </w:rPr>
              <w:t>1. Приобщение к искусству.</w:t>
            </w:r>
          </w:p>
          <w:p w14:paraId="3F0C29CD">
            <w:pPr>
              <w:pStyle w:val="13"/>
              <w:tabs>
                <w:tab w:val="left" w:pos="3855"/>
              </w:tabs>
              <w:ind w:left="108"/>
              <w:rPr>
                <w:sz w:val="24"/>
                <w:szCs w:val="24"/>
              </w:rPr>
            </w:pPr>
            <w:r>
              <w:rPr>
                <w:sz w:val="24"/>
                <w:szCs w:val="24"/>
              </w:rPr>
              <w:t>1)Педагог продолжает формировать у детей</w:t>
            </w:r>
          </w:p>
          <w:p w14:paraId="6C11F719">
            <w:pPr>
              <w:pStyle w:val="13"/>
              <w:tabs>
                <w:tab w:val="left" w:pos="3855"/>
              </w:tabs>
              <w:ind w:left="108"/>
              <w:rPr>
                <w:sz w:val="24"/>
                <w:szCs w:val="24"/>
              </w:rPr>
            </w:pPr>
            <w:r>
              <w:rPr>
                <w:sz w:val="24"/>
                <w:szCs w:val="24"/>
              </w:rPr>
              <w:t>интерес к музыке, живописи, народному</w:t>
            </w:r>
          </w:p>
          <w:p w14:paraId="3BF9A8CA">
            <w:pPr>
              <w:pStyle w:val="13"/>
              <w:tabs>
                <w:tab w:val="left" w:pos="3855"/>
              </w:tabs>
              <w:ind w:left="108"/>
              <w:rPr>
                <w:sz w:val="24"/>
                <w:szCs w:val="24"/>
              </w:rPr>
            </w:pPr>
            <w:r>
              <w:rPr>
                <w:sz w:val="24"/>
                <w:szCs w:val="24"/>
              </w:rPr>
              <w:t>искусству, воспитывать бережное отношение к</w:t>
            </w:r>
          </w:p>
          <w:p w14:paraId="36C8CC3E">
            <w:pPr>
              <w:pStyle w:val="13"/>
              <w:tabs>
                <w:tab w:val="left" w:pos="3855"/>
              </w:tabs>
              <w:ind w:left="108"/>
              <w:rPr>
                <w:sz w:val="24"/>
                <w:szCs w:val="24"/>
              </w:rPr>
            </w:pPr>
            <w:r>
              <w:rPr>
                <w:sz w:val="24"/>
                <w:szCs w:val="24"/>
              </w:rPr>
              <w:t>произведениям искусства. Развивает у детей</w:t>
            </w:r>
          </w:p>
          <w:p w14:paraId="765E7627">
            <w:pPr>
              <w:pStyle w:val="13"/>
              <w:tabs>
                <w:tab w:val="left" w:pos="3855"/>
              </w:tabs>
              <w:ind w:left="108"/>
              <w:rPr>
                <w:sz w:val="24"/>
                <w:szCs w:val="24"/>
              </w:rPr>
            </w:pPr>
            <w:r>
              <w:rPr>
                <w:sz w:val="24"/>
                <w:szCs w:val="24"/>
              </w:rPr>
              <w:t>эстетические чувства, эмоции, эстетический вкус, эстетическое восприятие произведений искусства, формирует умение выделять их выразительные средства. Учит соотносить художественный образ и средства выразительности, характеризующие его в разных видах искусства, подбирать материал и пособия для самостоятельной художественной деятельности. Формирует у детей умение выделять, называть, группировать произведения по видам искусства: литература, музыка, изобразительное искусство, архитектура, театр, цирк.</w:t>
            </w:r>
          </w:p>
          <w:p w14:paraId="4FC25002">
            <w:pPr>
              <w:pStyle w:val="13"/>
              <w:tabs>
                <w:tab w:val="left" w:pos="3855"/>
              </w:tabs>
              <w:ind w:left="108"/>
              <w:rPr>
                <w:sz w:val="24"/>
                <w:szCs w:val="24"/>
              </w:rPr>
            </w:pPr>
            <w:r>
              <w:rPr>
                <w:sz w:val="24"/>
                <w:szCs w:val="24"/>
              </w:rPr>
              <w:t xml:space="preserve"> 2)Педагог продолжает развивать у детей стремление к познанию культурных традиций через творческую деятельность (изобразительную, музыкальную, театрализованную, культурно-досуговую). </w:t>
            </w:r>
          </w:p>
          <w:p w14:paraId="6A7A4B0E">
            <w:pPr>
              <w:pStyle w:val="13"/>
              <w:tabs>
                <w:tab w:val="left" w:pos="3855"/>
              </w:tabs>
              <w:ind w:left="108"/>
              <w:rPr>
                <w:sz w:val="24"/>
                <w:szCs w:val="24"/>
              </w:rPr>
            </w:pPr>
            <w:r>
              <w:rPr>
                <w:sz w:val="24"/>
                <w:szCs w:val="24"/>
              </w:rPr>
              <w:t>3)Педагог формирует духовно-нравственные качества в процессе ознакомления с различными видами искусства духовно-нравственного содержания.</w:t>
            </w:r>
          </w:p>
          <w:p w14:paraId="2D0556DB">
            <w:pPr>
              <w:pStyle w:val="13"/>
              <w:tabs>
                <w:tab w:val="left" w:pos="3855"/>
              </w:tabs>
              <w:ind w:left="108"/>
              <w:rPr>
                <w:sz w:val="24"/>
                <w:szCs w:val="24"/>
              </w:rPr>
            </w:pPr>
            <w:r>
              <w:rPr>
                <w:sz w:val="24"/>
                <w:szCs w:val="24"/>
              </w:rPr>
              <w:t xml:space="preserve">4) Педагог продолжает знакомить детей (без запоминания) с видами изобразительного искусства: графика, декоративно-прикладное искусство, живопись, скульптура, фотоискусство. Педагог продолжает знакомить детей с основными жанрами изобразительного искусства: натюрморт, пейзаж, портрет. Формирует у детей умение выделять и использовать в своей изобразительной, музыкальной, театрализованной деятельности средства выразительности разных видов искусства, называть материалы для разных видов художественной деятельности. </w:t>
            </w:r>
          </w:p>
          <w:p w14:paraId="116CC04F">
            <w:pPr>
              <w:pStyle w:val="13"/>
              <w:tabs>
                <w:tab w:val="left" w:pos="3855"/>
              </w:tabs>
              <w:ind w:left="108"/>
              <w:rPr>
                <w:sz w:val="24"/>
                <w:szCs w:val="24"/>
              </w:rPr>
            </w:pPr>
            <w:r>
              <w:rPr>
                <w:sz w:val="24"/>
                <w:szCs w:val="24"/>
              </w:rPr>
              <w:t>5)Педагог знакомит детей с произведениями живописи (И.И. Шишкин, И.И. Левитан, В.А. Серов, И.Э. Грабарь, П.П. Кончаловский и другими), изображением родной природы в картинах художников. Расширяет представления о графике (ее выразительных средствах). Знакомить с творчеством художников</w:t>
            </w:r>
            <w:r>
              <w:rPr>
                <w:sz w:val="24"/>
                <w:szCs w:val="24"/>
              </w:rPr>
              <w:softHyphen/>
            </w:r>
            <w:r>
              <w:rPr>
                <w:sz w:val="24"/>
                <w:szCs w:val="24"/>
              </w:rPr>
              <w:t xml:space="preserve"> иллюстраторов детских книг (Ю.А. Васнецов, Е.М. Рачев, Е.И. Чарушин, И.Я. Билибин и другие). Знакомит с творчеством русских и зарубежных композиторов, а также детских композиторов-песенников (И.С. Бах, В.А. Моцарт, П.И. Чайковский, М.И. Глинка, С.С. Прокофьев, В.Я. Шаинский и другими). </w:t>
            </w:r>
          </w:p>
          <w:p w14:paraId="47C94156">
            <w:pPr>
              <w:pStyle w:val="13"/>
              <w:tabs>
                <w:tab w:val="left" w:pos="3855"/>
              </w:tabs>
              <w:ind w:left="108"/>
              <w:rPr>
                <w:sz w:val="24"/>
                <w:szCs w:val="24"/>
              </w:rPr>
            </w:pPr>
            <w:r>
              <w:rPr>
                <w:sz w:val="24"/>
                <w:szCs w:val="24"/>
              </w:rPr>
              <w:t xml:space="preserve">6)Педагог продолжает знакомить детей с архитектурой. Закрепляет у детей знания о том, что существуют различные по назначению здания: жилые дома, магазины, театры, кинотеатры и другое. Обращает внимание детей на сходства и различия архитектурных сооружений одинакового назначения: форма, пропорции (высота, длина, украшения - декор и так далее). Подводит детей к пониманию зависимости конструкции здания от его назначения: жилой дом, театр, храм и так далее. Развивает у детей наблюдательность, учит внимательно рассматривать здания, замечать их характерные особенности, разнообразие пропорций, конструкций, украшающих деталей. При чтении литературных произведений, сказок обращает внимание детей на описание сказочных домиков (теремок, рукавичка, избушка на курьих ножках), дворцов. </w:t>
            </w:r>
          </w:p>
          <w:p w14:paraId="7347ABF7">
            <w:pPr>
              <w:pStyle w:val="13"/>
              <w:tabs>
                <w:tab w:val="left" w:pos="3855"/>
              </w:tabs>
              <w:ind w:left="108"/>
              <w:rPr>
                <w:sz w:val="24"/>
                <w:szCs w:val="24"/>
              </w:rPr>
            </w:pPr>
            <w:r>
              <w:rPr>
                <w:sz w:val="24"/>
                <w:szCs w:val="24"/>
              </w:rPr>
              <w:t>7)Расширяет представления детей о народном искусстве, фольклоре, музыке и художественных промыслах. Педагог знакомит детей с видами и жанрами фольклора. Поощряет участие детей в фольклорных развлечениях и праздниках.</w:t>
            </w:r>
          </w:p>
          <w:p w14:paraId="1E00AFFD">
            <w:pPr>
              <w:pStyle w:val="13"/>
              <w:tabs>
                <w:tab w:val="left" w:pos="3855"/>
              </w:tabs>
              <w:ind w:left="108"/>
              <w:rPr>
                <w:sz w:val="24"/>
                <w:szCs w:val="24"/>
              </w:rPr>
            </w:pPr>
            <w:r>
              <w:rPr>
                <w:sz w:val="24"/>
                <w:szCs w:val="24"/>
              </w:rPr>
              <w:t xml:space="preserve"> 8)Педагог поощряет активное участие детей в художественной деятельности как по собственному желанию, так и под руководством взрослых.</w:t>
            </w:r>
          </w:p>
          <w:p w14:paraId="436668FC">
            <w:pPr>
              <w:pStyle w:val="13"/>
              <w:tabs>
                <w:tab w:val="left" w:pos="3855"/>
              </w:tabs>
              <w:ind w:left="108"/>
              <w:rPr>
                <w:sz w:val="24"/>
                <w:szCs w:val="24"/>
              </w:rPr>
            </w:pPr>
            <w:r>
              <w:rPr>
                <w:sz w:val="24"/>
                <w:szCs w:val="24"/>
              </w:rPr>
              <w:t xml:space="preserve"> 9)Педагог расширяет представления детей о творческих профессиях, их значении, особенностях: художник, композитор, музыкант, актер, артист балета и другие. Педагог закрепляет и расширяет знания детей о телевидении, музеях, театре, цирке, кино, библиотеке; формирует желание посещать их. </w:t>
            </w:r>
          </w:p>
          <w:p w14:paraId="28BC8CA7">
            <w:pPr>
              <w:pStyle w:val="13"/>
              <w:tabs>
                <w:tab w:val="left" w:pos="3855"/>
              </w:tabs>
              <w:ind w:left="108"/>
              <w:rPr>
                <w:sz w:val="24"/>
                <w:szCs w:val="24"/>
              </w:rPr>
            </w:pPr>
            <w:r>
              <w:rPr>
                <w:sz w:val="24"/>
                <w:szCs w:val="24"/>
              </w:rPr>
              <w:t xml:space="preserve">2. Изобразительная деятельность. </w:t>
            </w:r>
          </w:p>
          <w:p w14:paraId="779390ED">
            <w:pPr>
              <w:pStyle w:val="13"/>
              <w:tabs>
                <w:tab w:val="left" w:pos="3855"/>
              </w:tabs>
              <w:ind w:left="108"/>
              <w:rPr>
                <w:sz w:val="24"/>
                <w:szCs w:val="24"/>
              </w:rPr>
            </w:pPr>
            <w:r>
              <w:rPr>
                <w:sz w:val="24"/>
                <w:szCs w:val="24"/>
              </w:rPr>
              <w:t>1)Педагог продолжает развивать интерес детей к изобразительной деятельности. Выявляет задатки у детей и развивает на их основе художественно- творческие способности в продуктивных видах детской деятельности. Педагог обогащает сенсорный опыт детей; закрепляет знания об основных формах предметов и объектов природы. Развивает у детей эстетическое восприятие, учит созерцать красоту окружающего мира. Развивает у детей способность наблюдать, всматриваться (вслушиваться) в явления и объекты природы, замечать их изменения (например, как изменяются форма и цвет медленно плывущих облаков, как постепенно раскрывается утром и закрывается вечером венчик цветка, как изменяется освещение предметов на солнце и в тени). В процессе восприятия предметов и явлений развивает у детей мыслительные операции: анализ, сравнение, уподобление (на что похоже), установление сходства и различия предметов и их частей, выделение общего и единичного, характерных признаков, обобщения. Развивает у детей чувство формы, цвета, пропорций, учит передавать в изображении основные свойства предметов (форма, величина, цвет), характерные детали, соотношение предметов и их частей по величине, высоте, расположению относительно друг друга. Педагог продолжает совершенствовать умение детей рассматривать работы (рисунки, лепку, аппликации), радоваться достигнутому результату, замечать и выделять выразительные решения изображений. Предметное рисование: педагог продолжает совершенствовать у детей умение передавать в рисунке образы предметов, объектов, персонажей сказок, литературных произведений. Обращает внимание детей на отличия предметов по форме, величине, пропорциям частей; побуждает их передавать эти отличия в рисунках. Учит передавать положение предметов в пространстве на листе бумаги, обращает внимание детей на то, что предметы могут по-разному располагаться на плоскости (стоять, лежать, менять положение: живые существа могут двигаться, менять позы, дерево в ветреный день - наклоняться и так далее). Учит детей передавать движения фигур. Способствует у детей овладению композиционным умениям: учит располагать предмет на листе с учётом его пропорций (если предмет вытянут в высоту, располагать его на листе по вертикали; если он вытянут в ширину, например, не очень высокий, но длинный дом, располагать его по горизонтали). Закрепляет у детей способы и приемы рисования различными изобразительными материалами (цветные карандаши, гуашь, акварель, цветные мелки, пастель, сангина, угольный карандаш, фломастеры, разнообразные кисти и тому подобное). Вырабатывает у детей навыки рисования контура предмета простым карандашом с легким нажимом на него, чтобы при последующем закрашивании изображения не оставалось жестких, грубых линий, пачкающих рисунок. Педагог учит детей рисовать акварелью в соответствии с её спецификой (прозрачностью и легкостью цвета, плавностью перехода одного цвета в другой). Учит рисовать кистью разными способами: широкие линии - всем ворсом, тонкие - концом кисти; наносить мазки, прикладывая кисть всем ворсом к бумаге, рисовать концом кисти мелкие пятнышки. Педагог закрепляет знания детей об уже известных цветах, знакомить с новыми цветами (фиолетовый) и оттенками (голубой, розовый, темно-зеленый, сиреневый), развивать чувство цвета. Учит детей смешивать краски для получения новых цветов и оттенков (при рисовании гуашью) и высветлять цвет, добавляя в краску воду (при рисовании акварелью). При рисовании карандашами учит передавать оттенки цвета, регулируя нажим на карандаш. В карандашном исполнении дети могут, регулируя нажим, передать до трех оттенков цвета. Сюжетное рисование: педагог учит детей создавать сюжетные композиции на темы окружающей жизни и на темы литературных произведений («Кого встретил Колобок», «Два жадных медвежонка», «Где обедал воробей?» и другие). Развивает у детей композиционные умения, учит располагать изображения на полосе внизу листа, по всему листу. Обращает внимание детей на соотношение по величине разных предметов в сюжете (дома большие, деревья высокие и низкие; люди меньше домов, н</w:t>
            </w:r>
            <w:r>
              <w:rPr>
                <w:sz w:val="24"/>
                <w:szCs w:val="24"/>
              </w:rPr>
              <w:t>о больше растущих на лугу цветов). Педагог учит располагать на рисунке предметы так, чтобы они загораживали друг друга (растущие перед домом деревья и частично его загораживающие и тому подобное). Декоративное рисование: педагог продолжает знакомить детей с изделиями народных промыслов, закрепляет и углубляет знания о дымковской и филимоновской игрушках и их росписи; предлагает создавать изображения по мотивам народной декоративной росписи, знакомит с её цветовым строем и элементами композиции, поощряет детей за разнообразие используемых элементов. Продолжает знакомить детей с городецкой росписью, её цветовым решением, спецификой создания декоративных цветов (как правило, не чистых тонов, а оттенков), учит использовать для украшения оживки. Продолжает знакомить детей с росписью Полхов-Майдана. Педагог включает городецкую и полхов-майданскую роспись в творческую работу детей, помогает осваивать специфику этих видов росписи. Знакомит детей с региональным (местным) декоративным искусством. Учит детей составлять узоры по мотивам городецкой, полхов-майданской, гжельской росписи: знакомит с характерными элементами (бутоны, цветы, листья, травка, усики, завитки, оживки). Педагог учит создавать узоры на листах в форме народного изделия (поднос, солонка, чашка, розетка и другое). Для развития творчества в декоративной деятельности, педагог учит детей использовать декоративные ткани, предоставляя детям бумагу в форме одежды и головных уборов (кокошник, платок, свитер и другое), предметов быта (салфетка, полотенце), учит ритмично располагать узор. Педагог предлагает детям расписывать бумажные силуэты и объемные фигуры. 2)Лепка: педагог продолжает знакомить детей с особенностями лепки из глины, пластилина и пластической массы. Развивает у детей умение лепить с натуры и по представлению знакомые предметы (овощи, фрукты, грибы, посуда, игрушки); передавать их характерные особенности. Педагог продолжает формировать умение у детей лепить посуду из целого куска глины и пластилина ленточным способом. Закрепляет у детей умение лепить предметы пластическим, конструктивным и комбинированным способами. Учит сглаживать поверхность формы, делать предметы устойчивыми. Учит детей передавать в лепке выразительность образа, лепить фигуры человека и животных в движении, объединять небольшие группы предметов в несложные сюжеты (в коллективных композициях): «Курица с цыплятами», «Два жадных медвежонка нашли сыр», «Дети на прогулке» и другие. Формировать у детей умения лепить по представлению героев литературных произведений (Медведь и Колобок, Лиса и Зайчик, Машенька и Медведь и тому подобное). Педагог развивает у детей творчество, инициативу. Продолжает формировать у детей умение лепить мелкие детали; пользуясь стекой, наносить рисунок чешуек у рыбки, обозначать глаза, шерсть животного, перышки птицы, узор, складки на одежде людей и тому подобное. Продолжает формировать у детей технические умения и навыки работы с разнообразными материалами для лепки; побуждает использовать дополнительные материалы (косточки, зернышки, бусинки и так далее). Педагог закрепляет у детей навыки аккуратной лепки. Закрепляет у детей навык тщательно мыть руки по окончании лепки. Декоративная лепка: педагог продолжает знакомить детей с особенностями декоративной лепки. Формирует у детей интерес и эстетическое отношение к предметам народного декоративно-прикладного искусства. Учит детей лепить птиц, животных, людей по типу народных игрушек (дымковской, филимоновской, каргопольской и другие). Формирует у детей умение украшать узорами предметы декоративного искусства. Учит детей расписывать изделия гуашью, украшать их налепами и углубленным рельефом, использовать стеку. Педагог учит детей обмакивать пальцы в воду, чтобы сгладить неровности вылепленного изображения, когда это необходимо для передачи образа. 3)Аппликация: педагог закрепляет умение детей создавать изображения (разрезать бумагу на короткие и длинные полоски; вырезать круги из квадратов, овалы из прямоугольников, преобразовывать одни геометрические фигуры в другие: ква</w:t>
            </w:r>
            <w:r>
              <w:rPr>
                <w:sz w:val="24"/>
                <w:szCs w:val="24"/>
              </w:rPr>
              <w:t>драт - в два - четыре треугольника, прямоугольник - в полоски, квадраты или маленькие прямоугольники), создавать из этих фигур изображения разных предметов или декоративные композиции. Учит детей вырезать одинаковые фигуры или их детали из бумаги, сложенной гармошкой, а симметричные изображения – из бумаги, сложенной пополам (стакан, ваза, цветок и другое). С целью создания выразительного образа, педагог учит детей приему обрывания. Побуждает детей создавать предметные и сюжетные композиции, дополнять их деталями, обогащающими изображения. Педагог формирует у детей аккуратное и бережное отношение к материалам.</w:t>
            </w:r>
          </w:p>
          <w:p w14:paraId="6608B055">
            <w:pPr>
              <w:pStyle w:val="13"/>
              <w:tabs>
                <w:tab w:val="left" w:pos="3855"/>
              </w:tabs>
              <w:ind w:left="108"/>
              <w:rPr>
                <w:sz w:val="24"/>
                <w:szCs w:val="24"/>
              </w:rPr>
            </w:pPr>
            <w:r>
              <w:rPr>
                <w:sz w:val="24"/>
                <w:szCs w:val="24"/>
              </w:rPr>
              <w:t xml:space="preserve"> 4)Прикладное творчество: педагог совершенствует у детей умение работать с бумагой: сгибать лист вчетверо в разных направлениях; работать по готовой выкройке (шапочка, лодочка, домик, кошелек). Закрепляет у детей умение создавать из бумаги объемные фигуры: делить квадратный лист на несколько равных частей, сглаживать сгибы, надрезать по сгибам (домик, корзинка, кубик). Закрепляет умение детей делать игрушки, сувениры из природного материала (шишки, ветки, ягоды) и других материалов (катушки, проволока в цветной обмотке, пустые коробки и другое), прочно соединяя части. Формирует умение самостоятельно создавать игрушки для сюжетно-ролевых игр (флажки, сумочки, шапочки, салфетки и другое); сувениры для родителей (законных представителей), сотрудников ДОО, елочные украшения. Педагог  привлекает детей к изготовлению пособий для занятий и самостоятельной деятельности (коробки, счетный материал), ремонту книг, настольно-печатных игр. Закрепляет умение детей экономно и рационально расходовать материалы. </w:t>
            </w:r>
          </w:p>
          <w:p w14:paraId="76594592">
            <w:pPr>
              <w:pStyle w:val="13"/>
              <w:tabs>
                <w:tab w:val="left" w:pos="3855"/>
              </w:tabs>
              <w:ind w:left="108"/>
              <w:rPr>
                <w:sz w:val="24"/>
                <w:szCs w:val="24"/>
              </w:rPr>
            </w:pPr>
            <w:r>
              <w:rPr>
                <w:sz w:val="24"/>
                <w:szCs w:val="24"/>
              </w:rPr>
              <w:t xml:space="preserve">3. Конструктивная деятельность. Педагог учит детей выделять основные части и характерные детали конструкций. Помогает детям анализировать сделанные педагогом поделки и постройки; на основе анализа находить конструктивные решения и планировать создание собственной постройки. Знакомит детей с новыми деталями: разнообразными по форме и величине пластинами, брусками, цилиндрами, конусами и другое. Учит детей заменять одни детали другими. Педагог формирует у детей умение создавать различные по величине и конструкции постройки одного и того же объекта. Учит детей строить по рисунку, самостоятельно подбирать необходимый строительный материал. Продолжает развивать у детей умение работать коллективно, объединять свои поделки в соответствии с общим замыслом, договариваться, кто какую часть работы будет выполнять. </w:t>
            </w:r>
          </w:p>
          <w:p w14:paraId="692D0865">
            <w:pPr>
              <w:pStyle w:val="13"/>
              <w:tabs>
                <w:tab w:val="left" w:pos="3855"/>
              </w:tabs>
              <w:ind w:left="108"/>
              <w:rPr>
                <w:sz w:val="24"/>
                <w:szCs w:val="24"/>
              </w:rPr>
            </w:pPr>
            <w:r>
              <w:rPr>
                <w:sz w:val="24"/>
                <w:szCs w:val="24"/>
              </w:rPr>
              <w:t xml:space="preserve">4. Музыкальная деятельность. </w:t>
            </w:r>
          </w:p>
          <w:p w14:paraId="58D506DA">
            <w:pPr>
              <w:pStyle w:val="13"/>
              <w:tabs>
                <w:tab w:val="left" w:pos="3855"/>
              </w:tabs>
              <w:ind w:left="108"/>
              <w:rPr>
                <w:sz w:val="24"/>
                <w:szCs w:val="24"/>
              </w:rPr>
            </w:pPr>
            <w:r>
              <w:rPr>
                <w:sz w:val="24"/>
                <w:szCs w:val="24"/>
              </w:rPr>
              <w:t xml:space="preserve">1)Слушание: педагог учит детей различать жанры музыкальных произведений (песня, танец, марш). Совершенствует у детей музыкальную память через узнавание мелодий по отдельным фрагментам произведения (вступление, заключение, музыкальная фраза). Развивает у детей навык различения звуков по высоте в пределах квинты, звучания музыкальных инструментов (клавишно-ударные и струнные: фортепиано, скрипка, виолончель, балалайка). Знакомит с творчеством некоторых композиторов. 2)Пение: педагог формирует у детей певческие навыки, умение петь легким звуком в диапазоне от «ре» первой октавы до «до» второй октавы, брать дыхание перед началом песни, между музыкальными фразами, произносить отчетливо слова, своевременно начинать и заканчивать песню, эмоционально передавать характер мелодии, петь умеренно, громко и тихо. Способствует развитию у детей навыков сольного пения, с музыкальным сопровождением и без него. Педагог содействует проявлению у детей самостоятельности и творческому исполнению песен разного характера. Развивает у детей песенный музыкальный вкус. </w:t>
            </w:r>
          </w:p>
          <w:p w14:paraId="0A5D153F">
            <w:pPr>
              <w:pStyle w:val="13"/>
              <w:tabs>
                <w:tab w:val="left" w:pos="3855"/>
              </w:tabs>
              <w:ind w:left="108"/>
              <w:rPr>
                <w:sz w:val="24"/>
                <w:szCs w:val="24"/>
              </w:rPr>
            </w:pPr>
            <w:r>
              <w:rPr>
                <w:sz w:val="24"/>
                <w:szCs w:val="24"/>
              </w:rPr>
              <w:t xml:space="preserve">3)Песенное творчество: педагог учит детей импровизировать мелодию на заданный текст. Учит детей сочинять мелодии различного характера: ласковую колыбельную, задорный или бодрый марш, плавный вальс, веселую плясовую. </w:t>
            </w:r>
          </w:p>
          <w:p w14:paraId="30B665EB">
            <w:pPr>
              <w:pStyle w:val="13"/>
              <w:tabs>
                <w:tab w:val="left" w:pos="3855"/>
              </w:tabs>
              <w:ind w:left="108"/>
              <w:rPr>
                <w:sz w:val="24"/>
                <w:szCs w:val="24"/>
              </w:rPr>
            </w:pPr>
            <w:r>
              <w:rPr>
                <w:sz w:val="24"/>
                <w:szCs w:val="24"/>
              </w:rPr>
              <w:t>4)Музыкально-ритмические движения: педагог развивает у детей чувство ритма, умение передавать через движения характер музыки, её эмоционально-</w:t>
            </w:r>
            <w:r>
              <w:rPr>
                <w:sz w:val="24"/>
                <w:szCs w:val="24"/>
              </w:rPr>
              <w:softHyphen/>
            </w:r>
            <w:r>
              <w:rPr>
                <w:sz w:val="24"/>
                <w:szCs w:val="24"/>
              </w:rPr>
              <w:t xml:space="preserve"> образное содержание. Учит детей свободно ориентироваться в пространстве, выполнять простейшие перестроения, самостоятельно переходить от умеренного к быстрому или медленному темпу, менять движения в соответствии с музыкальными фразами. Педагог способствует у детей формированию навыков исполнения танцевальных движений (поочередное выбрасывание ног вперед в прыжке; приставной шаг с приседанием, с продвижением вперед, кружение; приседание с выставлением ноги вперед). Знакомит детей с русским хороводом, пляской, а также с танцами других народов. Продолжает развивать у детей навыки инсценирования песен; учит изображать сказочных животных и птиц (лошадка, коза, лиса, медведь, заяц, журавль, ворон и другие) в разных игровых ситуациях. 5)Музыкально-игровое и танцевальное творчество: педагог развивает у детей танцевальное творчество; помогает придумывать движения к пляскам, танцам, составлять композицию танца, проявляя самостоятельность в творчестве. Учит детей самостоятельно придумывать движения, отражающие содержание песни. Побуждает детей к инсценированию содержания песен, хороводов. </w:t>
            </w:r>
          </w:p>
          <w:p w14:paraId="01309BEA">
            <w:pPr>
              <w:pStyle w:val="13"/>
              <w:tabs>
                <w:tab w:val="left" w:pos="3855"/>
              </w:tabs>
              <w:ind w:left="108"/>
              <w:rPr>
                <w:sz w:val="24"/>
                <w:szCs w:val="24"/>
              </w:rPr>
            </w:pPr>
            <w:r>
              <w:rPr>
                <w:sz w:val="24"/>
                <w:szCs w:val="24"/>
              </w:rPr>
              <w:t xml:space="preserve">6)Игра на детских музыкальных инструментах: педагог учит детей исполнять простейшие мелодии на детских музыкальных инструментах; знакомые песенки индивидуально и небольшими группами, соблюдая при этом общую динамику и темп. Развивает творчество детей, побуждает их к активным самостоятельным действиям. Педагог активизирует использование детьми различных видов музыки в повседневной жизни и различных видах досуговой деятельности для реализации музыкальных способностей ребёнка. </w:t>
            </w:r>
          </w:p>
          <w:p w14:paraId="395EE8A5">
            <w:pPr>
              <w:pStyle w:val="13"/>
              <w:tabs>
                <w:tab w:val="left" w:pos="3855"/>
              </w:tabs>
              <w:ind w:left="108"/>
              <w:rPr>
                <w:sz w:val="24"/>
                <w:szCs w:val="24"/>
              </w:rPr>
            </w:pPr>
            <w:r>
              <w:rPr>
                <w:sz w:val="24"/>
                <w:szCs w:val="24"/>
              </w:rPr>
              <w:t>5. Театрализованная деятельность.</w:t>
            </w:r>
          </w:p>
          <w:p w14:paraId="43822B0B">
            <w:pPr>
              <w:pStyle w:val="13"/>
              <w:tabs>
                <w:tab w:val="left" w:pos="3855"/>
              </w:tabs>
              <w:ind w:left="108"/>
              <w:rPr>
                <w:sz w:val="24"/>
                <w:szCs w:val="24"/>
              </w:rPr>
            </w:pPr>
            <w:r>
              <w:rPr>
                <w:sz w:val="24"/>
                <w:szCs w:val="24"/>
              </w:rPr>
              <w:t xml:space="preserve"> Педагог продолжает знакомить детей с различными видами театрального искусства (кукольный театр, балет, опера и прочее); расширяет представления детей в области театральной терминологии (акт, актер, антракт, кулисы и так далее). Способствует развитию интереса к сценическому искусству, создает атмосферу творческого выбора и инициативы для каждого ребёнка, поддерживает различные творческие группы детей. Развивает личностные качеств (коммуникативные навыки, партнёрские взаимоотношения. Способствует развитию навыков передачи образа различными способами (речь, мимика, жест, пантомима и прочее). Создает условия для показа результатов творческой деятельности, поддерживает инициативу изготовления декораций, элементов костюмов и атрибутов. 6. Культурно-досуговая деятельность. Педагог развивает желание детей проводить свободное время с интересом и пользой, реализуя собственные творческие потребности (чтение книг, рисование, пение и так далее). Формирует у детей основы праздничной культуры. Знакомит с историей возникновения праздников, учит бережно относиться к народным праздничным традициям и обычаям. Поддерживает желание участвовать в оформлении помещений к празднику. Формирует внимание и отзывчивость ко всем участникам праздничного действия (сверстники, педагоги, гости). Педагог знакомит с русскими народными традициями, а также с обычаями других народов страны. Поощряет желание участвовать в народных праздниках и развлечениях.</w:t>
            </w:r>
          </w:p>
        </w:tc>
      </w:tr>
      <w:tr w14:paraId="7F6C800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323" w:type="dxa"/>
            <w:gridSpan w:val="2"/>
          </w:tcPr>
          <w:p w14:paraId="4A6ED8C5">
            <w:pPr>
              <w:pStyle w:val="13"/>
              <w:tabs>
                <w:tab w:val="left" w:pos="3855"/>
              </w:tabs>
              <w:ind w:left="108"/>
              <w:jc w:val="center"/>
              <w:rPr>
                <w:b/>
                <w:bCs/>
                <w:sz w:val="24"/>
                <w:szCs w:val="24"/>
              </w:rPr>
            </w:pPr>
            <w:r>
              <w:rPr>
                <w:b/>
                <w:bCs/>
                <w:color w:val="1F497D" w:themeColor="text2"/>
                <w:sz w:val="24"/>
                <w:szCs w:val="24"/>
              </w:rPr>
              <w:t>Физическое развитие</w:t>
            </w:r>
          </w:p>
        </w:tc>
      </w:tr>
      <w:tr w14:paraId="32ED20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323" w:type="dxa"/>
            <w:gridSpan w:val="2"/>
          </w:tcPr>
          <w:p w14:paraId="1609B170">
            <w:pPr>
              <w:pStyle w:val="13"/>
              <w:tabs>
                <w:tab w:val="left" w:pos="3855"/>
              </w:tabs>
              <w:ind w:left="108"/>
              <w:jc w:val="center"/>
              <w:rPr>
                <w:b/>
                <w:bCs/>
                <w:i/>
                <w:iCs/>
                <w:color w:val="FF0000"/>
                <w:sz w:val="24"/>
                <w:szCs w:val="24"/>
              </w:rPr>
            </w:pPr>
            <w:r>
              <w:rPr>
                <w:b/>
                <w:bCs/>
                <w:color w:val="FF0000"/>
                <w:sz w:val="24"/>
                <w:szCs w:val="24"/>
              </w:rPr>
              <w:t>5-6 лет</w:t>
            </w:r>
          </w:p>
        </w:tc>
      </w:tr>
      <w:tr w14:paraId="2F42C2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50B57E00">
            <w:pPr>
              <w:pStyle w:val="13"/>
              <w:tabs>
                <w:tab w:val="left" w:pos="1585"/>
                <w:tab w:val="left" w:pos="1925"/>
                <w:tab w:val="left" w:pos="3070"/>
              </w:tabs>
              <w:spacing w:line="259" w:lineRule="exact"/>
              <w:rPr>
                <w:sz w:val="24"/>
                <w:szCs w:val="24"/>
              </w:rPr>
            </w:pPr>
            <w:r>
              <w:rPr>
                <w:sz w:val="24"/>
                <w:szCs w:val="24"/>
              </w:rPr>
              <w:t>Обогащать двигательный опыт, создавать условия для оптимальной двигательной деятельности, развивая умения осознанно, технично, точно, активно выполнять упражнения основной гимнастики, осваивать спортивные упражнения, элементы спортивных игр, элементарные туристские навыки; развивать психофизические качества, координацию, мелкую моторику ориентировку в пространстве, равновесие, точность и меткость, воспитывать самоконтроль и самостоятельность, проявлять творчество при выполнении движений и в подвижных играх, соблюдать правила в подвижной игре, взаимодействовать в команде; воспитывать патриотические чувства и нравственно-волевые качества в подвижных и спортивных играх, формах активного отдыха; продолжать развивать интерес к физической культуре, формировать представления о разных видах спорта и достижениях российских спортсменов; укреплять здоровье ребёнка, формировать правильную осанку, укреплять опорно-двигательный аппарат, повышать иммунитет средствами физического воспитания; расширять представления о здоровье и его ценности, факторах на него влияющих, оздоровительном воздействии физических упражнений, туризме как форме активного отдыха; воспитывать бережное и заботливое отношение к своему здоровью и здоровью окружающих, осознанно соблюдать правила здорового образа жизни и безопасности в двигательной деятельности и во время туристских прогулок и экскурсий.</w:t>
            </w:r>
          </w:p>
        </w:tc>
        <w:tc>
          <w:tcPr>
            <w:tcW w:w="5528" w:type="dxa"/>
          </w:tcPr>
          <w:p w14:paraId="1B6F24F9">
            <w:pPr>
              <w:pStyle w:val="13"/>
              <w:tabs>
                <w:tab w:val="left" w:pos="3855"/>
              </w:tabs>
              <w:ind w:left="108"/>
              <w:rPr>
                <w:sz w:val="24"/>
                <w:szCs w:val="24"/>
              </w:rPr>
            </w:pPr>
            <w:r>
              <w:rPr>
                <w:sz w:val="24"/>
                <w:szCs w:val="24"/>
              </w:rPr>
              <w:t xml:space="preserve">Педагог совершенствует двигательные умения и навыки, развивает психофизические качества, обогащает двигательный опыт детей разнообразными физическими упражнениями, поддерживает детскую инициативу. Закрепляет умение осуществлять самоконтроль и оценку качества выполнения упражнений другими детьми; создает условия для освоения элементов спортивных игр, использует игры-эстафеты; поощряет осознанное выполнение упражнений и соблюдение правил в подвижных играх; поддерживает предложенные детьми варианты их усложнения; поощряет проявление нравственно-волевых качеств, дружеских взаимоотношения со сверстниками. Педагог уточняет, расширяет и закрепляет представления о здоровье и здоровом образ жизни, начинает формировать элементарные представления о разных формах активного отдыха, включая туризм, способствует формированию навыков безопасного поведения в двигательной деятельности. Организует для детей и родителей (законных представителей) туристские прогулки и экскурсии, физкультурные праздники и досуги с соответствующей тематикой. </w:t>
            </w:r>
          </w:p>
          <w:p w14:paraId="7FD7A25C">
            <w:pPr>
              <w:pStyle w:val="13"/>
              <w:tabs>
                <w:tab w:val="left" w:pos="3855"/>
              </w:tabs>
              <w:ind w:left="108"/>
              <w:rPr>
                <w:sz w:val="24"/>
                <w:szCs w:val="24"/>
              </w:rPr>
            </w:pPr>
            <w:r>
              <w:rPr>
                <w:sz w:val="24"/>
                <w:szCs w:val="24"/>
              </w:rPr>
              <w:t>1) Основная гимнастика (основные движения, общеразвивающие упражнения, ритмическая гимнастика и строевые упражнения). Основные движения: бросание, катание, ловля, метание: прокатывание мяча по гимнастической скамейке, направляя его рукой {правой и левой); прокатывание обруча, бег за ним и ловля; прокатывание набивного мяча; передача мяча друг другу стоя и сидя, в разных построениях; перебрасывание мяча друг другу и ловля его разными способами стоя и сидя, в разных построениях; отбивание мяча об пол на месте 10 раз; ведение мяча 5-6 м; метание в цель одной и двумя руками снизу и из-за головы; метание вдаль предметов разной массы (мешочки, шишки, мячи и другие); перебрасывание мяча из одной руки в другую; подбрасывание и ловля мяча одной рукой 4-5 раз подряд; перебрасывание мяча через сетку, забрасывание его в баскетбольную корзину; ползание, лазанье: ползание на четвереньках, разными способами (с опорой на ладони и колени, на ступни и ладони, предплечья и колени), ползание на четвереньках по прямой, толкая головой мяч (3-4 м), «змейкой» между кеглями; переползание через несколько предметов подряд, под дугами, в туннеле; ползание на животе; ползание по скамейке с опорой на предплечья и колени; ползание на четвереньках по скамейке назад; проползание под скамейкой; лазанье по гимнастической стенке чередующимся шагом; ходьба: ходьба обычным шагом, на носках, на пятках, с высоким подниманием колен, приставным шагом в сторону (направо и налево), в полуприседе, мелким и широким шагом, перекатом с пятки на носок, гимнастическим шагом, с закрытыми глазами 3- 4 м; ходьба «змейкой» без ориентиров; в колонне по одному и по два вдоль границ зала, обозначая повороты; бег: бег в колонне по одному, «змейкой», с перестроением на ходу в пары, звенья, со сменой ведущих; бег с пролезанием в обруч; с ловлей и увертыванием; высоко поднимая колени; между расставленными предметами; группами, догоняя убегающих, и убегая от ловящих; в заданном темпе, обегая предметы; мелким и широким шагом; непрерывный бег 1,5-2 мин; медленный бег 250-300 м; быстрый бег 10 м 2-3-4 раза; челночный бег 2х10 м, 3х10 м; пробегание на скорость 20 м; бег под вращающейся скакалкой; прыжки: подпрыгивание на месте одна нога вперед-другая назад, ноги скрестно-ноги врозь; на одной ноге; подпрыгивание с хлопками перед собой, над головой, за спиной; подпрыгивание с ноги на ногу, продвигаясь вперед через начерченные линии, из кружка в кружок; перепрыгивание с места предметы высотой 30 см; спрыгивание с высоты в обозначенное место; подпрыгивание на месте 30-40 раз подряд 2 раза; подпрыгивание на одной ноге 10-15 раз; прыжки на двух ногах с продвижением вперед на 3-4 м; на одной ноге (правой и левой) 2-2,5 м; перепрыгивание боком невысокие препятствия (шнур, канат, кубик); впрыгивание на возвышение 20 см двумя ногами; прыжки в длину с места; в высоту с разбега; в длину с разбега; прыжки со скакалкой: перешагивание и прыжки через неподвижную скакалку (высота 3-5 см); перепрыгивание через скакалку с одной ноги на другую с места, шагом и бегом; прыжки через скакалку на двух ногах, через вращающуюся скакалку; упражнения в равновесии: ходьба по шнуру прямо и зигзагообразно, приставляя пятку одной ноги к носку другой; стойка на гимнастической скамье на одной ноге; поднимание на носки и опускание на всю стопу, стоя на скамье; пробегание по скамье; ходьба навстречу и расхождение вдвоем на лежащей на полу доске; ходьба по узкой рейке гимнастической скамейки (с поддержкой); приседание после бега на носках, руки в стороны; кружение парами, держась за руки; «ласточка». Педагог продолжает обучать разнообразным физическим упражнениям, которые дети самостоятельно и творчески используют в игровой и повседневной деятельности. Общеразвивающие упражнения: упражнения для кистей рук, развития и укрепления мышц рук и плечевого пояса: поднимание рук вперед, в стороны, вверх, через стороны вверх (одновременно, поочередно, последовательно); махи руками вперед-назад с хлопком впереди и сзади себя; перекладывание предмета из одной руки в другую впереди и сзад</w:t>
            </w:r>
            <w:r>
              <w:rPr>
                <w:sz w:val="24"/>
                <w:szCs w:val="24"/>
              </w:rPr>
              <w:t xml:space="preserve">и себя; поднимание рук со сцепленными в замок пальцами (кисти повернуть тыльной стороной внутрь); сжимание и разжимание кистей; упражнения для развития и укрепления мышц спины и гибкости позвоночника: поднимание рук вверх и опускание вниз, стоя у стены, касаясь её затылком, лопатками и ягодицами или лежа на спине; наклоны вперед, касаясь ладонями пола, наклоны вправо и влево; поднимание ног, сгибание и разгибание и скрещивание их из исходного положения лежа на спине; упражнения для развития и укрепления мышц ног и брюшного пресса: приседание, обхватывая колени руками; махи ногами; поочередное поднимание и опускание ног из положения лежа на спине, руки в упоре; захватывание предметов ступнями и пальцами ног и перекладывание их с места на место. Педагог поддерживает стремление детей выполнять упражнения с разнообразными предметами (гимнастической палкой, обручем, мячом, скакалкой и другими). Подбирает упражнения из разнообразных исходных положений: сидя, лежа на спине, боку, животе, стоя на коленях, на четвереньках, с разным положением рук и ног (стоя ноги вместе, врозь; руки вниз, на поясе, перед грудью, за спиной). Педагог поддерживает инициативу, самостоятельность и поощряет комбинирование и придумывание детьми новых общеразвивающих упражнений. Разученные упражнения включаются в комплексы утренней гимнастики и другие формы физкультурно-оздоровительной работы. Ритмическая гимнастика: музыкально-ритмические упражнения и комплексы общеразвивающих упражнений (ритмической гимнастики) педагог включает в содержание физкультурных занятий, некоторые из упражнений в физкультминутки, утреннюю гимнастику, различные формы активного отдыха и подвижные игры. Рекомендуемые упражнения: ходьба и бег в соответствии с общим характером музыки, в разном темпе, на высоких полупальцах, на носках, пружинящим, топающим шагом, «с каблука», вперед и назад (спиной), с высоким подниманием колена (высокий шаг) с ускорением и замедлением темпа легкий ритмичный бег на носках, различные виды галопа (прямой галоп, боковой галоп, кружение); подскоки на месте и с продвижением вперед, вокруг себя, в сочетании с хлопками и бегом, кружение по одному и в парах, комбинации из двух-трех освоенных движений. Строевые упражнения: педагог продолжает обучение детей строевым упражнениям: построение по росту, поддерживая равнение в колонне, шеренге; построение в колонну по одному, в шеренгу, в круг; перестроение в колонну по три, в две шеренги на месте и при передвижении; размыкание в колонне на вытянутые вперед руки, в шеренге на вытянутые руки в стороны; повороты налево, направо, кругом переступанием и прыжком; ходьба «змейкой», расхождение из колонны по одному в разные стороны с последующим слиянием в пары. </w:t>
            </w:r>
          </w:p>
          <w:p w14:paraId="0E1F55B4">
            <w:pPr>
              <w:pStyle w:val="13"/>
              <w:tabs>
                <w:tab w:val="left" w:pos="3855"/>
              </w:tabs>
              <w:ind w:left="108"/>
              <w:rPr>
                <w:sz w:val="24"/>
                <w:szCs w:val="24"/>
              </w:rPr>
            </w:pPr>
            <w:r>
              <w:rPr>
                <w:sz w:val="24"/>
                <w:szCs w:val="24"/>
              </w:rPr>
              <w:t xml:space="preserve">2)Подвижные игры: педагог продолжает закреплять и совершенствовать основные движения детей в сюжетных и несюжетных подвижных играх, в играх с элементами соревнования, играх-эстафетах, оценивает качество движений и поощряет соблюдение правил, помогает быстро ориентироваться в пространстве, наращивать и удерживать скорость, проявлять находчивость, целеустремленность. Педагог обучает взаимодействию детей в команде, поощряет оказание помощи и взаимовыручки, инициативы при организации игр с небольшой группой сверстников, младшими детьми; воспитывает и поддерживает проявление нравственно-волевых качеств, самостоятельности и сплоченности, чувства ответственности за успехи команды, стремление к победе, стремление к преодолению трудностей; развивает творческие способности, поддерживает инициативу детей в играх (выбор игр, придумывание новых вариантов, комбинирование движений). Способствует формированию духовно-нравственных качеств, основ патриотизма и гражданской идентичности в подвижных играх. </w:t>
            </w:r>
          </w:p>
          <w:p w14:paraId="0DD54D3D">
            <w:pPr>
              <w:pStyle w:val="13"/>
              <w:tabs>
                <w:tab w:val="left" w:pos="3855"/>
              </w:tabs>
              <w:ind w:left="108"/>
              <w:rPr>
                <w:sz w:val="24"/>
                <w:szCs w:val="24"/>
              </w:rPr>
            </w:pPr>
            <w:r>
              <w:rPr>
                <w:sz w:val="24"/>
                <w:szCs w:val="24"/>
              </w:rPr>
              <w:t xml:space="preserve">3)Спортивные игры: педагог обучает детей элементам спортивных игр, которые проводятся в спортивном зале или на спортивной площадке в зависимости от имеющихся условий и оборудования, а также региональных и климатических особенностей. Городки: бросание биты сбоку, выбивание городка с кона (5-6 м) и полукона (2-3 м); знание 3-4 фигур. Элементы баскетбола: перебрасывание мяча друг другу от груди; ведение мяча правой и левой рукой; забрасывание мяча в корзину двумя руками от груди; игра по упрощенным правилам. Бадминтон: отбивание волана ракеткой в заданном направлении; игра с педагогом. Элементы футбола: отбивание мяча правой и левой ногой в заданном направлении; ведение мяча ногой между и вокруг предметов; отбивание мяча о стенку; передача мяча ногой друг другу (3-5 м); игра по упрощенным правилам. </w:t>
            </w:r>
          </w:p>
          <w:p w14:paraId="20AFA838">
            <w:pPr>
              <w:pStyle w:val="13"/>
              <w:tabs>
                <w:tab w:val="left" w:pos="3855"/>
              </w:tabs>
              <w:ind w:left="108"/>
              <w:rPr>
                <w:sz w:val="24"/>
                <w:szCs w:val="24"/>
              </w:rPr>
            </w:pPr>
            <w:r>
              <w:rPr>
                <w:sz w:val="24"/>
                <w:szCs w:val="24"/>
              </w:rPr>
              <w:t xml:space="preserve">4)Спортивные упражнения: педагог обучает детей спортивным упражнениям на прогулке или во время физкультурных занятий на свежем воздухе в зависимости от условий: наличия оборудования и климатических условий региона. Катание на санках: по прямой, со скоростью, с горки, подъем с санками в гору, с торможением при спуске с горки. Ходьба на лыжах: по лыжне (на расстояние до 500 м); скользящим шагом; повороты на месте (направо и налево) с переступанием; подъем на склон прямо «ступающим шагом», «полуёлочкой» (прямо и наискось), соблюдая правила безопасного передвижения. Катание на двухколесном велосипеде, самокате: по прямой, по кругу, с разворотом, с разной скоростью; с поворотами направо и налево, соблюдая правила безопасного передвижения. </w:t>
            </w:r>
          </w:p>
          <w:p w14:paraId="3B49B8D0">
            <w:pPr>
              <w:pStyle w:val="13"/>
              <w:tabs>
                <w:tab w:val="left" w:pos="3855"/>
              </w:tabs>
              <w:ind w:left="108"/>
              <w:rPr>
                <w:sz w:val="24"/>
                <w:szCs w:val="24"/>
              </w:rPr>
            </w:pPr>
            <w:r>
              <w:rPr>
                <w:sz w:val="24"/>
                <w:szCs w:val="24"/>
              </w:rPr>
              <w:t>5)Формирование основ здорового образа жизни: педагог продолжает уточнять и расширять представления детей о факторах, положительно влияющих на здоровье (правильное питание, выбор полезных продуктов, занятия физкультурой, прогулки на свежем воздухе). Формировать представления о разных видах спорта (футбол, хоккей, баскетбол, бадминтон, плавание, фигурное катание, художественная и спортивная гимнастика, лыжный спорт и другие) и выдающихся достижениях российских спортсменов, роли физкультуры и спорта для укрепления здоровья. Уточняет и расширяет представления о правилах безопасного поведения в двигательной деятельности (при активном беге, прыжках, взаимодействии с партнером, в играх и упражнениях с мячом, гимнастической палкой, скакалкой, обручем, предметами, пользовании спортивны инвентарем и оборудованием) и учит их соблюдать в ходе туристских прогулок. Продолжает воспитывать заботливое отношение к здоровью своему и окружающих (соблюдать чистоту и правила гигиены, правильно питаться, выполнять профилактические упражнения для сохранения и укрепления здоровья). 6)Активный отдых. Физкультурные праздники и досуги: педагоги организуют праздники (2 раза в год, продолжительностью не более 1,5 часов). Содержание праздников составляют ранее освоенные движения, в том числе, спортивные и гимнастические упражнения, подвижные и спортивные игры. Досуг организуется 1-2 раза в месяц во второй половине дня преимущественно на свежем воздухе, продолжительностью 30-40 минут. Содержание составляют: подвижные игры, игры-эстафеты, музыкально-ритмические упражнения, творческие задания. Досуги и праздники могут быть направлены на решение задач приобщения к здоровому образу жизни, иметь социально-значимую и патриотическую тематику, посвящаться государственным праздникам, олимпиаде и другим спортивным событиям, включать подвижные игры народов России. Дни здоровья: педагог проводит 1 раз в квартал. В этот день проводятся оздоровительные мероприятия и туристские прогулки. Туристские прогулки и экскурсии. Педагог организует для детей непродолжительные пешие прогулки и экскурсии с постепенно удлиняющимися переходами - на стадион, в парк, на берег моря и другое. Время перехода в одну сторону составляет 30-40 минут, общая продолжительность не более 1,5-2 часов. Время непрерывного движения 20 минут, с перерывом между переходами не менее 1О минут. Педагог формирует представления о туризме как виде активного отдыха и способе ознакомления с природой и культурой родного края; оказывает помощь в подборе снаряжения (необходимых вещей и одежды) для туристской прогулки, организует наблюдение за природой, обучает ориентироваться на местности, соблюдать правила гигиены и безопасного поведения, осторожность в преодолении препятствий; организует с детьми разнообразные подвижные игры во время остановки.</w:t>
            </w:r>
          </w:p>
        </w:tc>
      </w:tr>
      <w:tr w14:paraId="1B5BB95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323" w:type="dxa"/>
            <w:gridSpan w:val="2"/>
          </w:tcPr>
          <w:p w14:paraId="7378078B">
            <w:pPr>
              <w:pStyle w:val="13"/>
              <w:tabs>
                <w:tab w:val="left" w:pos="3855"/>
              </w:tabs>
              <w:ind w:left="108"/>
              <w:jc w:val="center"/>
              <w:rPr>
                <w:b/>
                <w:bCs/>
                <w:sz w:val="24"/>
                <w:szCs w:val="24"/>
              </w:rPr>
            </w:pPr>
            <w:r>
              <w:rPr>
                <w:b/>
                <w:bCs/>
                <w:color w:val="1F497D" w:themeColor="text2"/>
                <w:sz w:val="24"/>
                <w:szCs w:val="24"/>
              </w:rPr>
              <w:t>Перечень программ и методических пособий, необходимых для организации образовательного процесса</w:t>
            </w:r>
          </w:p>
        </w:tc>
      </w:tr>
      <w:tr w14:paraId="6EA506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68110870">
            <w:pPr>
              <w:pStyle w:val="13"/>
              <w:tabs>
                <w:tab w:val="left" w:pos="1585"/>
                <w:tab w:val="left" w:pos="1925"/>
                <w:tab w:val="left" w:pos="3070"/>
              </w:tabs>
              <w:spacing w:line="259" w:lineRule="exact"/>
              <w:jc w:val="center"/>
              <w:rPr>
                <w:b/>
                <w:bCs/>
                <w:sz w:val="24"/>
                <w:szCs w:val="24"/>
              </w:rPr>
            </w:pPr>
            <w:r>
              <w:rPr>
                <w:b/>
                <w:bCs/>
                <w:color w:val="C00000"/>
                <w:sz w:val="24"/>
                <w:szCs w:val="24"/>
              </w:rPr>
              <w:t>Области</w:t>
            </w:r>
          </w:p>
        </w:tc>
        <w:tc>
          <w:tcPr>
            <w:tcW w:w="5528" w:type="dxa"/>
          </w:tcPr>
          <w:p w14:paraId="305A3ECC">
            <w:pPr>
              <w:pStyle w:val="13"/>
              <w:tabs>
                <w:tab w:val="left" w:pos="3855"/>
              </w:tabs>
              <w:ind w:left="108"/>
              <w:jc w:val="center"/>
              <w:rPr>
                <w:b/>
                <w:bCs/>
                <w:sz w:val="24"/>
                <w:szCs w:val="24"/>
              </w:rPr>
            </w:pPr>
            <w:r>
              <w:rPr>
                <w:b/>
                <w:bCs/>
                <w:color w:val="C00000"/>
                <w:sz w:val="24"/>
                <w:szCs w:val="24"/>
              </w:rPr>
              <w:t>Список методических и наглядно - дидактических пособий</w:t>
            </w:r>
          </w:p>
        </w:tc>
      </w:tr>
      <w:tr w14:paraId="2A49B2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470B66E3">
            <w:pPr>
              <w:pStyle w:val="13"/>
              <w:tabs>
                <w:tab w:val="left" w:pos="1585"/>
                <w:tab w:val="left" w:pos="1925"/>
                <w:tab w:val="left" w:pos="3070"/>
              </w:tabs>
              <w:spacing w:line="259" w:lineRule="exact"/>
              <w:rPr>
                <w:b/>
                <w:bCs/>
                <w:sz w:val="24"/>
                <w:szCs w:val="24"/>
              </w:rPr>
            </w:pPr>
            <w:r>
              <w:rPr>
                <w:b/>
                <w:bCs/>
                <w:sz w:val="24"/>
                <w:szCs w:val="24"/>
              </w:rPr>
              <w:t>Социально-коммуникативное развитие</w:t>
            </w:r>
          </w:p>
        </w:tc>
        <w:tc>
          <w:tcPr>
            <w:tcW w:w="5528" w:type="dxa"/>
          </w:tcPr>
          <w:p w14:paraId="52C4D5A3">
            <w:pPr>
              <w:pStyle w:val="13"/>
              <w:tabs>
                <w:tab w:val="left" w:pos="3855"/>
              </w:tabs>
              <w:ind w:left="108"/>
              <w:rPr>
                <w:sz w:val="24"/>
                <w:szCs w:val="24"/>
              </w:rPr>
            </w:pPr>
            <w:r>
              <w:rPr>
                <w:sz w:val="24"/>
                <w:szCs w:val="24"/>
              </w:rPr>
              <w:t xml:space="preserve">Губанова Н. Ф. Игровая деятельность в детском саду (2–7 лет). </w:t>
            </w:r>
          </w:p>
          <w:p w14:paraId="7652CBF1">
            <w:pPr>
              <w:pStyle w:val="13"/>
              <w:tabs>
                <w:tab w:val="left" w:pos="3855"/>
              </w:tabs>
              <w:ind w:left="108"/>
              <w:rPr>
                <w:sz w:val="24"/>
                <w:szCs w:val="24"/>
              </w:rPr>
            </w:pPr>
            <w:r>
              <w:rPr>
                <w:sz w:val="24"/>
                <w:szCs w:val="24"/>
              </w:rPr>
              <w:t>Борисова М. М. Малоподвижные игры и игровые упражнения для занятий с детьми 3–7 лет.</w:t>
            </w:r>
          </w:p>
          <w:p w14:paraId="4B378D16">
            <w:pPr>
              <w:pStyle w:val="13"/>
              <w:tabs>
                <w:tab w:val="left" w:pos="3855"/>
              </w:tabs>
              <w:ind w:left="108"/>
              <w:rPr>
                <w:sz w:val="24"/>
                <w:szCs w:val="24"/>
              </w:rPr>
            </w:pPr>
            <w:r>
              <w:rPr>
                <w:sz w:val="24"/>
                <w:szCs w:val="24"/>
              </w:rPr>
              <w:t xml:space="preserve"> Белая К.Ю. Формирование основ безопасности у дошкольников (3–7 лет). </w:t>
            </w:r>
          </w:p>
          <w:p w14:paraId="359CB18B">
            <w:pPr>
              <w:pStyle w:val="13"/>
              <w:tabs>
                <w:tab w:val="left" w:pos="3855"/>
              </w:tabs>
              <w:ind w:left="108"/>
              <w:rPr>
                <w:sz w:val="24"/>
                <w:szCs w:val="24"/>
              </w:rPr>
            </w:pPr>
            <w:r>
              <w:rPr>
                <w:sz w:val="24"/>
                <w:szCs w:val="24"/>
              </w:rPr>
              <w:t>Белая К.Ю. Основы безопасности. Комплекты для оформления  родительских уголков в ДОО: Старшая группа.</w:t>
            </w:r>
          </w:p>
          <w:p w14:paraId="16D7B820">
            <w:pPr>
              <w:pStyle w:val="13"/>
              <w:tabs>
                <w:tab w:val="left" w:pos="3855"/>
              </w:tabs>
              <w:ind w:left="108"/>
              <w:rPr>
                <w:sz w:val="24"/>
                <w:szCs w:val="24"/>
              </w:rPr>
            </w:pPr>
            <w:r>
              <w:rPr>
                <w:sz w:val="24"/>
                <w:szCs w:val="24"/>
              </w:rPr>
              <w:t xml:space="preserve">Дорожные знаки для работы с детьми 3–7 лет. </w:t>
            </w:r>
          </w:p>
        </w:tc>
      </w:tr>
      <w:tr w14:paraId="59926A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66720782">
            <w:pPr>
              <w:pStyle w:val="13"/>
              <w:tabs>
                <w:tab w:val="left" w:pos="1585"/>
                <w:tab w:val="left" w:pos="1925"/>
                <w:tab w:val="left" w:pos="3070"/>
              </w:tabs>
              <w:spacing w:line="259" w:lineRule="exact"/>
              <w:rPr>
                <w:b/>
                <w:bCs/>
                <w:sz w:val="24"/>
                <w:szCs w:val="24"/>
              </w:rPr>
            </w:pPr>
            <w:r>
              <w:rPr>
                <w:b/>
                <w:bCs/>
                <w:sz w:val="24"/>
                <w:szCs w:val="24"/>
              </w:rPr>
              <w:t>Познавательное развитие</w:t>
            </w:r>
          </w:p>
        </w:tc>
        <w:tc>
          <w:tcPr>
            <w:tcW w:w="5528" w:type="dxa"/>
          </w:tcPr>
          <w:p w14:paraId="566BC1AB">
            <w:pPr>
              <w:pStyle w:val="13"/>
              <w:tabs>
                <w:tab w:val="left" w:pos="3855"/>
              </w:tabs>
              <w:ind w:left="108"/>
              <w:rPr>
                <w:sz w:val="24"/>
                <w:szCs w:val="24"/>
              </w:rPr>
            </w:pPr>
            <w:r>
              <w:rPr>
                <w:sz w:val="24"/>
                <w:szCs w:val="24"/>
              </w:rPr>
              <w:t xml:space="preserve">Дыбина О. В. Ознакомление с предметным и социальным окружением: Старшая группа (5–6 лет). </w:t>
            </w:r>
          </w:p>
          <w:p w14:paraId="4821FBB4">
            <w:pPr>
              <w:pStyle w:val="13"/>
              <w:tabs>
                <w:tab w:val="left" w:pos="3855"/>
              </w:tabs>
              <w:ind w:left="108"/>
              <w:rPr>
                <w:sz w:val="24"/>
                <w:szCs w:val="24"/>
              </w:rPr>
            </w:pPr>
            <w:r>
              <w:rPr>
                <w:sz w:val="24"/>
                <w:szCs w:val="24"/>
              </w:rPr>
              <w:t xml:space="preserve">Помораева И.А., Позина В.А. Формирование элементарных математических представлений: Старшая группа (5–6 лет). </w:t>
            </w:r>
          </w:p>
          <w:p w14:paraId="745C614B">
            <w:pPr>
              <w:pStyle w:val="13"/>
              <w:tabs>
                <w:tab w:val="left" w:pos="3855"/>
              </w:tabs>
              <w:ind w:left="108"/>
              <w:rPr>
                <w:sz w:val="24"/>
                <w:szCs w:val="24"/>
              </w:rPr>
            </w:pPr>
            <w:r>
              <w:rPr>
                <w:sz w:val="24"/>
                <w:szCs w:val="24"/>
              </w:rPr>
              <w:t>Соломенникова О.А. Ознакомление с природой в детском саду: Старшая группа (5–6 лет). Веракса Н.Е., Веракса А.Н. Проектная деятельность дошкольников.</w:t>
            </w:r>
          </w:p>
          <w:p w14:paraId="51181F43">
            <w:pPr>
              <w:pStyle w:val="13"/>
              <w:tabs>
                <w:tab w:val="left" w:pos="3855"/>
              </w:tabs>
              <w:ind w:left="108"/>
              <w:rPr>
                <w:sz w:val="24"/>
                <w:szCs w:val="24"/>
              </w:rPr>
            </w:pPr>
            <w:r>
              <w:rPr>
                <w:sz w:val="24"/>
                <w:szCs w:val="24"/>
              </w:rPr>
              <w:t xml:space="preserve"> Веракса Н.Е., Галимов О.Р. Познавательно-исследовательская деятельность дошкольников (4-7лет).</w:t>
            </w:r>
          </w:p>
        </w:tc>
      </w:tr>
      <w:tr w14:paraId="69BBA0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55926186">
            <w:pPr>
              <w:pStyle w:val="13"/>
              <w:tabs>
                <w:tab w:val="left" w:pos="1585"/>
                <w:tab w:val="left" w:pos="1925"/>
                <w:tab w:val="left" w:pos="3070"/>
              </w:tabs>
              <w:spacing w:line="259" w:lineRule="exact"/>
              <w:rPr>
                <w:b/>
                <w:bCs/>
                <w:sz w:val="24"/>
                <w:szCs w:val="24"/>
              </w:rPr>
            </w:pPr>
            <w:r>
              <w:rPr>
                <w:b/>
                <w:bCs/>
                <w:sz w:val="24"/>
                <w:szCs w:val="24"/>
              </w:rPr>
              <w:t>Художественно –эстетическое развитие</w:t>
            </w:r>
          </w:p>
        </w:tc>
        <w:tc>
          <w:tcPr>
            <w:tcW w:w="5528" w:type="dxa"/>
          </w:tcPr>
          <w:p w14:paraId="1F719748">
            <w:pPr>
              <w:pStyle w:val="13"/>
              <w:tabs>
                <w:tab w:val="left" w:pos="3855"/>
              </w:tabs>
              <w:ind w:left="108"/>
              <w:rPr>
                <w:sz w:val="24"/>
                <w:szCs w:val="24"/>
              </w:rPr>
            </w:pPr>
            <w:r>
              <w:rPr>
                <w:sz w:val="24"/>
                <w:szCs w:val="24"/>
              </w:rPr>
              <w:t xml:space="preserve">Зацепина М. Б., Жукова Г. Е. Музыкальное воспитание в детском саду: Старшая группа (5–6 лет). </w:t>
            </w:r>
          </w:p>
          <w:p w14:paraId="123C2286">
            <w:pPr>
              <w:pStyle w:val="13"/>
              <w:tabs>
                <w:tab w:val="left" w:pos="3855"/>
              </w:tabs>
              <w:ind w:left="0"/>
              <w:rPr>
                <w:sz w:val="24"/>
                <w:szCs w:val="24"/>
              </w:rPr>
            </w:pPr>
            <w:r>
              <w:rPr>
                <w:sz w:val="24"/>
                <w:szCs w:val="24"/>
              </w:rPr>
              <w:t xml:space="preserve">  Комарова Т. С. Изобразительная деятельность в   </w:t>
            </w:r>
          </w:p>
          <w:p w14:paraId="46316D79">
            <w:pPr>
              <w:pStyle w:val="13"/>
              <w:tabs>
                <w:tab w:val="left" w:pos="3855"/>
              </w:tabs>
              <w:ind w:left="0"/>
              <w:rPr>
                <w:sz w:val="24"/>
                <w:szCs w:val="24"/>
              </w:rPr>
            </w:pPr>
            <w:r>
              <w:rPr>
                <w:sz w:val="24"/>
                <w:szCs w:val="24"/>
              </w:rPr>
              <w:t xml:space="preserve">  детском саду: Старшая группа (5–6 лет). </w:t>
            </w:r>
          </w:p>
          <w:p w14:paraId="71308286">
            <w:pPr>
              <w:pStyle w:val="13"/>
              <w:tabs>
                <w:tab w:val="left" w:pos="3855"/>
              </w:tabs>
              <w:ind w:left="108"/>
              <w:rPr>
                <w:sz w:val="24"/>
                <w:szCs w:val="24"/>
              </w:rPr>
            </w:pPr>
            <w:r>
              <w:rPr>
                <w:sz w:val="24"/>
                <w:szCs w:val="24"/>
              </w:rPr>
              <w:t xml:space="preserve">Куцакова Л.В. Конструирование из строительного материала: Старшая группа (5–6 лет). </w:t>
            </w:r>
          </w:p>
          <w:p w14:paraId="003FC8C9">
            <w:pPr>
              <w:pStyle w:val="13"/>
              <w:tabs>
                <w:tab w:val="left" w:pos="3855"/>
              </w:tabs>
              <w:ind w:left="108"/>
              <w:rPr>
                <w:sz w:val="24"/>
                <w:szCs w:val="24"/>
              </w:rPr>
            </w:pPr>
            <w:r>
              <w:rPr>
                <w:sz w:val="24"/>
                <w:szCs w:val="24"/>
              </w:rPr>
              <w:t>О.С.Ушакова «Ознакомление дошкольников с литературой и развитие речи», 3-7 лет.</w:t>
            </w:r>
          </w:p>
        </w:tc>
      </w:tr>
      <w:tr w14:paraId="5456C21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5ECF03B7">
            <w:pPr>
              <w:pStyle w:val="13"/>
              <w:tabs>
                <w:tab w:val="left" w:pos="1585"/>
                <w:tab w:val="left" w:pos="1925"/>
                <w:tab w:val="left" w:pos="3070"/>
              </w:tabs>
              <w:spacing w:line="259" w:lineRule="exact"/>
              <w:rPr>
                <w:b/>
                <w:bCs/>
                <w:sz w:val="24"/>
                <w:szCs w:val="24"/>
              </w:rPr>
            </w:pPr>
          </w:p>
          <w:p w14:paraId="1AD137D9">
            <w:pPr>
              <w:pStyle w:val="13"/>
              <w:tabs>
                <w:tab w:val="left" w:pos="1585"/>
                <w:tab w:val="left" w:pos="1925"/>
                <w:tab w:val="left" w:pos="3070"/>
              </w:tabs>
              <w:spacing w:line="259" w:lineRule="exact"/>
              <w:rPr>
                <w:b/>
                <w:bCs/>
                <w:sz w:val="24"/>
                <w:szCs w:val="24"/>
              </w:rPr>
            </w:pPr>
          </w:p>
          <w:p w14:paraId="5087D0C0">
            <w:pPr>
              <w:pStyle w:val="13"/>
              <w:tabs>
                <w:tab w:val="left" w:pos="1585"/>
                <w:tab w:val="left" w:pos="1925"/>
                <w:tab w:val="left" w:pos="3070"/>
              </w:tabs>
              <w:spacing w:line="259" w:lineRule="exact"/>
              <w:rPr>
                <w:b/>
                <w:bCs/>
                <w:sz w:val="24"/>
                <w:szCs w:val="24"/>
              </w:rPr>
            </w:pPr>
          </w:p>
          <w:p w14:paraId="3FFA7EA7">
            <w:pPr>
              <w:pStyle w:val="13"/>
              <w:tabs>
                <w:tab w:val="left" w:pos="1585"/>
                <w:tab w:val="left" w:pos="1925"/>
                <w:tab w:val="left" w:pos="3070"/>
              </w:tabs>
              <w:spacing w:line="259" w:lineRule="exact"/>
              <w:ind w:left="0" w:leftChars="0" w:firstLine="0" w:firstLineChars="0"/>
              <w:rPr>
                <w:b/>
                <w:bCs/>
                <w:sz w:val="24"/>
                <w:szCs w:val="24"/>
              </w:rPr>
            </w:pPr>
          </w:p>
        </w:tc>
        <w:tc>
          <w:tcPr>
            <w:tcW w:w="5528" w:type="dxa"/>
          </w:tcPr>
          <w:p w14:paraId="01940D7C">
            <w:pPr>
              <w:pStyle w:val="13"/>
              <w:tabs>
                <w:tab w:val="left" w:pos="3855"/>
              </w:tabs>
              <w:ind w:left="108"/>
              <w:rPr>
                <w:sz w:val="24"/>
                <w:szCs w:val="24"/>
              </w:rPr>
            </w:pPr>
          </w:p>
        </w:tc>
      </w:tr>
      <w:tr w14:paraId="2BC352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3795" w:type="dxa"/>
          </w:tcPr>
          <w:p w14:paraId="2E0B4C58">
            <w:pPr>
              <w:pStyle w:val="13"/>
              <w:tabs>
                <w:tab w:val="left" w:pos="1585"/>
                <w:tab w:val="left" w:pos="1925"/>
                <w:tab w:val="left" w:pos="3070"/>
              </w:tabs>
              <w:spacing w:line="259" w:lineRule="exact"/>
              <w:rPr>
                <w:b/>
                <w:bCs/>
                <w:sz w:val="24"/>
                <w:szCs w:val="24"/>
              </w:rPr>
            </w:pPr>
            <w:r>
              <w:rPr>
                <w:b/>
                <w:bCs/>
                <w:sz w:val="24"/>
                <w:szCs w:val="24"/>
              </w:rPr>
              <w:t>Физическое развитие</w:t>
            </w:r>
          </w:p>
        </w:tc>
        <w:tc>
          <w:tcPr>
            <w:tcW w:w="5528" w:type="dxa"/>
          </w:tcPr>
          <w:p w14:paraId="34F5DB18">
            <w:pPr>
              <w:pStyle w:val="13"/>
              <w:tabs>
                <w:tab w:val="left" w:pos="3855"/>
              </w:tabs>
              <w:ind w:left="108"/>
              <w:rPr>
                <w:sz w:val="24"/>
                <w:szCs w:val="24"/>
              </w:rPr>
            </w:pPr>
            <w:r>
              <w:rPr>
                <w:sz w:val="24"/>
                <w:szCs w:val="24"/>
              </w:rPr>
              <w:t xml:space="preserve">Пензулаева Л. И. Физическая культура в детском саду: Старшая группа (5–6 лет). </w:t>
            </w:r>
          </w:p>
          <w:p w14:paraId="3F6DE8FC">
            <w:pPr>
              <w:pStyle w:val="13"/>
              <w:tabs>
                <w:tab w:val="left" w:pos="3855"/>
              </w:tabs>
              <w:ind w:left="108"/>
              <w:rPr>
                <w:sz w:val="24"/>
                <w:szCs w:val="24"/>
              </w:rPr>
            </w:pPr>
            <w:r>
              <w:rPr>
                <w:sz w:val="24"/>
                <w:szCs w:val="24"/>
              </w:rPr>
              <w:t>Пензулаева Л. И. Оздоровительная гимнастика: комплексы упражнений для детей 5–6 лет.</w:t>
            </w:r>
          </w:p>
          <w:p w14:paraId="4B2B2251">
            <w:pPr>
              <w:pStyle w:val="13"/>
              <w:tabs>
                <w:tab w:val="left" w:pos="3855"/>
              </w:tabs>
              <w:ind w:left="108"/>
              <w:rPr>
                <w:sz w:val="24"/>
                <w:szCs w:val="24"/>
              </w:rPr>
            </w:pPr>
            <w:r>
              <w:rPr>
                <w:sz w:val="24"/>
                <w:szCs w:val="24"/>
              </w:rPr>
              <w:t xml:space="preserve"> </w:t>
            </w:r>
          </w:p>
        </w:tc>
      </w:tr>
    </w:tbl>
    <w:p w14:paraId="15D2B360">
      <w:pPr>
        <w:rPr>
          <w:sz w:val="24"/>
          <w:szCs w:val="24"/>
        </w:rPr>
      </w:pPr>
    </w:p>
    <w:p w14:paraId="0047F0ED">
      <w:pPr>
        <w:rPr>
          <w:sz w:val="24"/>
          <w:szCs w:val="24"/>
        </w:rPr>
      </w:pPr>
    </w:p>
    <w:p w14:paraId="77F981C5">
      <w:pPr>
        <w:pStyle w:val="9"/>
        <w:spacing w:before="2"/>
        <w:ind w:left="0"/>
        <w:jc w:val="left"/>
        <w:rPr>
          <w:sz w:val="24"/>
          <w:szCs w:val="24"/>
        </w:rPr>
      </w:pPr>
    </w:p>
    <w:p w14:paraId="7C354BF7">
      <w:pPr>
        <w:pStyle w:val="2"/>
        <w:tabs>
          <w:tab w:val="left" w:pos="2045"/>
        </w:tabs>
        <w:spacing w:before="89"/>
        <w:ind w:left="284" w:right="701"/>
        <w:rPr>
          <w:sz w:val="24"/>
          <w:szCs w:val="24"/>
        </w:rPr>
      </w:pPr>
      <w:r>
        <w:rPr>
          <w:sz w:val="24"/>
          <w:szCs w:val="24"/>
        </w:rPr>
        <w:t xml:space="preserve">2.1.2. </w:t>
      </w:r>
      <w:r>
        <w:rPr>
          <w:rFonts w:hint="default"/>
          <w:sz w:val="24"/>
          <w:szCs w:val="24"/>
          <w:lang w:val="ru-RU"/>
        </w:rPr>
        <w:t xml:space="preserve">Способы </w:t>
      </w:r>
      <w:r>
        <w:rPr>
          <w:sz w:val="24"/>
          <w:szCs w:val="24"/>
        </w:rPr>
        <w:t xml:space="preserve">и направления поддержки детской инициативы в соответствии с ФОП. </w:t>
      </w:r>
    </w:p>
    <w:p w14:paraId="3F3C97F2">
      <w:pPr>
        <w:pStyle w:val="2"/>
        <w:tabs>
          <w:tab w:val="left" w:pos="2045"/>
        </w:tabs>
        <w:spacing w:before="89"/>
        <w:ind w:left="0" w:right="114" w:firstLine="426"/>
        <w:rPr>
          <w:b w:val="0"/>
          <w:bCs w:val="0"/>
          <w:sz w:val="24"/>
          <w:szCs w:val="24"/>
        </w:rPr>
      </w:pPr>
      <w:r>
        <w:rPr>
          <w:b w:val="0"/>
          <w:bCs w:val="0"/>
          <w:sz w:val="24"/>
          <w:szCs w:val="24"/>
        </w:rPr>
        <w:t xml:space="preserve">Для поддержки детской инициативы педагог поощряет свободную самостоятельную деятельность детей, основанную на детских интересах и предпочтениях. Появление возможности у ребёнка исследовать, играть, лепить, рисовать, сочинять, петь, танцевать, конструировать, ориентируясь на собственные интересы, позволяет обеспечить такие важные составляющие эмоционального благополучия ребёнка ДОО как уверенность в себе, чувство защищенности, комфорта, положительного самоощущения. Наиболее благоприятными отрезками времени для организации свободной самостоятельной деятельности детей является утро, когда ребёнок приходит в ДОО и вторая половина дня. Любая деятельность ребёнка в ДОО может протекать в форме самостоятельной инициативной деятельности, например: </w:t>
      </w:r>
    </w:p>
    <w:p w14:paraId="33F3079A">
      <w:pPr>
        <w:pStyle w:val="2"/>
        <w:tabs>
          <w:tab w:val="left" w:pos="2045"/>
        </w:tabs>
        <w:spacing w:before="89"/>
        <w:ind w:left="0" w:right="114" w:firstLine="426"/>
        <w:rPr>
          <w:b w:val="0"/>
          <w:bCs w:val="0"/>
          <w:sz w:val="24"/>
          <w:szCs w:val="24"/>
        </w:rPr>
      </w:pPr>
      <w:r>
        <w:rPr>
          <w:b w:val="0"/>
          <w:bCs w:val="0"/>
          <w:sz w:val="24"/>
          <w:szCs w:val="24"/>
        </w:rPr>
        <w:sym w:font="Symbol" w:char="F0B7"/>
      </w:r>
      <w:r>
        <w:rPr>
          <w:b w:val="0"/>
          <w:bCs w:val="0"/>
          <w:sz w:val="24"/>
          <w:szCs w:val="24"/>
        </w:rPr>
        <w:t xml:space="preserve"> самостоятельная исследовательская деятельность и экспериментирование; </w:t>
      </w:r>
    </w:p>
    <w:p w14:paraId="6686BFE9">
      <w:pPr>
        <w:pStyle w:val="2"/>
        <w:tabs>
          <w:tab w:val="left" w:pos="2045"/>
        </w:tabs>
        <w:spacing w:before="89"/>
        <w:ind w:left="0" w:right="114" w:firstLine="426"/>
        <w:rPr>
          <w:b w:val="0"/>
          <w:bCs w:val="0"/>
          <w:sz w:val="24"/>
          <w:szCs w:val="24"/>
        </w:rPr>
      </w:pPr>
      <w:r>
        <w:rPr>
          <w:b w:val="0"/>
          <w:bCs w:val="0"/>
          <w:sz w:val="24"/>
          <w:szCs w:val="24"/>
        </w:rPr>
        <w:sym w:font="Symbol" w:char="F0B7"/>
      </w:r>
      <w:r>
        <w:rPr>
          <w:b w:val="0"/>
          <w:bCs w:val="0"/>
          <w:sz w:val="24"/>
          <w:szCs w:val="24"/>
        </w:rPr>
        <w:t xml:space="preserve"> свободные сюжетно-ролевые, театрализованные, режиссерские игры; игры импровизации и музыкальные игры; </w:t>
      </w:r>
    </w:p>
    <w:p w14:paraId="5E7A8556">
      <w:pPr>
        <w:pStyle w:val="2"/>
        <w:tabs>
          <w:tab w:val="left" w:pos="2045"/>
        </w:tabs>
        <w:spacing w:before="89"/>
        <w:ind w:left="0" w:right="114" w:firstLine="426"/>
        <w:rPr>
          <w:b w:val="0"/>
          <w:bCs w:val="0"/>
          <w:sz w:val="24"/>
          <w:szCs w:val="24"/>
        </w:rPr>
      </w:pPr>
      <w:r>
        <w:rPr>
          <w:b w:val="0"/>
          <w:bCs w:val="0"/>
          <w:sz w:val="24"/>
          <w:szCs w:val="24"/>
        </w:rPr>
        <w:sym w:font="Symbol" w:char="F0B7"/>
      </w:r>
      <w:r>
        <w:rPr>
          <w:b w:val="0"/>
          <w:bCs w:val="0"/>
          <w:sz w:val="24"/>
          <w:szCs w:val="24"/>
        </w:rPr>
        <w:t xml:space="preserve"> речевые и словесные игры, игры с буквами, слогами, звуками; </w:t>
      </w:r>
    </w:p>
    <w:p w14:paraId="5C0B5B9E">
      <w:pPr>
        <w:pStyle w:val="2"/>
        <w:tabs>
          <w:tab w:val="left" w:pos="2045"/>
        </w:tabs>
        <w:spacing w:before="89"/>
        <w:ind w:left="0" w:right="114" w:firstLine="426"/>
        <w:rPr>
          <w:b w:val="0"/>
          <w:bCs w:val="0"/>
          <w:sz w:val="24"/>
          <w:szCs w:val="24"/>
        </w:rPr>
      </w:pPr>
      <w:r>
        <w:rPr>
          <w:b w:val="0"/>
          <w:bCs w:val="0"/>
          <w:sz w:val="24"/>
          <w:szCs w:val="24"/>
        </w:rPr>
        <w:sym w:font="Symbol" w:char="F0B7"/>
      </w:r>
      <w:r>
        <w:rPr>
          <w:b w:val="0"/>
          <w:bCs w:val="0"/>
          <w:sz w:val="24"/>
          <w:szCs w:val="24"/>
        </w:rPr>
        <w:t xml:space="preserve"> логические игры, развивающие игры математического содержания; самостоятельная деятельность в книжном уголке; </w:t>
      </w:r>
    </w:p>
    <w:p w14:paraId="7249EC71">
      <w:pPr>
        <w:pStyle w:val="2"/>
        <w:tabs>
          <w:tab w:val="left" w:pos="2045"/>
        </w:tabs>
        <w:spacing w:before="89"/>
        <w:ind w:left="0" w:right="114" w:firstLine="426"/>
        <w:rPr>
          <w:b w:val="0"/>
          <w:bCs w:val="0"/>
          <w:sz w:val="24"/>
          <w:szCs w:val="24"/>
        </w:rPr>
      </w:pPr>
      <w:r>
        <w:rPr>
          <w:b w:val="0"/>
          <w:bCs w:val="0"/>
          <w:sz w:val="24"/>
          <w:szCs w:val="24"/>
        </w:rPr>
        <w:sym w:font="Symbol" w:char="F0B7"/>
      </w:r>
      <w:r>
        <w:rPr>
          <w:b w:val="0"/>
          <w:bCs w:val="0"/>
          <w:sz w:val="24"/>
          <w:szCs w:val="24"/>
        </w:rPr>
        <w:t xml:space="preserve"> самостоятельная изобразительная деятельность, конструирование; самостоятельная двигательная деятельность, подвижные игры, выполнение ритмических и танцевальных движений.</w:t>
      </w:r>
    </w:p>
    <w:p w14:paraId="37F5D088">
      <w:pPr>
        <w:pStyle w:val="2"/>
        <w:tabs>
          <w:tab w:val="left" w:pos="2045"/>
        </w:tabs>
        <w:spacing w:before="89"/>
        <w:ind w:left="0" w:right="114" w:firstLine="426"/>
        <w:rPr>
          <w:b w:val="0"/>
          <w:bCs w:val="0"/>
          <w:sz w:val="24"/>
          <w:szCs w:val="24"/>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4"/>
        <w:gridCol w:w="5085"/>
      </w:tblGrid>
      <w:tr w14:paraId="7821A1E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69" w:type="dxa"/>
            <w:gridSpan w:val="2"/>
          </w:tcPr>
          <w:p w14:paraId="52788725">
            <w:pPr>
              <w:pStyle w:val="2"/>
              <w:tabs>
                <w:tab w:val="left" w:pos="2045"/>
              </w:tabs>
              <w:spacing w:before="89"/>
              <w:ind w:left="0" w:right="114"/>
              <w:jc w:val="center"/>
              <w:rPr>
                <w:b w:val="0"/>
                <w:bCs w:val="0"/>
                <w:sz w:val="24"/>
                <w:szCs w:val="24"/>
              </w:rPr>
            </w:pPr>
            <w:r>
              <w:rPr>
                <w:color w:val="C00000"/>
                <w:sz w:val="24"/>
                <w:szCs w:val="24"/>
              </w:rPr>
              <w:t xml:space="preserve">Поддержка детской </w:t>
            </w:r>
            <w:r>
              <w:rPr>
                <w:color w:val="C00000"/>
                <w:spacing w:val="-2"/>
                <w:sz w:val="24"/>
                <w:szCs w:val="24"/>
              </w:rPr>
              <w:t>инициативы</w:t>
            </w:r>
          </w:p>
        </w:tc>
      </w:tr>
      <w:tr w14:paraId="48D9B4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4" w:type="dxa"/>
          </w:tcPr>
          <w:p w14:paraId="5433DC98">
            <w:pPr>
              <w:pStyle w:val="2"/>
              <w:tabs>
                <w:tab w:val="left" w:pos="2045"/>
              </w:tabs>
              <w:spacing w:before="89"/>
              <w:ind w:left="0" w:right="114"/>
              <w:jc w:val="center"/>
              <w:rPr>
                <w:b w:val="0"/>
                <w:bCs w:val="0"/>
                <w:i/>
                <w:iCs/>
                <w:sz w:val="24"/>
                <w:szCs w:val="24"/>
              </w:rPr>
            </w:pPr>
            <w:r>
              <w:rPr>
                <w:i/>
                <w:iCs/>
                <w:color w:val="1F497D" w:themeColor="text2"/>
                <w:sz w:val="24"/>
                <w:szCs w:val="24"/>
              </w:rPr>
              <w:t>Направления</w:t>
            </w:r>
          </w:p>
        </w:tc>
        <w:tc>
          <w:tcPr>
            <w:tcW w:w="5085" w:type="dxa"/>
          </w:tcPr>
          <w:p w14:paraId="36261433">
            <w:pPr>
              <w:pStyle w:val="2"/>
              <w:tabs>
                <w:tab w:val="left" w:pos="2045"/>
              </w:tabs>
              <w:spacing w:before="89"/>
              <w:ind w:left="0" w:right="114"/>
              <w:jc w:val="center"/>
              <w:rPr>
                <w:b w:val="0"/>
                <w:bCs w:val="0"/>
                <w:i/>
                <w:iCs/>
                <w:sz w:val="24"/>
                <w:szCs w:val="24"/>
              </w:rPr>
            </w:pPr>
            <w:r>
              <w:rPr>
                <w:i/>
                <w:iCs/>
                <w:color w:val="1F497D" w:themeColor="text2"/>
                <w:sz w:val="24"/>
                <w:szCs w:val="24"/>
              </w:rPr>
              <w:t>Способы</w:t>
            </w:r>
          </w:p>
        </w:tc>
      </w:tr>
      <w:tr w14:paraId="2EDF8E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4" w:type="dxa"/>
          </w:tcPr>
          <w:p w14:paraId="4E8D46F1">
            <w:pPr>
              <w:pStyle w:val="2"/>
              <w:ind w:left="23" w:right="113"/>
              <w:rPr>
                <w:b w:val="0"/>
                <w:bCs w:val="0"/>
                <w:sz w:val="24"/>
                <w:szCs w:val="24"/>
              </w:rPr>
            </w:pPr>
            <w:r>
              <w:rPr>
                <w:b w:val="0"/>
                <w:bCs w:val="0"/>
                <w:sz w:val="24"/>
                <w:szCs w:val="24"/>
              </w:rPr>
              <w:t>1.Уделять внимание развитию детского</w:t>
            </w:r>
          </w:p>
          <w:p w14:paraId="1BC2C5C8">
            <w:pPr>
              <w:pStyle w:val="2"/>
              <w:ind w:left="23" w:right="113"/>
              <w:rPr>
                <w:b w:val="0"/>
                <w:bCs w:val="0"/>
                <w:sz w:val="24"/>
                <w:szCs w:val="24"/>
              </w:rPr>
            </w:pPr>
            <w:r>
              <w:rPr>
                <w:b w:val="0"/>
                <w:bCs w:val="0"/>
                <w:sz w:val="24"/>
                <w:szCs w:val="24"/>
              </w:rPr>
              <w:t>интереса к окружающему миру,</w:t>
            </w:r>
          </w:p>
          <w:p w14:paraId="1E4F03AE">
            <w:pPr>
              <w:pStyle w:val="2"/>
              <w:ind w:left="23" w:right="113"/>
              <w:rPr>
                <w:b w:val="0"/>
                <w:bCs w:val="0"/>
                <w:sz w:val="24"/>
                <w:szCs w:val="24"/>
              </w:rPr>
            </w:pPr>
            <w:r>
              <w:rPr>
                <w:b w:val="0"/>
                <w:bCs w:val="0"/>
                <w:sz w:val="24"/>
                <w:szCs w:val="24"/>
              </w:rPr>
              <w:t>поощрять желание ребёнка получать</w:t>
            </w:r>
          </w:p>
          <w:p w14:paraId="51957D0A">
            <w:pPr>
              <w:pStyle w:val="2"/>
              <w:ind w:left="23" w:right="113"/>
              <w:rPr>
                <w:b w:val="0"/>
                <w:bCs w:val="0"/>
                <w:sz w:val="24"/>
                <w:szCs w:val="24"/>
              </w:rPr>
            </w:pPr>
            <w:r>
              <w:rPr>
                <w:b w:val="0"/>
                <w:bCs w:val="0"/>
                <w:sz w:val="24"/>
                <w:szCs w:val="24"/>
              </w:rPr>
              <w:t>новые знания и умения, осуществлять</w:t>
            </w:r>
          </w:p>
          <w:p w14:paraId="077BCBD1">
            <w:pPr>
              <w:pStyle w:val="2"/>
              <w:ind w:left="23" w:right="113"/>
              <w:rPr>
                <w:b w:val="0"/>
                <w:bCs w:val="0"/>
                <w:sz w:val="24"/>
                <w:szCs w:val="24"/>
              </w:rPr>
            </w:pPr>
            <w:r>
              <w:rPr>
                <w:b w:val="0"/>
                <w:bCs w:val="0"/>
                <w:sz w:val="24"/>
                <w:szCs w:val="24"/>
              </w:rPr>
              <w:t>деятельностные пробы в соответствии</w:t>
            </w:r>
          </w:p>
          <w:p w14:paraId="6AE75C10">
            <w:pPr>
              <w:pStyle w:val="2"/>
              <w:ind w:left="23" w:right="113"/>
              <w:rPr>
                <w:b w:val="0"/>
                <w:bCs w:val="0"/>
                <w:sz w:val="24"/>
                <w:szCs w:val="24"/>
              </w:rPr>
            </w:pPr>
            <w:r>
              <w:rPr>
                <w:b w:val="0"/>
                <w:bCs w:val="0"/>
                <w:sz w:val="24"/>
                <w:szCs w:val="24"/>
              </w:rPr>
              <w:t>со своими интересами, задавать</w:t>
            </w:r>
          </w:p>
          <w:p w14:paraId="275137FC">
            <w:pPr>
              <w:pStyle w:val="2"/>
              <w:ind w:left="23" w:right="113"/>
              <w:rPr>
                <w:b w:val="0"/>
                <w:bCs w:val="0"/>
                <w:sz w:val="24"/>
                <w:szCs w:val="24"/>
              </w:rPr>
            </w:pPr>
            <w:r>
              <w:rPr>
                <w:b w:val="0"/>
                <w:bCs w:val="0"/>
                <w:sz w:val="24"/>
                <w:szCs w:val="24"/>
              </w:rPr>
              <w:t>познавательные вопросы;</w:t>
            </w:r>
          </w:p>
          <w:p w14:paraId="402C83CE">
            <w:pPr>
              <w:pStyle w:val="2"/>
              <w:ind w:left="23" w:right="113"/>
              <w:rPr>
                <w:b w:val="0"/>
                <w:bCs w:val="0"/>
                <w:sz w:val="24"/>
                <w:szCs w:val="24"/>
              </w:rPr>
            </w:pPr>
            <w:r>
              <w:rPr>
                <w:b w:val="0"/>
                <w:bCs w:val="0"/>
                <w:sz w:val="24"/>
                <w:szCs w:val="24"/>
              </w:rPr>
              <w:t>2. организовывать ситуации,</w:t>
            </w:r>
          </w:p>
          <w:p w14:paraId="5C0AAA3E">
            <w:pPr>
              <w:pStyle w:val="2"/>
              <w:ind w:left="23" w:right="113"/>
              <w:rPr>
                <w:b w:val="0"/>
                <w:bCs w:val="0"/>
                <w:sz w:val="24"/>
                <w:szCs w:val="24"/>
              </w:rPr>
            </w:pPr>
            <w:r>
              <w:rPr>
                <w:b w:val="0"/>
                <w:bCs w:val="0"/>
                <w:sz w:val="24"/>
                <w:szCs w:val="24"/>
              </w:rPr>
              <w:t>способствующие активизации личного</w:t>
            </w:r>
          </w:p>
          <w:p w14:paraId="482DC062">
            <w:pPr>
              <w:pStyle w:val="2"/>
              <w:ind w:left="23" w:right="113"/>
              <w:rPr>
                <w:b w:val="0"/>
                <w:bCs w:val="0"/>
                <w:sz w:val="24"/>
                <w:szCs w:val="24"/>
              </w:rPr>
            </w:pPr>
            <w:r>
              <w:rPr>
                <w:b w:val="0"/>
                <w:bCs w:val="0"/>
                <w:sz w:val="24"/>
                <w:szCs w:val="24"/>
              </w:rPr>
              <w:t>опыта ребёнка в деятельности,</w:t>
            </w:r>
          </w:p>
          <w:p w14:paraId="7B05B4E2">
            <w:pPr>
              <w:pStyle w:val="2"/>
              <w:ind w:left="23" w:right="113"/>
              <w:rPr>
                <w:b w:val="0"/>
                <w:bCs w:val="0"/>
                <w:sz w:val="24"/>
                <w:szCs w:val="24"/>
              </w:rPr>
            </w:pPr>
            <w:r>
              <w:rPr>
                <w:b w:val="0"/>
                <w:bCs w:val="0"/>
                <w:sz w:val="24"/>
                <w:szCs w:val="24"/>
              </w:rPr>
              <w:t>побуждающие детей к применению</w:t>
            </w:r>
          </w:p>
          <w:p w14:paraId="74E5BF94">
            <w:pPr>
              <w:pStyle w:val="2"/>
              <w:ind w:left="23" w:right="113"/>
              <w:rPr>
                <w:b w:val="0"/>
                <w:bCs w:val="0"/>
                <w:sz w:val="24"/>
                <w:szCs w:val="24"/>
              </w:rPr>
            </w:pPr>
            <w:r>
              <w:rPr>
                <w:b w:val="0"/>
                <w:bCs w:val="0"/>
                <w:sz w:val="24"/>
                <w:szCs w:val="24"/>
              </w:rPr>
              <w:t>знаний, умений при выборе способов</w:t>
            </w:r>
          </w:p>
          <w:p w14:paraId="747E17CE">
            <w:pPr>
              <w:pStyle w:val="2"/>
              <w:ind w:left="23" w:right="113"/>
              <w:rPr>
                <w:b w:val="0"/>
                <w:bCs w:val="0"/>
                <w:sz w:val="24"/>
                <w:szCs w:val="24"/>
              </w:rPr>
            </w:pPr>
            <w:r>
              <w:rPr>
                <w:b w:val="0"/>
                <w:bCs w:val="0"/>
                <w:sz w:val="24"/>
                <w:szCs w:val="24"/>
              </w:rPr>
              <w:t>деятельности;</w:t>
            </w:r>
          </w:p>
          <w:p w14:paraId="229AC4E0">
            <w:pPr>
              <w:pStyle w:val="2"/>
              <w:ind w:left="23" w:right="113"/>
              <w:rPr>
                <w:b w:val="0"/>
                <w:bCs w:val="0"/>
                <w:sz w:val="24"/>
                <w:szCs w:val="24"/>
              </w:rPr>
            </w:pPr>
            <w:r>
              <w:rPr>
                <w:b w:val="0"/>
                <w:bCs w:val="0"/>
                <w:sz w:val="24"/>
                <w:szCs w:val="24"/>
              </w:rPr>
              <w:t>3. расширять и усложнять в</w:t>
            </w:r>
          </w:p>
          <w:p w14:paraId="0F011444">
            <w:pPr>
              <w:pStyle w:val="2"/>
              <w:ind w:left="23" w:right="113"/>
              <w:rPr>
                <w:b w:val="0"/>
                <w:bCs w:val="0"/>
                <w:sz w:val="24"/>
                <w:szCs w:val="24"/>
              </w:rPr>
            </w:pPr>
            <w:r>
              <w:rPr>
                <w:b w:val="0"/>
                <w:bCs w:val="0"/>
                <w:sz w:val="24"/>
                <w:szCs w:val="24"/>
              </w:rPr>
              <w:t>соответствии с возможностями и</w:t>
            </w:r>
          </w:p>
          <w:p w14:paraId="0B19F9A8">
            <w:pPr>
              <w:pStyle w:val="2"/>
              <w:ind w:left="23" w:right="113"/>
              <w:rPr>
                <w:b w:val="0"/>
                <w:bCs w:val="0"/>
                <w:sz w:val="24"/>
                <w:szCs w:val="24"/>
              </w:rPr>
            </w:pPr>
            <w:r>
              <w:rPr>
                <w:b w:val="0"/>
                <w:bCs w:val="0"/>
                <w:sz w:val="24"/>
                <w:szCs w:val="24"/>
              </w:rPr>
              <w:t>особенностями развития детей область</w:t>
            </w:r>
          </w:p>
          <w:p w14:paraId="1977E1F1">
            <w:pPr>
              <w:pStyle w:val="2"/>
              <w:ind w:left="23" w:right="113"/>
              <w:rPr>
                <w:b w:val="0"/>
                <w:bCs w:val="0"/>
                <w:sz w:val="24"/>
                <w:szCs w:val="24"/>
              </w:rPr>
            </w:pPr>
            <w:r>
              <w:rPr>
                <w:b w:val="0"/>
                <w:bCs w:val="0"/>
                <w:sz w:val="24"/>
                <w:szCs w:val="24"/>
              </w:rPr>
              <w:t>задач, которые ребёнок способен и</w:t>
            </w:r>
          </w:p>
          <w:p w14:paraId="2113280F">
            <w:pPr>
              <w:pStyle w:val="2"/>
              <w:ind w:left="23" w:right="113"/>
              <w:rPr>
                <w:b w:val="0"/>
                <w:bCs w:val="0"/>
                <w:sz w:val="24"/>
                <w:szCs w:val="24"/>
              </w:rPr>
            </w:pPr>
            <w:r>
              <w:rPr>
                <w:b w:val="0"/>
                <w:bCs w:val="0"/>
                <w:sz w:val="24"/>
                <w:szCs w:val="24"/>
              </w:rPr>
              <w:t>желает решить самостоятельно, уделять</w:t>
            </w:r>
          </w:p>
          <w:p w14:paraId="0140EB18">
            <w:pPr>
              <w:pStyle w:val="2"/>
              <w:ind w:left="23" w:right="113"/>
              <w:rPr>
                <w:b w:val="0"/>
                <w:bCs w:val="0"/>
                <w:sz w:val="24"/>
                <w:szCs w:val="24"/>
              </w:rPr>
            </w:pPr>
            <w:r>
              <w:rPr>
                <w:b w:val="0"/>
                <w:bCs w:val="0"/>
                <w:sz w:val="24"/>
                <w:szCs w:val="24"/>
              </w:rPr>
              <w:t>внимание таким задачам, которые</w:t>
            </w:r>
          </w:p>
          <w:p w14:paraId="0CEF167C">
            <w:pPr>
              <w:pStyle w:val="2"/>
              <w:ind w:left="23" w:right="113"/>
              <w:rPr>
                <w:b w:val="0"/>
                <w:bCs w:val="0"/>
                <w:sz w:val="24"/>
                <w:szCs w:val="24"/>
              </w:rPr>
            </w:pPr>
            <w:r>
              <w:rPr>
                <w:b w:val="0"/>
                <w:bCs w:val="0"/>
                <w:sz w:val="24"/>
                <w:szCs w:val="24"/>
              </w:rPr>
              <w:t>способствуют активизации у ребёнка</w:t>
            </w:r>
          </w:p>
          <w:p w14:paraId="5D837866">
            <w:pPr>
              <w:pStyle w:val="2"/>
              <w:ind w:left="23" w:right="113"/>
              <w:rPr>
                <w:b w:val="0"/>
                <w:bCs w:val="0"/>
                <w:sz w:val="24"/>
                <w:szCs w:val="24"/>
              </w:rPr>
            </w:pPr>
            <w:r>
              <w:rPr>
                <w:b w:val="0"/>
                <w:bCs w:val="0"/>
                <w:sz w:val="24"/>
                <w:szCs w:val="24"/>
              </w:rPr>
              <w:t>творчества, сообразительности, поиска</w:t>
            </w:r>
          </w:p>
          <w:p w14:paraId="20A18DFA">
            <w:pPr>
              <w:pStyle w:val="2"/>
              <w:ind w:left="23" w:right="113"/>
              <w:rPr>
                <w:b w:val="0"/>
                <w:bCs w:val="0"/>
                <w:sz w:val="24"/>
                <w:szCs w:val="24"/>
              </w:rPr>
            </w:pPr>
            <w:r>
              <w:rPr>
                <w:b w:val="0"/>
                <w:bCs w:val="0"/>
                <w:sz w:val="24"/>
                <w:szCs w:val="24"/>
              </w:rPr>
              <w:t>новых подходов;</w:t>
            </w:r>
          </w:p>
          <w:p w14:paraId="5669E8E3">
            <w:pPr>
              <w:pStyle w:val="2"/>
              <w:ind w:left="23" w:right="113"/>
              <w:rPr>
                <w:b w:val="0"/>
                <w:bCs w:val="0"/>
                <w:sz w:val="24"/>
                <w:szCs w:val="24"/>
              </w:rPr>
            </w:pPr>
            <w:r>
              <w:rPr>
                <w:b w:val="0"/>
                <w:bCs w:val="0"/>
                <w:sz w:val="24"/>
                <w:szCs w:val="24"/>
              </w:rPr>
              <w:t>4. поощрять проявление детской</w:t>
            </w:r>
          </w:p>
          <w:p w14:paraId="18C08055">
            <w:pPr>
              <w:pStyle w:val="2"/>
              <w:ind w:left="23" w:right="113"/>
              <w:rPr>
                <w:b w:val="0"/>
                <w:bCs w:val="0"/>
                <w:sz w:val="24"/>
                <w:szCs w:val="24"/>
              </w:rPr>
            </w:pPr>
            <w:r>
              <w:rPr>
                <w:b w:val="0"/>
                <w:bCs w:val="0"/>
                <w:sz w:val="24"/>
                <w:szCs w:val="24"/>
              </w:rPr>
              <w:t>инициативы в течение всего дня</w:t>
            </w:r>
          </w:p>
          <w:p w14:paraId="4DDA3AE4">
            <w:pPr>
              <w:pStyle w:val="2"/>
              <w:ind w:left="23" w:right="113"/>
              <w:rPr>
                <w:b w:val="0"/>
                <w:bCs w:val="0"/>
                <w:sz w:val="24"/>
                <w:szCs w:val="24"/>
              </w:rPr>
            </w:pPr>
            <w:r>
              <w:rPr>
                <w:b w:val="0"/>
                <w:bCs w:val="0"/>
                <w:sz w:val="24"/>
                <w:szCs w:val="24"/>
              </w:rPr>
              <w:t>пребывания ребёнка в ДОО, используя</w:t>
            </w:r>
          </w:p>
          <w:p w14:paraId="2318A02A">
            <w:pPr>
              <w:pStyle w:val="2"/>
              <w:ind w:left="23" w:right="113"/>
              <w:rPr>
                <w:b w:val="0"/>
                <w:bCs w:val="0"/>
                <w:sz w:val="24"/>
                <w:szCs w:val="24"/>
              </w:rPr>
            </w:pPr>
            <w:r>
              <w:rPr>
                <w:b w:val="0"/>
                <w:bCs w:val="0"/>
                <w:sz w:val="24"/>
                <w:szCs w:val="24"/>
              </w:rPr>
              <w:t>приемы поддержки, одобрения,</w:t>
            </w:r>
          </w:p>
          <w:p w14:paraId="72AF072E">
            <w:pPr>
              <w:pStyle w:val="2"/>
              <w:ind w:left="23" w:right="113"/>
              <w:rPr>
                <w:b w:val="0"/>
                <w:bCs w:val="0"/>
                <w:sz w:val="24"/>
                <w:szCs w:val="24"/>
              </w:rPr>
            </w:pPr>
            <w:r>
              <w:rPr>
                <w:b w:val="0"/>
                <w:bCs w:val="0"/>
                <w:sz w:val="24"/>
                <w:szCs w:val="24"/>
              </w:rPr>
              <w:t>похвалы;</w:t>
            </w:r>
          </w:p>
          <w:p w14:paraId="080ECA84">
            <w:pPr>
              <w:pStyle w:val="2"/>
              <w:ind w:left="23" w:right="113"/>
              <w:rPr>
                <w:b w:val="0"/>
                <w:bCs w:val="0"/>
                <w:sz w:val="24"/>
                <w:szCs w:val="24"/>
              </w:rPr>
            </w:pPr>
            <w:r>
              <w:rPr>
                <w:b w:val="0"/>
                <w:bCs w:val="0"/>
                <w:sz w:val="24"/>
                <w:szCs w:val="24"/>
              </w:rPr>
              <w:t>5. создавать условия для развития</w:t>
            </w:r>
          </w:p>
          <w:p w14:paraId="6EB58B0E">
            <w:pPr>
              <w:pStyle w:val="2"/>
              <w:ind w:left="23" w:right="113"/>
              <w:rPr>
                <w:b w:val="0"/>
                <w:bCs w:val="0"/>
                <w:sz w:val="24"/>
                <w:szCs w:val="24"/>
              </w:rPr>
            </w:pPr>
            <w:r>
              <w:rPr>
                <w:b w:val="0"/>
                <w:bCs w:val="0"/>
                <w:sz w:val="24"/>
                <w:szCs w:val="24"/>
              </w:rPr>
              <w:t>произвольности в деятельности,</w:t>
            </w:r>
          </w:p>
          <w:p w14:paraId="663FABB4">
            <w:pPr>
              <w:pStyle w:val="2"/>
              <w:ind w:left="23" w:right="113"/>
              <w:rPr>
                <w:b w:val="0"/>
                <w:bCs w:val="0"/>
                <w:sz w:val="24"/>
                <w:szCs w:val="24"/>
              </w:rPr>
            </w:pPr>
            <w:r>
              <w:rPr>
                <w:b w:val="0"/>
                <w:bCs w:val="0"/>
                <w:sz w:val="24"/>
                <w:szCs w:val="24"/>
              </w:rPr>
              <w:t>использовать игры и упражнения,</w:t>
            </w:r>
          </w:p>
          <w:p w14:paraId="13052816">
            <w:pPr>
              <w:pStyle w:val="2"/>
              <w:ind w:left="23" w:right="113"/>
              <w:rPr>
                <w:b w:val="0"/>
                <w:bCs w:val="0"/>
                <w:sz w:val="24"/>
                <w:szCs w:val="24"/>
              </w:rPr>
            </w:pPr>
            <w:r>
              <w:rPr>
                <w:b w:val="0"/>
                <w:bCs w:val="0"/>
                <w:sz w:val="24"/>
                <w:szCs w:val="24"/>
              </w:rPr>
              <w:t>направленные на тренировку волевых</w:t>
            </w:r>
          </w:p>
          <w:p w14:paraId="0924D188">
            <w:pPr>
              <w:pStyle w:val="2"/>
              <w:ind w:left="23" w:right="113"/>
              <w:rPr>
                <w:b w:val="0"/>
                <w:bCs w:val="0"/>
                <w:sz w:val="24"/>
                <w:szCs w:val="24"/>
              </w:rPr>
            </w:pPr>
            <w:r>
              <w:rPr>
                <w:b w:val="0"/>
                <w:bCs w:val="0"/>
                <w:sz w:val="24"/>
                <w:szCs w:val="24"/>
              </w:rPr>
              <w:t>усилий, поддержку готовности и</w:t>
            </w:r>
          </w:p>
          <w:p w14:paraId="77E8930E">
            <w:pPr>
              <w:pStyle w:val="2"/>
              <w:ind w:left="23" w:right="113"/>
              <w:rPr>
                <w:b w:val="0"/>
                <w:bCs w:val="0"/>
                <w:sz w:val="24"/>
                <w:szCs w:val="24"/>
              </w:rPr>
            </w:pPr>
            <w:r>
              <w:rPr>
                <w:b w:val="0"/>
                <w:bCs w:val="0"/>
                <w:sz w:val="24"/>
                <w:szCs w:val="24"/>
              </w:rPr>
              <w:t>желания ребёнка преодолевать</w:t>
            </w:r>
          </w:p>
          <w:p w14:paraId="0934D5D7">
            <w:pPr>
              <w:pStyle w:val="2"/>
              <w:ind w:left="23" w:right="113"/>
              <w:rPr>
                <w:b w:val="0"/>
                <w:bCs w:val="0"/>
                <w:sz w:val="24"/>
                <w:szCs w:val="24"/>
              </w:rPr>
            </w:pPr>
            <w:r>
              <w:rPr>
                <w:b w:val="0"/>
                <w:bCs w:val="0"/>
                <w:sz w:val="24"/>
                <w:szCs w:val="24"/>
              </w:rPr>
              <w:t>трудности, доводить деятельность до</w:t>
            </w:r>
          </w:p>
          <w:p w14:paraId="66336B46">
            <w:pPr>
              <w:pStyle w:val="2"/>
              <w:ind w:left="23" w:right="113"/>
              <w:rPr>
                <w:b w:val="0"/>
                <w:bCs w:val="0"/>
                <w:sz w:val="24"/>
                <w:szCs w:val="24"/>
              </w:rPr>
            </w:pPr>
            <w:r>
              <w:rPr>
                <w:b w:val="0"/>
                <w:bCs w:val="0"/>
                <w:sz w:val="24"/>
                <w:szCs w:val="24"/>
              </w:rPr>
              <w:t>результата;</w:t>
            </w:r>
          </w:p>
          <w:p w14:paraId="02EBD845">
            <w:pPr>
              <w:pStyle w:val="2"/>
              <w:ind w:left="23" w:right="113"/>
              <w:rPr>
                <w:b w:val="0"/>
                <w:bCs w:val="0"/>
                <w:sz w:val="24"/>
                <w:szCs w:val="24"/>
              </w:rPr>
            </w:pPr>
            <w:r>
              <w:rPr>
                <w:b w:val="0"/>
                <w:bCs w:val="0"/>
                <w:sz w:val="24"/>
                <w:szCs w:val="24"/>
              </w:rPr>
              <w:t>6. поощрять и поддерживать желание</w:t>
            </w:r>
          </w:p>
          <w:p w14:paraId="1826E17D">
            <w:pPr>
              <w:pStyle w:val="2"/>
              <w:ind w:left="23" w:right="113"/>
              <w:rPr>
                <w:b w:val="0"/>
                <w:bCs w:val="0"/>
                <w:sz w:val="24"/>
                <w:szCs w:val="24"/>
              </w:rPr>
            </w:pPr>
            <w:r>
              <w:rPr>
                <w:b w:val="0"/>
                <w:bCs w:val="0"/>
                <w:sz w:val="24"/>
                <w:szCs w:val="24"/>
              </w:rPr>
              <w:t>детей получить результат деятельности,</w:t>
            </w:r>
          </w:p>
          <w:p w14:paraId="52A27014">
            <w:pPr>
              <w:pStyle w:val="2"/>
              <w:ind w:left="23" w:right="113"/>
              <w:rPr>
                <w:b w:val="0"/>
                <w:bCs w:val="0"/>
                <w:sz w:val="24"/>
                <w:szCs w:val="24"/>
              </w:rPr>
            </w:pPr>
            <w:r>
              <w:rPr>
                <w:b w:val="0"/>
                <w:bCs w:val="0"/>
                <w:sz w:val="24"/>
                <w:szCs w:val="24"/>
              </w:rPr>
              <w:t>обращать внимание на важность стремления к качественному результату,</w:t>
            </w:r>
          </w:p>
          <w:p w14:paraId="02D87337">
            <w:pPr>
              <w:pStyle w:val="2"/>
              <w:ind w:left="23" w:right="113"/>
              <w:rPr>
                <w:b w:val="0"/>
                <w:bCs w:val="0"/>
                <w:sz w:val="24"/>
                <w:szCs w:val="24"/>
              </w:rPr>
            </w:pPr>
            <w:r>
              <w:rPr>
                <w:b w:val="0"/>
                <w:bCs w:val="0"/>
                <w:sz w:val="24"/>
                <w:szCs w:val="24"/>
              </w:rPr>
              <w:t>подсказывать ребёнку, проявляющему</w:t>
            </w:r>
          </w:p>
          <w:p w14:paraId="20B31E7B">
            <w:pPr>
              <w:pStyle w:val="2"/>
              <w:ind w:left="23" w:right="113"/>
              <w:rPr>
                <w:b w:val="0"/>
                <w:bCs w:val="0"/>
                <w:sz w:val="24"/>
                <w:szCs w:val="24"/>
              </w:rPr>
            </w:pPr>
            <w:r>
              <w:rPr>
                <w:b w:val="0"/>
                <w:bCs w:val="0"/>
                <w:sz w:val="24"/>
                <w:szCs w:val="24"/>
              </w:rPr>
              <w:t>небрежность и равнодушие к</w:t>
            </w:r>
          </w:p>
          <w:p w14:paraId="3F741505">
            <w:pPr>
              <w:pStyle w:val="2"/>
              <w:ind w:left="23" w:right="113"/>
              <w:rPr>
                <w:b w:val="0"/>
                <w:bCs w:val="0"/>
                <w:sz w:val="24"/>
                <w:szCs w:val="24"/>
              </w:rPr>
            </w:pPr>
            <w:r>
              <w:rPr>
                <w:b w:val="0"/>
                <w:bCs w:val="0"/>
                <w:sz w:val="24"/>
                <w:szCs w:val="24"/>
              </w:rPr>
              <w:t>результату, как можно довести дело до</w:t>
            </w:r>
          </w:p>
          <w:p w14:paraId="4923FAC2">
            <w:pPr>
              <w:pStyle w:val="2"/>
              <w:ind w:left="23" w:right="113"/>
              <w:rPr>
                <w:b w:val="0"/>
                <w:bCs w:val="0"/>
                <w:sz w:val="24"/>
                <w:szCs w:val="24"/>
              </w:rPr>
            </w:pPr>
            <w:r>
              <w:rPr>
                <w:b w:val="0"/>
                <w:bCs w:val="0"/>
                <w:sz w:val="24"/>
                <w:szCs w:val="24"/>
              </w:rPr>
              <w:t>конца, какие приемы можно</w:t>
            </w:r>
          </w:p>
          <w:p w14:paraId="5D81694A">
            <w:pPr>
              <w:pStyle w:val="2"/>
              <w:ind w:left="23" w:right="113"/>
              <w:rPr>
                <w:b w:val="0"/>
                <w:bCs w:val="0"/>
                <w:sz w:val="24"/>
                <w:szCs w:val="24"/>
              </w:rPr>
            </w:pPr>
            <w:r>
              <w:rPr>
                <w:b w:val="0"/>
                <w:bCs w:val="0"/>
                <w:sz w:val="24"/>
                <w:szCs w:val="24"/>
              </w:rPr>
              <w:t>использовать, чтобы проверить качество</w:t>
            </w:r>
          </w:p>
          <w:p w14:paraId="331B4CEB">
            <w:pPr>
              <w:pStyle w:val="2"/>
              <w:ind w:left="23" w:right="113"/>
              <w:rPr>
                <w:b w:val="0"/>
                <w:bCs w:val="0"/>
                <w:sz w:val="24"/>
                <w:szCs w:val="24"/>
              </w:rPr>
            </w:pPr>
            <w:r>
              <w:rPr>
                <w:b w:val="0"/>
                <w:bCs w:val="0"/>
                <w:sz w:val="24"/>
                <w:szCs w:val="24"/>
              </w:rPr>
              <w:t>своего результата;</w:t>
            </w:r>
          </w:p>
          <w:p w14:paraId="0D3A60C4">
            <w:pPr>
              <w:pStyle w:val="2"/>
              <w:ind w:left="23" w:right="113"/>
              <w:rPr>
                <w:b w:val="0"/>
                <w:bCs w:val="0"/>
                <w:sz w:val="24"/>
                <w:szCs w:val="24"/>
              </w:rPr>
            </w:pPr>
            <w:r>
              <w:rPr>
                <w:b w:val="0"/>
                <w:bCs w:val="0"/>
                <w:sz w:val="24"/>
                <w:szCs w:val="24"/>
              </w:rPr>
              <w:t>7. внимательно наблюдать за процессом</w:t>
            </w:r>
          </w:p>
          <w:p w14:paraId="46D94259">
            <w:pPr>
              <w:pStyle w:val="2"/>
              <w:ind w:left="23" w:right="113"/>
              <w:rPr>
                <w:b w:val="0"/>
                <w:bCs w:val="0"/>
                <w:sz w:val="24"/>
                <w:szCs w:val="24"/>
              </w:rPr>
            </w:pPr>
            <w:r>
              <w:rPr>
                <w:b w:val="0"/>
                <w:bCs w:val="0"/>
                <w:sz w:val="24"/>
                <w:szCs w:val="24"/>
              </w:rPr>
              <w:t>самостоятельной деятельности детей, в</w:t>
            </w:r>
          </w:p>
          <w:p w14:paraId="774C606D">
            <w:pPr>
              <w:pStyle w:val="2"/>
              <w:ind w:left="23" w:right="113"/>
              <w:rPr>
                <w:b w:val="0"/>
                <w:bCs w:val="0"/>
                <w:sz w:val="24"/>
                <w:szCs w:val="24"/>
              </w:rPr>
            </w:pPr>
            <w:r>
              <w:rPr>
                <w:b w:val="0"/>
                <w:bCs w:val="0"/>
                <w:sz w:val="24"/>
                <w:szCs w:val="24"/>
              </w:rPr>
              <w:t>случае необходимости оказывать детям</w:t>
            </w:r>
          </w:p>
          <w:p w14:paraId="2EA3A3EC">
            <w:pPr>
              <w:pStyle w:val="2"/>
              <w:ind w:left="23" w:right="113"/>
              <w:rPr>
                <w:b w:val="0"/>
                <w:bCs w:val="0"/>
                <w:sz w:val="24"/>
                <w:szCs w:val="24"/>
              </w:rPr>
            </w:pPr>
            <w:r>
              <w:rPr>
                <w:b w:val="0"/>
                <w:bCs w:val="0"/>
                <w:sz w:val="24"/>
                <w:szCs w:val="24"/>
              </w:rPr>
              <w:t>помощь, но стремиться к её</w:t>
            </w:r>
          </w:p>
          <w:p w14:paraId="621AFC29">
            <w:pPr>
              <w:pStyle w:val="2"/>
              <w:ind w:left="23" w:right="113"/>
              <w:rPr>
                <w:b w:val="0"/>
                <w:bCs w:val="0"/>
                <w:sz w:val="24"/>
                <w:szCs w:val="24"/>
              </w:rPr>
            </w:pPr>
            <w:r>
              <w:rPr>
                <w:b w:val="0"/>
                <w:bCs w:val="0"/>
                <w:sz w:val="24"/>
                <w:szCs w:val="24"/>
              </w:rPr>
              <w:t>дозированию. Если ребёнок испытывает</w:t>
            </w:r>
          </w:p>
          <w:p w14:paraId="245F4F85">
            <w:pPr>
              <w:pStyle w:val="2"/>
              <w:ind w:left="23" w:right="113"/>
              <w:rPr>
                <w:b w:val="0"/>
                <w:bCs w:val="0"/>
                <w:sz w:val="24"/>
                <w:szCs w:val="24"/>
              </w:rPr>
            </w:pPr>
            <w:r>
              <w:rPr>
                <w:b w:val="0"/>
                <w:bCs w:val="0"/>
                <w:sz w:val="24"/>
                <w:szCs w:val="24"/>
              </w:rPr>
              <w:t>сложности при решении уже знакомой</w:t>
            </w:r>
          </w:p>
          <w:p w14:paraId="31D131CC">
            <w:pPr>
              <w:pStyle w:val="2"/>
              <w:ind w:left="23" w:right="113"/>
              <w:rPr>
                <w:b w:val="0"/>
                <w:bCs w:val="0"/>
                <w:sz w:val="24"/>
                <w:szCs w:val="24"/>
              </w:rPr>
            </w:pPr>
            <w:r>
              <w:rPr>
                <w:b w:val="0"/>
                <w:bCs w:val="0"/>
                <w:sz w:val="24"/>
                <w:szCs w:val="24"/>
              </w:rPr>
              <w:t>ему задачи, когда изменилась</w:t>
            </w:r>
          </w:p>
          <w:p w14:paraId="25B60308">
            <w:pPr>
              <w:pStyle w:val="2"/>
              <w:ind w:left="23" w:right="113"/>
              <w:rPr>
                <w:b w:val="0"/>
                <w:bCs w:val="0"/>
                <w:sz w:val="24"/>
                <w:szCs w:val="24"/>
              </w:rPr>
            </w:pPr>
            <w:r>
              <w:rPr>
                <w:b w:val="0"/>
                <w:bCs w:val="0"/>
                <w:sz w:val="24"/>
                <w:szCs w:val="24"/>
              </w:rPr>
              <w:t>обстановка или иные условия</w:t>
            </w:r>
          </w:p>
          <w:p w14:paraId="4A0B497A">
            <w:pPr>
              <w:pStyle w:val="2"/>
              <w:ind w:left="23" w:right="113"/>
              <w:rPr>
                <w:b w:val="0"/>
                <w:bCs w:val="0"/>
                <w:sz w:val="24"/>
                <w:szCs w:val="24"/>
              </w:rPr>
            </w:pPr>
            <w:r>
              <w:rPr>
                <w:b w:val="0"/>
                <w:bCs w:val="0"/>
                <w:sz w:val="24"/>
                <w:szCs w:val="24"/>
              </w:rPr>
              <w:t>деятельности, то целесообразно и</w:t>
            </w:r>
          </w:p>
          <w:p w14:paraId="6148A104">
            <w:pPr>
              <w:pStyle w:val="2"/>
              <w:ind w:left="23" w:right="113"/>
              <w:rPr>
                <w:b w:val="0"/>
                <w:bCs w:val="0"/>
                <w:sz w:val="24"/>
                <w:szCs w:val="24"/>
              </w:rPr>
            </w:pPr>
            <w:r>
              <w:rPr>
                <w:b w:val="0"/>
                <w:bCs w:val="0"/>
                <w:sz w:val="24"/>
                <w:szCs w:val="24"/>
              </w:rPr>
              <w:t>достаточно использовать приемы</w:t>
            </w:r>
          </w:p>
          <w:p w14:paraId="01DF1570">
            <w:pPr>
              <w:pStyle w:val="2"/>
              <w:ind w:left="23" w:right="113"/>
              <w:rPr>
                <w:b w:val="0"/>
                <w:bCs w:val="0"/>
                <w:sz w:val="24"/>
                <w:szCs w:val="24"/>
              </w:rPr>
            </w:pPr>
            <w:r>
              <w:rPr>
                <w:b w:val="0"/>
                <w:bCs w:val="0"/>
                <w:sz w:val="24"/>
                <w:szCs w:val="24"/>
              </w:rPr>
              <w:t>наводящих вопросов, активизировать</w:t>
            </w:r>
          </w:p>
          <w:p w14:paraId="0CBD84F1">
            <w:pPr>
              <w:pStyle w:val="2"/>
              <w:ind w:left="23" w:right="113"/>
              <w:rPr>
                <w:b w:val="0"/>
                <w:bCs w:val="0"/>
                <w:sz w:val="24"/>
                <w:szCs w:val="24"/>
              </w:rPr>
            </w:pPr>
            <w:r>
              <w:rPr>
                <w:b w:val="0"/>
                <w:bCs w:val="0"/>
                <w:sz w:val="24"/>
                <w:szCs w:val="24"/>
              </w:rPr>
              <w:t>собственную активность и смекалку</w:t>
            </w:r>
          </w:p>
          <w:p w14:paraId="747D0A74">
            <w:pPr>
              <w:pStyle w:val="2"/>
              <w:ind w:left="23" w:right="113"/>
              <w:rPr>
                <w:b w:val="0"/>
                <w:bCs w:val="0"/>
                <w:sz w:val="24"/>
                <w:szCs w:val="24"/>
              </w:rPr>
            </w:pPr>
            <w:r>
              <w:rPr>
                <w:b w:val="0"/>
                <w:bCs w:val="0"/>
                <w:sz w:val="24"/>
                <w:szCs w:val="24"/>
              </w:rPr>
              <w:t>ребёнка, намекнуть, посоветовать</w:t>
            </w:r>
          </w:p>
          <w:p w14:paraId="52385701">
            <w:pPr>
              <w:pStyle w:val="2"/>
              <w:ind w:left="23" w:right="113"/>
              <w:rPr>
                <w:b w:val="0"/>
                <w:bCs w:val="0"/>
                <w:sz w:val="24"/>
                <w:szCs w:val="24"/>
              </w:rPr>
            </w:pPr>
            <w:r>
              <w:rPr>
                <w:b w:val="0"/>
                <w:bCs w:val="0"/>
                <w:sz w:val="24"/>
                <w:szCs w:val="24"/>
              </w:rPr>
              <w:t>вспомнить, как он действовал в</w:t>
            </w:r>
          </w:p>
          <w:p w14:paraId="1BDABFC7">
            <w:pPr>
              <w:pStyle w:val="2"/>
              <w:ind w:left="23" w:right="113"/>
              <w:rPr>
                <w:b w:val="0"/>
                <w:bCs w:val="0"/>
                <w:sz w:val="24"/>
                <w:szCs w:val="24"/>
              </w:rPr>
            </w:pPr>
            <w:r>
              <w:rPr>
                <w:b w:val="0"/>
                <w:bCs w:val="0"/>
                <w:sz w:val="24"/>
                <w:szCs w:val="24"/>
              </w:rPr>
              <w:t>аналогичном случае;</w:t>
            </w:r>
          </w:p>
          <w:p w14:paraId="56F6E089">
            <w:pPr>
              <w:pStyle w:val="2"/>
              <w:ind w:left="23" w:right="113"/>
              <w:rPr>
                <w:b w:val="0"/>
                <w:bCs w:val="0"/>
                <w:sz w:val="24"/>
                <w:szCs w:val="24"/>
              </w:rPr>
            </w:pPr>
            <w:r>
              <w:rPr>
                <w:b w:val="0"/>
                <w:bCs w:val="0"/>
                <w:sz w:val="24"/>
                <w:szCs w:val="24"/>
              </w:rPr>
              <w:t>8. поддерживать у детей чувство</w:t>
            </w:r>
          </w:p>
          <w:p w14:paraId="4FCF9E23">
            <w:pPr>
              <w:pStyle w:val="2"/>
              <w:ind w:left="23" w:right="113"/>
              <w:rPr>
                <w:b w:val="0"/>
                <w:bCs w:val="0"/>
                <w:sz w:val="24"/>
                <w:szCs w:val="24"/>
              </w:rPr>
            </w:pPr>
            <w:r>
              <w:rPr>
                <w:b w:val="0"/>
                <w:bCs w:val="0"/>
                <w:sz w:val="24"/>
                <w:szCs w:val="24"/>
              </w:rPr>
              <w:t>гордости и радости от успешных</w:t>
            </w:r>
          </w:p>
          <w:p w14:paraId="22A868AD">
            <w:pPr>
              <w:pStyle w:val="2"/>
              <w:ind w:left="23" w:right="113"/>
              <w:rPr>
                <w:b w:val="0"/>
                <w:bCs w:val="0"/>
                <w:sz w:val="24"/>
                <w:szCs w:val="24"/>
              </w:rPr>
            </w:pPr>
            <w:r>
              <w:rPr>
                <w:b w:val="0"/>
                <w:bCs w:val="0"/>
                <w:sz w:val="24"/>
                <w:szCs w:val="24"/>
              </w:rPr>
              <w:t>самостоятельных действий,</w:t>
            </w:r>
          </w:p>
          <w:p w14:paraId="7E6729E6">
            <w:pPr>
              <w:pStyle w:val="2"/>
              <w:ind w:left="23" w:right="113"/>
              <w:rPr>
                <w:b w:val="0"/>
                <w:bCs w:val="0"/>
                <w:sz w:val="24"/>
                <w:szCs w:val="24"/>
              </w:rPr>
            </w:pPr>
            <w:r>
              <w:rPr>
                <w:b w:val="0"/>
                <w:bCs w:val="0"/>
                <w:sz w:val="24"/>
                <w:szCs w:val="24"/>
              </w:rPr>
              <w:t>подчеркивать рост возможностей и</w:t>
            </w:r>
          </w:p>
          <w:p w14:paraId="6C8F8064">
            <w:pPr>
              <w:pStyle w:val="2"/>
              <w:ind w:left="23" w:right="113"/>
              <w:rPr>
                <w:b w:val="0"/>
                <w:bCs w:val="0"/>
                <w:sz w:val="24"/>
                <w:szCs w:val="24"/>
              </w:rPr>
            </w:pPr>
            <w:r>
              <w:rPr>
                <w:b w:val="0"/>
                <w:bCs w:val="0"/>
                <w:sz w:val="24"/>
                <w:szCs w:val="24"/>
              </w:rPr>
              <w:t>достижений каждого ребёнка,</w:t>
            </w:r>
          </w:p>
          <w:p w14:paraId="6E388668">
            <w:pPr>
              <w:pStyle w:val="2"/>
              <w:ind w:left="23" w:right="113"/>
              <w:rPr>
                <w:b w:val="0"/>
                <w:bCs w:val="0"/>
                <w:sz w:val="24"/>
                <w:szCs w:val="24"/>
              </w:rPr>
            </w:pPr>
            <w:r>
              <w:rPr>
                <w:b w:val="0"/>
                <w:bCs w:val="0"/>
                <w:sz w:val="24"/>
                <w:szCs w:val="24"/>
              </w:rPr>
              <w:t>побуждать к проявлению инициативы и</w:t>
            </w:r>
          </w:p>
          <w:p w14:paraId="2530A416">
            <w:pPr>
              <w:pStyle w:val="2"/>
              <w:ind w:left="23" w:right="113"/>
              <w:rPr>
                <w:b w:val="0"/>
                <w:bCs w:val="0"/>
                <w:sz w:val="24"/>
                <w:szCs w:val="24"/>
              </w:rPr>
            </w:pPr>
            <w:r>
              <w:rPr>
                <w:b w:val="0"/>
                <w:bCs w:val="0"/>
                <w:sz w:val="24"/>
                <w:szCs w:val="24"/>
              </w:rPr>
              <w:t>творчества через использование</w:t>
            </w:r>
          </w:p>
          <w:p w14:paraId="284F06D0">
            <w:pPr>
              <w:pStyle w:val="2"/>
              <w:ind w:left="23" w:right="113"/>
              <w:rPr>
                <w:b w:val="0"/>
                <w:bCs w:val="0"/>
                <w:sz w:val="24"/>
                <w:szCs w:val="24"/>
              </w:rPr>
            </w:pPr>
            <w:r>
              <w:rPr>
                <w:b w:val="0"/>
                <w:bCs w:val="0"/>
                <w:sz w:val="24"/>
                <w:szCs w:val="24"/>
              </w:rPr>
              <w:t>приемов похвалы, одобрения,</w:t>
            </w:r>
          </w:p>
          <w:p w14:paraId="08EB9A19">
            <w:pPr>
              <w:pStyle w:val="2"/>
              <w:ind w:left="23" w:right="113"/>
              <w:rPr>
                <w:b w:val="0"/>
                <w:bCs w:val="0"/>
                <w:sz w:val="24"/>
                <w:szCs w:val="24"/>
              </w:rPr>
            </w:pPr>
            <w:r>
              <w:rPr>
                <w:b w:val="0"/>
                <w:bCs w:val="0"/>
                <w:sz w:val="24"/>
                <w:szCs w:val="24"/>
              </w:rPr>
              <w:t>восхищения.</w:t>
            </w:r>
          </w:p>
        </w:tc>
        <w:tc>
          <w:tcPr>
            <w:tcW w:w="5085" w:type="dxa"/>
          </w:tcPr>
          <w:p w14:paraId="2A84AF58">
            <w:pPr>
              <w:pStyle w:val="2"/>
              <w:tabs>
                <w:tab w:val="left" w:pos="2045"/>
              </w:tabs>
              <w:ind w:left="198" w:right="113"/>
              <w:rPr>
                <w:b w:val="0"/>
                <w:bCs w:val="0"/>
                <w:sz w:val="24"/>
                <w:szCs w:val="24"/>
              </w:rPr>
            </w:pPr>
            <w:r>
              <w:rPr>
                <w:b w:val="0"/>
                <w:bCs w:val="0"/>
                <w:sz w:val="24"/>
                <w:szCs w:val="24"/>
              </w:rPr>
              <w:t>1)Не следует сразу помогать ребёнку, если он</w:t>
            </w:r>
          </w:p>
          <w:p w14:paraId="69864686">
            <w:pPr>
              <w:pStyle w:val="2"/>
              <w:tabs>
                <w:tab w:val="left" w:pos="2045"/>
              </w:tabs>
              <w:ind w:left="198" w:right="113"/>
              <w:rPr>
                <w:b w:val="0"/>
                <w:bCs w:val="0"/>
                <w:sz w:val="24"/>
                <w:szCs w:val="24"/>
              </w:rPr>
            </w:pPr>
            <w:r>
              <w:rPr>
                <w:b w:val="0"/>
                <w:bCs w:val="0"/>
                <w:sz w:val="24"/>
                <w:szCs w:val="24"/>
              </w:rPr>
              <w:t>испытывает затруднения решения задачи,</w:t>
            </w:r>
          </w:p>
          <w:p w14:paraId="3643C4F6">
            <w:pPr>
              <w:pStyle w:val="2"/>
              <w:tabs>
                <w:tab w:val="left" w:pos="2045"/>
              </w:tabs>
              <w:ind w:left="198" w:right="113"/>
              <w:rPr>
                <w:b w:val="0"/>
                <w:bCs w:val="0"/>
                <w:sz w:val="24"/>
                <w:szCs w:val="24"/>
              </w:rPr>
            </w:pPr>
            <w:r>
              <w:rPr>
                <w:b w:val="0"/>
                <w:bCs w:val="0"/>
                <w:sz w:val="24"/>
                <w:szCs w:val="24"/>
              </w:rPr>
              <w:t>важно побуждать его к самостоятельному</w:t>
            </w:r>
          </w:p>
          <w:p w14:paraId="23ABDBA4">
            <w:pPr>
              <w:pStyle w:val="2"/>
              <w:tabs>
                <w:tab w:val="left" w:pos="2045"/>
              </w:tabs>
              <w:ind w:left="198" w:right="113"/>
              <w:rPr>
                <w:b w:val="0"/>
                <w:bCs w:val="0"/>
                <w:sz w:val="24"/>
                <w:szCs w:val="24"/>
              </w:rPr>
            </w:pPr>
            <w:r>
              <w:rPr>
                <w:b w:val="0"/>
                <w:bCs w:val="0"/>
                <w:sz w:val="24"/>
                <w:szCs w:val="24"/>
              </w:rPr>
              <w:t>решению, подбадривать и поощрять попытки</w:t>
            </w:r>
          </w:p>
          <w:p w14:paraId="2A0E229F">
            <w:pPr>
              <w:pStyle w:val="2"/>
              <w:tabs>
                <w:tab w:val="left" w:pos="2045"/>
              </w:tabs>
              <w:ind w:left="198" w:right="113"/>
              <w:rPr>
                <w:b w:val="0"/>
                <w:bCs w:val="0"/>
                <w:sz w:val="24"/>
                <w:szCs w:val="24"/>
              </w:rPr>
            </w:pPr>
            <w:r>
              <w:rPr>
                <w:b w:val="0"/>
                <w:bCs w:val="0"/>
                <w:sz w:val="24"/>
                <w:szCs w:val="24"/>
              </w:rPr>
              <w:t>найти решение. В случае необходимости</w:t>
            </w:r>
          </w:p>
          <w:p w14:paraId="4AEC4BCC">
            <w:pPr>
              <w:pStyle w:val="2"/>
              <w:tabs>
                <w:tab w:val="left" w:pos="2045"/>
              </w:tabs>
              <w:ind w:left="198" w:right="113"/>
              <w:rPr>
                <w:b w:val="0"/>
                <w:bCs w:val="0"/>
                <w:sz w:val="24"/>
                <w:szCs w:val="24"/>
              </w:rPr>
            </w:pPr>
            <w:r>
              <w:rPr>
                <w:b w:val="0"/>
                <w:bCs w:val="0"/>
                <w:sz w:val="24"/>
                <w:szCs w:val="24"/>
              </w:rPr>
              <w:t>оказания помощи ребёнку, педагог сначала</w:t>
            </w:r>
          </w:p>
          <w:p w14:paraId="1209B2EF">
            <w:pPr>
              <w:pStyle w:val="2"/>
              <w:tabs>
                <w:tab w:val="left" w:pos="2045"/>
              </w:tabs>
              <w:ind w:left="198" w:right="113"/>
              <w:rPr>
                <w:b w:val="0"/>
                <w:bCs w:val="0"/>
                <w:sz w:val="24"/>
                <w:szCs w:val="24"/>
              </w:rPr>
            </w:pPr>
            <w:r>
              <w:rPr>
                <w:b w:val="0"/>
                <w:bCs w:val="0"/>
                <w:sz w:val="24"/>
                <w:szCs w:val="24"/>
              </w:rPr>
              <w:t>стремится к её минимизации: лучше дать</w:t>
            </w:r>
          </w:p>
          <w:p w14:paraId="6B4DE576">
            <w:pPr>
              <w:pStyle w:val="2"/>
              <w:tabs>
                <w:tab w:val="left" w:pos="2045"/>
              </w:tabs>
              <w:ind w:left="198" w:right="113"/>
              <w:rPr>
                <w:b w:val="0"/>
                <w:bCs w:val="0"/>
                <w:sz w:val="24"/>
                <w:szCs w:val="24"/>
              </w:rPr>
            </w:pPr>
            <w:r>
              <w:rPr>
                <w:b w:val="0"/>
                <w:bCs w:val="0"/>
                <w:sz w:val="24"/>
                <w:szCs w:val="24"/>
              </w:rPr>
              <w:t>совет, задать наводящие вопросы,</w:t>
            </w:r>
          </w:p>
          <w:p w14:paraId="7685ADA3">
            <w:pPr>
              <w:pStyle w:val="2"/>
              <w:tabs>
                <w:tab w:val="left" w:pos="2045"/>
              </w:tabs>
              <w:ind w:left="198" w:right="113"/>
              <w:rPr>
                <w:b w:val="0"/>
                <w:bCs w:val="0"/>
                <w:sz w:val="24"/>
                <w:szCs w:val="24"/>
              </w:rPr>
            </w:pPr>
            <w:r>
              <w:rPr>
                <w:b w:val="0"/>
                <w:bCs w:val="0"/>
                <w:sz w:val="24"/>
                <w:szCs w:val="24"/>
              </w:rPr>
              <w:t>активизировать имеющийся у ребёнка</w:t>
            </w:r>
          </w:p>
          <w:p w14:paraId="70BDCF8E">
            <w:pPr>
              <w:pStyle w:val="2"/>
              <w:tabs>
                <w:tab w:val="left" w:pos="2045"/>
              </w:tabs>
              <w:ind w:left="198" w:right="113"/>
              <w:rPr>
                <w:b w:val="0"/>
                <w:bCs w:val="0"/>
                <w:sz w:val="24"/>
                <w:szCs w:val="24"/>
              </w:rPr>
            </w:pPr>
            <w:r>
              <w:rPr>
                <w:b w:val="0"/>
                <w:bCs w:val="0"/>
                <w:sz w:val="24"/>
                <w:szCs w:val="24"/>
              </w:rPr>
              <w:t>прошлый опыт.</w:t>
            </w:r>
          </w:p>
          <w:p w14:paraId="33C19D46">
            <w:pPr>
              <w:pStyle w:val="2"/>
              <w:tabs>
                <w:tab w:val="left" w:pos="2045"/>
              </w:tabs>
              <w:ind w:left="198" w:right="113"/>
              <w:rPr>
                <w:b w:val="0"/>
                <w:bCs w:val="0"/>
                <w:sz w:val="24"/>
                <w:szCs w:val="24"/>
              </w:rPr>
            </w:pPr>
            <w:r>
              <w:rPr>
                <w:b w:val="0"/>
                <w:bCs w:val="0"/>
                <w:sz w:val="24"/>
                <w:szCs w:val="24"/>
              </w:rPr>
              <w:t>2)У ребёнка всегда должна быть возможность</w:t>
            </w:r>
          </w:p>
          <w:p w14:paraId="2F2ADA4E">
            <w:pPr>
              <w:pStyle w:val="2"/>
              <w:tabs>
                <w:tab w:val="left" w:pos="2045"/>
              </w:tabs>
              <w:ind w:left="198" w:right="113"/>
              <w:rPr>
                <w:b w:val="0"/>
                <w:bCs w:val="0"/>
                <w:sz w:val="24"/>
                <w:szCs w:val="24"/>
              </w:rPr>
            </w:pPr>
            <w:r>
              <w:rPr>
                <w:b w:val="0"/>
                <w:bCs w:val="0"/>
                <w:sz w:val="24"/>
                <w:szCs w:val="24"/>
              </w:rPr>
              <w:t>самостоятельного решения поставленных</w:t>
            </w:r>
          </w:p>
          <w:p w14:paraId="05A6FBDD">
            <w:pPr>
              <w:pStyle w:val="2"/>
              <w:tabs>
                <w:tab w:val="left" w:pos="2045"/>
              </w:tabs>
              <w:ind w:left="198" w:right="113"/>
              <w:rPr>
                <w:b w:val="0"/>
                <w:bCs w:val="0"/>
                <w:sz w:val="24"/>
                <w:szCs w:val="24"/>
              </w:rPr>
            </w:pPr>
            <w:r>
              <w:rPr>
                <w:b w:val="0"/>
                <w:bCs w:val="0"/>
                <w:sz w:val="24"/>
                <w:szCs w:val="24"/>
              </w:rPr>
              <w:t>задач. При этом педагог помогает детям</w:t>
            </w:r>
          </w:p>
          <w:p w14:paraId="5B74D7DF">
            <w:pPr>
              <w:pStyle w:val="2"/>
              <w:tabs>
                <w:tab w:val="left" w:pos="2045"/>
              </w:tabs>
              <w:ind w:left="198" w:right="113"/>
              <w:rPr>
                <w:b w:val="0"/>
                <w:bCs w:val="0"/>
                <w:sz w:val="24"/>
                <w:szCs w:val="24"/>
              </w:rPr>
            </w:pPr>
            <w:r>
              <w:rPr>
                <w:b w:val="0"/>
                <w:bCs w:val="0"/>
                <w:sz w:val="24"/>
                <w:szCs w:val="24"/>
              </w:rPr>
              <w:t>искать разные варианты решения одной</w:t>
            </w:r>
          </w:p>
          <w:p w14:paraId="0B7F2E11">
            <w:pPr>
              <w:pStyle w:val="2"/>
              <w:tabs>
                <w:tab w:val="left" w:pos="2045"/>
              </w:tabs>
              <w:ind w:left="198" w:right="113"/>
              <w:rPr>
                <w:b w:val="0"/>
                <w:bCs w:val="0"/>
                <w:sz w:val="24"/>
                <w:szCs w:val="24"/>
              </w:rPr>
            </w:pPr>
            <w:r>
              <w:rPr>
                <w:b w:val="0"/>
                <w:bCs w:val="0"/>
                <w:sz w:val="24"/>
                <w:szCs w:val="24"/>
              </w:rPr>
              <w:t>задачи, поощряет активность детей в поиске,</w:t>
            </w:r>
          </w:p>
          <w:p w14:paraId="399B7F67">
            <w:pPr>
              <w:pStyle w:val="2"/>
              <w:tabs>
                <w:tab w:val="left" w:pos="2045"/>
              </w:tabs>
              <w:ind w:left="198" w:right="113"/>
              <w:rPr>
                <w:b w:val="0"/>
                <w:bCs w:val="0"/>
                <w:sz w:val="24"/>
                <w:szCs w:val="24"/>
              </w:rPr>
            </w:pPr>
            <w:r>
              <w:rPr>
                <w:b w:val="0"/>
                <w:bCs w:val="0"/>
                <w:sz w:val="24"/>
                <w:szCs w:val="24"/>
              </w:rPr>
              <w:t>принимает любые предположения детей,</w:t>
            </w:r>
          </w:p>
          <w:p w14:paraId="6BAA0617">
            <w:pPr>
              <w:pStyle w:val="2"/>
              <w:tabs>
                <w:tab w:val="left" w:pos="2045"/>
              </w:tabs>
              <w:ind w:left="198" w:right="113"/>
              <w:rPr>
                <w:b w:val="0"/>
                <w:bCs w:val="0"/>
                <w:sz w:val="24"/>
                <w:szCs w:val="24"/>
              </w:rPr>
            </w:pPr>
            <w:r>
              <w:rPr>
                <w:b w:val="0"/>
                <w:bCs w:val="0"/>
                <w:sz w:val="24"/>
                <w:szCs w:val="24"/>
              </w:rPr>
              <w:t>связанные с решением задачи, поддерживает</w:t>
            </w:r>
          </w:p>
          <w:p w14:paraId="5D13BEC6">
            <w:pPr>
              <w:pStyle w:val="2"/>
              <w:tabs>
                <w:tab w:val="left" w:pos="2045"/>
              </w:tabs>
              <w:ind w:left="198" w:right="113"/>
              <w:rPr>
                <w:b w:val="0"/>
                <w:bCs w:val="0"/>
                <w:sz w:val="24"/>
                <w:szCs w:val="24"/>
              </w:rPr>
            </w:pPr>
            <w:r>
              <w:rPr>
                <w:b w:val="0"/>
                <w:bCs w:val="0"/>
                <w:sz w:val="24"/>
                <w:szCs w:val="24"/>
              </w:rPr>
              <w:t>инициативу и творческие решения, а также</w:t>
            </w:r>
          </w:p>
          <w:p w14:paraId="6B4FD9BA">
            <w:pPr>
              <w:pStyle w:val="2"/>
              <w:tabs>
                <w:tab w:val="left" w:pos="2045"/>
              </w:tabs>
              <w:ind w:left="198" w:right="113"/>
              <w:rPr>
                <w:b w:val="0"/>
                <w:bCs w:val="0"/>
                <w:sz w:val="24"/>
                <w:szCs w:val="24"/>
              </w:rPr>
            </w:pPr>
            <w:r>
              <w:rPr>
                <w:b w:val="0"/>
                <w:bCs w:val="0"/>
                <w:sz w:val="24"/>
                <w:szCs w:val="24"/>
              </w:rPr>
              <w:t>обязательно акцентирует внимание детей на</w:t>
            </w:r>
          </w:p>
          <w:p w14:paraId="41577046">
            <w:pPr>
              <w:pStyle w:val="2"/>
              <w:tabs>
                <w:tab w:val="left" w:pos="2045"/>
              </w:tabs>
              <w:ind w:left="198" w:right="113"/>
              <w:rPr>
                <w:b w:val="0"/>
                <w:bCs w:val="0"/>
                <w:sz w:val="24"/>
                <w:szCs w:val="24"/>
              </w:rPr>
            </w:pPr>
            <w:r>
              <w:rPr>
                <w:b w:val="0"/>
                <w:bCs w:val="0"/>
                <w:sz w:val="24"/>
                <w:szCs w:val="24"/>
              </w:rPr>
              <w:t>качестве результата, их достижениях,</w:t>
            </w:r>
          </w:p>
          <w:p w14:paraId="0E18F7E2">
            <w:pPr>
              <w:pStyle w:val="2"/>
              <w:tabs>
                <w:tab w:val="left" w:pos="2045"/>
              </w:tabs>
              <w:ind w:left="198" w:right="113"/>
              <w:rPr>
                <w:b w:val="0"/>
                <w:bCs w:val="0"/>
                <w:sz w:val="24"/>
                <w:szCs w:val="24"/>
              </w:rPr>
            </w:pPr>
            <w:r>
              <w:rPr>
                <w:b w:val="0"/>
                <w:bCs w:val="0"/>
                <w:sz w:val="24"/>
                <w:szCs w:val="24"/>
              </w:rPr>
              <w:t>одобряет и хвалит за результат, вызывает у</w:t>
            </w:r>
          </w:p>
          <w:p w14:paraId="72A5DB7F">
            <w:pPr>
              <w:pStyle w:val="2"/>
              <w:tabs>
                <w:tab w:val="left" w:pos="2045"/>
              </w:tabs>
              <w:ind w:left="198" w:right="113"/>
              <w:rPr>
                <w:b w:val="0"/>
                <w:bCs w:val="0"/>
                <w:sz w:val="24"/>
                <w:szCs w:val="24"/>
              </w:rPr>
            </w:pPr>
            <w:r>
              <w:rPr>
                <w:b w:val="0"/>
                <w:bCs w:val="0"/>
                <w:sz w:val="24"/>
                <w:szCs w:val="24"/>
              </w:rPr>
              <w:t>них чувство радости и гордости от успешных</w:t>
            </w:r>
          </w:p>
          <w:p w14:paraId="5E27E447">
            <w:pPr>
              <w:pStyle w:val="2"/>
              <w:tabs>
                <w:tab w:val="left" w:pos="2045"/>
              </w:tabs>
              <w:ind w:left="198" w:right="113"/>
              <w:rPr>
                <w:b w:val="0"/>
                <w:bCs w:val="0"/>
                <w:sz w:val="24"/>
                <w:szCs w:val="24"/>
              </w:rPr>
            </w:pPr>
            <w:r>
              <w:rPr>
                <w:b w:val="0"/>
                <w:bCs w:val="0"/>
                <w:sz w:val="24"/>
                <w:szCs w:val="24"/>
              </w:rPr>
              <w:t>самостоятельных, инициативных действий.</w:t>
            </w:r>
          </w:p>
          <w:p w14:paraId="43FDA4E5">
            <w:pPr>
              <w:pStyle w:val="2"/>
              <w:tabs>
                <w:tab w:val="left" w:pos="2045"/>
              </w:tabs>
              <w:ind w:left="198" w:right="113"/>
              <w:rPr>
                <w:b w:val="0"/>
                <w:bCs w:val="0"/>
                <w:sz w:val="24"/>
                <w:szCs w:val="24"/>
              </w:rPr>
            </w:pPr>
            <w:r>
              <w:rPr>
                <w:b w:val="0"/>
                <w:bCs w:val="0"/>
                <w:sz w:val="24"/>
                <w:szCs w:val="24"/>
              </w:rPr>
              <w:t>3)Особое внимание педагог уделяет общениюс ребёнком в период проявления кризиса семилет: характерные для ребёнка изменения вповедении и деятельности становятсяповодом для смены стиля общения сребёнком. Важно уделять внимание ребёнку,уважать его интересы, стремления,инициативы в познании, активноподдерживать стремление к</w:t>
            </w:r>
          </w:p>
          <w:p w14:paraId="7887D263">
            <w:pPr>
              <w:pStyle w:val="2"/>
              <w:tabs>
                <w:tab w:val="left" w:pos="2045"/>
              </w:tabs>
              <w:ind w:left="198" w:right="113"/>
              <w:rPr>
                <w:b w:val="0"/>
                <w:bCs w:val="0"/>
                <w:sz w:val="24"/>
                <w:szCs w:val="24"/>
              </w:rPr>
            </w:pPr>
            <w:r>
              <w:rPr>
                <w:b w:val="0"/>
                <w:bCs w:val="0"/>
                <w:sz w:val="24"/>
                <w:szCs w:val="24"/>
              </w:rPr>
              <w:t>самостоятельности. Дети седьмого года</w:t>
            </w:r>
          </w:p>
          <w:p w14:paraId="26FBED6D">
            <w:pPr>
              <w:pStyle w:val="2"/>
              <w:tabs>
                <w:tab w:val="left" w:pos="2045"/>
              </w:tabs>
              <w:ind w:left="198" w:right="113"/>
              <w:rPr>
                <w:b w:val="0"/>
                <w:bCs w:val="0"/>
                <w:sz w:val="24"/>
                <w:szCs w:val="24"/>
              </w:rPr>
            </w:pPr>
            <w:r>
              <w:rPr>
                <w:b w:val="0"/>
                <w:bCs w:val="0"/>
                <w:sz w:val="24"/>
                <w:szCs w:val="24"/>
              </w:rPr>
              <w:t>жизни очень чувствительны к мнению</w:t>
            </w:r>
          </w:p>
          <w:p w14:paraId="32209FE9">
            <w:pPr>
              <w:pStyle w:val="2"/>
              <w:tabs>
                <w:tab w:val="left" w:pos="2045"/>
              </w:tabs>
              <w:ind w:left="198" w:right="113"/>
              <w:rPr>
                <w:b w:val="0"/>
                <w:bCs w:val="0"/>
                <w:sz w:val="24"/>
                <w:szCs w:val="24"/>
              </w:rPr>
            </w:pPr>
            <w:r>
              <w:rPr>
                <w:b w:val="0"/>
                <w:bCs w:val="0"/>
                <w:sz w:val="24"/>
                <w:szCs w:val="24"/>
              </w:rPr>
              <w:t>взрослых. Необходимо поддерживать у них</w:t>
            </w:r>
          </w:p>
          <w:p w14:paraId="3C61A638">
            <w:pPr>
              <w:pStyle w:val="2"/>
              <w:tabs>
                <w:tab w:val="left" w:pos="2045"/>
              </w:tabs>
              <w:ind w:left="198" w:right="113"/>
              <w:rPr>
                <w:b w:val="0"/>
                <w:bCs w:val="0"/>
                <w:sz w:val="24"/>
                <w:szCs w:val="24"/>
              </w:rPr>
            </w:pPr>
            <w:r>
              <w:rPr>
                <w:b w:val="0"/>
                <w:bCs w:val="0"/>
                <w:sz w:val="24"/>
                <w:szCs w:val="24"/>
              </w:rPr>
              <w:t>ощущение своего взросления, вселять</w:t>
            </w:r>
          </w:p>
          <w:p w14:paraId="72476DC1">
            <w:pPr>
              <w:pStyle w:val="2"/>
              <w:tabs>
                <w:tab w:val="left" w:pos="2045"/>
              </w:tabs>
              <w:ind w:left="198" w:right="113"/>
              <w:rPr>
                <w:b w:val="0"/>
                <w:bCs w:val="0"/>
                <w:sz w:val="24"/>
                <w:szCs w:val="24"/>
              </w:rPr>
            </w:pPr>
            <w:r>
              <w:rPr>
                <w:b w:val="0"/>
                <w:bCs w:val="0"/>
                <w:sz w:val="24"/>
                <w:szCs w:val="24"/>
              </w:rPr>
              <w:t>уверенность в своих силах.</w:t>
            </w:r>
          </w:p>
          <w:p w14:paraId="20E143BC">
            <w:pPr>
              <w:pStyle w:val="2"/>
              <w:tabs>
                <w:tab w:val="left" w:pos="2045"/>
              </w:tabs>
              <w:ind w:left="198" w:right="113"/>
              <w:rPr>
                <w:b w:val="0"/>
                <w:bCs w:val="0"/>
                <w:sz w:val="24"/>
                <w:szCs w:val="24"/>
              </w:rPr>
            </w:pPr>
            <w:r>
              <w:rPr>
                <w:b w:val="0"/>
                <w:bCs w:val="0"/>
                <w:sz w:val="24"/>
                <w:szCs w:val="24"/>
              </w:rPr>
              <w:t>4)Педагог может акцентировать внимание на освоении ребёнком универсальных умений</w:t>
            </w:r>
          </w:p>
          <w:p w14:paraId="38AE6E09">
            <w:pPr>
              <w:pStyle w:val="2"/>
              <w:tabs>
                <w:tab w:val="left" w:pos="2045"/>
              </w:tabs>
              <w:ind w:left="198" w:right="113"/>
              <w:rPr>
                <w:b w:val="0"/>
                <w:bCs w:val="0"/>
                <w:sz w:val="24"/>
                <w:szCs w:val="24"/>
              </w:rPr>
            </w:pPr>
            <w:r>
              <w:rPr>
                <w:b w:val="0"/>
                <w:bCs w:val="0"/>
                <w:sz w:val="24"/>
                <w:szCs w:val="24"/>
              </w:rPr>
              <w:t>организации своей деятельности и</w:t>
            </w:r>
          </w:p>
          <w:p w14:paraId="15560D25">
            <w:pPr>
              <w:pStyle w:val="2"/>
              <w:tabs>
                <w:tab w:val="left" w:pos="2045"/>
              </w:tabs>
              <w:ind w:left="198" w:right="113"/>
              <w:rPr>
                <w:b w:val="0"/>
                <w:bCs w:val="0"/>
                <w:sz w:val="24"/>
                <w:szCs w:val="24"/>
              </w:rPr>
            </w:pPr>
            <w:r>
              <w:rPr>
                <w:b w:val="0"/>
                <w:bCs w:val="0"/>
                <w:sz w:val="24"/>
                <w:szCs w:val="24"/>
              </w:rPr>
              <w:t>формировании у него основ целеполагания:</w:t>
            </w:r>
          </w:p>
          <w:p w14:paraId="069E42BC">
            <w:pPr>
              <w:pStyle w:val="2"/>
              <w:tabs>
                <w:tab w:val="left" w:pos="2045"/>
              </w:tabs>
              <w:ind w:left="198" w:right="113"/>
              <w:rPr>
                <w:b w:val="0"/>
                <w:bCs w:val="0"/>
                <w:sz w:val="24"/>
                <w:szCs w:val="24"/>
              </w:rPr>
            </w:pPr>
            <w:r>
              <w:rPr>
                <w:b w:val="0"/>
                <w:bCs w:val="0"/>
                <w:sz w:val="24"/>
                <w:szCs w:val="24"/>
              </w:rPr>
              <w:t>поставить цель (или принять её от педагога),</w:t>
            </w:r>
          </w:p>
          <w:p w14:paraId="1E485A6B">
            <w:pPr>
              <w:pStyle w:val="2"/>
              <w:tabs>
                <w:tab w:val="left" w:pos="2045"/>
              </w:tabs>
              <w:ind w:left="198" w:right="113"/>
              <w:rPr>
                <w:b w:val="0"/>
                <w:bCs w:val="0"/>
                <w:sz w:val="24"/>
                <w:szCs w:val="24"/>
              </w:rPr>
            </w:pPr>
            <w:r>
              <w:rPr>
                <w:b w:val="0"/>
                <w:bCs w:val="0"/>
                <w:sz w:val="24"/>
                <w:szCs w:val="24"/>
              </w:rPr>
              <w:t>обдумать способы её достижения,</w:t>
            </w:r>
          </w:p>
          <w:p w14:paraId="3932D146">
            <w:pPr>
              <w:pStyle w:val="2"/>
              <w:tabs>
                <w:tab w:val="left" w:pos="2045"/>
              </w:tabs>
              <w:ind w:left="198" w:right="113"/>
              <w:rPr>
                <w:b w:val="0"/>
                <w:bCs w:val="0"/>
                <w:sz w:val="24"/>
                <w:szCs w:val="24"/>
              </w:rPr>
            </w:pPr>
            <w:r>
              <w:rPr>
                <w:b w:val="0"/>
                <w:bCs w:val="0"/>
                <w:sz w:val="24"/>
                <w:szCs w:val="24"/>
              </w:rPr>
              <w:t>осуществить свой замысел, оценить</w:t>
            </w:r>
          </w:p>
          <w:p w14:paraId="6EB4392A">
            <w:pPr>
              <w:pStyle w:val="2"/>
              <w:tabs>
                <w:tab w:val="left" w:pos="2045"/>
              </w:tabs>
              <w:ind w:left="198" w:right="113"/>
              <w:rPr>
                <w:b w:val="0"/>
                <w:bCs w:val="0"/>
                <w:sz w:val="24"/>
                <w:szCs w:val="24"/>
              </w:rPr>
            </w:pPr>
            <w:r>
              <w:rPr>
                <w:b w:val="0"/>
                <w:bCs w:val="0"/>
                <w:sz w:val="24"/>
                <w:szCs w:val="24"/>
              </w:rPr>
              <w:t>полученный результат с позиции цели. Задача</w:t>
            </w:r>
          </w:p>
          <w:p w14:paraId="7AFFC4C5">
            <w:pPr>
              <w:pStyle w:val="2"/>
              <w:tabs>
                <w:tab w:val="left" w:pos="2045"/>
              </w:tabs>
              <w:ind w:left="198" w:right="113"/>
              <w:rPr>
                <w:b w:val="0"/>
                <w:bCs w:val="0"/>
                <w:sz w:val="24"/>
                <w:szCs w:val="24"/>
              </w:rPr>
            </w:pPr>
            <w:r>
              <w:rPr>
                <w:b w:val="0"/>
                <w:bCs w:val="0"/>
                <w:sz w:val="24"/>
                <w:szCs w:val="24"/>
              </w:rPr>
              <w:t>развития данных умений ставится педагогом</w:t>
            </w:r>
          </w:p>
          <w:p w14:paraId="005106C9">
            <w:pPr>
              <w:pStyle w:val="2"/>
              <w:tabs>
                <w:tab w:val="left" w:pos="2045"/>
              </w:tabs>
              <w:ind w:left="198" w:right="113"/>
              <w:rPr>
                <w:b w:val="0"/>
                <w:bCs w:val="0"/>
                <w:sz w:val="24"/>
                <w:szCs w:val="24"/>
              </w:rPr>
            </w:pPr>
            <w:r>
              <w:rPr>
                <w:b w:val="0"/>
                <w:bCs w:val="0"/>
                <w:sz w:val="24"/>
                <w:szCs w:val="24"/>
              </w:rPr>
              <w:t>в разных видах деятельности. Педагог</w:t>
            </w:r>
          </w:p>
          <w:p w14:paraId="04EF1B56">
            <w:pPr>
              <w:pStyle w:val="2"/>
              <w:tabs>
                <w:tab w:val="left" w:pos="2045"/>
              </w:tabs>
              <w:ind w:left="198" w:right="113"/>
              <w:rPr>
                <w:b w:val="0"/>
                <w:bCs w:val="0"/>
                <w:sz w:val="24"/>
                <w:szCs w:val="24"/>
              </w:rPr>
            </w:pPr>
            <w:r>
              <w:rPr>
                <w:b w:val="0"/>
                <w:bCs w:val="0"/>
                <w:sz w:val="24"/>
                <w:szCs w:val="24"/>
              </w:rPr>
              <w:t>использует средства, помогающие детям</w:t>
            </w:r>
          </w:p>
          <w:p w14:paraId="77BBEAB0">
            <w:pPr>
              <w:pStyle w:val="2"/>
              <w:tabs>
                <w:tab w:val="left" w:pos="2045"/>
              </w:tabs>
              <w:ind w:left="198" w:right="113"/>
              <w:rPr>
                <w:b w:val="0"/>
                <w:bCs w:val="0"/>
                <w:sz w:val="24"/>
                <w:szCs w:val="24"/>
              </w:rPr>
            </w:pPr>
            <w:r>
              <w:rPr>
                <w:b w:val="0"/>
                <w:bCs w:val="0"/>
                <w:sz w:val="24"/>
                <w:szCs w:val="24"/>
              </w:rPr>
              <w:t>планомерно и самостоятельно осуществлять</w:t>
            </w:r>
          </w:p>
          <w:p w14:paraId="3CBF2CDA">
            <w:pPr>
              <w:pStyle w:val="2"/>
              <w:tabs>
                <w:tab w:val="left" w:pos="2045"/>
              </w:tabs>
              <w:ind w:left="198" w:right="113"/>
              <w:rPr>
                <w:b w:val="0"/>
                <w:bCs w:val="0"/>
                <w:sz w:val="24"/>
                <w:szCs w:val="24"/>
              </w:rPr>
            </w:pPr>
            <w:r>
              <w:rPr>
                <w:b w:val="0"/>
                <w:bCs w:val="0"/>
                <w:sz w:val="24"/>
                <w:szCs w:val="24"/>
              </w:rPr>
              <w:t>свой замысел: опорные схемы, наглядные</w:t>
            </w:r>
          </w:p>
          <w:p w14:paraId="57A00FAC">
            <w:pPr>
              <w:pStyle w:val="2"/>
              <w:tabs>
                <w:tab w:val="left" w:pos="2045"/>
              </w:tabs>
              <w:ind w:left="198" w:right="113"/>
              <w:rPr>
                <w:b w:val="0"/>
                <w:bCs w:val="0"/>
                <w:sz w:val="24"/>
                <w:szCs w:val="24"/>
              </w:rPr>
            </w:pPr>
            <w:r>
              <w:rPr>
                <w:b w:val="0"/>
                <w:bCs w:val="0"/>
                <w:sz w:val="24"/>
                <w:szCs w:val="24"/>
              </w:rPr>
              <w:t>модели, пооперационные карты.</w:t>
            </w:r>
          </w:p>
          <w:p w14:paraId="672E62E4">
            <w:pPr>
              <w:pStyle w:val="2"/>
              <w:tabs>
                <w:tab w:val="left" w:pos="2045"/>
              </w:tabs>
              <w:ind w:left="198" w:right="113"/>
              <w:rPr>
                <w:b w:val="0"/>
                <w:bCs w:val="0"/>
                <w:sz w:val="24"/>
                <w:szCs w:val="24"/>
              </w:rPr>
            </w:pPr>
            <w:r>
              <w:rPr>
                <w:b w:val="0"/>
                <w:bCs w:val="0"/>
                <w:sz w:val="24"/>
                <w:szCs w:val="24"/>
              </w:rPr>
              <w:t>5)Создание творческих ситуаций в игровой,</w:t>
            </w:r>
          </w:p>
          <w:p w14:paraId="19205E75">
            <w:pPr>
              <w:pStyle w:val="2"/>
              <w:tabs>
                <w:tab w:val="left" w:pos="2045"/>
              </w:tabs>
              <w:ind w:left="198" w:right="113"/>
              <w:rPr>
                <w:b w:val="0"/>
                <w:bCs w:val="0"/>
                <w:sz w:val="24"/>
                <w:szCs w:val="24"/>
              </w:rPr>
            </w:pPr>
            <w:r>
              <w:rPr>
                <w:b w:val="0"/>
                <w:bCs w:val="0"/>
                <w:sz w:val="24"/>
                <w:szCs w:val="24"/>
              </w:rPr>
              <w:t>музыкальной, изобразительнойдеятельности</w:t>
            </w:r>
          </w:p>
          <w:p w14:paraId="7201B959">
            <w:pPr>
              <w:pStyle w:val="2"/>
              <w:tabs>
                <w:tab w:val="left" w:pos="2045"/>
              </w:tabs>
              <w:ind w:left="198" w:right="113"/>
              <w:rPr>
                <w:b w:val="0"/>
                <w:bCs w:val="0"/>
                <w:sz w:val="24"/>
                <w:szCs w:val="24"/>
              </w:rPr>
            </w:pPr>
            <w:r>
              <w:rPr>
                <w:b w:val="0"/>
                <w:bCs w:val="0"/>
                <w:sz w:val="24"/>
                <w:szCs w:val="24"/>
              </w:rPr>
              <w:t>и театрализации, в ручном труде также</w:t>
            </w:r>
          </w:p>
          <w:p w14:paraId="217C79D2">
            <w:pPr>
              <w:pStyle w:val="2"/>
              <w:tabs>
                <w:tab w:val="left" w:pos="2045"/>
              </w:tabs>
              <w:ind w:left="198" w:right="113"/>
              <w:rPr>
                <w:b w:val="0"/>
                <w:bCs w:val="0"/>
                <w:sz w:val="24"/>
                <w:szCs w:val="24"/>
              </w:rPr>
            </w:pPr>
            <w:r>
              <w:rPr>
                <w:b w:val="0"/>
                <w:bCs w:val="0"/>
                <w:sz w:val="24"/>
                <w:szCs w:val="24"/>
              </w:rPr>
              <w:t>способствует развитию самостоятельности у</w:t>
            </w:r>
          </w:p>
          <w:p w14:paraId="586E3E7A">
            <w:pPr>
              <w:pStyle w:val="2"/>
              <w:tabs>
                <w:tab w:val="left" w:pos="2045"/>
              </w:tabs>
              <w:ind w:left="198" w:right="113"/>
              <w:rPr>
                <w:b w:val="0"/>
                <w:bCs w:val="0"/>
                <w:sz w:val="24"/>
                <w:szCs w:val="24"/>
              </w:rPr>
            </w:pPr>
            <w:r>
              <w:rPr>
                <w:b w:val="0"/>
                <w:bCs w:val="0"/>
                <w:sz w:val="24"/>
                <w:szCs w:val="24"/>
              </w:rPr>
              <w:t>детей. Сочетание увлекательной творческой</w:t>
            </w:r>
          </w:p>
          <w:p w14:paraId="3474771C">
            <w:pPr>
              <w:pStyle w:val="2"/>
              <w:tabs>
                <w:tab w:val="left" w:pos="2045"/>
              </w:tabs>
              <w:ind w:left="198" w:right="113"/>
              <w:rPr>
                <w:b w:val="0"/>
                <w:bCs w:val="0"/>
                <w:sz w:val="24"/>
                <w:szCs w:val="24"/>
              </w:rPr>
            </w:pPr>
            <w:r>
              <w:rPr>
                <w:b w:val="0"/>
                <w:bCs w:val="0"/>
                <w:sz w:val="24"/>
                <w:szCs w:val="24"/>
              </w:rPr>
              <w:t>деятельности и необходимости решения</w:t>
            </w:r>
          </w:p>
          <w:p w14:paraId="6C6FA2EA">
            <w:pPr>
              <w:pStyle w:val="2"/>
              <w:tabs>
                <w:tab w:val="left" w:pos="2045"/>
              </w:tabs>
              <w:ind w:left="198" w:right="113"/>
              <w:rPr>
                <w:b w:val="0"/>
                <w:bCs w:val="0"/>
                <w:sz w:val="24"/>
                <w:szCs w:val="24"/>
              </w:rPr>
            </w:pPr>
            <w:r>
              <w:rPr>
                <w:b w:val="0"/>
                <w:bCs w:val="0"/>
                <w:sz w:val="24"/>
                <w:szCs w:val="24"/>
              </w:rPr>
              <w:t>задачи и проблемы привлекает ребёнка,</w:t>
            </w:r>
          </w:p>
          <w:p w14:paraId="7A0338FA">
            <w:pPr>
              <w:pStyle w:val="2"/>
              <w:tabs>
                <w:tab w:val="left" w:pos="2045"/>
              </w:tabs>
              <w:ind w:left="198" w:right="113"/>
              <w:rPr>
                <w:b w:val="0"/>
                <w:bCs w:val="0"/>
                <w:sz w:val="24"/>
                <w:szCs w:val="24"/>
              </w:rPr>
            </w:pPr>
            <w:r>
              <w:rPr>
                <w:b w:val="0"/>
                <w:bCs w:val="0"/>
                <w:sz w:val="24"/>
                <w:szCs w:val="24"/>
              </w:rPr>
              <w:t>активизирует его желание самостоятельно</w:t>
            </w:r>
          </w:p>
          <w:p w14:paraId="4C74A30D">
            <w:pPr>
              <w:pStyle w:val="2"/>
              <w:tabs>
                <w:tab w:val="left" w:pos="2045"/>
              </w:tabs>
              <w:ind w:left="198" w:right="113"/>
              <w:rPr>
                <w:b w:val="0"/>
                <w:bCs w:val="0"/>
                <w:sz w:val="24"/>
                <w:szCs w:val="24"/>
              </w:rPr>
            </w:pPr>
            <w:r>
              <w:rPr>
                <w:b w:val="0"/>
                <w:bCs w:val="0"/>
                <w:sz w:val="24"/>
                <w:szCs w:val="24"/>
              </w:rPr>
              <w:t>определить замысел, способы и формы его</w:t>
            </w:r>
          </w:p>
          <w:p w14:paraId="08A909DC">
            <w:pPr>
              <w:pStyle w:val="2"/>
              <w:tabs>
                <w:tab w:val="left" w:pos="2045"/>
              </w:tabs>
              <w:ind w:left="198" w:right="113"/>
              <w:rPr>
                <w:b w:val="0"/>
                <w:bCs w:val="0"/>
                <w:sz w:val="24"/>
                <w:szCs w:val="24"/>
              </w:rPr>
            </w:pPr>
            <w:r>
              <w:rPr>
                <w:b w:val="0"/>
                <w:bCs w:val="0"/>
                <w:sz w:val="24"/>
                <w:szCs w:val="24"/>
              </w:rPr>
              <w:t>воплощения.</w:t>
            </w:r>
          </w:p>
          <w:p w14:paraId="1F501A1A">
            <w:pPr>
              <w:pStyle w:val="2"/>
              <w:tabs>
                <w:tab w:val="left" w:pos="2045"/>
              </w:tabs>
              <w:ind w:left="198" w:right="113"/>
              <w:rPr>
                <w:b w:val="0"/>
                <w:bCs w:val="0"/>
                <w:sz w:val="24"/>
                <w:szCs w:val="24"/>
              </w:rPr>
            </w:pPr>
            <w:r>
              <w:rPr>
                <w:b w:val="0"/>
                <w:bCs w:val="0"/>
                <w:sz w:val="24"/>
                <w:szCs w:val="24"/>
              </w:rPr>
              <w:t>6)Педагог уделяет особое внимание</w:t>
            </w:r>
          </w:p>
          <w:p w14:paraId="5F1C0498">
            <w:pPr>
              <w:pStyle w:val="2"/>
              <w:tabs>
                <w:tab w:val="left" w:pos="2045"/>
              </w:tabs>
              <w:ind w:left="198" w:right="113"/>
              <w:rPr>
                <w:b w:val="0"/>
                <w:bCs w:val="0"/>
                <w:sz w:val="24"/>
                <w:szCs w:val="24"/>
              </w:rPr>
            </w:pPr>
            <w:r>
              <w:rPr>
                <w:b w:val="0"/>
                <w:bCs w:val="0"/>
                <w:sz w:val="24"/>
                <w:szCs w:val="24"/>
              </w:rPr>
              <w:t>обогащению РППС, обеспечивающей</w:t>
            </w:r>
          </w:p>
          <w:p w14:paraId="6485D7CE">
            <w:pPr>
              <w:pStyle w:val="2"/>
              <w:tabs>
                <w:tab w:val="left" w:pos="2045"/>
              </w:tabs>
              <w:ind w:left="198" w:right="113"/>
              <w:rPr>
                <w:b w:val="0"/>
                <w:bCs w:val="0"/>
                <w:sz w:val="24"/>
                <w:szCs w:val="24"/>
              </w:rPr>
            </w:pPr>
            <w:r>
              <w:rPr>
                <w:b w:val="0"/>
                <w:bCs w:val="0"/>
                <w:sz w:val="24"/>
                <w:szCs w:val="24"/>
              </w:rPr>
              <w:t>поддержку инициативности ребёнка. В</w:t>
            </w:r>
          </w:p>
          <w:p w14:paraId="570E60FA">
            <w:pPr>
              <w:pStyle w:val="2"/>
              <w:tabs>
                <w:tab w:val="left" w:pos="2045"/>
              </w:tabs>
              <w:ind w:left="198" w:right="113"/>
              <w:rPr>
                <w:b w:val="0"/>
                <w:bCs w:val="0"/>
                <w:sz w:val="24"/>
                <w:szCs w:val="24"/>
              </w:rPr>
            </w:pPr>
            <w:r>
              <w:rPr>
                <w:b w:val="0"/>
                <w:bCs w:val="0"/>
                <w:sz w:val="24"/>
                <w:szCs w:val="24"/>
              </w:rPr>
              <w:t>пространстве группы появляются предметы,</w:t>
            </w:r>
          </w:p>
          <w:p w14:paraId="2771492A">
            <w:pPr>
              <w:pStyle w:val="2"/>
              <w:tabs>
                <w:tab w:val="left" w:pos="2045"/>
              </w:tabs>
              <w:ind w:left="198" w:right="113"/>
              <w:rPr>
                <w:b w:val="0"/>
                <w:bCs w:val="0"/>
                <w:sz w:val="24"/>
                <w:szCs w:val="24"/>
              </w:rPr>
            </w:pPr>
            <w:r>
              <w:rPr>
                <w:b w:val="0"/>
                <w:bCs w:val="0"/>
                <w:sz w:val="24"/>
                <w:szCs w:val="24"/>
              </w:rPr>
              <w:t>побуждающие детей к проявлению</w:t>
            </w:r>
          </w:p>
          <w:p w14:paraId="6B60514A">
            <w:pPr>
              <w:pStyle w:val="2"/>
              <w:tabs>
                <w:tab w:val="left" w:pos="2045"/>
              </w:tabs>
              <w:ind w:left="198" w:right="113"/>
              <w:rPr>
                <w:b w:val="0"/>
                <w:bCs w:val="0"/>
                <w:sz w:val="24"/>
                <w:szCs w:val="24"/>
              </w:rPr>
            </w:pPr>
            <w:r>
              <w:rPr>
                <w:b w:val="0"/>
                <w:bCs w:val="0"/>
                <w:sz w:val="24"/>
                <w:szCs w:val="24"/>
              </w:rPr>
              <w:t>интеллектуальной активности. Это могут</w:t>
            </w:r>
          </w:p>
          <w:p w14:paraId="79AD4EEE">
            <w:pPr>
              <w:pStyle w:val="2"/>
              <w:tabs>
                <w:tab w:val="left" w:pos="2045"/>
              </w:tabs>
              <w:ind w:left="198" w:right="113"/>
              <w:rPr>
                <w:b w:val="0"/>
                <w:bCs w:val="0"/>
                <w:sz w:val="24"/>
                <w:szCs w:val="24"/>
              </w:rPr>
            </w:pPr>
            <w:r>
              <w:rPr>
                <w:b w:val="0"/>
                <w:bCs w:val="0"/>
                <w:sz w:val="24"/>
                <w:szCs w:val="24"/>
              </w:rPr>
              <w:t>быть новые игры и материалы, детали</w:t>
            </w:r>
          </w:p>
          <w:p w14:paraId="5A83F1DB">
            <w:pPr>
              <w:pStyle w:val="2"/>
              <w:tabs>
                <w:tab w:val="left" w:pos="2045"/>
              </w:tabs>
              <w:ind w:left="198" w:right="113"/>
              <w:rPr>
                <w:b w:val="0"/>
                <w:bCs w:val="0"/>
                <w:sz w:val="24"/>
                <w:szCs w:val="24"/>
              </w:rPr>
            </w:pPr>
            <w:r>
              <w:rPr>
                <w:b w:val="0"/>
                <w:bCs w:val="0"/>
                <w:sz w:val="24"/>
                <w:szCs w:val="24"/>
              </w:rPr>
              <w:t>незнакомых устройств, сломанные игрушки,</w:t>
            </w:r>
          </w:p>
          <w:p w14:paraId="61DD0559">
            <w:pPr>
              <w:pStyle w:val="2"/>
              <w:tabs>
                <w:tab w:val="left" w:pos="2045"/>
              </w:tabs>
              <w:ind w:left="198" w:right="113"/>
              <w:rPr>
                <w:b w:val="0"/>
                <w:bCs w:val="0"/>
                <w:sz w:val="24"/>
                <w:szCs w:val="24"/>
              </w:rPr>
            </w:pPr>
            <w:r>
              <w:rPr>
                <w:b w:val="0"/>
                <w:bCs w:val="0"/>
                <w:sz w:val="24"/>
                <w:szCs w:val="24"/>
              </w:rPr>
              <w:t>нуждающиеся в починке, зашифрованные</w:t>
            </w:r>
          </w:p>
          <w:p w14:paraId="2AA47B34">
            <w:pPr>
              <w:pStyle w:val="2"/>
              <w:tabs>
                <w:tab w:val="left" w:pos="2045"/>
              </w:tabs>
              <w:ind w:left="198" w:right="113"/>
              <w:rPr>
                <w:b w:val="0"/>
                <w:bCs w:val="0"/>
                <w:sz w:val="24"/>
                <w:szCs w:val="24"/>
              </w:rPr>
            </w:pPr>
            <w:r>
              <w:rPr>
                <w:b w:val="0"/>
                <w:bCs w:val="0"/>
                <w:sz w:val="24"/>
                <w:szCs w:val="24"/>
              </w:rPr>
              <w:t>записи, посылки, письма-схемы, новые</w:t>
            </w:r>
          </w:p>
          <w:p w14:paraId="6DDEFB3A">
            <w:pPr>
              <w:pStyle w:val="2"/>
              <w:tabs>
                <w:tab w:val="left" w:pos="2045"/>
              </w:tabs>
              <w:ind w:left="198" w:right="113"/>
              <w:rPr>
                <w:b w:val="0"/>
                <w:bCs w:val="0"/>
                <w:sz w:val="24"/>
                <w:szCs w:val="24"/>
              </w:rPr>
            </w:pPr>
            <w:r>
              <w:rPr>
                <w:b w:val="0"/>
                <w:bCs w:val="0"/>
                <w:sz w:val="24"/>
                <w:szCs w:val="24"/>
              </w:rPr>
              <w:t>таинственные книги и прочее. Разгадывая</w:t>
            </w:r>
          </w:p>
          <w:p w14:paraId="009FEC87">
            <w:pPr>
              <w:pStyle w:val="2"/>
              <w:tabs>
                <w:tab w:val="left" w:pos="2045"/>
              </w:tabs>
              <w:ind w:left="198" w:right="113"/>
              <w:rPr>
                <w:b w:val="0"/>
                <w:bCs w:val="0"/>
                <w:sz w:val="24"/>
                <w:szCs w:val="24"/>
              </w:rPr>
            </w:pPr>
            <w:r>
              <w:rPr>
                <w:b w:val="0"/>
                <w:bCs w:val="0"/>
                <w:sz w:val="24"/>
                <w:szCs w:val="24"/>
              </w:rPr>
              <w:t>загадки, заключенные в таких предметах, детиучатся рассуждать, анализировать, отстаиватьсвою точку зрения, строить предположения,испытывают радость открытия и познания.</w:t>
            </w:r>
          </w:p>
        </w:tc>
      </w:tr>
      <w:tr w14:paraId="58531E0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69" w:type="dxa"/>
            <w:gridSpan w:val="2"/>
          </w:tcPr>
          <w:p w14:paraId="2052D7A7">
            <w:pPr>
              <w:pStyle w:val="2"/>
              <w:tabs>
                <w:tab w:val="left" w:pos="2045"/>
              </w:tabs>
              <w:spacing w:before="89"/>
              <w:ind w:left="0" w:right="114"/>
              <w:jc w:val="center"/>
              <w:rPr>
                <w:b w:val="0"/>
                <w:bCs w:val="0"/>
                <w:sz w:val="24"/>
                <w:szCs w:val="24"/>
              </w:rPr>
            </w:pPr>
            <w:r>
              <w:rPr>
                <w:color w:val="1F497D" w:themeColor="text2"/>
                <w:sz w:val="24"/>
                <w:szCs w:val="24"/>
              </w:rPr>
              <w:t>Характерные особенности развития инициативы у детей</w:t>
            </w:r>
          </w:p>
        </w:tc>
      </w:tr>
      <w:tr w14:paraId="1F2F05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69" w:type="dxa"/>
            <w:gridSpan w:val="2"/>
          </w:tcPr>
          <w:p w14:paraId="454F2A29">
            <w:pPr>
              <w:pStyle w:val="2"/>
              <w:tabs>
                <w:tab w:val="left" w:pos="2045"/>
              </w:tabs>
              <w:spacing w:before="89"/>
              <w:ind w:left="0" w:right="114"/>
              <w:jc w:val="center"/>
              <w:rPr>
                <w:b w:val="0"/>
                <w:bCs w:val="0"/>
                <w:sz w:val="24"/>
                <w:szCs w:val="24"/>
              </w:rPr>
            </w:pPr>
            <w:r>
              <w:rPr>
                <w:color w:val="FF0000"/>
                <w:sz w:val="24"/>
                <w:szCs w:val="24"/>
              </w:rPr>
              <w:t>5-7 лет</w:t>
            </w:r>
          </w:p>
        </w:tc>
      </w:tr>
      <w:tr w14:paraId="267982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10169" w:type="dxa"/>
            <w:gridSpan w:val="2"/>
          </w:tcPr>
          <w:p w14:paraId="4A28044E">
            <w:pPr>
              <w:pStyle w:val="2"/>
              <w:tabs>
                <w:tab w:val="left" w:pos="2045"/>
              </w:tabs>
              <w:spacing w:before="89"/>
              <w:ind w:left="0" w:right="114"/>
              <w:rPr>
                <w:b w:val="0"/>
                <w:bCs w:val="0"/>
                <w:sz w:val="24"/>
                <w:szCs w:val="24"/>
              </w:rPr>
            </w:pPr>
            <w:r>
              <w:rPr>
                <w:b w:val="0"/>
                <w:bCs w:val="0"/>
                <w:sz w:val="24"/>
                <w:szCs w:val="24"/>
              </w:rPr>
              <w:t>Дети имеют яркую потребность в самоутверждении и признании со стороны взрослых. Поэтому педагогу важно обратить внимание на те педагогические условия, которые развивают детскую самостоятельность, инициативу и творчество. Для этого педагог создает ситуации, активизирующие желание детей применять свои знания и умения, имеющийся опыт для самостоятельного решения задач. Он регулярно поощряет стремление к самостоятельности, старается определять для детей все более сложные задачи, активизируя их усилия, развивая произвольные умения и волю, постоянно поддерживает желание преодолевать трудности и поощряет ребёнка за стремление к таким действиям, нацеливает на поиск новых, творческих решений возникших затруднений.</w:t>
            </w:r>
          </w:p>
        </w:tc>
      </w:tr>
    </w:tbl>
    <w:p w14:paraId="364ADEFA">
      <w:pPr>
        <w:pStyle w:val="9"/>
        <w:spacing w:before="3"/>
        <w:ind w:left="0"/>
        <w:jc w:val="left"/>
        <w:rPr>
          <w:sz w:val="24"/>
          <w:szCs w:val="24"/>
        </w:rPr>
      </w:pPr>
    </w:p>
    <w:p w14:paraId="2FF96F70">
      <w:pPr>
        <w:pStyle w:val="2"/>
        <w:numPr>
          <w:ilvl w:val="3"/>
          <w:numId w:val="1"/>
        </w:numPr>
        <w:spacing w:before="89"/>
        <w:ind w:left="0" w:right="114" w:firstLine="426"/>
        <w:jc w:val="both"/>
        <w:rPr>
          <w:sz w:val="24"/>
          <w:szCs w:val="24"/>
        </w:rPr>
      </w:pPr>
      <w:r>
        <w:rPr>
          <w:sz w:val="24"/>
          <w:szCs w:val="24"/>
        </w:rPr>
        <w:t>Особенности взаимодействия педагогического коллектива с семьями обучающихся (отражение направлений в соответствии с ФГОС ДО,сФОПДО</w:t>
      </w:r>
      <w:r>
        <w:rPr>
          <w:spacing w:val="-2"/>
          <w:sz w:val="24"/>
          <w:szCs w:val="24"/>
        </w:rPr>
        <w:t>).</w:t>
      </w:r>
    </w:p>
    <w:p w14:paraId="13E40D98">
      <w:pPr>
        <w:pStyle w:val="9"/>
        <w:tabs>
          <w:tab w:val="left" w:pos="9356"/>
        </w:tabs>
        <w:ind w:left="142" w:right="114" w:firstLine="566"/>
        <w:jc w:val="left"/>
        <w:rPr>
          <w:sz w:val="24"/>
          <w:szCs w:val="24"/>
        </w:rPr>
      </w:pPr>
      <w:r>
        <w:rPr>
          <w:sz w:val="24"/>
          <w:szCs w:val="24"/>
        </w:rPr>
        <w:t>Главными</w:t>
      </w:r>
      <w:r>
        <w:rPr>
          <w:b/>
          <w:sz w:val="24"/>
          <w:szCs w:val="24"/>
        </w:rPr>
        <w:t>целями</w:t>
      </w:r>
      <w:r>
        <w:rPr>
          <w:sz w:val="24"/>
          <w:szCs w:val="24"/>
        </w:rPr>
        <w:t>взаимодействияпедагогическогоколлективаДООс семьями обучающихся дошкольного возраста являются:</w:t>
      </w:r>
    </w:p>
    <w:p w14:paraId="4817F78A">
      <w:pPr>
        <w:pStyle w:val="12"/>
        <w:numPr>
          <w:ilvl w:val="0"/>
          <w:numId w:val="19"/>
        </w:numPr>
        <w:tabs>
          <w:tab w:val="left" w:pos="965"/>
          <w:tab w:val="left" w:pos="9356"/>
        </w:tabs>
        <w:ind w:left="142" w:right="114" w:firstLine="0"/>
        <w:rPr>
          <w:sz w:val="24"/>
          <w:szCs w:val="24"/>
        </w:rPr>
      </w:pPr>
      <w:r>
        <w:rPr>
          <w:sz w:val="24"/>
          <w:szCs w:val="24"/>
        </w:rP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детейраннего и дошкольного </w:t>
      </w:r>
      <w:r>
        <w:rPr>
          <w:spacing w:val="-2"/>
          <w:sz w:val="24"/>
          <w:szCs w:val="24"/>
        </w:rPr>
        <w:t>возрастов;</w:t>
      </w:r>
    </w:p>
    <w:p w14:paraId="035D9A80">
      <w:pPr>
        <w:pStyle w:val="12"/>
        <w:numPr>
          <w:ilvl w:val="0"/>
          <w:numId w:val="19"/>
        </w:numPr>
        <w:tabs>
          <w:tab w:val="left" w:pos="965"/>
          <w:tab w:val="left" w:pos="9356"/>
        </w:tabs>
        <w:ind w:left="142" w:right="114" w:firstLine="0"/>
        <w:rPr>
          <w:sz w:val="24"/>
          <w:szCs w:val="24"/>
        </w:rPr>
      </w:pPr>
      <w:r>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14:paraId="159727A5">
      <w:pPr>
        <w:pStyle w:val="9"/>
        <w:tabs>
          <w:tab w:val="left" w:pos="10065"/>
        </w:tabs>
        <w:ind w:left="142" w:right="114"/>
        <w:rPr>
          <w:b/>
          <w:bCs/>
          <w:sz w:val="24"/>
          <w:szCs w:val="24"/>
        </w:rPr>
      </w:pPr>
      <w:r>
        <w:rPr>
          <w:sz w:val="24"/>
          <w:szCs w:val="24"/>
        </w:rPr>
        <w:t>Достижениеэтихцелейдолжноосуществлятьсячерезрешение</w:t>
      </w:r>
      <w:r>
        <w:rPr>
          <w:spacing w:val="-2"/>
          <w:sz w:val="24"/>
          <w:szCs w:val="24"/>
        </w:rPr>
        <w:t>основных</w:t>
      </w:r>
      <w:r>
        <w:rPr>
          <w:b/>
          <w:bCs/>
          <w:spacing w:val="-2"/>
          <w:sz w:val="24"/>
          <w:szCs w:val="24"/>
        </w:rPr>
        <w:t>задач:</w:t>
      </w:r>
    </w:p>
    <w:p w14:paraId="78B921C1">
      <w:pPr>
        <w:ind w:firstLine="284"/>
        <w:jc w:val="both"/>
        <w:rPr>
          <w:sz w:val="24"/>
          <w:szCs w:val="24"/>
        </w:rPr>
      </w:pPr>
      <w:r>
        <w:rPr>
          <w:sz w:val="24"/>
          <w:szCs w:val="24"/>
        </w:rPr>
        <w:t>1)информирование родителей (законных представителей) и общественности относительно целей ДО, общих для всего образовательного пространства Российской Федерации, о мерах господдержки семьям, имеющим детей дошкольного возраста, а также об образовательной программе, реализуемой в ДОО;</w:t>
      </w:r>
    </w:p>
    <w:p w14:paraId="65293CAB">
      <w:pPr>
        <w:ind w:firstLine="284"/>
        <w:jc w:val="both"/>
        <w:rPr>
          <w:sz w:val="24"/>
          <w:szCs w:val="24"/>
        </w:rPr>
      </w:pPr>
      <w:r>
        <w:rPr>
          <w:sz w:val="24"/>
          <w:szCs w:val="24"/>
        </w:rPr>
        <w:t>2)просвещение родителей (законных представителей), повышение их правовой, психолого-педагогической компетентности в вопросах охраны и укрепления здоровья, развития и образования детей;</w:t>
      </w:r>
    </w:p>
    <w:p w14:paraId="4DD6D680">
      <w:pPr>
        <w:ind w:firstLine="284"/>
        <w:jc w:val="both"/>
        <w:rPr>
          <w:sz w:val="24"/>
          <w:szCs w:val="24"/>
        </w:rPr>
      </w:pPr>
      <w:r>
        <w:rPr>
          <w:sz w:val="24"/>
          <w:szCs w:val="24"/>
        </w:rPr>
        <w:t xml:space="preserve"> 3)способствование развитию ответственного и осознанного родительства, как базовой основы благополучия семьи; </w:t>
      </w:r>
    </w:p>
    <w:p w14:paraId="65FBC092">
      <w:pPr>
        <w:ind w:firstLine="284"/>
        <w:jc w:val="both"/>
        <w:rPr>
          <w:sz w:val="24"/>
          <w:szCs w:val="24"/>
        </w:rPr>
      </w:pPr>
      <w:r>
        <w:rPr>
          <w:sz w:val="24"/>
          <w:szCs w:val="24"/>
        </w:rPr>
        <w:t xml:space="preserve">4)построение взаимодействия в форме сотрудничества и установления партнёрских отношений с родителями (законными представителями) детей младенческого, раннего и дошкольного возраста для решения образовательных задач; </w:t>
      </w:r>
    </w:p>
    <w:p w14:paraId="2E4985A9">
      <w:pPr>
        <w:ind w:firstLine="284"/>
        <w:jc w:val="both"/>
        <w:rPr>
          <w:sz w:val="24"/>
          <w:szCs w:val="24"/>
        </w:rPr>
      </w:pPr>
      <w:r>
        <w:rPr>
          <w:sz w:val="24"/>
          <w:szCs w:val="24"/>
        </w:rPr>
        <w:t xml:space="preserve">5)вовлечение родителей (законных представителей) в образовательный процесс. Построение взаимодействия с родителями (законными представителями) должно придерживаться следующих </w:t>
      </w:r>
      <w:r>
        <w:rPr>
          <w:b/>
          <w:bCs/>
          <w:sz w:val="24"/>
          <w:szCs w:val="24"/>
        </w:rPr>
        <w:t>принципов:</w:t>
      </w:r>
    </w:p>
    <w:p w14:paraId="3A712CF6">
      <w:pPr>
        <w:ind w:firstLine="284"/>
        <w:jc w:val="both"/>
        <w:rPr>
          <w:sz w:val="24"/>
          <w:szCs w:val="24"/>
        </w:rPr>
      </w:pPr>
      <w:r>
        <w:rPr>
          <w:sz w:val="24"/>
          <w:szCs w:val="24"/>
        </w:rPr>
        <w:t xml:space="preserve">1) приоритет семьи в воспитании, обучении и развитии ребёнка: в соответствии с Законом об образовании у родителей (законных представителей) обучающихся не только есть преимущественное право на обучение и воспитание детей, но именно они обязаны заложить основы физического, нравственного и интеллектуального развития личности ребёнка; </w:t>
      </w:r>
    </w:p>
    <w:p w14:paraId="3B08EC53">
      <w:pPr>
        <w:ind w:firstLine="284"/>
        <w:jc w:val="both"/>
        <w:rPr>
          <w:sz w:val="24"/>
          <w:szCs w:val="24"/>
        </w:rPr>
      </w:pPr>
      <w:r>
        <w:rPr>
          <w:sz w:val="24"/>
          <w:szCs w:val="24"/>
        </w:rPr>
        <w:t xml:space="preserve">2)открытость: для родителей (законных представителей) должна быть доступна актуальная информация об особенностях пребывания ребёнка в группе; каждому из родителей (законных представителей) должен быть предоставлен свободный доступ в ДОО; между педагогами и родителями (законными представителями) необходим обмен информацией об особенностях развития ребёнка в ДОО и семье; </w:t>
      </w:r>
    </w:p>
    <w:p w14:paraId="5252E58D">
      <w:pPr>
        <w:ind w:firstLine="284"/>
        <w:jc w:val="both"/>
        <w:rPr>
          <w:sz w:val="24"/>
          <w:szCs w:val="24"/>
        </w:rPr>
      </w:pPr>
      <w:r>
        <w:rPr>
          <w:sz w:val="24"/>
          <w:szCs w:val="24"/>
        </w:rPr>
        <w:t xml:space="preserve">3)взаимное доверие, уважение и доброжелательность во взаимоотношениях педагогов и родителей (законных представителей): при взаимодействии педагогу необходимо придерживаться этики и культурных правил общения, проявлять позитивный настрой на общение и сотрудничество с родителями (законными представителями); важно этично и разумно использовать полученную информацию как со стороны педагогов, так и со стороны родителей (законных представителей) в интересах детей; </w:t>
      </w:r>
    </w:p>
    <w:p w14:paraId="024D06E8">
      <w:pPr>
        <w:ind w:firstLine="284"/>
        <w:jc w:val="both"/>
        <w:rPr>
          <w:sz w:val="24"/>
          <w:szCs w:val="24"/>
        </w:rPr>
      </w:pPr>
      <w:r>
        <w:rPr>
          <w:sz w:val="24"/>
          <w:szCs w:val="24"/>
        </w:rPr>
        <w:t xml:space="preserve">4)индивидуально-дифференцированный подход к каждой семье: при взаимодействии необходимо учитывать особенности семейного воспитания, потребности родителей (законных представителей) в отношении образования ребёнка, отношение к педагогу и ДОО, проводимым мероприятиям; возможности включения родителей (законных представителей) в совместное решение образовательных задач; </w:t>
      </w:r>
    </w:p>
    <w:p w14:paraId="574A2B92">
      <w:pPr>
        <w:ind w:firstLine="284"/>
        <w:jc w:val="both"/>
        <w:rPr>
          <w:b/>
          <w:bCs/>
          <w:sz w:val="24"/>
          <w:szCs w:val="24"/>
        </w:rPr>
      </w:pPr>
      <w:r>
        <w:rPr>
          <w:sz w:val="24"/>
          <w:szCs w:val="24"/>
        </w:rPr>
        <w:t xml:space="preserve">5)возрастосообразность: при планировании и осуществлении взаимодействия необходимо учитывать особенности и характер отношений ребёнка с родителями (законными представителями), прежде всего, с матерью (преимущественно для детей младенческого и раннего возраста), обусловленные возрастными особенностями развития детей. Деятельность педагогического коллектива ДОО по построению взаимодействия с родителями (законными представителями) обучающихся осуществляется по нескольким </w:t>
      </w:r>
      <w:r>
        <w:rPr>
          <w:b/>
          <w:bCs/>
          <w:sz w:val="24"/>
          <w:szCs w:val="24"/>
        </w:rPr>
        <w:t>направлениям:</w:t>
      </w:r>
    </w:p>
    <w:p w14:paraId="4DC6FDFD">
      <w:pPr>
        <w:ind w:firstLine="284"/>
        <w:jc w:val="both"/>
        <w:rPr>
          <w:sz w:val="24"/>
          <w:szCs w:val="24"/>
        </w:rPr>
      </w:pPr>
    </w:p>
    <w:p w14:paraId="5BEFC58C">
      <w:pPr>
        <w:ind w:firstLine="284"/>
        <w:jc w:val="both"/>
        <w:rPr>
          <w:b/>
          <w:bCs/>
          <w:i/>
          <w:iCs/>
          <w:sz w:val="24"/>
          <w:szCs w:val="24"/>
        </w:rPr>
      </w:pPr>
      <w:r>
        <w:rPr>
          <w:sz w:val="24"/>
          <w:szCs w:val="24"/>
        </w:rPr>
        <w:t xml:space="preserve">1) </w:t>
      </w:r>
      <w:r>
        <w:rPr>
          <w:b/>
          <w:bCs/>
          <w:i/>
          <w:iCs/>
          <w:color w:val="1F497D" w:themeColor="text2"/>
          <w:sz w:val="24"/>
          <w:szCs w:val="24"/>
        </w:rPr>
        <w:t xml:space="preserve">диагностико-аналитическое </w:t>
      </w:r>
      <w:r>
        <w:rPr>
          <w:sz w:val="24"/>
          <w:szCs w:val="24"/>
        </w:rPr>
        <w:t>направление включает получение и анализ данных о семье каждого обучающегося, её запросах в отношении охраны здоровья и развития ребёнка; об уровне психолого-педагогической компетентности родителей (законных представителей); а также планирование работы с семьей с учётом результатов проведенного анализа; согласование воспитательных задач;</w:t>
      </w:r>
    </w:p>
    <w:p w14:paraId="295F31EE">
      <w:pPr>
        <w:ind w:firstLine="284"/>
        <w:jc w:val="both"/>
        <w:rPr>
          <w:sz w:val="24"/>
          <w:szCs w:val="24"/>
        </w:rPr>
      </w:pPr>
      <w:r>
        <w:rPr>
          <w:b/>
          <w:bCs/>
          <w:i/>
          <w:iCs/>
          <w:color w:val="1F497D" w:themeColor="text2"/>
          <w:sz w:val="24"/>
          <w:szCs w:val="24"/>
        </w:rPr>
        <w:t xml:space="preserve">2) просветительское </w:t>
      </w:r>
      <w:r>
        <w:rPr>
          <w:sz w:val="24"/>
          <w:szCs w:val="24"/>
        </w:rPr>
        <w:t xml:space="preserve">направление предполагает просвещение родителей (законных представителей) по вопросам особенностей психофизиологического и психического развития детей младенческого, раннего и дошкольного возрастов; выбора эффективных методов обучения и воспитания детей определенного возраста; ознакомление с актуальной информацией о государственной политике в области ДО, включая информирование о мерах господдержки семьям с детьми дошкольного возраста; информирование об особенностях реализуемой в ДОО образовательной программы; условиях пребывания ребёнка в группе ДОО; содержании и методах образовательной работы с детьми; </w:t>
      </w:r>
    </w:p>
    <w:p w14:paraId="053B8AFF">
      <w:pPr>
        <w:ind w:firstLine="284"/>
        <w:jc w:val="both"/>
        <w:rPr>
          <w:sz w:val="24"/>
          <w:szCs w:val="24"/>
        </w:rPr>
      </w:pPr>
      <w:r>
        <w:rPr>
          <w:color w:val="1F497D" w:themeColor="text2"/>
          <w:sz w:val="24"/>
          <w:szCs w:val="24"/>
        </w:rPr>
        <w:t xml:space="preserve">3) </w:t>
      </w:r>
      <w:r>
        <w:rPr>
          <w:b/>
          <w:bCs/>
          <w:i/>
          <w:iCs/>
          <w:color w:val="1F497D" w:themeColor="text2"/>
          <w:sz w:val="24"/>
          <w:szCs w:val="24"/>
        </w:rPr>
        <w:t xml:space="preserve">консультационное </w:t>
      </w:r>
      <w:r>
        <w:rPr>
          <w:sz w:val="24"/>
          <w:szCs w:val="24"/>
        </w:rPr>
        <w:t>направление объединяет в себе консультирование родителей (законных представителей) по вопросам их взаимодействия с ребёнком, преодоления возникающих проблем воспитания и обучения детей, в том числе с ООП в условиях семьи; особенностей поведения и взаимодействия ребёнка со сверстниками и педагогом; возникающих проблемных ситуациях; способам воспитания и построения продуктивного взаимодействия с детьми младенческого, раннего и дошкольного возрастов; способам организации и участия в детских деятельностях, образовательном процессе и другому.</w:t>
      </w:r>
    </w:p>
    <w:p w14:paraId="263338BA">
      <w:pPr>
        <w:ind w:firstLine="284"/>
        <w:jc w:val="both"/>
        <w:rPr>
          <w:sz w:val="24"/>
          <w:szCs w:val="24"/>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5084"/>
        <w:gridCol w:w="5085"/>
      </w:tblGrid>
      <w:tr w14:paraId="74C8C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4" w:type="dxa"/>
          </w:tcPr>
          <w:p w14:paraId="489F8167">
            <w:pPr>
              <w:jc w:val="center"/>
              <w:rPr>
                <w:b/>
                <w:bCs/>
                <w:sz w:val="24"/>
                <w:szCs w:val="24"/>
              </w:rPr>
            </w:pPr>
            <w:r>
              <w:rPr>
                <w:b/>
                <w:bCs/>
                <w:color w:val="1F497D" w:themeColor="text2"/>
                <w:sz w:val="24"/>
                <w:szCs w:val="24"/>
              </w:rPr>
              <w:t>Направления</w:t>
            </w:r>
          </w:p>
        </w:tc>
        <w:tc>
          <w:tcPr>
            <w:tcW w:w="5085" w:type="dxa"/>
          </w:tcPr>
          <w:p w14:paraId="43CC6D91">
            <w:pPr>
              <w:jc w:val="center"/>
              <w:rPr>
                <w:b/>
                <w:bCs/>
                <w:sz w:val="24"/>
                <w:szCs w:val="24"/>
              </w:rPr>
            </w:pPr>
            <w:r>
              <w:rPr>
                <w:b/>
                <w:bCs/>
                <w:color w:val="1F497D" w:themeColor="text2"/>
                <w:sz w:val="24"/>
                <w:szCs w:val="24"/>
              </w:rPr>
              <w:t>Формы взаимодействия с родителями</w:t>
            </w:r>
          </w:p>
        </w:tc>
      </w:tr>
      <w:tr w14:paraId="08F125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4" w:type="dxa"/>
          </w:tcPr>
          <w:p w14:paraId="20956F3A">
            <w:pPr>
              <w:jc w:val="both"/>
              <w:rPr>
                <w:b/>
                <w:bCs/>
                <w:i/>
                <w:iCs/>
                <w:sz w:val="24"/>
                <w:szCs w:val="24"/>
              </w:rPr>
            </w:pPr>
            <w:r>
              <w:rPr>
                <w:b/>
                <w:bCs/>
                <w:i/>
                <w:iCs/>
                <w:color w:val="C00000"/>
                <w:sz w:val="24"/>
                <w:szCs w:val="24"/>
              </w:rPr>
              <w:t>диагностико-аналитическое</w:t>
            </w:r>
          </w:p>
        </w:tc>
        <w:tc>
          <w:tcPr>
            <w:tcW w:w="5085" w:type="dxa"/>
          </w:tcPr>
          <w:p w14:paraId="3F266424">
            <w:pPr>
              <w:jc w:val="both"/>
              <w:rPr>
                <w:sz w:val="24"/>
                <w:szCs w:val="24"/>
              </w:rPr>
            </w:pPr>
            <w:r>
              <w:rPr>
                <w:sz w:val="24"/>
                <w:szCs w:val="24"/>
              </w:rPr>
              <w:t>реализуется через опросы, социологические срезы, индивидуальные блокноты, «почтовый ящик», педагогические беседы с родителями (законными представителями); дни (недели) открытых дверей, открытые просмотры занятий и других видов деятельности детей и так далее;</w:t>
            </w:r>
          </w:p>
        </w:tc>
      </w:tr>
      <w:tr w14:paraId="33553F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84" w:type="dxa"/>
          </w:tcPr>
          <w:p w14:paraId="01F17373">
            <w:pPr>
              <w:jc w:val="both"/>
              <w:rPr>
                <w:b/>
                <w:bCs/>
                <w:i/>
                <w:iCs/>
                <w:sz w:val="24"/>
                <w:szCs w:val="24"/>
              </w:rPr>
            </w:pPr>
            <w:r>
              <w:rPr>
                <w:b/>
                <w:bCs/>
                <w:i/>
                <w:iCs/>
                <w:color w:val="C00000"/>
                <w:sz w:val="24"/>
                <w:szCs w:val="24"/>
              </w:rPr>
              <w:t>просветительское и консультационное</w:t>
            </w:r>
          </w:p>
        </w:tc>
        <w:tc>
          <w:tcPr>
            <w:tcW w:w="5085" w:type="dxa"/>
          </w:tcPr>
          <w:p w14:paraId="2F35F056">
            <w:pPr>
              <w:jc w:val="both"/>
              <w:rPr>
                <w:sz w:val="24"/>
                <w:szCs w:val="24"/>
              </w:rPr>
            </w:pPr>
            <w:r>
              <w:rPr>
                <w:sz w:val="24"/>
                <w:szCs w:val="24"/>
              </w:rPr>
              <w:t>реализуются через групповые родительские собрания, конференции, круглые столы, семинары-практикумы, тренинги и ролевые игры, консультации, педагогические гостиные, родительские клубы и другое; информационные проспекты, стенды, ширмы, папки</w:t>
            </w:r>
            <w:r>
              <w:rPr>
                <w:sz w:val="24"/>
                <w:szCs w:val="24"/>
              </w:rPr>
              <w:softHyphen/>
            </w:r>
            <w:r>
              <w:rPr>
                <w:sz w:val="24"/>
                <w:szCs w:val="24"/>
              </w:rPr>
              <w:t xml:space="preserve"> передвижки для родителей (законных представителей); журналы и газеты, издаваемые ДОО для родителей (законных представителей), педагогические библиотеки для родителей (законных представителей); сайты ДОО и социальные группы в сети Интернет; медиа-репортажи и интервью; фотографии, выставки детских работ, совместных работ родителей (законных представителей) и детей. Включают также и досуговую форму - совместные праздники и вечера, семейные спортивные и тематические мероприятия, тематические досуги, знакомство с семейными традициями и другое.</w:t>
            </w:r>
          </w:p>
        </w:tc>
      </w:tr>
    </w:tbl>
    <w:p w14:paraId="3E2D4133">
      <w:pPr>
        <w:ind w:firstLine="284"/>
        <w:jc w:val="both"/>
        <w:rPr>
          <w:sz w:val="24"/>
          <w:szCs w:val="24"/>
        </w:rPr>
      </w:pPr>
    </w:p>
    <w:p w14:paraId="70AC6A09">
      <w:pPr>
        <w:ind w:left="142" w:right="705"/>
        <w:jc w:val="center"/>
        <w:rPr>
          <w:b/>
          <w:bCs/>
          <w:color w:val="17365D" w:themeColor="text2" w:themeShade="BF"/>
          <w:sz w:val="24"/>
          <w:szCs w:val="24"/>
        </w:rPr>
      </w:pPr>
      <w:r>
        <w:rPr>
          <w:b/>
          <w:bCs/>
          <w:color w:val="17365D" w:themeColor="text2" w:themeShade="BF"/>
          <w:sz w:val="24"/>
          <w:szCs w:val="24"/>
        </w:rPr>
        <w:t>Направления взаимодействия с родителями в соответствии с ФГОС ДО:</w:t>
      </w:r>
    </w:p>
    <w:p w14:paraId="6967EF8B">
      <w:pPr>
        <w:spacing w:line="265" w:lineRule="exact"/>
        <w:jc w:val="both"/>
        <w:rPr>
          <w:sz w:val="24"/>
          <w:szCs w:val="24"/>
        </w:rPr>
      </w:pPr>
    </w:p>
    <w:tbl>
      <w:tblPr>
        <w:tblStyle w:val="10"/>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4815"/>
        <w:gridCol w:w="5386"/>
      </w:tblGrid>
      <w:tr w14:paraId="2B9058B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14:paraId="24B6289C">
            <w:pPr>
              <w:spacing w:line="265" w:lineRule="exact"/>
              <w:jc w:val="center"/>
              <w:rPr>
                <w:b/>
                <w:bCs/>
                <w:i/>
                <w:iCs/>
                <w:sz w:val="24"/>
                <w:szCs w:val="24"/>
              </w:rPr>
            </w:pPr>
            <w:r>
              <w:rPr>
                <w:b/>
                <w:bCs/>
                <w:i/>
                <w:iCs/>
                <w:color w:val="C00000"/>
                <w:sz w:val="24"/>
                <w:szCs w:val="24"/>
              </w:rPr>
              <w:t>Направления</w:t>
            </w:r>
          </w:p>
        </w:tc>
        <w:tc>
          <w:tcPr>
            <w:tcW w:w="5386" w:type="dxa"/>
          </w:tcPr>
          <w:p w14:paraId="59A3B1CD">
            <w:pPr>
              <w:spacing w:line="265" w:lineRule="exact"/>
              <w:jc w:val="center"/>
              <w:rPr>
                <w:b/>
                <w:bCs/>
                <w:i/>
                <w:iCs/>
                <w:sz w:val="24"/>
                <w:szCs w:val="24"/>
              </w:rPr>
            </w:pPr>
            <w:r>
              <w:rPr>
                <w:b/>
                <w:bCs/>
                <w:i/>
                <w:iCs/>
                <w:color w:val="C00000"/>
                <w:sz w:val="24"/>
                <w:szCs w:val="24"/>
              </w:rPr>
              <w:t>Формы взаимодействия с родителями</w:t>
            </w:r>
          </w:p>
        </w:tc>
      </w:tr>
      <w:tr w14:paraId="656E57A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14:paraId="7F64B155">
            <w:pPr>
              <w:spacing w:line="265" w:lineRule="exact"/>
              <w:jc w:val="both"/>
              <w:rPr>
                <w:sz w:val="24"/>
                <w:szCs w:val="24"/>
              </w:rPr>
            </w:pPr>
            <w:r>
              <w:rPr>
                <w:sz w:val="24"/>
                <w:szCs w:val="24"/>
              </w:rPr>
              <w:t>Обеспечение психолого-педагогической поддержки семьи и повышения компетентности родителей в вопросах развития и образования, охраны и укрепления здоровья детей.</w:t>
            </w:r>
          </w:p>
        </w:tc>
        <w:tc>
          <w:tcPr>
            <w:tcW w:w="5386" w:type="dxa"/>
            <w:vMerge w:val="restart"/>
          </w:tcPr>
          <w:p w14:paraId="14817E71">
            <w:pPr>
              <w:spacing w:line="265" w:lineRule="exact"/>
              <w:jc w:val="both"/>
              <w:rPr>
                <w:sz w:val="24"/>
                <w:szCs w:val="24"/>
              </w:rPr>
            </w:pPr>
            <w:r>
              <w:rPr>
                <w:sz w:val="24"/>
                <w:szCs w:val="24"/>
              </w:rPr>
              <w:sym w:font="Symbol" w:char="F0B7"/>
            </w:r>
            <w:r>
              <w:rPr>
                <w:sz w:val="24"/>
                <w:szCs w:val="24"/>
              </w:rPr>
              <w:t xml:space="preserve"> Презентация дошкольного учреждения. Активизация родителей за счет включения их в различные виды деятельности; организация экспертизы со стороны родителей; принятие во внимание предложений семей. </w:t>
            </w:r>
          </w:p>
          <w:p w14:paraId="3A53C770">
            <w:pPr>
              <w:spacing w:line="265" w:lineRule="exact"/>
              <w:jc w:val="both"/>
              <w:rPr>
                <w:sz w:val="24"/>
                <w:szCs w:val="24"/>
              </w:rPr>
            </w:pPr>
            <w:r>
              <w:rPr>
                <w:sz w:val="24"/>
                <w:szCs w:val="24"/>
              </w:rPr>
              <w:sym w:font="Symbol" w:char="F0B7"/>
            </w:r>
            <w:r>
              <w:rPr>
                <w:sz w:val="24"/>
                <w:szCs w:val="24"/>
              </w:rPr>
              <w:t xml:space="preserve"> Открытые занятия с детьми в ДОУ для родителей. Воспитатель при проведении занятия включает в него элемент беседы с родителями (ссылаясь на его компетентность в каких-то вопросах или, наоборот, стимулируя детей рассказать новое гостю). </w:t>
            </w:r>
          </w:p>
          <w:p w14:paraId="45D29477">
            <w:pPr>
              <w:spacing w:line="265" w:lineRule="exact"/>
              <w:jc w:val="both"/>
              <w:rPr>
                <w:sz w:val="24"/>
                <w:szCs w:val="24"/>
              </w:rPr>
            </w:pPr>
            <w:r>
              <w:rPr>
                <w:sz w:val="24"/>
                <w:szCs w:val="24"/>
              </w:rPr>
              <w:sym w:font="Symbol" w:char="F0B7"/>
            </w:r>
            <w:r>
              <w:rPr>
                <w:sz w:val="24"/>
                <w:szCs w:val="24"/>
              </w:rPr>
              <w:t xml:space="preserve"> Педагогический совет с участием родителей. Проведение педсовета в присутствии родителей. </w:t>
            </w:r>
            <w:r>
              <w:rPr>
                <w:sz w:val="24"/>
                <w:szCs w:val="24"/>
              </w:rPr>
              <w:sym w:font="Symbol" w:char="F0B7"/>
            </w:r>
            <w:r>
              <w:rPr>
                <w:sz w:val="24"/>
                <w:szCs w:val="24"/>
              </w:rPr>
              <w:t xml:space="preserve"> Педагогические ситуации. Решения типичных для конкретной семьи ситуаций при участии семей воспитанников. </w:t>
            </w:r>
          </w:p>
          <w:p w14:paraId="4E097AEE">
            <w:pPr>
              <w:spacing w:line="265" w:lineRule="exact"/>
              <w:jc w:val="both"/>
              <w:rPr>
                <w:sz w:val="24"/>
                <w:szCs w:val="24"/>
              </w:rPr>
            </w:pPr>
            <w:r>
              <w:rPr>
                <w:sz w:val="24"/>
                <w:szCs w:val="24"/>
              </w:rPr>
              <w:sym w:font="Symbol" w:char="F0B7"/>
            </w:r>
            <w:r>
              <w:rPr>
                <w:sz w:val="24"/>
                <w:szCs w:val="24"/>
              </w:rPr>
              <w:t xml:space="preserve"> Педагогические беседы с родителями Целевой характер бесед (по запросам родителей), внесение элементов дискуссии и проблематизации.</w:t>
            </w:r>
          </w:p>
          <w:p w14:paraId="70A512CE">
            <w:pPr>
              <w:spacing w:line="265" w:lineRule="exact"/>
              <w:jc w:val="both"/>
              <w:rPr>
                <w:sz w:val="24"/>
                <w:szCs w:val="24"/>
              </w:rPr>
            </w:pPr>
            <w:r>
              <w:rPr>
                <w:sz w:val="24"/>
                <w:szCs w:val="24"/>
              </w:rPr>
              <w:sym w:font="Symbol" w:char="F0B7"/>
            </w:r>
            <w:r>
              <w:rPr>
                <w:sz w:val="24"/>
                <w:szCs w:val="24"/>
              </w:rPr>
              <w:t xml:space="preserve"> Тематические консультации. Исходя из запросов родителей. </w:t>
            </w:r>
          </w:p>
          <w:p w14:paraId="11D35784">
            <w:pPr>
              <w:spacing w:line="265" w:lineRule="exact"/>
              <w:jc w:val="both"/>
              <w:rPr>
                <w:sz w:val="24"/>
                <w:szCs w:val="24"/>
              </w:rPr>
            </w:pPr>
            <w:r>
              <w:rPr>
                <w:sz w:val="24"/>
                <w:szCs w:val="24"/>
              </w:rPr>
              <w:sym w:font="Symbol" w:char="F0B7"/>
            </w:r>
            <w:r>
              <w:rPr>
                <w:sz w:val="24"/>
                <w:szCs w:val="24"/>
              </w:rPr>
              <w:t xml:space="preserve"> Собрание, круглый стол с родителями. Использование активизирующих методик: метод групповой дискуссии, повышающий психолого-педагогическую грамотность родителей; метод игры, моделирующий проблемы и решения в триаде «ребенок-педагог-родитель»; метод совместных действий, основанный на выполнении родителем и педагогом совместных действий, заданий; метод конструктивного спора, который помогает сравнивать различные точки зрения родителей и педагогов на воспитание ребенка, на разрешение проблемных ситуаций; метод вербальной дискуссии, обучающий культуре диалога в семье, обществе.</w:t>
            </w:r>
          </w:p>
          <w:p w14:paraId="1681F945">
            <w:pPr>
              <w:spacing w:line="265" w:lineRule="exact"/>
              <w:jc w:val="both"/>
              <w:rPr>
                <w:sz w:val="24"/>
                <w:szCs w:val="24"/>
              </w:rPr>
            </w:pPr>
            <w:r>
              <w:rPr>
                <w:sz w:val="24"/>
                <w:szCs w:val="24"/>
              </w:rPr>
              <w:sym w:font="Symbol" w:char="F0B7"/>
            </w:r>
            <w:r>
              <w:rPr>
                <w:sz w:val="24"/>
                <w:szCs w:val="24"/>
              </w:rPr>
              <w:t xml:space="preserve"> Конференции с родителями. На конференции в занимательной форме педагоги, специалисты и родители моделируют жизненные ситуации, проигрывая их. Это дает возможность родителям не только накапливать профессиональные знания в области воспитания детей, но и способствует установлению доверительных отношений с педагогами и специалистами.</w:t>
            </w:r>
          </w:p>
          <w:p w14:paraId="16D25518">
            <w:pPr>
              <w:spacing w:line="265" w:lineRule="exact"/>
              <w:jc w:val="both"/>
              <w:rPr>
                <w:sz w:val="24"/>
                <w:szCs w:val="24"/>
              </w:rPr>
            </w:pPr>
            <w:r>
              <w:rPr>
                <w:sz w:val="24"/>
                <w:szCs w:val="24"/>
              </w:rPr>
              <w:sym w:font="Symbol" w:char="F0B7"/>
            </w:r>
            <w:r>
              <w:rPr>
                <w:sz w:val="24"/>
                <w:szCs w:val="24"/>
              </w:rPr>
              <w:t xml:space="preserve"> Общие собрания родителей. Активное собрание родителей включает: элементы тренинга; мастер-классы; семинар-практикум; видеотренинг; видео презентацию; показ занятий на видеозаписи. </w:t>
            </w:r>
          </w:p>
          <w:p w14:paraId="74264B39">
            <w:pPr>
              <w:spacing w:line="265" w:lineRule="exact"/>
              <w:jc w:val="both"/>
              <w:rPr>
                <w:sz w:val="24"/>
                <w:szCs w:val="24"/>
              </w:rPr>
            </w:pPr>
            <w:r>
              <w:rPr>
                <w:sz w:val="24"/>
                <w:szCs w:val="24"/>
              </w:rPr>
              <w:sym w:font="Symbol" w:char="F0B7"/>
            </w:r>
            <w:r>
              <w:rPr>
                <w:sz w:val="24"/>
                <w:szCs w:val="24"/>
              </w:rPr>
              <w:t xml:space="preserve"> Школа для родителей. Семья выступает не только в качестве объекта учения, но и обучающего (других родителей) субъекта. </w:t>
            </w:r>
          </w:p>
          <w:p w14:paraId="265DEAB1">
            <w:pPr>
              <w:spacing w:line="265" w:lineRule="exact"/>
              <w:jc w:val="both"/>
              <w:rPr>
                <w:sz w:val="24"/>
                <w:szCs w:val="24"/>
              </w:rPr>
            </w:pPr>
            <w:r>
              <w:rPr>
                <w:sz w:val="24"/>
                <w:szCs w:val="24"/>
              </w:rPr>
              <w:sym w:font="Symbol" w:char="F0B7"/>
            </w:r>
            <w:r>
              <w:rPr>
                <w:sz w:val="24"/>
                <w:szCs w:val="24"/>
              </w:rPr>
              <w:t xml:space="preserve"> Тематические выставки. Выставки содержат материал о творчестве родителей, детей. Данная форма презентации творческих работ ребенка становится частью его портфолио.</w:t>
            </w:r>
          </w:p>
          <w:p w14:paraId="3E6F8223">
            <w:pPr>
              <w:spacing w:line="265" w:lineRule="exact"/>
              <w:jc w:val="both"/>
              <w:rPr>
                <w:sz w:val="24"/>
                <w:szCs w:val="24"/>
              </w:rPr>
            </w:pPr>
            <w:r>
              <w:rPr>
                <w:sz w:val="24"/>
                <w:szCs w:val="24"/>
              </w:rPr>
              <w:sym w:font="Symbol" w:char="F0B7"/>
            </w:r>
            <w:r>
              <w:rPr>
                <w:sz w:val="24"/>
                <w:szCs w:val="24"/>
              </w:rPr>
              <w:t xml:space="preserve"> Тематические листовки. Инициатива выпуска принадлежит родителям. Они выбирают темы листовок. </w:t>
            </w:r>
          </w:p>
          <w:p w14:paraId="0BB2FF72">
            <w:pPr>
              <w:spacing w:line="265" w:lineRule="exact"/>
              <w:jc w:val="both"/>
              <w:rPr>
                <w:sz w:val="24"/>
                <w:szCs w:val="24"/>
              </w:rPr>
            </w:pPr>
            <w:r>
              <w:rPr>
                <w:sz w:val="24"/>
                <w:szCs w:val="24"/>
              </w:rPr>
              <w:sym w:font="Symbol" w:char="F0B7"/>
            </w:r>
            <w:r>
              <w:rPr>
                <w:sz w:val="24"/>
                <w:szCs w:val="24"/>
              </w:rPr>
              <w:t xml:space="preserve"> Настольная тематическая информация. Комплектация настольной тематической информации осуществляется родителями или педагогом по запросам, заявкам родителей </w:t>
            </w:r>
          </w:p>
          <w:p w14:paraId="28CACADA">
            <w:pPr>
              <w:spacing w:line="265" w:lineRule="exact"/>
              <w:jc w:val="both"/>
              <w:rPr>
                <w:sz w:val="24"/>
                <w:szCs w:val="24"/>
              </w:rPr>
            </w:pPr>
            <w:r>
              <w:rPr>
                <w:sz w:val="24"/>
                <w:szCs w:val="24"/>
              </w:rPr>
              <w:sym w:font="Symbol" w:char="F0B7"/>
            </w:r>
            <w:r>
              <w:rPr>
                <w:sz w:val="24"/>
                <w:szCs w:val="24"/>
              </w:rPr>
              <w:t xml:space="preserve"> Анкетирование. Позволяет получать более достоверные данные по тем или иным проблемам воспитания. </w:t>
            </w:r>
          </w:p>
          <w:p w14:paraId="3A04575A">
            <w:pPr>
              <w:spacing w:line="265" w:lineRule="exact"/>
              <w:jc w:val="both"/>
              <w:rPr>
                <w:sz w:val="24"/>
                <w:szCs w:val="24"/>
              </w:rPr>
            </w:pPr>
            <w:r>
              <w:rPr>
                <w:sz w:val="24"/>
                <w:szCs w:val="24"/>
              </w:rPr>
              <w:sym w:font="Symbol" w:char="F0B7"/>
            </w:r>
            <w:r>
              <w:rPr>
                <w:sz w:val="24"/>
                <w:szCs w:val="24"/>
              </w:rPr>
              <w:t xml:space="preserve"> Тематические акции. Позволяют организовать совместные мероприятие для детей и родителей. Инициатива может принадлежать детям, родителям или педагогам.</w:t>
            </w:r>
          </w:p>
        </w:tc>
      </w:tr>
      <w:tr w14:paraId="237B8A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14:paraId="563849CD">
            <w:pPr>
              <w:spacing w:line="265" w:lineRule="exact"/>
              <w:jc w:val="both"/>
              <w:rPr>
                <w:sz w:val="24"/>
                <w:szCs w:val="24"/>
              </w:rPr>
            </w:pPr>
            <w:r>
              <w:rPr>
                <w:sz w:val="24"/>
                <w:szCs w:val="24"/>
              </w:rPr>
              <w:t>Оказание помощи родителям в воспитании детей, охране и укреплении их физического и психического здоровья, в развитии индивидуальных способностей и необходимой коррекции нарушений их развития.</w:t>
            </w:r>
          </w:p>
        </w:tc>
        <w:tc>
          <w:tcPr>
            <w:tcW w:w="5386" w:type="dxa"/>
            <w:vMerge w:val="continue"/>
          </w:tcPr>
          <w:p w14:paraId="7956E644">
            <w:pPr>
              <w:spacing w:line="265" w:lineRule="exact"/>
              <w:jc w:val="both"/>
              <w:rPr>
                <w:sz w:val="24"/>
                <w:szCs w:val="24"/>
              </w:rPr>
            </w:pPr>
          </w:p>
        </w:tc>
      </w:tr>
      <w:tr w14:paraId="5B28131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14:paraId="0E9E65C0">
            <w:pPr>
              <w:spacing w:line="265" w:lineRule="exact"/>
              <w:jc w:val="both"/>
              <w:rPr>
                <w:sz w:val="24"/>
                <w:szCs w:val="24"/>
              </w:rPr>
            </w:pPr>
            <w:r>
              <w:rPr>
                <w:sz w:val="24"/>
                <w:szCs w:val="24"/>
              </w:rPr>
              <w:t>Создание условий для участия родителей в образовательной деятельности.</w:t>
            </w:r>
          </w:p>
        </w:tc>
        <w:tc>
          <w:tcPr>
            <w:tcW w:w="5386" w:type="dxa"/>
            <w:vMerge w:val="continue"/>
          </w:tcPr>
          <w:p w14:paraId="08964358">
            <w:pPr>
              <w:spacing w:line="265" w:lineRule="exact"/>
              <w:jc w:val="both"/>
              <w:rPr>
                <w:sz w:val="24"/>
                <w:szCs w:val="24"/>
              </w:rPr>
            </w:pPr>
          </w:p>
        </w:tc>
      </w:tr>
      <w:tr w14:paraId="1FA0055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14:paraId="4F5CF7E5">
            <w:pPr>
              <w:spacing w:line="265" w:lineRule="exact"/>
              <w:jc w:val="both"/>
              <w:rPr>
                <w:sz w:val="24"/>
                <w:szCs w:val="24"/>
              </w:rPr>
            </w:pPr>
            <w:r>
              <w:rPr>
                <w:sz w:val="24"/>
                <w:szCs w:val="24"/>
              </w:rPr>
              <w:t>.Взаимодействие с родителями (законными представителями) по вопросам образования ребёнка, непосредственного вовлечения их в образовательную деятельность, в том числе посредством создания образовательных проектов совместно с семьёй на основе выявления потребностей и поддержки образовательных инициатив семьи.</w:t>
            </w:r>
          </w:p>
        </w:tc>
        <w:tc>
          <w:tcPr>
            <w:tcW w:w="5386" w:type="dxa"/>
            <w:vMerge w:val="continue"/>
          </w:tcPr>
          <w:p w14:paraId="13E1F395">
            <w:pPr>
              <w:spacing w:line="265" w:lineRule="exact"/>
              <w:jc w:val="both"/>
              <w:rPr>
                <w:sz w:val="24"/>
                <w:szCs w:val="24"/>
              </w:rPr>
            </w:pPr>
          </w:p>
        </w:tc>
      </w:tr>
      <w:tr w14:paraId="70CAC5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815" w:type="dxa"/>
          </w:tcPr>
          <w:p w14:paraId="14C33936">
            <w:pPr>
              <w:spacing w:line="265" w:lineRule="exact"/>
              <w:jc w:val="both"/>
              <w:rPr>
                <w:sz w:val="24"/>
                <w:szCs w:val="24"/>
              </w:rPr>
            </w:pPr>
            <w:r>
              <w:rPr>
                <w:sz w:val="24"/>
                <w:szCs w:val="24"/>
              </w:rPr>
              <w:t>Создание возможностей для обсуждения с родителями детей вопросов, связанных с реализацией Программы.</w:t>
            </w:r>
          </w:p>
        </w:tc>
        <w:tc>
          <w:tcPr>
            <w:tcW w:w="5386" w:type="dxa"/>
            <w:vMerge w:val="continue"/>
          </w:tcPr>
          <w:p w14:paraId="2F60030F">
            <w:pPr>
              <w:spacing w:line="265" w:lineRule="exact"/>
              <w:jc w:val="both"/>
              <w:rPr>
                <w:sz w:val="24"/>
                <w:szCs w:val="24"/>
              </w:rPr>
            </w:pPr>
          </w:p>
        </w:tc>
      </w:tr>
    </w:tbl>
    <w:p w14:paraId="7ABF3F7C">
      <w:pPr>
        <w:spacing w:line="265" w:lineRule="exact"/>
        <w:jc w:val="both"/>
        <w:rPr>
          <w:sz w:val="24"/>
          <w:szCs w:val="24"/>
        </w:rPr>
      </w:pPr>
    </w:p>
    <w:p w14:paraId="6EABB4C3">
      <w:pPr>
        <w:pStyle w:val="9"/>
        <w:spacing w:before="89"/>
        <w:ind w:left="0" w:right="868" w:firstLine="567"/>
        <w:rPr>
          <w:sz w:val="24"/>
          <w:szCs w:val="24"/>
        </w:rPr>
      </w:pPr>
      <w:r>
        <w:rPr>
          <w:w w:val="105"/>
          <w:sz w:val="24"/>
          <w:szCs w:val="24"/>
        </w:rPr>
        <w:t>Педагоги самостоятельно выбирают педагогически обоснованные методы, приемы и способы взаимодействия с семьями обучающихся, в зависимости от стоящих перед ними задач. Сочетание традиционных и инновационных технологий сотрудничества позволит педагогам ДОО устанавливать доверительные и партнерские отношения с родителями (законными представителями), эффективно осуществлять просветительскую деятельность и достигать основные цели взаимодействия ДОО с родителями (законными представителями) детей дошкольного возраста.</w:t>
      </w:r>
    </w:p>
    <w:p w14:paraId="6F685415">
      <w:pPr>
        <w:pStyle w:val="9"/>
        <w:spacing w:after="7" w:line="321" w:lineRule="exact"/>
        <w:ind w:left="2472"/>
        <w:rPr>
          <w:sz w:val="24"/>
          <w:szCs w:val="24"/>
        </w:rPr>
      </w:pPr>
    </w:p>
    <w:p w14:paraId="0B42A42F">
      <w:pPr>
        <w:pStyle w:val="9"/>
        <w:spacing w:after="7" w:line="321" w:lineRule="exact"/>
        <w:ind w:left="2472"/>
        <w:rPr>
          <w:b/>
          <w:bCs/>
          <w:color w:val="17365D" w:themeColor="text2" w:themeShade="BF"/>
          <w:sz w:val="24"/>
          <w:szCs w:val="24"/>
        </w:rPr>
      </w:pPr>
      <w:r>
        <w:rPr>
          <w:b/>
          <w:bCs/>
          <w:color w:val="17365D" w:themeColor="text2" w:themeShade="BF"/>
          <w:sz w:val="24"/>
          <w:szCs w:val="24"/>
        </w:rPr>
        <w:t>Формывзаимодействияссемьями</w:t>
      </w:r>
      <w:r>
        <w:rPr>
          <w:b/>
          <w:bCs/>
          <w:color w:val="17365D" w:themeColor="text2" w:themeShade="BF"/>
          <w:spacing w:val="-2"/>
          <w:sz w:val="24"/>
          <w:szCs w:val="24"/>
        </w:rPr>
        <w:t>обучающихся.</w:t>
      </w:r>
    </w:p>
    <w:tbl>
      <w:tblPr>
        <w:tblStyle w:val="11"/>
        <w:tblW w:w="4625" w:type="pct"/>
        <w:tblInd w:w="-5"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4795"/>
        <w:gridCol w:w="241"/>
        <w:gridCol w:w="4389"/>
      </w:tblGrid>
      <w:tr w14:paraId="6F1898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58" w:hRule="atLeast"/>
        </w:trPr>
        <w:tc>
          <w:tcPr>
            <w:tcW w:w="2672" w:type="pct"/>
            <w:gridSpan w:val="2"/>
            <w:vAlign w:val="center"/>
          </w:tcPr>
          <w:p w14:paraId="7B0FB02B">
            <w:pPr>
              <w:pStyle w:val="13"/>
              <w:spacing w:line="275" w:lineRule="exact"/>
              <w:ind w:left="832"/>
              <w:jc w:val="center"/>
              <w:rPr>
                <w:b/>
                <w:i/>
                <w:iCs/>
                <w:color w:val="C00000"/>
                <w:sz w:val="24"/>
                <w:szCs w:val="24"/>
              </w:rPr>
            </w:pPr>
            <w:r>
              <w:rPr>
                <w:b/>
                <w:i/>
                <w:iCs/>
                <w:color w:val="C00000"/>
                <w:sz w:val="24"/>
                <w:szCs w:val="24"/>
              </w:rPr>
              <w:t xml:space="preserve">Непосредственные </w:t>
            </w:r>
            <w:r>
              <w:rPr>
                <w:b/>
                <w:i/>
                <w:iCs/>
                <w:color w:val="C00000"/>
                <w:spacing w:val="-4"/>
                <w:sz w:val="24"/>
                <w:szCs w:val="24"/>
              </w:rPr>
              <w:t>формы</w:t>
            </w:r>
          </w:p>
        </w:tc>
        <w:tc>
          <w:tcPr>
            <w:tcW w:w="2328" w:type="pct"/>
            <w:vAlign w:val="center"/>
          </w:tcPr>
          <w:p w14:paraId="7B4F30EE">
            <w:pPr>
              <w:pStyle w:val="13"/>
              <w:spacing w:line="275" w:lineRule="exact"/>
              <w:ind w:left="984"/>
              <w:jc w:val="center"/>
              <w:rPr>
                <w:b/>
                <w:i/>
                <w:iCs/>
                <w:color w:val="C00000"/>
                <w:sz w:val="24"/>
                <w:szCs w:val="24"/>
              </w:rPr>
            </w:pPr>
            <w:r>
              <w:rPr>
                <w:b/>
                <w:i/>
                <w:iCs/>
                <w:color w:val="C00000"/>
                <w:sz w:val="24"/>
                <w:szCs w:val="24"/>
              </w:rPr>
              <w:t xml:space="preserve">О посредованные </w:t>
            </w:r>
            <w:r>
              <w:rPr>
                <w:b/>
                <w:i/>
                <w:iCs/>
                <w:color w:val="C00000"/>
                <w:spacing w:val="-2"/>
                <w:sz w:val="24"/>
                <w:szCs w:val="24"/>
              </w:rPr>
              <w:t>формы</w:t>
            </w:r>
          </w:p>
        </w:tc>
      </w:tr>
      <w:tr w14:paraId="04D465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69" w:hRule="atLeast"/>
        </w:trPr>
        <w:tc>
          <w:tcPr>
            <w:tcW w:w="5000" w:type="pct"/>
            <w:gridSpan w:val="3"/>
          </w:tcPr>
          <w:p w14:paraId="1A8B5D60">
            <w:pPr>
              <w:pStyle w:val="13"/>
              <w:spacing w:line="268" w:lineRule="exact"/>
              <w:rPr>
                <w:sz w:val="24"/>
                <w:szCs w:val="24"/>
              </w:rPr>
            </w:pPr>
            <w:r>
              <w:rPr>
                <w:sz w:val="24"/>
                <w:szCs w:val="24"/>
              </w:rPr>
              <w:t xml:space="preserve">Мероприятия, направленные на повышение родительской </w:t>
            </w:r>
            <w:r>
              <w:rPr>
                <w:spacing w:val="-2"/>
                <w:sz w:val="24"/>
                <w:szCs w:val="24"/>
              </w:rPr>
              <w:t>компетентности</w:t>
            </w:r>
          </w:p>
        </w:tc>
      </w:tr>
      <w:tr w14:paraId="0BD3501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33" w:hRule="atLeast"/>
        </w:trPr>
        <w:tc>
          <w:tcPr>
            <w:tcW w:w="2672" w:type="pct"/>
            <w:gridSpan w:val="2"/>
          </w:tcPr>
          <w:p w14:paraId="734597B6">
            <w:pPr>
              <w:pStyle w:val="13"/>
              <w:tabs>
                <w:tab w:val="left" w:pos="2313"/>
              </w:tabs>
              <w:spacing w:line="268" w:lineRule="exact"/>
              <w:rPr>
                <w:sz w:val="24"/>
                <w:szCs w:val="24"/>
              </w:rPr>
            </w:pPr>
            <w:r>
              <w:rPr>
                <w:sz w:val="24"/>
                <w:szCs w:val="24"/>
              </w:rPr>
              <w:pict>
                <v:group id="Group 3" o:spid="_x0000_s1035" o:spt="203" style="position:absolute;left:0pt;margin-left:94.65pt;margin-top:1.65pt;height:38.25pt;width:20.25pt;z-index:-251656192;mso-width-relative:page;mso-height-relative:page;" coordsize="257175,48577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">
                  <o:lock v:ext="edit"/>
                  <v:shape id="Graphic 4" o:spid="_x0000_s1027" style="position:absolute;left:4762;top:4762;height:476250;width:247650;" filled="f" coordsize="247650,47625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" path="m0,0l48172,1625,87534,6048,114085,12590,123825,20574,123825,217424,133564,225480,160115,232060,199477,236497,247650,238125,199477,239750,160115,244173,133564,250715,123825,258699,123825,455549,114085,463605,87534,470185,48172,474622,0,476250e">
                    <v:path arrowok="t"/>
                    <v:fill on="f" focussize="0,0"/>
                    <v:stroke/>
                    <v:imagedata o:title=""/>
                    <o:lock v:ext="edit"/>
                  </v:shape>
                </v:group>
              </w:pict>
            </w:r>
            <w:r>
              <w:rPr>
                <w:spacing w:val="-2"/>
                <w:sz w:val="24"/>
                <w:szCs w:val="24"/>
              </w:rPr>
              <w:t>Консультации</w:t>
            </w:r>
            <w:r>
              <w:rPr>
                <w:sz w:val="24"/>
                <w:szCs w:val="24"/>
              </w:rPr>
              <w:tab/>
            </w:r>
            <w:r>
              <w:rPr>
                <w:spacing w:val="-2"/>
                <w:sz w:val="24"/>
                <w:szCs w:val="24"/>
              </w:rPr>
              <w:t>групповые</w:t>
            </w:r>
          </w:p>
          <w:p w14:paraId="48EB2058">
            <w:pPr>
              <w:pStyle w:val="13"/>
              <w:tabs>
                <w:tab w:val="left" w:pos="2313"/>
              </w:tabs>
              <w:ind w:left="2207" w:right="598" w:hanging="2100"/>
              <w:rPr>
                <w:sz w:val="24"/>
                <w:szCs w:val="24"/>
              </w:rPr>
            </w:pPr>
            <w:r>
              <w:rPr>
                <w:spacing w:val="-2"/>
                <w:sz w:val="24"/>
                <w:szCs w:val="24"/>
              </w:rPr>
              <w:t>Беседы</w:t>
            </w:r>
            <w:r>
              <w:rPr>
                <w:sz w:val="24"/>
                <w:szCs w:val="24"/>
              </w:rPr>
              <w:tab/>
            </w:r>
            <w:r>
              <w:rPr>
                <w:sz w:val="24"/>
                <w:szCs w:val="24"/>
              </w:rPr>
              <w:tab/>
            </w:r>
            <w:r>
              <w:rPr>
                <w:spacing w:val="-2"/>
                <w:sz w:val="24"/>
                <w:szCs w:val="24"/>
              </w:rPr>
              <w:t>коллективные индивидуальные</w:t>
            </w:r>
          </w:p>
        </w:tc>
        <w:tc>
          <w:tcPr>
            <w:tcW w:w="2328" w:type="pct"/>
          </w:tcPr>
          <w:p w14:paraId="75A0D9FA">
            <w:pPr>
              <w:pStyle w:val="13"/>
              <w:tabs>
                <w:tab w:val="left" w:pos="2054"/>
                <w:tab w:val="left" w:pos="3628"/>
              </w:tabs>
              <w:spacing w:line="268" w:lineRule="exact"/>
              <w:rPr>
                <w:sz w:val="24"/>
                <w:szCs w:val="24"/>
              </w:rPr>
            </w:pPr>
            <w:r>
              <w:rPr>
                <w:spacing w:val="-2"/>
                <w:sz w:val="24"/>
                <w:szCs w:val="24"/>
              </w:rPr>
              <w:t>Взаимодействие</w:t>
            </w:r>
            <w:r>
              <w:rPr>
                <w:sz w:val="24"/>
                <w:szCs w:val="24"/>
              </w:rPr>
              <w:tab/>
            </w:r>
            <w:r>
              <w:rPr>
                <w:spacing w:val="-2"/>
                <w:sz w:val="24"/>
                <w:szCs w:val="24"/>
              </w:rPr>
              <w:t>посредством</w:t>
            </w:r>
            <w:r>
              <w:rPr>
                <w:sz w:val="24"/>
                <w:szCs w:val="24"/>
              </w:rPr>
              <w:tab/>
            </w:r>
            <w:r>
              <w:rPr>
                <w:spacing w:val="-2"/>
                <w:sz w:val="24"/>
                <w:szCs w:val="24"/>
              </w:rPr>
              <w:t>функции</w:t>
            </w:r>
          </w:p>
          <w:p w14:paraId="623C56F2">
            <w:pPr>
              <w:pStyle w:val="13"/>
              <w:rPr>
                <w:sz w:val="24"/>
                <w:szCs w:val="24"/>
              </w:rPr>
            </w:pPr>
            <w:r>
              <w:rPr>
                <w:sz w:val="24"/>
                <w:szCs w:val="24"/>
              </w:rPr>
              <w:t xml:space="preserve">«вопрос-ответ» на </w:t>
            </w:r>
            <w:r>
              <w:rPr>
                <w:spacing w:val="-4"/>
                <w:sz w:val="24"/>
                <w:szCs w:val="24"/>
              </w:rPr>
              <w:t>сайте</w:t>
            </w:r>
          </w:p>
        </w:tc>
      </w:tr>
      <w:tr w14:paraId="55DC4D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3" w:hRule="atLeast"/>
        </w:trPr>
        <w:tc>
          <w:tcPr>
            <w:tcW w:w="5000" w:type="pct"/>
            <w:gridSpan w:val="3"/>
          </w:tcPr>
          <w:p w14:paraId="211A4219">
            <w:pPr>
              <w:pStyle w:val="13"/>
              <w:spacing w:line="268" w:lineRule="exact"/>
              <w:rPr>
                <w:sz w:val="24"/>
                <w:szCs w:val="24"/>
              </w:rPr>
            </w:pPr>
            <w:r>
              <w:rPr>
                <w:sz w:val="24"/>
                <w:szCs w:val="24"/>
              </w:rPr>
              <w:t xml:space="preserve">Официальные мероприятия, связанные с управлением образовательных </w:t>
            </w:r>
            <w:r>
              <w:rPr>
                <w:spacing w:val="-2"/>
                <w:sz w:val="24"/>
                <w:szCs w:val="24"/>
              </w:rPr>
              <w:t>отношений</w:t>
            </w:r>
          </w:p>
        </w:tc>
      </w:tr>
      <w:tr w14:paraId="2815D6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5" w:hRule="atLeast"/>
        </w:trPr>
        <w:tc>
          <w:tcPr>
            <w:tcW w:w="2672" w:type="pct"/>
            <w:gridSpan w:val="2"/>
          </w:tcPr>
          <w:p w14:paraId="1ECB7A0F">
            <w:pPr>
              <w:pStyle w:val="13"/>
              <w:rPr>
                <w:sz w:val="24"/>
                <w:szCs w:val="24"/>
              </w:rPr>
            </w:pPr>
            <w:r>
              <w:rPr>
                <w:sz w:val="24"/>
                <w:szCs w:val="24"/>
              </w:rPr>
              <w:t>Родительские собрания, заседания совета ДОУ, Дни открытых дверей.</w:t>
            </w:r>
          </w:p>
        </w:tc>
        <w:tc>
          <w:tcPr>
            <w:tcW w:w="2328" w:type="pct"/>
          </w:tcPr>
          <w:p w14:paraId="45A25189">
            <w:pPr>
              <w:pStyle w:val="13"/>
              <w:rPr>
                <w:sz w:val="24"/>
                <w:szCs w:val="24"/>
              </w:rPr>
            </w:pPr>
            <w:r>
              <w:rPr>
                <w:sz w:val="24"/>
                <w:szCs w:val="24"/>
              </w:rPr>
              <w:t>Размещение информации на официальном сайте образовательной организации</w:t>
            </w:r>
          </w:p>
        </w:tc>
      </w:tr>
      <w:tr w14:paraId="7D404B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78" w:hRule="atLeast"/>
        </w:trPr>
        <w:tc>
          <w:tcPr>
            <w:tcW w:w="5000" w:type="pct"/>
            <w:gridSpan w:val="3"/>
          </w:tcPr>
          <w:p w14:paraId="772EB93E">
            <w:pPr>
              <w:pStyle w:val="13"/>
              <w:rPr>
                <w:sz w:val="24"/>
                <w:szCs w:val="24"/>
              </w:rPr>
            </w:pPr>
            <w:r>
              <w:rPr>
                <w:sz w:val="24"/>
                <w:szCs w:val="24"/>
              </w:rPr>
              <w:t xml:space="preserve">Мероприятия, на правленые на повышение и поддержку активности и инициативы </w:t>
            </w:r>
            <w:r>
              <w:rPr>
                <w:spacing w:val="-2"/>
                <w:sz w:val="24"/>
                <w:szCs w:val="24"/>
              </w:rPr>
              <w:t>родителей</w:t>
            </w:r>
          </w:p>
        </w:tc>
      </w:tr>
      <w:tr w14:paraId="624DE3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2672" w:type="pct"/>
            <w:gridSpan w:val="2"/>
          </w:tcPr>
          <w:p w14:paraId="75A62CB5">
            <w:pPr>
              <w:pStyle w:val="13"/>
              <w:rPr>
                <w:sz w:val="24"/>
                <w:szCs w:val="24"/>
              </w:rPr>
            </w:pPr>
            <w:r>
              <w:rPr>
                <w:sz w:val="24"/>
                <w:szCs w:val="24"/>
              </w:rPr>
              <w:t>Тематические встречи, клубы, просмотр открытых занятий</w:t>
            </w:r>
          </w:p>
        </w:tc>
        <w:tc>
          <w:tcPr>
            <w:tcW w:w="2328" w:type="pct"/>
          </w:tcPr>
          <w:p w14:paraId="259680FE">
            <w:pPr>
              <w:pStyle w:val="13"/>
              <w:ind w:right="97"/>
              <w:jc w:val="both"/>
              <w:rPr>
                <w:sz w:val="24"/>
                <w:szCs w:val="24"/>
              </w:rPr>
            </w:pPr>
            <w:r>
              <w:rPr>
                <w:sz w:val="24"/>
                <w:szCs w:val="24"/>
              </w:rPr>
              <w:t xml:space="preserve">Издание местной периодики (листовка, страничка), оформление стендов, папок- передвижек,альбомов с актуальной </w:t>
            </w:r>
            <w:r>
              <w:rPr>
                <w:spacing w:val="-5"/>
                <w:sz w:val="24"/>
                <w:szCs w:val="24"/>
              </w:rPr>
              <w:t>для</w:t>
            </w:r>
          </w:p>
          <w:p w14:paraId="77DEB7BA">
            <w:pPr>
              <w:pStyle w:val="13"/>
              <w:spacing w:line="264" w:lineRule="exact"/>
              <w:jc w:val="both"/>
              <w:rPr>
                <w:sz w:val="24"/>
                <w:szCs w:val="24"/>
              </w:rPr>
            </w:pPr>
            <w:r>
              <w:rPr>
                <w:sz w:val="24"/>
                <w:szCs w:val="24"/>
              </w:rPr>
              <w:t xml:space="preserve">Родителей </w:t>
            </w:r>
            <w:r>
              <w:rPr>
                <w:spacing w:val="-2"/>
                <w:sz w:val="24"/>
                <w:szCs w:val="24"/>
              </w:rPr>
              <w:t>информацией</w:t>
            </w:r>
          </w:p>
        </w:tc>
      </w:tr>
      <w:tr w14:paraId="477A5F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5000" w:type="pct"/>
            <w:gridSpan w:val="3"/>
          </w:tcPr>
          <w:p w14:paraId="33885DEA">
            <w:pPr>
              <w:pStyle w:val="13"/>
              <w:spacing w:line="270" w:lineRule="exact"/>
              <w:rPr>
                <w:sz w:val="24"/>
                <w:szCs w:val="24"/>
              </w:rPr>
            </w:pPr>
            <w:r>
              <w:rPr>
                <w:sz w:val="24"/>
                <w:szCs w:val="24"/>
              </w:rPr>
              <w:t xml:space="preserve">Мероприятия, направленные на анализ удовлетворённости родителей </w:t>
            </w:r>
            <w:r>
              <w:rPr>
                <w:spacing w:val="-2"/>
                <w:sz w:val="24"/>
                <w:szCs w:val="24"/>
              </w:rPr>
              <w:t>качеством</w:t>
            </w:r>
          </w:p>
          <w:p w14:paraId="4588B829">
            <w:pPr>
              <w:pStyle w:val="13"/>
              <w:spacing w:line="264" w:lineRule="exact"/>
              <w:rPr>
                <w:sz w:val="24"/>
                <w:szCs w:val="24"/>
              </w:rPr>
            </w:pPr>
            <w:r>
              <w:rPr>
                <w:spacing w:val="-2"/>
                <w:sz w:val="24"/>
                <w:szCs w:val="24"/>
              </w:rPr>
              <w:t>Дошкольного образования</w:t>
            </w:r>
          </w:p>
        </w:tc>
      </w:tr>
      <w:tr w14:paraId="2B0863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2544" w:type="pct"/>
          </w:tcPr>
          <w:p w14:paraId="6B828A4B">
            <w:pPr>
              <w:pStyle w:val="13"/>
              <w:spacing w:line="268" w:lineRule="exact"/>
              <w:rPr>
                <w:sz w:val="24"/>
                <w:szCs w:val="24"/>
              </w:rPr>
            </w:pPr>
            <w:r>
              <w:rPr>
                <w:spacing w:val="-2"/>
                <w:sz w:val="24"/>
                <w:szCs w:val="24"/>
              </w:rPr>
              <w:t>Опросы</w:t>
            </w:r>
          </w:p>
        </w:tc>
        <w:tc>
          <w:tcPr>
            <w:tcW w:w="2456" w:type="pct"/>
            <w:gridSpan w:val="2"/>
          </w:tcPr>
          <w:p w14:paraId="732ECA6F">
            <w:pPr>
              <w:pStyle w:val="13"/>
              <w:ind w:right="97"/>
              <w:jc w:val="both"/>
              <w:rPr>
                <w:sz w:val="24"/>
                <w:szCs w:val="24"/>
              </w:rPr>
            </w:pPr>
            <w:r>
              <w:rPr>
                <w:spacing w:val="-2"/>
                <w:sz w:val="24"/>
                <w:szCs w:val="24"/>
              </w:rPr>
              <w:t>Анкетирование,</w:t>
            </w:r>
            <w:r>
              <w:rPr>
                <w:sz w:val="24"/>
                <w:szCs w:val="24"/>
              </w:rPr>
              <w:tab/>
            </w:r>
            <w:r>
              <w:rPr>
                <w:spacing w:val="-4"/>
                <w:sz w:val="24"/>
                <w:szCs w:val="24"/>
              </w:rPr>
              <w:t>ящик</w:t>
            </w:r>
            <w:r>
              <w:rPr>
                <w:sz w:val="24"/>
                <w:szCs w:val="24"/>
              </w:rPr>
              <w:tab/>
            </w:r>
            <w:r>
              <w:rPr>
                <w:spacing w:val="-2"/>
                <w:sz w:val="24"/>
                <w:szCs w:val="24"/>
              </w:rPr>
              <w:t>вопросов</w:t>
            </w:r>
            <w:r>
              <w:rPr>
                <w:sz w:val="24"/>
                <w:szCs w:val="24"/>
              </w:rPr>
              <w:tab/>
            </w:r>
            <w:r>
              <w:rPr>
                <w:spacing w:val="-10"/>
                <w:sz w:val="24"/>
                <w:szCs w:val="24"/>
              </w:rPr>
              <w:t xml:space="preserve">и </w:t>
            </w:r>
            <w:r>
              <w:rPr>
                <w:sz w:val="24"/>
                <w:szCs w:val="24"/>
              </w:rPr>
              <w:t>предложений, с последующей</w:t>
            </w:r>
            <w:r>
              <w:rPr>
                <w:spacing w:val="-2"/>
                <w:sz w:val="24"/>
                <w:szCs w:val="24"/>
              </w:rPr>
              <w:t>о бработкой,</w:t>
            </w:r>
          </w:p>
          <w:p w14:paraId="5EFE0647">
            <w:pPr>
              <w:pStyle w:val="13"/>
              <w:tabs>
                <w:tab w:val="left" w:pos="1640"/>
                <w:tab w:val="left" w:pos="2011"/>
                <w:tab w:val="left" w:pos="3186"/>
                <w:tab w:val="left" w:pos="3541"/>
              </w:tabs>
              <w:spacing w:line="270" w:lineRule="atLeast"/>
              <w:ind w:right="97"/>
              <w:rPr>
                <w:sz w:val="24"/>
                <w:szCs w:val="24"/>
              </w:rPr>
            </w:pPr>
            <w:r>
              <w:rPr>
                <w:spacing w:val="-2"/>
                <w:sz w:val="24"/>
                <w:szCs w:val="24"/>
              </w:rPr>
              <w:t>обобщением</w:t>
            </w:r>
            <w:r>
              <w:rPr>
                <w:sz w:val="24"/>
                <w:szCs w:val="24"/>
              </w:rPr>
              <w:tab/>
            </w:r>
            <w:r>
              <w:rPr>
                <w:spacing w:val="-10"/>
                <w:sz w:val="24"/>
                <w:szCs w:val="24"/>
              </w:rPr>
              <w:t>и</w:t>
            </w:r>
            <w:r>
              <w:rPr>
                <w:sz w:val="24"/>
                <w:szCs w:val="24"/>
              </w:rPr>
              <w:tab/>
            </w:r>
            <w:r>
              <w:rPr>
                <w:spacing w:val="-2"/>
                <w:sz w:val="24"/>
                <w:szCs w:val="24"/>
              </w:rPr>
              <w:t>ответами</w:t>
            </w:r>
            <w:r>
              <w:rPr>
                <w:sz w:val="24"/>
                <w:szCs w:val="24"/>
              </w:rPr>
              <w:tab/>
            </w:r>
            <w:r>
              <w:rPr>
                <w:spacing w:val="-10"/>
                <w:sz w:val="24"/>
                <w:szCs w:val="24"/>
              </w:rPr>
              <w:t xml:space="preserve">в </w:t>
            </w:r>
            <w:r>
              <w:rPr>
                <w:spacing w:val="-2"/>
                <w:sz w:val="24"/>
                <w:szCs w:val="24"/>
              </w:rPr>
              <w:t>открытом доступе</w:t>
            </w:r>
          </w:p>
        </w:tc>
      </w:tr>
      <w:tr w14:paraId="7DECFDA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1" w:hRule="atLeast"/>
        </w:trPr>
        <w:tc>
          <w:tcPr>
            <w:tcW w:w="5000" w:type="pct"/>
            <w:gridSpan w:val="3"/>
          </w:tcPr>
          <w:p w14:paraId="0C968F02">
            <w:pPr>
              <w:pStyle w:val="13"/>
              <w:spacing w:line="268" w:lineRule="exact"/>
              <w:rPr>
                <w:sz w:val="24"/>
                <w:szCs w:val="24"/>
              </w:rPr>
            </w:pPr>
            <w:r>
              <w:rPr>
                <w:sz w:val="24"/>
                <w:szCs w:val="24"/>
              </w:rPr>
              <w:t>Мероприятия, направленные на поддержку непосредственного детско-</w:t>
            </w:r>
            <w:r>
              <w:rPr>
                <w:spacing w:val="-2"/>
                <w:sz w:val="24"/>
                <w:szCs w:val="24"/>
              </w:rPr>
              <w:t>родительского</w:t>
            </w:r>
          </w:p>
          <w:p w14:paraId="661C6982">
            <w:pPr>
              <w:pStyle w:val="13"/>
              <w:spacing w:line="273" w:lineRule="exact"/>
              <w:rPr>
                <w:sz w:val="24"/>
                <w:szCs w:val="24"/>
              </w:rPr>
            </w:pPr>
            <w:r>
              <w:rPr>
                <w:spacing w:val="-2"/>
                <w:sz w:val="24"/>
                <w:szCs w:val="24"/>
              </w:rPr>
              <w:t>взаимодействия</w:t>
            </w:r>
          </w:p>
        </w:tc>
      </w:tr>
      <w:tr w14:paraId="309763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2544" w:type="pct"/>
          </w:tcPr>
          <w:p w14:paraId="2DA6F4AD">
            <w:pPr>
              <w:pStyle w:val="13"/>
              <w:tabs>
                <w:tab w:val="left" w:pos="2750"/>
              </w:tabs>
              <w:ind w:right="97"/>
              <w:jc w:val="both"/>
              <w:rPr>
                <w:sz w:val="24"/>
                <w:szCs w:val="24"/>
              </w:rPr>
            </w:pPr>
            <w:r>
              <w:rPr>
                <w:sz w:val="24"/>
                <w:szCs w:val="24"/>
              </w:rPr>
              <w:t xml:space="preserve">Непосредственное участие в праздниках, </w:t>
            </w:r>
            <w:r>
              <w:rPr>
                <w:spacing w:val="-2"/>
                <w:sz w:val="24"/>
                <w:szCs w:val="24"/>
              </w:rPr>
              <w:t>театрализованных</w:t>
            </w:r>
            <w:r>
              <w:rPr>
                <w:sz w:val="24"/>
                <w:szCs w:val="24"/>
              </w:rPr>
              <w:tab/>
            </w:r>
            <w:r>
              <w:rPr>
                <w:spacing w:val="-2"/>
                <w:sz w:val="24"/>
                <w:szCs w:val="24"/>
              </w:rPr>
              <w:t xml:space="preserve">представлениях, </w:t>
            </w:r>
            <w:r>
              <w:rPr>
                <w:sz w:val="24"/>
                <w:szCs w:val="24"/>
              </w:rPr>
              <w:t>досугах, акциях и т.д.</w:t>
            </w:r>
          </w:p>
        </w:tc>
        <w:tc>
          <w:tcPr>
            <w:tcW w:w="2456" w:type="pct"/>
            <w:gridSpan w:val="2"/>
          </w:tcPr>
          <w:p w14:paraId="64C9B9F7">
            <w:pPr>
              <w:pStyle w:val="13"/>
              <w:tabs>
                <w:tab w:val="left" w:pos="1758"/>
                <w:tab w:val="left" w:pos="3156"/>
              </w:tabs>
              <w:ind w:right="98"/>
              <w:rPr>
                <w:sz w:val="24"/>
                <w:szCs w:val="24"/>
              </w:rPr>
            </w:pPr>
            <w:r>
              <w:rPr>
                <w:sz w:val="24"/>
                <w:szCs w:val="24"/>
              </w:rPr>
              <w:t xml:space="preserve">Участие в проектных работах в части </w:t>
            </w:r>
            <w:r>
              <w:rPr>
                <w:spacing w:val="-2"/>
                <w:sz w:val="24"/>
                <w:szCs w:val="24"/>
              </w:rPr>
              <w:t>оформления</w:t>
            </w:r>
            <w:r>
              <w:rPr>
                <w:sz w:val="24"/>
                <w:szCs w:val="24"/>
              </w:rPr>
              <w:tab/>
            </w:r>
            <w:r>
              <w:rPr>
                <w:spacing w:val="-2"/>
                <w:sz w:val="24"/>
                <w:szCs w:val="24"/>
              </w:rPr>
              <w:t>выставок,</w:t>
            </w:r>
            <w:r>
              <w:rPr>
                <w:sz w:val="24"/>
                <w:szCs w:val="24"/>
              </w:rPr>
              <w:tab/>
            </w:r>
            <w:r>
              <w:rPr>
                <w:spacing w:val="-2"/>
                <w:sz w:val="24"/>
                <w:szCs w:val="24"/>
              </w:rPr>
              <w:t>инсталляций,</w:t>
            </w:r>
          </w:p>
          <w:p w14:paraId="0CA90DE3">
            <w:pPr>
              <w:pStyle w:val="13"/>
              <w:spacing w:line="270" w:lineRule="atLeast"/>
              <w:rPr>
                <w:sz w:val="24"/>
                <w:szCs w:val="24"/>
              </w:rPr>
            </w:pPr>
            <w:r>
              <w:rPr>
                <w:sz w:val="24"/>
                <w:szCs w:val="24"/>
              </w:rPr>
              <w:t>Семейных альбомов ид р.,изготовление пособий, костюмов и пр.</w:t>
            </w:r>
          </w:p>
        </w:tc>
      </w:tr>
    </w:tbl>
    <w:p w14:paraId="33C8D5B9">
      <w:pPr>
        <w:pStyle w:val="9"/>
        <w:spacing w:before="9"/>
        <w:ind w:left="0"/>
        <w:jc w:val="left"/>
        <w:rPr>
          <w:sz w:val="24"/>
          <w:szCs w:val="24"/>
        </w:rPr>
      </w:pPr>
    </w:p>
    <w:p w14:paraId="3C98FC99">
      <w:pPr>
        <w:pStyle w:val="9"/>
        <w:spacing w:before="89"/>
        <w:ind w:left="0" w:right="701" w:firstLine="566"/>
        <w:rPr>
          <w:sz w:val="24"/>
          <w:szCs w:val="24"/>
        </w:rPr>
      </w:pPr>
      <w:r>
        <w:rPr>
          <w:sz w:val="24"/>
          <w:szCs w:val="24"/>
        </w:rPr>
        <w:t>Педагоги детского сада изучают специальную литературу по проблемам общения,проводят</w:t>
      </w:r>
      <w:r>
        <w:rPr>
          <w:rFonts w:hint="default"/>
          <w:sz w:val="24"/>
          <w:szCs w:val="24"/>
          <w:lang w:val="ru-RU"/>
        </w:rPr>
        <w:t xml:space="preserve"> </w:t>
      </w:r>
      <w:r>
        <w:rPr>
          <w:sz w:val="24"/>
          <w:szCs w:val="24"/>
        </w:rPr>
        <w:t>тренинги</w:t>
      </w:r>
      <w:r>
        <w:rPr>
          <w:rFonts w:hint="default"/>
          <w:sz w:val="24"/>
          <w:szCs w:val="24"/>
          <w:lang w:val="ru-RU"/>
        </w:rPr>
        <w:t xml:space="preserve"> </w:t>
      </w:r>
      <w:r>
        <w:rPr>
          <w:sz w:val="24"/>
          <w:szCs w:val="24"/>
        </w:rPr>
        <w:t>для</w:t>
      </w:r>
      <w:r>
        <w:rPr>
          <w:rFonts w:hint="default"/>
          <w:sz w:val="24"/>
          <w:szCs w:val="24"/>
          <w:lang w:val="ru-RU"/>
        </w:rPr>
        <w:t xml:space="preserve"> </w:t>
      </w:r>
      <w:r>
        <w:rPr>
          <w:sz w:val="24"/>
          <w:szCs w:val="24"/>
        </w:rPr>
        <w:t>родителей,</w:t>
      </w:r>
      <w:r>
        <w:rPr>
          <w:rFonts w:hint="default"/>
          <w:sz w:val="24"/>
          <w:szCs w:val="24"/>
          <w:lang w:val="ru-RU"/>
        </w:rPr>
        <w:t xml:space="preserve"> </w:t>
      </w:r>
      <w:r>
        <w:rPr>
          <w:sz w:val="24"/>
          <w:szCs w:val="24"/>
        </w:rPr>
        <w:t>используют</w:t>
      </w:r>
      <w:r>
        <w:rPr>
          <w:rFonts w:hint="default"/>
          <w:sz w:val="24"/>
          <w:szCs w:val="24"/>
          <w:lang w:val="ru-RU"/>
        </w:rPr>
        <w:t xml:space="preserve"> </w:t>
      </w:r>
      <w:r>
        <w:rPr>
          <w:sz w:val="24"/>
          <w:szCs w:val="24"/>
        </w:rPr>
        <w:t>видео- и фотоматериалы, фиксирующие самостоятельную игровую деятельность. Педагоги рассказывают о достижениях ребенка и получают информацию от родителей. Партнерский характер взаимодействия делает сотрудничество более успешным, при условии, что детский сад знаком с воспитательными возможностями семьи ребенка, а семья имеет представление о дошкольном учреждении, которому доверяет воспитание ребенка. Совместное сотрудничество развивает позитивное общественное мнение об учреждении, повышает спрос на образовательные услуги, обеспечивает доступность качественных образовательных услуг.</w:t>
      </w:r>
    </w:p>
    <w:p w14:paraId="7FF09D81">
      <w:pPr>
        <w:pStyle w:val="9"/>
        <w:spacing w:before="2" w:line="322" w:lineRule="exact"/>
        <w:ind w:left="0"/>
        <w:rPr>
          <w:b/>
          <w:bCs/>
          <w:sz w:val="24"/>
          <w:szCs w:val="24"/>
        </w:rPr>
      </w:pPr>
      <w:r>
        <w:rPr>
          <w:b/>
          <w:bCs/>
          <w:sz w:val="24"/>
          <w:szCs w:val="24"/>
        </w:rPr>
        <w:t>Методическое</w:t>
      </w:r>
      <w:r>
        <w:rPr>
          <w:rFonts w:hint="default"/>
          <w:b/>
          <w:bCs/>
          <w:sz w:val="24"/>
          <w:szCs w:val="24"/>
          <w:lang w:val="ru-RU"/>
        </w:rPr>
        <w:t xml:space="preserve"> </w:t>
      </w:r>
      <w:r>
        <w:rPr>
          <w:b/>
          <w:bCs/>
          <w:sz w:val="24"/>
          <w:szCs w:val="24"/>
        </w:rPr>
        <w:t>обеспечение</w:t>
      </w:r>
      <w:r>
        <w:rPr>
          <w:rFonts w:hint="default"/>
          <w:b/>
          <w:bCs/>
          <w:sz w:val="24"/>
          <w:szCs w:val="24"/>
          <w:lang w:val="ru-RU"/>
        </w:rPr>
        <w:t xml:space="preserve"> </w:t>
      </w:r>
      <w:r>
        <w:rPr>
          <w:b/>
          <w:bCs/>
          <w:sz w:val="24"/>
          <w:szCs w:val="24"/>
        </w:rPr>
        <w:t>взаимодействия</w:t>
      </w:r>
      <w:r>
        <w:rPr>
          <w:rFonts w:hint="default"/>
          <w:b/>
          <w:bCs/>
          <w:sz w:val="24"/>
          <w:szCs w:val="24"/>
          <w:lang w:val="ru-RU"/>
        </w:rPr>
        <w:t xml:space="preserve"> </w:t>
      </w:r>
      <w:r>
        <w:rPr>
          <w:b/>
          <w:bCs/>
          <w:sz w:val="24"/>
          <w:szCs w:val="24"/>
        </w:rPr>
        <w:t>с</w:t>
      </w:r>
      <w:r>
        <w:rPr>
          <w:rFonts w:hint="default"/>
          <w:b/>
          <w:bCs/>
          <w:sz w:val="24"/>
          <w:szCs w:val="24"/>
          <w:lang w:val="ru-RU"/>
        </w:rPr>
        <w:t xml:space="preserve"> </w:t>
      </w:r>
      <w:r>
        <w:rPr>
          <w:b/>
          <w:bCs/>
          <w:spacing w:val="-2"/>
          <w:sz w:val="24"/>
          <w:szCs w:val="24"/>
        </w:rPr>
        <w:t>родителями:</w:t>
      </w:r>
    </w:p>
    <w:p w14:paraId="62E5991F">
      <w:pPr>
        <w:pStyle w:val="12"/>
        <w:numPr>
          <w:ilvl w:val="0"/>
          <w:numId w:val="20"/>
        </w:numPr>
        <w:ind w:left="0" w:right="706" w:firstLine="0"/>
        <w:rPr>
          <w:sz w:val="24"/>
          <w:szCs w:val="24"/>
        </w:rPr>
      </w:pPr>
      <w:r>
        <w:rPr>
          <w:sz w:val="24"/>
          <w:szCs w:val="24"/>
        </w:rPr>
        <w:t>Атемаскина Ю.В.,Шван И.В. Привлечение благотворительных средствв ДОУ. – М.: Сфера, 2011.</w:t>
      </w:r>
    </w:p>
    <w:p w14:paraId="2371F169">
      <w:pPr>
        <w:pStyle w:val="12"/>
        <w:numPr>
          <w:ilvl w:val="0"/>
          <w:numId w:val="20"/>
        </w:numPr>
        <w:spacing w:before="1"/>
        <w:ind w:left="0" w:right="702" w:firstLine="0"/>
        <w:rPr>
          <w:sz w:val="24"/>
          <w:szCs w:val="24"/>
        </w:rPr>
      </w:pPr>
      <w:r>
        <w:rPr>
          <w:sz w:val="24"/>
          <w:szCs w:val="24"/>
        </w:rPr>
        <w:t>Давыдова О.И., Майер А.А., Богославец Л.Г. Проекты в работе с семьей. –М.: Сфера, 2012.</w:t>
      </w:r>
    </w:p>
    <w:p w14:paraId="424E6988">
      <w:pPr>
        <w:pStyle w:val="12"/>
        <w:numPr>
          <w:ilvl w:val="0"/>
          <w:numId w:val="20"/>
        </w:numPr>
        <w:tabs>
          <w:tab w:val="left" w:pos="964"/>
        </w:tabs>
        <w:spacing w:line="321" w:lineRule="exact"/>
        <w:ind w:left="0" w:firstLine="0"/>
        <w:rPr>
          <w:sz w:val="24"/>
          <w:szCs w:val="24"/>
        </w:rPr>
      </w:pPr>
      <w:r>
        <w:rPr>
          <w:sz w:val="24"/>
          <w:szCs w:val="24"/>
        </w:rPr>
        <w:t>Козлова А.В., ДешеулинаР.П.РаботаДОУссемьей.–М.:Сфера,</w:t>
      </w:r>
      <w:r>
        <w:rPr>
          <w:spacing w:val="-2"/>
          <w:sz w:val="24"/>
          <w:szCs w:val="24"/>
        </w:rPr>
        <w:t>2008.</w:t>
      </w:r>
    </w:p>
    <w:p w14:paraId="32FC4054">
      <w:pPr>
        <w:pStyle w:val="12"/>
        <w:numPr>
          <w:ilvl w:val="0"/>
          <w:numId w:val="20"/>
        </w:numPr>
        <w:ind w:left="0" w:right="703" w:firstLine="0"/>
        <w:rPr>
          <w:sz w:val="24"/>
          <w:szCs w:val="24"/>
        </w:rPr>
      </w:pPr>
      <w:r>
        <w:rPr>
          <w:sz w:val="24"/>
          <w:szCs w:val="24"/>
        </w:rPr>
        <w:t>Прохорова С.Ю., Нигматулина Н.В.,Евстегнеева В.И. Нетрадиционные формы проведения родительских собраний в детском саду. – М.: Издательство</w:t>
      </w:r>
    </w:p>
    <w:p w14:paraId="0C3BF6D0">
      <w:pPr>
        <w:pStyle w:val="9"/>
        <w:spacing w:line="321" w:lineRule="exact"/>
        <w:ind w:left="0"/>
        <w:jc w:val="left"/>
        <w:rPr>
          <w:sz w:val="24"/>
          <w:szCs w:val="24"/>
        </w:rPr>
      </w:pPr>
      <w:r>
        <w:rPr>
          <w:sz w:val="24"/>
          <w:szCs w:val="24"/>
        </w:rPr>
        <w:t>«Скрипторий2003»,</w:t>
      </w:r>
      <w:r>
        <w:rPr>
          <w:spacing w:val="-2"/>
          <w:sz w:val="24"/>
          <w:szCs w:val="24"/>
        </w:rPr>
        <w:t>2012.</w:t>
      </w:r>
    </w:p>
    <w:p w14:paraId="241F1333">
      <w:pPr>
        <w:pStyle w:val="12"/>
        <w:numPr>
          <w:ilvl w:val="0"/>
          <w:numId w:val="20"/>
        </w:numPr>
        <w:ind w:left="0" w:right="702" w:firstLine="0"/>
        <w:rPr>
          <w:sz w:val="24"/>
          <w:szCs w:val="24"/>
        </w:rPr>
      </w:pPr>
      <w:r>
        <w:rPr>
          <w:sz w:val="24"/>
          <w:szCs w:val="24"/>
        </w:rPr>
        <w:t>Чиркова С.В. Родительские собрания в детском саду. Старшая группа. – М.: ВАКО, 2014.</w:t>
      </w:r>
    </w:p>
    <w:p w14:paraId="7CA2F4C8">
      <w:pPr>
        <w:pStyle w:val="2"/>
        <w:numPr>
          <w:ilvl w:val="2"/>
          <w:numId w:val="1"/>
        </w:numPr>
        <w:spacing w:before="1"/>
        <w:ind w:left="0" w:right="755" w:firstLine="153"/>
        <w:jc w:val="both"/>
        <w:rPr>
          <w:sz w:val="24"/>
          <w:szCs w:val="24"/>
        </w:rPr>
      </w:pPr>
      <w:r>
        <w:rPr>
          <w:sz w:val="24"/>
          <w:szCs w:val="24"/>
        </w:rPr>
        <w:t>Описание вариативных форм, способов, методов и средств реализации Программы с учетом возрастных и индивидуальных особенностей обучающихся спецификиих образовательных потребностей и интересов.</w:t>
      </w:r>
    </w:p>
    <w:p w14:paraId="7B72B5C1">
      <w:pPr>
        <w:pStyle w:val="9"/>
        <w:ind w:left="0" w:right="706" w:firstLine="566"/>
        <w:rPr>
          <w:sz w:val="24"/>
          <w:szCs w:val="24"/>
        </w:rPr>
      </w:pPr>
      <w:r>
        <w:rPr>
          <w:w w:val="105"/>
          <w:sz w:val="24"/>
          <w:szCs w:val="24"/>
        </w:rPr>
        <w:t xml:space="preserve">Формы, способы, методы и средства реализации Федеральной программы педагог определяет самостоятельно в соответствии с задачами воспитания и обучения, возрастными и индивидуальными особенностями детей, спецификой их образовательных потребностей и интересов. Существенное значение имеют сформировавшиеся у педагога практики воспитания и обучения детей,оценка результативности форм, </w:t>
      </w:r>
      <w:r>
        <w:rPr>
          <w:spacing w:val="-2"/>
          <w:w w:val="105"/>
          <w:sz w:val="24"/>
          <w:szCs w:val="24"/>
        </w:rPr>
        <w:t xml:space="preserve">методов, </w:t>
      </w:r>
      <w:r>
        <w:rPr>
          <w:w w:val="105"/>
          <w:sz w:val="24"/>
          <w:szCs w:val="24"/>
        </w:rPr>
        <w:t>средств образовательной деятельности применительно к конкретной возрастной группе детей.</w:t>
      </w:r>
    </w:p>
    <w:p w14:paraId="4F3B6EA8">
      <w:pPr>
        <w:pStyle w:val="9"/>
        <w:spacing w:after="2"/>
        <w:ind w:left="0" w:right="707" w:firstLine="566"/>
        <w:rPr>
          <w:sz w:val="24"/>
          <w:szCs w:val="24"/>
        </w:rPr>
      </w:pPr>
      <w:r>
        <w:rPr>
          <w:sz w:val="24"/>
          <w:szCs w:val="24"/>
        </w:rPr>
        <w:t>Согласно ФГОС ДО педагог может использовать различные формы реализации Федеральной программы в соответствии с видом детской деятельности и возрастными особенностями детей:</w:t>
      </w:r>
    </w:p>
    <w:p w14:paraId="63D8BC1C">
      <w:pPr>
        <w:pStyle w:val="9"/>
        <w:spacing w:after="2"/>
        <w:ind w:left="0" w:right="707" w:firstLine="566"/>
        <w:rPr>
          <w:sz w:val="24"/>
          <w:szCs w:val="24"/>
        </w:rPr>
      </w:pPr>
    </w:p>
    <w:tbl>
      <w:tblPr>
        <w:tblStyle w:val="11"/>
        <w:tblW w:w="4688" w:type="pct"/>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9553"/>
      </w:tblGrid>
      <w:tr w14:paraId="192A65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5000" w:type="pct"/>
          </w:tcPr>
          <w:p w14:paraId="1F038F69">
            <w:pPr>
              <w:pStyle w:val="13"/>
              <w:spacing w:line="258" w:lineRule="exact"/>
              <w:ind w:left="142" w:right="136"/>
              <w:jc w:val="center"/>
              <w:rPr>
                <w:b/>
                <w:bCs/>
                <w:sz w:val="24"/>
                <w:szCs w:val="24"/>
              </w:rPr>
            </w:pPr>
            <w:r>
              <w:rPr>
                <w:b/>
                <w:bCs/>
                <w:color w:val="C00000"/>
                <w:sz w:val="24"/>
                <w:szCs w:val="24"/>
              </w:rPr>
              <w:t xml:space="preserve">В дошкольном возрасте ( 3 года-8 </w:t>
            </w:r>
            <w:r>
              <w:rPr>
                <w:b/>
                <w:bCs/>
                <w:color w:val="C00000"/>
                <w:spacing w:val="-2"/>
                <w:sz w:val="24"/>
                <w:szCs w:val="24"/>
              </w:rPr>
              <w:t>лет):</w:t>
            </w:r>
          </w:p>
        </w:tc>
      </w:tr>
      <w:tr w14:paraId="08B8EB3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6" w:hRule="atLeast"/>
        </w:trPr>
        <w:tc>
          <w:tcPr>
            <w:tcW w:w="5000" w:type="pct"/>
          </w:tcPr>
          <w:p w14:paraId="10A7E52E">
            <w:pPr>
              <w:pStyle w:val="13"/>
              <w:ind w:right="95"/>
              <w:jc w:val="both"/>
              <w:rPr>
                <w:sz w:val="24"/>
                <w:szCs w:val="24"/>
              </w:rPr>
            </w:pPr>
            <w:r>
              <w:rPr>
                <w:sz w:val="24"/>
                <w:szCs w:val="24"/>
              </w:rPr>
              <w:t>игровая деятельность (сюжетно-ролевая, театрализованная, режиссерская, строительно- конструктивная, дидактическая, подвижная и другие);</w:t>
            </w:r>
          </w:p>
          <w:p w14:paraId="289C2A98">
            <w:pPr>
              <w:pStyle w:val="13"/>
              <w:ind w:right="97"/>
              <w:jc w:val="both"/>
              <w:rPr>
                <w:sz w:val="24"/>
                <w:szCs w:val="24"/>
              </w:rPr>
            </w:pPr>
            <w:r>
              <w:rPr>
                <w:sz w:val="24"/>
                <w:szCs w:val="24"/>
              </w:rPr>
              <w:t xml:space="preserve">общение со взрослым (ситуативно-деловое, внеситуативно - познавательное, внеситуативно - личностное) и сверстниками (ситуативно - деловое, внеситуативно ­ </w:t>
            </w:r>
            <w:r>
              <w:rPr>
                <w:spacing w:val="-2"/>
                <w:sz w:val="24"/>
                <w:szCs w:val="24"/>
              </w:rPr>
              <w:t>деловое);</w:t>
            </w:r>
          </w:p>
          <w:p w14:paraId="08D16877">
            <w:pPr>
              <w:pStyle w:val="13"/>
              <w:ind w:right="106"/>
              <w:jc w:val="both"/>
              <w:rPr>
                <w:sz w:val="24"/>
                <w:szCs w:val="24"/>
              </w:rPr>
            </w:pPr>
            <w:r>
              <w:rPr>
                <w:sz w:val="24"/>
                <w:szCs w:val="24"/>
              </w:rPr>
              <w:t>речевая деятельность (слушание речи взрослого и сверстников, активная диалогическая и монологическая речь);</w:t>
            </w:r>
          </w:p>
          <w:p w14:paraId="77103452">
            <w:pPr>
              <w:pStyle w:val="13"/>
              <w:ind w:right="104"/>
              <w:jc w:val="both"/>
              <w:rPr>
                <w:sz w:val="24"/>
                <w:szCs w:val="24"/>
              </w:rPr>
            </w:pPr>
            <w:r>
              <w:rPr>
                <w:sz w:val="24"/>
                <w:szCs w:val="24"/>
              </w:rPr>
              <w:t>познавательно-исследовательская деятельность и экспериментирование; изобразительная деятельность</w:t>
            </w:r>
            <w:r>
              <w:rPr>
                <w:spacing w:val="40"/>
                <w:sz w:val="24"/>
                <w:szCs w:val="24"/>
              </w:rPr>
              <w:t xml:space="preserve"> (</w:t>
            </w:r>
            <w:r>
              <w:rPr>
                <w:sz w:val="24"/>
                <w:szCs w:val="24"/>
              </w:rPr>
              <w:t>рисование,лепка,аппликация)и конструирование из разных материалов по образцу, условию и замыслу ребёнка; двигательнаядеятельность (основныевиды движений, общеразвивающие и спортивные упражнения, подвижные и элементы спортивных игр и другие);</w:t>
            </w:r>
          </w:p>
          <w:p w14:paraId="4CC13C56">
            <w:pPr>
              <w:pStyle w:val="13"/>
              <w:ind w:right="103" w:firstLine="460"/>
              <w:jc w:val="both"/>
              <w:rPr>
                <w:sz w:val="24"/>
                <w:szCs w:val="24"/>
              </w:rPr>
            </w:pPr>
            <w:r>
              <w:rPr>
                <w:sz w:val="24"/>
                <w:szCs w:val="24"/>
              </w:rPr>
              <w:t>элементарная трудоваядеятельность (самообслуживание,хозяйственно­бытовой труд, труд в природе, ручной труд);</w:t>
            </w:r>
          </w:p>
          <w:p w14:paraId="22E5B65E">
            <w:pPr>
              <w:pStyle w:val="13"/>
              <w:spacing w:line="270" w:lineRule="atLeast"/>
              <w:ind w:right="103"/>
              <w:jc w:val="both"/>
              <w:rPr>
                <w:sz w:val="24"/>
                <w:szCs w:val="24"/>
              </w:rPr>
            </w:pPr>
            <w:r>
              <w:rPr>
                <w:sz w:val="24"/>
                <w:szCs w:val="24"/>
              </w:rPr>
              <w:t>музыкальная деятельность (слушаниеипониманиемузыкальных произведений, пение, музыкально-ритмические движения, игра на детских музыкальных инструментах).</w:t>
            </w:r>
          </w:p>
        </w:tc>
      </w:tr>
    </w:tbl>
    <w:p w14:paraId="6F63067E">
      <w:pPr>
        <w:pStyle w:val="9"/>
        <w:spacing w:before="5"/>
        <w:ind w:left="0"/>
        <w:jc w:val="left"/>
        <w:rPr>
          <w:sz w:val="24"/>
          <w:szCs w:val="24"/>
        </w:rPr>
      </w:pPr>
    </w:p>
    <w:p w14:paraId="15317F3C">
      <w:pPr>
        <w:pStyle w:val="9"/>
        <w:ind w:left="0" w:right="710" w:firstLine="566"/>
        <w:rPr>
          <w:sz w:val="24"/>
          <w:szCs w:val="24"/>
        </w:rPr>
      </w:pPr>
      <w:r>
        <w:rPr>
          <w:sz w:val="24"/>
          <w:szCs w:val="24"/>
        </w:rPr>
        <w:t>Для достижения задач воспитания в ходе реализации Федеральной программы педагог может использовать следующие методы:</w:t>
      </w:r>
    </w:p>
    <w:p w14:paraId="200A8B86">
      <w:pPr>
        <w:pStyle w:val="12"/>
        <w:numPr>
          <w:ilvl w:val="0"/>
          <w:numId w:val="21"/>
        </w:numPr>
        <w:ind w:left="0" w:right="711" w:firstLine="567"/>
        <w:rPr>
          <w:sz w:val="24"/>
          <w:szCs w:val="24"/>
        </w:rPr>
      </w:pPr>
      <w:r>
        <w:rPr>
          <w:sz w:val="24"/>
          <w:szCs w:val="24"/>
        </w:rPr>
        <w:t>организации опыта поведения и деятельности (приучение к положительным формам общественного поведения, упражнение, воспитывающие ситуации, игровые методы);</w:t>
      </w:r>
    </w:p>
    <w:p w14:paraId="0497488A">
      <w:pPr>
        <w:pStyle w:val="12"/>
        <w:numPr>
          <w:ilvl w:val="0"/>
          <w:numId w:val="21"/>
        </w:numPr>
        <w:tabs>
          <w:tab w:val="left" w:pos="965"/>
          <w:tab w:val="left" w:pos="1600"/>
          <w:tab w:val="left" w:pos="3307"/>
          <w:tab w:val="left" w:pos="4151"/>
          <w:tab w:val="left" w:pos="4537"/>
          <w:tab w:val="left" w:pos="5609"/>
          <w:tab w:val="left" w:pos="7162"/>
          <w:tab w:val="left" w:pos="8210"/>
        </w:tabs>
        <w:ind w:left="0" w:right="705" w:firstLine="567"/>
        <w:jc w:val="left"/>
        <w:rPr>
          <w:sz w:val="24"/>
          <w:szCs w:val="24"/>
        </w:rPr>
      </w:pPr>
      <w:r>
        <w:rPr>
          <w:sz w:val="24"/>
          <w:szCs w:val="24"/>
        </w:rPr>
        <w:t xml:space="preserve">осознания детьмиопыта поведения и деятельности (рассказ на моральные </w:t>
      </w:r>
      <w:r>
        <w:rPr>
          <w:spacing w:val="-2"/>
          <w:sz w:val="24"/>
          <w:szCs w:val="24"/>
        </w:rPr>
        <w:t>темы,</w:t>
      </w:r>
      <w:r>
        <w:rPr>
          <w:sz w:val="24"/>
          <w:szCs w:val="24"/>
        </w:rPr>
        <w:tab/>
      </w:r>
      <w:r>
        <w:rPr>
          <w:spacing w:val="-2"/>
          <w:sz w:val="24"/>
          <w:szCs w:val="24"/>
        </w:rPr>
        <w:t>разъяснение</w:t>
      </w:r>
      <w:r>
        <w:rPr>
          <w:sz w:val="24"/>
          <w:szCs w:val="24"/>
        </w:rPr>
        <w:tab/>
      </w:r>
      <w:r>
        <w:rPr>
          <w:spacing w:val="-4"/>
          <w:sz w:val="24"/>
          <w:szCs w:val="24"/>
        </w:rPr>
        <w:t>норм</w:t>
      </w:r>
      <w:r>
        <w:rPr>
          <w:sz w:val="24"/>
          <w:szCs w:val="24"/>
        </w:rPr>
        <w:tab/>
      </w:r>
      <w:r>
        <w:rPr>
          <w:spacing w:val="-10"/>
          <w:sz w:val="24"/>
          <w:szCs w:val="24"/>
        </w:rPr>
        <w:t>и</w:t>
      </w:r>
      <w:r>
        <w:rPr>
          <w:sz w:val="24"/>
          <w:szCs w:val="24"/>
        </w:rPr>
        <w:tab/>
      </w:r>
      <w:r>
        <w:rPr>
          <w:spacing w:val="-2"/>
          <w:sz w:val="24"/>
          <w:szCs w:val="24"/>
        </w:rPr>
        <w:t>правил</w:t>
      </w:r>
      <w:r>
        <w:rPr>
          <w:sz w:val="24"/>
          <w:szCs w:val="24"/>
        </w:rPr>
        <w:tab/>
      </w:r>
      <w:r>
        <w:rPr>
          <w:spacing w:val="-2"/>
          <w:sz w:val="24"/>
          <w:szCs w:val="24"/>
        </w:rPr>
        <w:t>поведения,</w:t>
      </w:r>
      <w:r>
        <w:rPr>
          <w:sz w:val="24"/>
          <w:szCs w:val="24"/>
        </w:rPr>
        <w:tab/>
      </w:r>
      <w:r>
        <w:rPr>
          <w:spacing w:val="-2"/>
          <w:sz w:val="24"/>
          <w:szCs w:val="24"/>
        </w:rPr>
        <w:t>чтение</w:t>
      </w:r>
      <w:r>
        <w:rPr>
          <w:sz w:val="24"/>
          <w:szCs w:val="24"/>
        </w:rPr>
        <w:tab/>
      </w:r>
      <w:r>
        <w:rPr>
          <w:spacing w:val="-2"/>
          <w:sz w:val="24"/>
          <w:szCs w:val="24"/>
        </w:rPr>
        <w:t xml:space="preserve">художественной </w:t>
      </w:r>
      <w:r>
        <w:rPr>
          <w:sz w:val="24"/>
          <w:szCs w:val="24"/>
        </w:rPr>
        <w:t>литературы, этические беседы, обсуждение поступков и жизненных ситуаций, личный пример);</w:t>
      </w:r>
    </w:p>
    <w:p w14:paraId="16949935">
      <w:pPr>
        <w:pStyle w:val="12"/>
        <w:numPr>
          <w:ilvl w:val="0"/>
          <w:numId w:val="21"/>
        </w:numPr>
        <w:tabs>
          <w:tab w:val="left" w:pos="965"/>
        </w:tabs>
        <w:spacing w:before="81"/>
        <w:ind w:right="713" w:firstLine="0"/>
        <w:rPr>
          <w:sz w:val="24"/>
          <w:szCs w:val="24"/>
        </w:rPr>
      </w:pPr>
      <w:r>
        <w:rPr>
          <w:sz w:val="24"/>
          <w:szCs w:val="24"/>
        </w:rPr>
        <w:t>мотивации опыта поведения и деятельности (поощрение, методы развития эмоций, игры, соревнования, проектные методы).</w:t>
      </w:r>
    </w:p>
    <w:p w14:paraId="143ABD1B">
      <w:pPr>
        <w:pStyle w:val="9"/>
        <w:spacing w:before="1" w:after="9"/>
        <w:ind w:right="707" w:firstLine="566"/>
        <w:rPr>
          <w:sz w:val="24"/>
          <w:szCs w:val="24"/>
        </w:rPr>
      </w:pPr>
      <w:r>
        <w:rPr>
          <w:sz w:val="24"/>
          <w:szCs w:val="24"/>
        </w:rPr>
        <w:t>При организации обучения целесообразно дополнять традиционные методы (словесные, наглядные, практические) методами, в основу которых положен характер познавательной деятельности детей:</w:t>
      </w:r>
    </w:p>
    <w:tbl>
      <w:tblPr>
        <w:tblStyle w:val="11"/>
        <w:tblW w:w="9859" w:type="dxa"/>
        <w:tblInd w:w="57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381"/>
        <w:gridCol w:w="3829"/>
        <w:gridCol w:w="3649"/>
      </w:tblGrid>
      <w:tr w14:paraId="12CEA00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381" w:type="dxa"/>
          </w:tcPr>
          <w:p w14:paraId="0AEC9041">
            <w:pPr>
              <w:pStyle w:val="13"/>
              <w:spacing w:line="256" w:lineRule="exact"/>
              <w:ind w:left="251"/>
              <w:jc w:val="center"/>
              <w:rPr>
                <w:b/>
                <w:i/>
                <w:color w:val="C00000"/>
                <w:sz w:val="24"/>
                <w:szCs w:val="24"/>
              </w:rPr>
            </w:pPr>
            <w:r>
              <w:rPr>
                <w:b/>
                <w:i/>
                <w:color w:val="C00000"/>
                <w:sz w:val="24"/>
                <w:szCs w:val="24"/>
              </w:rPr>
              <w:t xml:space="preserve">Название </w:t>
            </w:r>
            <w:r>
              <w:rPr>
                <w:b/>
                <w:i/>
                <w:color w:val="C00000"/>
                <w:spacing w:val="-2"/>
                <w:sz w:val="24"/>
                <w:szCs w:val="24"/>
              </w:rPr>
              <w:t>метода</w:t>
            </w:r>
          </w:p>
        </w:tc>
        <w:tc>
          <w:tcPr>
            <w:tcW w:w="3829" w:type="dxa"/>
          </w:tcPr>
          <w:p w14:paraId="22F2055C">
            <w:pPr>
              <w:pStyle w:val="13"/>
              <w:spacing w:line="256" w:lineRule="exact"/>
              <w:ind w:left="794"/>
              <w:rPr>
                <w:b/>
                <w:i/>
                <w:color w:val="C00000"/>
                <w:sz w:val="24"/>
                <w:szCs w:val="24"/>
              </w:rPr>
            </w:pPr>
            <w:r>
              <w:rPr>
                <w:b/>
                <w:i/>
                <w:color w:val="C00000"/>
                <w:sz w:val="24"/>
                <w:szCs w:val="24"/>
              </w:rPr>
              <w:t xml:space="preserve">Определение </w:t>
            </w:r>
            <w:r>
              <w:rPr>
                <w:b/>
                <w:i/>
                <w:color w:val="C00000"/>
                <w:spacing w:val="-2"/>
                <w:sz w:val="24"/>
                <w:szCs w:val="24"/>
              </w:rPr>
              <w:t>метода</w:t>
            </w:r>
          </w:p>
        </w:tc>
        <w:tc>
          <w:tcPr>
            <w:tcW w:w="3649" w:type="dxa"/>
          </w:tcPr>
          <w:p w14:paraId="023C8037">
            <w:pPr>
              <w:pStyle w:val="13"/>
              <w:spacing w:line="256" w:lineRule="exact"/>
              <w:ind w:left="1298" w:right="1287"/>
              <w:jc w:val="center"/>
              <w:rPr>
                <w:b/>
                <w:i/>
                <w:color w:val="C00000"/>
                <w:sz w:val="24"/>
                <w:szCs w:val="24"/>
              </w:rPr>
            </w:pPr>
            <w:r>
              <w:rPr>
                <w:b/>
                <w:i/>
                <w:color w:val="C00000"/>
                <w:spacing w:val="-2"/>
                <w:sz w:val="24"/>
                <w:szCs w:val="24"/>
              </w:rPr>
              <w:t>Средства</w:t>
            </w:r>
          </w:p>
        </w:tc>
      </w:tr>
      <w:tr w14:paraId="313D6C8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859" w:type="dxa"/>
            <w:gridSpan w:val="3"/>
          </w:tcPr>
          <w:p w14:paraId="363B8080">
            <w:pPr>
              <w:pStyle w:val="13"/>
              <w:spacing w:line="256" w:lineRule="exact"/>
              <w:ind w:left="1577" w:right="1565"/>
              <w:jc w:val="center"/>
              <w:rPr>
                <w:b/>
                <w:i/>
                <w:sz w:val="24"/>
                <w:szCs w:val="24"/>
              </w:rPr>
            </w:pPr>
            <w:r>
              <w:rPr>
                <w:b/>
                <w:i/>
                <w:color w:val="17365D" w:themeColor="text2" w:themeShade="BF"/>
                <w:sz w:val="24"/>
                <w:szCs w:val="24"/>
              </w:rPr>
              <w:t xml:space="preserve">Методы по источнику </w:t>
            </w:r>
            <w:r>
              <w:rPr>
                <w:b/>
                <w:i/>
                <w:color w:val="17365D" w:themeColor="text2" w:themeShade="BF"/>
                <w:spacing w:val="-2"/>
                <w:sz w:val="24"/>
                <w:szCs w:val="24"/>
              </w:rPr>
              <w:t>знаний</w:t>
            </w:r>
          </w:p>
        </w:tc>
      </w:tr>
      <w:tr w14:paraId="7985AB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381" w:type="dxa"/>
          </w:tcPr>
          <w:p w14:paraId="4CD7541D">
            <w:pPr>
              <w:pStyle w:val="13"/>
              <w:spacing w:line="268" w:lineRule="exact"/>
              <w:rPr>
                <w:b/>
                <w:bCs/>
                <w:sz w:val="24"/>
                <w:szCs w:val="24"/>
              </w:rPr>
            </w:pPr>
            <w:r>
              <w:rPr>
                <w:b/>
                <w:bCs/>
                <w:color w:val="1F497D" w:themeColor="text2"/>
                <w:spacing w:val="-2"/>
                <w:sz w:val="24"/>
                <w:szCs w:val="24"/>
              </w:rPr>
              <w:t>Словесные</w:t>
            </w:r>
          </w:p>
        </w:tc>
        <w:tc>
          <w:tcPr>
            <w:tcW w:w="3829" w:type="dxa"/>
          </w:tcPr>
          <w:p w14:paraId="376D9C61">
            <w:pPr>
              <w:pStyle w:val="13"/>
              <w:tabs>
                <w:tab w:val="left" w:pos="2036"/>
                <w:tab w:val="left" w:pos="2544"/>
                <w:tab w:val="left" w:pos="2954"/>
              </w:tabs>
              <w:ind w:left="108" w:right="96"/>
              <w:rPr>
                <w:sz w:val="24"/>
                <w:szCs w:val="24"/>
              </w:rPr>
            </w:pPr>
            <w:r>
              <w:rPr>
                <w:spacing w:val="-2"/>
                <w:sz w:val="24"/>
                <w:szCs w:val="24"/>
              </w:rPr>
              <w:t>Словесные</w:t>
            </w:r>
            <w:r>
              <w:rPr>
                <w:sz w:val="24"/>
                <w:szCs w:val="24"/>
              </w:rPr>
              <w:tab/>
            </w:r>
            <w:r>
              <w:rPr>
                <w:sz w:val="24"/>
                <w:szCs w:val="24"/>
              </w:rPr>
              <w:tab/>
            </w:r>
            <w:r>
              <w:rPr>
                <w:sz w:val="24"/>
                <w:szCs w:val="24"/>
              </w:rPr>
              <w:tab/>
            </w:r>
            <w:r>
              <w:rPr>
                <w:spacing w:val="-2"/>
                <w:sz w:val="24"/>
                <w:szCs w:val="24"/>
              </w:rPr>
              <w:t>методы подразделяются</w:t>
            </w:r>
            <w:r>
              <w:rPr>
                <w:sz w:val="24"/>
                <w:szCs w:val="24"/>
              </w:rPr>
              <w:tab/>
            </w:r>
            <w:r>
              <w:rPr>
                <w:spacing w:val="-5"/>
                <w:sz w:val="24"/>
                <w:szCs w:val="24"/>
              </w:rPr>
              <w:t>на</w:t>
            </w:r>
            <w:r>
              <w:rPr>
                <w:sz w:val="24"/>
                <w:szCs w:val="24"/>
              </w:rPr>
              <w:tab/>
            </w:r>
            <w:r>
              <w:rPr>
                <w:spacing w:val="-2"/>
                <w:sz w:val="24"/>
                <w:szCs w:val="24"/>
              </w:rPr>
              <w:t>следующие</w:t>
            </w:r>
          </w:p>
          <w:p w14:paraId="384C2204">
            <w:pPr>
              <w:pStyle w:val="13"/>
              <w:spacing w:line="264" w:lineRule="exact"/>
              <w:ind w:left="108"/>
              <w:rPr>
                <w:sz w:val="24"/>
                <w:szCs w:val="24"/>
              </w:rPr>
            </w:pPr>
            <w:r>
              <w:rPr>
                <w:sz w:val="24"/>
                <w:szCs w:val="24"/>
              </w:rPr>
              <w:t xml:space="preserve">виды: рассказ, объяснение, </w:t>
            </w:r>
            <w:r>
              <w:rPr>
                <w:spacing w:val="-2"/>
                <w:sz w:val="24"/>
                <w:szCs w:val="24"/>
              </w:rPr>
              <w:t>беседа.</w:t>
            </w:r>
          </w:p>
        </w:tc>
        <w:tc>
          <w:tcPr>
            <w:tcW w:w="3649" w:type="dxa"/>
          </w:tcPr>
          <w:p w14:paraId="60181BAC">
            <w:pPr>
              <w:pStyle w:val="13"/>
              <w:tabs>
                <w:tab w:val="left" w:pos="1764"/>
                <w:tab w:val="left" w:pos="2635"/>
              </w:tabs>
              <w:ind w:right="94"/>
              <w:rPr>
                <w:sz w:val="24"/>
                <w:szCs w:val="24"/>
              </w:rPr>
            </w:pPr>
            <w:r>
              <w:rPr>
                <w:sz w:val="24"/>
                <w:szCs w:val="24"/>
              </w:rPr>
              <w:t xml:space="preserve">Словесные методы позволяют в </w:t>
            </w:r>
            <w:r>
              <w:rPr>
                <w:spacing w:val="-2"/>
                <w:sz w:val="24"/>
                <w:szCs w:val="24"/>
              </w:rPr>
              <w:t>кратчайший</w:t>
            </w:r>
            <w:r>
              <w:rPr>
                <w:sz w:val="24"/>
                <w:szCs w:val="24"/>
              </w:rPr>
              <w:tab/>
            </w:r>
            <w:r>
              <w:rPr>
                <w:spacing w:val="-4"/>
                <w:sz w:val="24"/>
                <w:szCs w:val="24"/>
              </w:rPr>
              <w:t>срок</w:t>
            </w:r>
            <w:r>
              <w:rPr>
                <w:sz w:val="24"/>
                <w:szCs w:val="24"/>
              </w:rPr>
              <w:tab/>
            </w:r>
            <w:r>
              <w:rPr>
                <w:spacing w:val="-2"/>
                <w:sz w:val="24"/>
                <w:szCs w:val="24"/>
              </w:rPr>
              <w:t>передать</w:t>
            </w:r>
          </w:p>
          <w:p w14:paraId="156D8111">
            <w:pPr>
              <w:pStyle w:val="13"/>
              <w:spacing w:line="264" w:lineRule="exact"/>
              <w:rPr>
                <w:sz w:val="24"/>
                <w:szCs w:val="24"/>
              </w:rPr>
            </w:pPr>
            <w:r>
              <w:rPr>
                <w:sz w:val="24"/>
                <w:szCs w:val="24"/>
              </w:rPr>
              <w:t xml:space="preserve">Информацию </w:t>
            </w:r>
            <w:r>
              <w:rPr>
                <w:spacing w:val="-2"/>
                <w:sz w:val="24"/>
                <w:szCs w:val="24"/>
              </w:rPr>
              <w:t>детям.</w:t>
            </w:r>
          </w:p>
        </w:tc>
      </w:tr>
      <w:tr w14:paraId="5B33E5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381" w:type="dxa"/>
          </w:tcPr>
          <w:p w14:paraId="7630697D">
            <w:pPr>
              <w:pStyle w:val="13"/>
              <w:spacing w:line="268" w:lineRule="exact"/>
              <w:rPr>
                <w:b/>
                <w:bCs/>
                <w:spacing w:val="-2"/>
                <w:sz w:val="24"/>
                <w:szCs w:val="24"/>
              </w:rPr>
            </w:pPr>
            <w:r>
              <w:rPr>
                <w:b/>
                <w:bCs/>
                <w:color w:val="1F497D" w:themeColor="text2"/>
                <w:spacing w:val="-2"/>
                <w:sz w:val="24"/>
                <w:szCs w:val="24"/>
              </w:rPr>
              <w:t>Наглядные</w:t>
            </w:r>
          </w:p>
        </w:tc>
        <w:tc>
          <w:tcPr>
            <w:tcW w:w="3829" w:type="dxa"/>
          </w:tcPr>
          <w:p w14:paraId="0FB0C686">
            <w:pPr>
              <w:pStyle w:val="13"/>
              <w:tabs>
                <w:tab w:val="left" w:pos="998"/>
                <w:tab w:val="left" w:pos="2727"/>
              </w:tabs>
              <w:spacing w:line="253" w:lineRule="exact"/>
              <w:ind w:left="108"/>
              <w:rPr>
                <w:sz w:val="24"/>
                <w:szCs w:val="24"/>
              </w:rPr>
            </w:pPr>
            <w:r>
              <w:rPr>
                <w:spacing w:val="-5"/>
                <w:sz w:val="24"/>
                <w:szCs w:val="24"/>
              </w:rPr>
              <w:t>Под</w:t>
            </w:r>
            <w:r>
              <w:rPr>
                <w:sz w:val="24"/>
                <w:szCs w:val="24"/>
              </w:rPr>
              <w:tab/>
            </w:r>
            <w:r>
              <w:rPr>
                <w:spacing w:val="-2"/>
                <w:sz w:val="24"/>
                <w:szCs w:val="24"/>
              </w:rPr>
              <w:t>наглядными</w:t>
            </w:r>
            <w:r>
              <w:rPr>
                <w:sz w:val="24"/>
                <w:szCs w:val="24"/>
              </w:rPr>
              <w:tab/>
            </w:r>
            <w:r>
              <w:rPr>
                <w:spacing w:val="-2"/>
                <w:sz w:val="24"/>
                <w:szCs w:val="24"/>
              </w:rPr>
              <w:t>методами</w:t>
            </w:r>
          </w:p>
          <w:p w14:paraId="4CCAC3B3">
            <w:pPr>
              <w:pStyle w:val="13"/>
              <w:tabs>
                <w:tab w:val="left" w:pos="1636"/>
                <w:tab w:val="left" w:pos="3156"/>
              </w:tabs>
              <w:spacing w:line="256" w:lineRule="exact"/>
              <w:ind w:left="108"/>
              <w:rPr>
                <w:sz w:val="24"/>
                <w:szCs w:val="24"/>
              </w:rPr>
            </w:pPr>
            <w:r>
              <w:rPr>
                <w:spacing w:val="-2"/>
                <w:sz w:val="24"/>
                <w:szCs w:val="24"/>
              </w:rPr>
              <w:t>образования</w:t>
            </w:r>
            <w:r>
              <w:rPr>
                <w:sz w:val="24"/>
                <w:szCs w:val="24"/>
              </w:rPr>
              <w:tab/>
            </w:r>
            <w:r>
              <w:rPr>
                <w:spacing w:val="-2"/>
                <w:sz w:val="24"/>
                <w:szCs w:val="24"/>
              </w:rPr>
              <w:t>понимаются</w:t>
            </w:r>
            <w:r>
              <w:rPr>
                <w:sz w:val="24"/>
                <w:szCs w:val="24"/>
              </w:rPr>
              <w:tab/>
            </w:r>
            <w:r>
              <w:rPr>
                <w:spacing w:val="-4"/>
                <w:sz w:val="24"/>
                <w:szCs w:val="24"/>
              </w:rPr>
              <w:t>такие</w:t>
            </w:r>
          </w:p>
          <w:p w14:paraId="560D23CD">
            <w:pPr>
              <w:pStyle w:val="13"/>
              <w:tabs>
                <w:tab w:val="left" w:pos="2899"/>
              </w:tabs>
              <w:spacing w:line="256" w:lineRule="exact"/>
              <w:ind w:left="108"/>
              <w:rPr>
                <w:sz w:val="24"/>
                <w:szCs w:val="24"/>
              </w:rPr>
            </w:pPr>
            <w:r>
              <w:rPr>
                <w:sz w:val="24"/>
                <w:szCs w:val="24"/>
              </w:rPr>
              <w:t xml:space="preserve">методы, при </w:t>
            </w:r>
            <w:r>
              <w:rPr>
                <w:spacing w:val="-2"/>
                <w:sz w:val="24"/>
                <w:szCs w:val="24"/>
              </w:rPr>
              <w:t>которых</w:t>
            </w:r>
            <w:r>
              <w:rPr>
                <w:sz w:val="24"/>
                <w:szCs w:val="24"/>
              </w:rPr>
              <w:tab/>
            </w:r>
            <w:r>
              <w:rPr>
                <w:spacing w:val="-2"/>
                <w:sz w:val="24"/>
                <w:szCs w:val="24"/>
              </w:rPr>
              <w:t>ребенок</w:t>
            </w:r>
          </w:p>
          <w:p w14:paraId="082BE008">
            <w:pPr>
              <w:pStyle w:val="13"/>
              <w:tabs>
                <w:tab w:val="left" w:pos="1618"/>
                <w:tab w:val="left" w:pos="3616"/>
              </w:tabs>
              <w:spacing w:line="256" w:lineRule="exact"/>
              <w:ind w:left="108"/>
              <w:rPr>
                <w:sz w:val="24"/>
                <w:szCs w:val="24"/>
              </w:rPr>
            </w:pPr>
            <w:r>
              <w:rPr>
                <w:spacing w:val="-2"/>
                <w:sz w:val="24"/>
                <w:szCs w:val="24"/>
              </w:rPr>
              <w:t>получает</w:t>
            </w:r>
            <w:r>
              <w:rPr>
                <w:sz w:val="24"/>
                <w:szCs w:val="24"/>
              </w:rPr>
              <w:tab/>
            </w:r>
            <w:r>
              <w:rPr>
                <w:spacing w:val="-2"/>
                <w:sz w:val="24"/>
                <w:szCs w:val="24"/>
              </w:rPr>
              <w:t>информацию,</w:t>
            </w:r>
            <w:r>
              <w:rPr>
                <w:sz w:val="24"/>
                <w:szCs w:val="24"/>
              </w:rPr>
              <w:tab/>
            </w:r>
            <w:r>
              <w:rPr>
                <w:spacing w:val="-10"/>
                <w:sz w:val="24"/>
                <w:szCs w:val="24"/>
              </w:rPr>
              <w:t>с</w:t>
            </w:r>
          </w:p>
          <w:p w14:paraId="7F30706B">
            <w:pPr>
              <w:pStyle w:val="13"/>
              <w:tabs>
                <w:tab w:val="left" w:pos="1371"/>
              </w:tabs>
              <w:spacing w:line="256" w:lineRule="exact"/>
              <w:ind w:left="108"/>
              <w:rPr>
                <w:sz w:val="24"/>
                <w:szCs w:val="24"/>
              </w:rPr>
            </w:pPr>
            <w:r>
              <w:rPr>
                <w:spacing w:val="-2"/>
                <w:sz w:val="24"/>
                <w:szCs w:val="24"/>
              </w:rPr>
              <w:t>помощью</w:t>
            </w:r>
            <w:r>
              <w:rPr>
                <w:sz w:val="24"/>
                <w:szCs w:val="24"/>
              </w:rPr>
              <w:tab/>
            </w:r>
            <w:r>
              <w:rPr>
                <w:sz w:val="24"/>
                <w:szCs w:val="24"/>
              </w:rPr>
              <w:t xml:space="preserve">наглядных пособий </w:t>
            </w:r>
            <w:r>
              <w:rPr>
                <w:spacing w:val="-10"/>
                <w:sz w:val="24"/>
                <w:szCs w:val="24"/>
              </w:rPr>
              <w:t>и</w:t>
            </w:r>
          </w:p>
          <w:p w14:paraId="237C975F">
            <w:pPr>
              <w:pStyle w:val="13"/>
              <w:spacing w:line="256" w:lineRule="exact"/>
              <w:ind w:left="108"/>
              <w:rPr>
                <w:sz w:val="24"/>
                <w:szCs w:val="24"/>
              </w:rPr>
            </w:pPr>
            <w:r>
              <w:rPr>
                <w:sz w:val="24"/>
                <w:szCs w:val="24"/>
              </w:rPr>
              <w:t xml:space="preserve">технических средств  </w:t>
            </w:r>
            <w:r>
              <w:rPr>
                <w:spacing w:val="-2"/>
                <w:sz w:val="24"/>
                <w:szCs w:val="24"/>
              </w:rPr>
              <w:t>Наглядные</w:t>
            </w:r>
          </w:p>
          <w:p w14:paraId="0C988909">
            <w:pPr>
              <w:pStyle w:val="13"/>
              <w:tabs>
                <w:tab w:val="left" w:pos="1465"/>
                <w:tab w:val="left" w:pos="3487"/>
              </w:tabs>
              <w:spacing w:line="256" w:lineRule="exact"/>
              <w:ind w:left="108"/>
              <w:rPr>
                <w:sz w:val="24"/>
                <w:szCs w:val="24"/>
              </w:rPr>
            </w:pPr>
            <w:r>
              <w:rPr>
                <w:spacing w:val="-2"/>
                <w:sz w:val="24"/>
                <w:szCs w:val="24"/>
              </w:rPr>
              <w:t>методы</w:t>
            </w:r>
            <w:r>
              <w:rPr>
                <w:sz w:val="24"/>
                <w:szCs w:val="24"/>
              </w:rPr>
              <w:tab/>
            </w:r>
            <w:r>
              <w:rPr>
                <w:spacing w:val="-2"/>
                <w:sz w:val="24"/>
                <w:szCs w:val="24"/>
              </w:rPr>
              <w:t>используются</w:t>
            </w:r>
            <w:r>
              <w:rPr>
                <w:sz w:val="24"/>
                <w:szCs w:val="24"/>
              </w:rPr>
              <w:tab/>
            </w:r>
            <w:r>
              <w:rPr>
                <w:spacing w:val="-5"/>
                <w:sz w:val="24"/>
                <w:szCs w:val="24"/>
              </w:rPr>
              <w:t>во</w:t>
            </w:r>
          </w:p>
          <w:p w14:paraId="2611791B">
            <w:pPr>
              <w:pStyle w:val="13"/>
              <w:tabs>
                <w:tab w:val="left" w:pos="1626"/>
                <w:tab w:val="left" w:pos="2101"/>
                <w:tab w:val="left" w:pos="3590"/>
              </w:tabs>
              <w:spacing w:line="256" w:lineRule="exact"/>
              <w:ind w:left="108"/>
              <w:rPr>
                <w:sz w:val="24"/>
                <w:szCs w:val="24"/>
              </w:rPr>
            </w:pPr>
            <w:r>
              <w:rPr>
                <w:spacing w:val="-2"/>
                <w:sz w:val="24"/>
                <w:szCs w:val="24"/>
              </w:rPr>
              <w:t>взаимосвязи</w:t>
            </w:r>
            <w:r>
              <w:rPr>
                <w:sz w:val="24"/>
                <w:szCs w:val="24"/>
              </w:rPr>
              <w:tab/>
            </w:r>
            <w:r>
              <w:rPr>
                <w:spacing w:val="-5"/>
                <w:sz w:val="24"/>
                <w:szCs w:val="24"/>
              </w:rPr>
              <w:t>со</w:t>
            </w:r>
            <w:r>
              <w:rPr>
                <w:sz w:val="24"/>
                <w:szCs w:val="24"/>
              </w:rPr>
              <w:tab/>
            </w:r>
            <w:r>
              <w:rPr>
                <w:spacing w:val="-2"/>
                <w:sz w:val="24"/>
                <w:szCs w:val="24"/>
              </w:rPr>
              <w:t>словесными</w:t>
            </w:r>
            <w:r>
              <w:rPr>
                <w:sz w:val="24"/>
                <w:szCs w:val="24"/>
              </w:rPr>
              <w:tab/>
            </w:r>
            <w:r>
              <w:rPr>
                <w:spacing w:val="-10"/>
                <w:sz w:val="24"/>
                <w:szCs w:val="24"/>
              </w:rPr>
              <w:t>и</w:t>
            </w:r>
          </w:p>
          <w:p w14:paraId="1CE2E414">
            <w:pPr>
              <w:pStyle w:val="13"/>
              <w:tabs>
                <w:tab w:val="left" w:pos="2727"/>
              </w:tabs>
              <w:spacing w:line="256" w:lineRule="exact"/>
              <w:ind w:left="108"/>
              <w:rPr>
                <w:sz w:val="24"/>
                <w:szCs w:val="24"/>
              </w:rPr>
            </w:pPr>
            <w:r>
              <w:rPr>
                <w:spacing w:val="-2"/>
                <w:sz w:val="24"/>
                <w:szCs w:val="24"/>
              </w:rPr>
              <w:t>практическими</w:t>
            </w:r>
            <w:r>
              <w:rPr>
                <w:sz w:val="24"/>
                <w:szCs w:val="24"/>
              </w:rPr>
              <w:tab/>
            </w:r>
            <w:r>
              <w:rPr>
                <w:spacing w:val="-2"/>
                <w:sz w:val="24"/>
                <w:szCs w:val="24"/>
              </w:rPr>
              <w:t>методами</w:t>
            </w:r>
          </w:p>
          <w:p w14:paraId="27FEFEF0">
            <w:pPr>
              <w:pStyle w:val="13"/>
              <w:tabs>
                <w:tab w:val="left" w:pos="1474"/>
                <w:tab w:val="left" w:pos="2950"/>
              </w:tabs>
              <w:spacing w:line="256" w:lineRule="exact"/>
              <w:ind w:left="108"/>
              <w:rPr>
                <w:sz w:val="24"/>
                <w:szCs w:val="24"/>
              </w:rPr>
            </w:pPr>
            <w:r>
              <w:rPr>
                <w:spacing w:val="-2"/>
                <w:sz w:val="24"/>
                <w:szCs w:val="24"/>
              </w:rPr>
              <w:t>обучения.</w:t>
            </w:r>
            <w:r>
              <w:rPr>
                <w:sz w:val="24"/>
                <w:szCs w:val="24"/>
              </w:rPr>
              <w:tab/>
            </w:r>
            <w:r>
              <w:rPr>
                <w:spacing w:val="-2"/>
                <w:sz w:val="24"/>
                <w:szCs w:val="24"/>
              </w:rPr>
              <w:t>Наглядные</w:t>
            </w:r>
            <w:r>
              <w:rPr>
                <w:sz w:val="24"/>
                <w:szCs w:val="24"/>
              </w:rPr>
              <w:tab/>
            </w:r>
            <w:r>
              <w:rPr>
                <w:spacing w:val="-2"/>
                <w:sz w:val="24"/>
                <w:szCs w:val="24"/>
              </w:rPr>
              <w:t>методы</w:t>
            </w:r>
          </w:p>
          <w:p w14:paraId="716D64E9">
            <w:pPr>
              <w:pStyle w:val="13"/>
              <w:tabs>
                <w:tab w:val="left" w:pos="1794"/>
                <w:tab w:val="left" w:pos="3032"/>
              </w:tabs>
              <w:spacing w:line="256" w:lineRule="exact"/>
              <w:ind w:left="108"/>
              <w:rPr>
                <w:sz w:val="24"/>
                <w:szCs w:val="24"/>
              </w:rPr>
            </w:pPr>
            <w:r>
              <w:rPr>
                <w:spacing w:val="-2"/>
                <w:sz w:val="24"/>
                <w:szCs w:val="24"/>
              </w:rPr>
              <w:t>образования</w:t>
            </w:r>
            <w:r>
              <w:rPr>
                <w:sz w:val="24"/>
                <w:szCs w:val="24"/>
              </w:rPr>
              <w:tab/>
            </w:r>
            <w:r>
              <w:rPr>
                <w:spacing w:val="-2"/>
                <w:sz w:val="24"/>
                <w:szCs w:val="24"/>
              </w:rPr>
              <w:t>условно</w:t>
            </w:r>
            <w:r>
              <w:rPr>
                <w:sz w:val="24"/>
                <w:szCs w:val="24"/>
              </w:rPr>
              <w:tab/>
            </w:r>
            <w:r>
              <w:rPr>
                <w:spacing w:val="-2"/>
                <w:sz w:val="24"/>
                <w:szCs w:val="24"/>
              </w:rPr>
              <w:t>можно</w:t>
            </w:r>
          </w:p>
          <w:p w14:paraId="40C513DD">
            <w:pPr>
              <w:pStyle w:val="13"/>
              <w:tabs>
                <w:tab w:val="left" w:pos="1746"/>
                <w:tab w:val="left" w:pos="2232"/>
                <w:tab w:val="left" w:pos="2827"/>
              </w:tabs>
              <w:spacing w:line="256" w:lineRule="exact"/>
              <w:ind w:left="108"/>
              <w:rPr>
                <w:sz w:val="24"/>
                <w:szCs w:val="24"/>
              </w:rPr>
            </w:pPr>
            <w:r>
              <w:rPr>
                <w:spacing w:val="-2"/>
                <w:sz w:val="24"/>
                <w:szCs w:val="24"/>
              </w:rPr>
              <w:t>подразделить</w:t>
            </w:r>
            <w:r>
              <w:rPr>
                <w:sz w:val="24"/>
                <w:szCs w:val="24"/>
              </w:rPr>
              <w:tab/>
            </w:r>
            <w:r>
              <w:rPr>
                <w:spacing w:val="-5"/>
                <w:sz w:val="24"/>
                <w:szCs w:val="24"/>
              </w:rPr>
              <w:t>на</w:t>
            </w:r>
            <w:r>
              <w:rPr>
                <w:sz w:val="24"/>
                <w:szCs w:val="24"/>
              </w:rPr>
              <w:tab/>
            </w:r>
            <w:r>
              <w:rPr>
                <w:spacing w:val="-5"/>
                <w:sz w:val="24"/>
                <w:szCs w:val="24"/>
              </w:rPr>
              <w:t>две</w:t>
            </w:r>
            <w:r>
              <w:rPr>
                <w:sz w:val="24"/>
                <w:szCs w:val="24"/>
              </w:rPr>
              <w:tab/>
            </w:r>
            <w:r>
              <w:rPr>
                <w:spacing w:val="-2"/>
                <w:sz w:val="24"/>
                <w:szCs w:val="24"/>
              </w:rPr>
              <w:t>большие</w:t>
            </w:r>
          </w:p>
          <w:p w14:paraId="5D4F9546">
            <w:pPr>
              <w:pStyle w:val="13"/>
              <w:tabs>
                <w:tab w:val="left" w:pos="1158"/>
                <w:tab w:val="left" w:pos="1990"/>
                <w:tab w:val="left" w:pos="3590"/>
              </w:tabs>
              <w:spacing w:line="256" w:lineRule="exact"/>
              <w:ind w:left="108"/>
              <w:rPr>
                <w:sz w:val="24"/>
                <w:szCs w:val="24"/>
              </w:rPr>
            </w:pPr>
            <w:r>
              <w:rPr>
                <w:spacing w:val="-2"/>
                <w:sz w:val="24"/>
                <w:szCs w:val="24"/>
              </w:rPr>
              <w:t>группы:</w:t>
            </w:r>
            <w:r>
              <w:rPr>
                <w:sz w:val="24"/>
                <w:szCs w:val="24"/>
              </w:rPr>
              <w:tab/>
            </w:r>
            <w:r>
              <w:rPr>
                <w:spacing w:val="-2"/>
                <w:sz w:val="24"/>
                <w:szCs w:val="24"/>
              </w:rPr>
              <w:t>метод</w:t>
            </w:r>
            <w:r>
              <w:rPr>
                <w:sz w:val="24"/>
                <w:szCs w:val="24"/>
              </w:rPr>
              <w:tab/>
            </w:r>
            <w:r>
              <w:rPr>
                <w:spacing w:val="-2"/>
                <w:sz w:val="24"/>
                <w:szCs w:val="24"/>
              </w:rPr>
              <w:t>иллюстраций</w:t>
            </w:r>
            <w:r>
              <w:rPr>
                <w:sz w:val="24"/>
                <w:szCs w:val="24"/>
              </w:rPr>
              <w:tab/>
            </w:r>
            <w:r>
              <w:rPr>
                <w:spacing w:val="-10"/>
                <w:sz w:val="24"/>
                <w:szCs w:val="24"/>
              </w:rPr>
              <w:t>и</w:t>
            </w:r>
          </w:p>
          <w:p w14:paraId="397D8A0C">
            <w:pPr>
              <w:pStyle w:val="13"/>
              <w:tabs>
                <w:tab w:val="left" w:pos="2036"/>
                <w:tab w:val="left" w:pos="2544"/>
                <w:tab w:val="left" w:pos="2954"/>
              </w:tabs>
              <w:ind w:left="108" w:right="96"/>
              <w:rPr>
                <w:spacing w:val="-2"/>
                <w:sz w:val="24"/>
                <w:szCs w:val="24"/>
              </w:rPr>
            </w:pPr>
            <w:r>
              <w:rPr>
                <w:sz w:val="24"/>
                <w:szCs w:val="24"/>
              </w:rPr>
              <w:t>метод</w:t>
            </w:r>
            <w:r>
              <w:rPr>
                <w:spacing w:val="-2"/>
                <w:sz w:val="24"/>
                <w:szCs w:val="24"/>
              </w:rPr>
              <w:t xml:space="preserve"> демонстраций.</w:t>
            </w:r>
          </w:p>
        </w:tc>
        <w:tc>
          <w:tcPr>
            <w:tcW w:w="3649" w:type="dxa"/>
          </w:tcPr>
          <w:p w14:paraId="3966896A">
            <w:pPr>
              <w:pStyle w:val="13"/>
              <w:tabs>
                <w:tab w:val="left" w:pos="2162"/>
              </w:tabs>
              <w:spacing w:line="253" w:lineRule="exact"/>
              <w:rPr>
                <w:b/>
                <w:bCs/>
                <w:i/>
                <w:sz w:val="24"/>
                <w:szCs w:val="24"/>
              </w:rPr>
            </w:pPr>
            <w:r>
              <w:rPr>
                <w:b/>
                <w:bCs/>
                <w:i/>
                <w:spacing w:val="-2"/>
                <w:sz w:val="24"/>
                <w:szCs w:val="24"/>
              </w:rPr>
              <w:t>Метод</w:t>
            </w:r>
            <w:r>
              <w:rPr>
                <w:b/>
                <w:bCs/>
                <w:i/>
                <w:sz w:val="24"/>
                <w:szCs w:val="24"/>
              </w:rPr>
              <w:t xml:space="preserve">  </w:t>
            </w:r>
            <w:r>
              <w:rPr>
                <w:b/>
                <w:bCs/>
                <w:i/>
                <w:spacing w:val="-2"/>
                <w:sz w:val="24"/>
                <w:szCs w:val="24"/>
              </w:rPr>
              <w:t>иллюстраций</w:t>
            </w:r>
          </w:p>
          <w:p w14:paraId="443FA1C7">
            <w:pPr>
              <w:pStyle w:val="13"/>
              <w:tabs>
                <w:tab w:val="left" w:pos="1925"/>
                <w:tab w:val="left" w:pos="2942"/>
              </w:tabs>
              <w:spacing w:line="256" w:lineRule="exact"/>
              <w:rPr>
                <w:sz w:val="24"/>
                <w:szCs w:val="24"/>
              </w:rPr>
            </w:pPr>
            <w:r>
              <w:rPr>
                <w:spacing w:val="-2"/>
                <w:sz w:val="24"/>
                <w:szCs w:val="24"/>
              </w:rPr>
              <w:t>предполагает</w:t>
            </w:r>
            <w:r>
              <w:rPr>
                <w:sz w:val="24"/>
                <w:szCs w:val="24"/>
              </w:rPr>
              <w:tab/>
            </w:r>
            <w:r>
              <w:rPr>
                <w:spacing w:val="-4"/>
                <w:sz w:val="24"/>
                <w:szCs w:val="24"/>
              </w:rPr>
              <w:t>показ</w:t>
            </w:r>
            <w:r>
              <w:rPr>
                <w:sz w:val="24"/>
                <w:szCs w:val="24"/>
              </w:rPr>
              <w:tab/>
            </w:r>
            <w:r>
              <w:rPr>
                <w:spacing w:val="-2"/>
                <w:sz w:val="24"/>
                <w:szCs w:val="24"/>
              </w:rPr>
              <w:t>детям</w:t>
            </w:r>
          </w:p>
          <w:p w14:paraId="04F3E1C6">
            <w:pPr>
              <w:pStyle w:val="13"/>
              <w:tabs>
                <w:tab w:val="left" w:pos="2618"/>
              </w:tabs>
              <w:spacing w:line="256" w:lineRule="exact"/>
              <w:rPr>
                <w:sz w:val="24"/>
                <w:szCs w:val="24"/>
              </w:rPr>
            </w:pPr>
            <w:r>
              <w:rPr>
                <w:spacing w:val="-2"/>
                <w:sz w:val="24"/>
                <w:szCs w:val="24"/>
              </w:rPr>
              <w:t>иллюстративных</w:t>
            </w:r>
            <w:r>
              <w:rPr>
                <w:sz w:val="24"/>
                <w:szCs w:val="24"/>
              </w:rPr>
              <w:tab/>
            </w:r>
            <w:r>
              <w:rPr>
                <w:spacing w:val="-2"/>
                <w:sz w:val="24"/>
                <w:szCs w:val="24"/>
              </w:rPr>
              <w:t>пособий:</w:t>
            </w:r>
          </w:p>
          <w:p w14:paraId="68D27F0A">
            <w:pPr>
              <w:pStyle w:val="13"/>
              <w:spacing w:line="256" w:lineRule="exact"/>
              <w:rPr>
                <w:sz w:val="24"/>
                <w:szCs w:val="24"/>
              </w:rPr>
            </w:pPr>
            <w:r>
              <w:rPr>
                <w:sz w:val="24"/>
                <w:szCs w:val="24"/>
              </w:rPr>
              <w:t>плакатов, картин,зарисовок</w:t>
            </w:r>
            <w:r>
              <w:rPr>
                <w:spacing w:val="-5"/>
                <w:sz w:val="24"/>
                <w:szCs w:val="24"/>
              </w:rPr>
              <w:t>на</w:t>
            </w:r>
          </w:p>
          <w:p w14:paraId="285C223A">
            <w:pPr>
              <w:pStyle w:val="13"/>
              <w:spacing w:line="256" w:lineRule="exact"/>
              <w:rPr>
                <w:sz w:val="24"/>
                <w:szCs w:val="24"/>
              </w:rPr>
            </w:pPr>
            <w:r>
              <w:rPr>
                <w:sz w:val="24"/>
                <w:szCs w:val="24"/>
              </w:rPr>
              <w:t xml:space="preserve">доске и пр.Метод </w:t>
            </w:r>
            <w:r>
              <w:rPr>
                <w:spacing w:val="-2"/>
                <w:sz w:val="24"/>
                <w:szCs w:val="24"/>
              </w:rPr>
              <w:t>демонстраций</w:t>
            </w:r>
          </w:p>
          <w:p w14:paraId="4FA110B5">
            <w:pPr>
              <w:pStyle w:val="13"/>
              <w:spacing w:line="256" w:lineRule="exact"/>
              <w:rPr>
                <w:sz w:val="24"/>
                <w:szCs w:val="24"/>
              </w:rPr>
            </w:pPr>
            <w:r>
              <w:rPr>
                <w:sz w:val="24"/>
                <w:szCs w:val="24"/>
              </w:rPr>
              <w:t>связанспоказом</w:t>
            </w:r>
            <w:r>
              <w:rPr>
                <w:spacing w:val="-2"/>
                <w:sz w:val="24"/>
                <w:szCs w:val="24"/>
              </w:rPr>
              <w:t>мультфильмов,</w:t>
            </w:r>
          </w:p>
          <w:p w14:paraId="3A983EF3">
            <w:pPr>
              <w:pStyle w:val="13"/>
              <w:tabs>
                <w:tab w:val="left" w:pos="1745"/>
                <w:tab w:val="left" w:pos="2258"/>
                <w:tab w:val="left" w:pos="2942"/>
              </w:tabs>
              <w:spacing w:line="256" w:lineRule="exact"/>
              <w:rPr>
                <w:sz w:val="24"/>
                <w:szCs w:val="24"/>
              </w:rPr>
            </w:pPr>
            <w:r>
              <w:rPr>
                <w:spacing w:val="-2"/>
                <w:sz w:val="24"/>
                <w:szCs w:val="24"/>
              </w:rPr>
              <w:t>диафильмов</w:t>
            </w:r>
            <w:r>
              <w:rPr>
                <w:sz w:val="24"/>
                <w:szCs w:val="24"/>
              </w:rPr>
              <w:tab/>
            </w:r>
            <w:r>
              <w:rPr>
                <w:spacing w:val="-10"/>
                <w:sz w:val="24"/>
                <w:szCs w:val="24"/>
              </w:rPr>
              <w:t>и</w:t>
            </w:r>
            <w:r>
              <w:rPr>
                <w:sz w:val="24"/>
                <w:szCs w:val="24"/>
              </w:rPr>
              <w:tab/>
            </w:r>
            <w:r>
              <w:rPr>
                <w:spacing w:val="-5"/>
                <w:sz w:val="24"/>
                <w:szCs w:val="24"/>
              </w:rPr>
              <w:t>др.</w:t>
            </w:r>
            <w:r>
              <w:rPr>
                <w:sz w:val="24"/>
                <w:szCs w:val="24"/>
              </w:rPr>
              <w:tab/>
            </w:r>
            <w:r>
              <w:rPr>
                <w:spacing w:val="-2"/>
                <w:sz w:val="24"/>
                <w:szCs w:val="24"/>
              </w:rPr>
              <w:t>Такое</w:t>
            </w:r>
          </w:p>
          <w:p w14:paraId="12C832E3">
            <w:pPr>
              <w:pStyle w:val="13"/>
              <w:tabs>
                <w:tab w:val="left" w:pos="2758"/>
              </w:tabs>
              <w:spacing w:line="256" w:lineRule="exact"/>
              <w:rPr>
                <w:sz w:val="24"/>
                <w:szCs w:val="24"/>
              </w:rPr>
            </w:pPr>
            <w:r>
              <w:rPr>
                <w:spacing w:val="-2"/>
                <w:sz w:val="24"/>
                <w:szCs w:val="24"/>
              </w:rPr>
              <w:t>подразделение</w:t>
            </w:r>
            <w:r>
              <w:rPr>
                <w:sz w:val="24"/>
                <w:szCs w:val="24"/>
              </w:rPr>
              <w:tab/>
            </w:r>
            <w:r>
              <w:rPr>
                <w:spacing w:val="-2"/>
                <w:sz w:val="24"/>
                <w:szCs w:val="24"/>
              </w:rPr>
              <w:t>средств</w:t>
            </w:r>
          </w:p>
          <w:p w14:paraId="43BE95D1">
            <w:pPr>
              <w:pStyle w:val="13"/>
              <w:spacing w:line="256" w:lineRule="exact"/>
              <w:rPr>
                <w:sz w:val="24"/>
                <w:szCs w:val="24"/>
              </w:rPr>
            </w:pPr>
            <w:r>
              <w:rPr>
                <w:sz w:val="24"/>
                <w:szCs w:val="24"/>
              </w:rPr>
              <w:t xml:space="preserve">наглядности на </w:t>
            </w:r>
            <w:r>
              <w:rPr>
                <w:spacing w:val="-2"/>
                <w:sz w:val="24"/>
                <w:szCs w:val="24"/>
              </w:rPr>
              <w:t>иллюстративные</w:t>
            </w:r>
          </w:p>
          <w:p w14:paraId="69738ACC">
            <w:pPr>
              <w:pStyle w:val="13"/>
              <w:tabs>
                <w:tab w:val="left" w:pos="464"/>
                <w:tab w:val="left" w:pos="2657"/>
              </w:tabs>
              <w:spacing w:line="256" w:lineRule="exact"/>
              <w:rPr>
                <w:sz w:val="24"/>
                <w:szCs w:val="24"/>
              </w:rPr>
            </w:pPr>
            <w:r>
              <w:rPr>
                <w:spacing w:val="-10"/>
                <w:sz w:val="24"/>
                <w:szCs w:val="24"/>
              </w:rPr>
              <w:t>и</w:t>
            </w:r>
            <w:r>
              <w:rPr>
                <w:sz w:val="24"/>
                <w:szCs w:val="24"/>
              </w:rPr>
              <w:tab/>
            </w:r>
            <w:r>
              <w:rPr>
                <w:spacing w:val="-2"/>
                <w:sz w:val="24"/>
                <w:szCs w:val="24"/>
              </w:rPr>
              <w:t>демонстрационные</w:t>
            </w:r>
            <w:r>
              <w:rPr>
                <w:sz w:val="24"/>
                <w:szCs w:val="24"/>
              </w:rPr>
              <w:tab/>
            </w:r>
            <w:r>
              <w:rPr>
                <w:spacing w:val="-2"/>
                <w:sz w:val="24"/>
                <w:szCs w:val="24"/>
              </w:rPr>
              <w:t>является</w:t>
            </w:r>
          </w:p>
          <w:p w14:paraId="0AE02385">
            <w:pPr>
              <w:pStyle w:val="13"/>
              <w:tabs>
                <w:tab w:val="left" w:pos="1388"/>
                <w:tab w:val="left" w:pos="2011"/>
                <w:tab w:val="left" w:pos="2450"/>
              </w:tabs>
              <w:spacing w:line="256" w:lineRule="exact"/>
              <w:rPr>
                <w:sz w:val="24"/>
                <w:szCs w:val="24"/>
              </w:rPr>
            </w:pPr>
            <w:r>
              <w:rPr>
                <w:spacing w:val="-2"/>
                <w:sz w:val="24"/>
                <w:szCs w:val="24"/>
              </w:rPr>
              <w:t>условным.</w:t>
            </w:r>
            <w:r>
              <w:rPr>
                <w:sz w:val="24"/>
                <w:szCs w:val="24"/>
              </w:rPr>
              <w:tab/>
            </w:r>
            <w:r>
              <w:rPr>
                <w:spacing w:val="-5"/>
                <w:sz w:val="24"/>
                <w:szCs w:val="24"/>
              </w:rPr>
              <w:t>Оно</w:t>
            </w:r>
            <w:r>
              <w:rPr>
                <w:sz w:val="24"/>
                <w:szCs w:val="24"/>
              </w:rPr>
              <w:tab/>
            </w:r>
            <w:r>
              <w:rPr>
                <w:spacing w:val="-5"/>
                <w:sz w:val="24"/>
                <w:szCs w:val="24"/>
              </w:rPr>
              <w:t>не</w:t>
            </w:r>
            <w:r>
              <w:rPr>
                <w:sz w:val="24"/>
                <w:szCs w:val="24"/>
              </w:rPr>
              <w:tab/>
            </w:r>
            <w:r>
              <w:rPr>
                <w:spacing w:val="-2"/>
                <w:sz w:val="24"/>
                <w:szCs w:val="24"/>
              </w:rPr>
              <w:t>исключает</w:t>
            </w:r>
          </w:p>
          <w:p w14:paraId="0CE5A2B4">
            <w:pPr>
              <w:pStyle w:val="13"/>
              <w:tabs>
                <w:tab w:val="left" w:pos="2499"/>
              </w:tabs>
              <w:spacing w:line="256" w:lineRule="exact"/>
              <w:rPr>
                <w:sz w:val="24"/>
                <w:szCs w:val="24"/>
              </w:rPr>
            </w:pPr>
            <w:r>
              <w:rPr>
                <w:spacing w:val="-2"/>
                <w:sz w:val="24"/>
                <w:szCs w:val="24"/>
              </w:rPr>
              <w:t>возможности</w:t>
            </w:r>
            <w:r>
              <w:rPr>
                <w:sz w:val="24"/>
                <w:szCs w:val="24"/>
              </w:rPr>
              <w:tab/>
            </w:r>
            <w:r>
              <w:rPr>
                <w:spacing w:val="-2"/>
                <w:sz w:val="24"/>
                <w:szCs w:val="24"/>
              </w:rPr>
              <w:t>отнесения</w:t>
            </w:r>
          </w:p>
          <w:p w14:paraId="1CF464B7">
            <w:pPr>
              <w:pStyle w:val="13"/>
              <w:spacing w:line="256" w:lineRule="exact"/>
              <w:rPr>
                <w:sz w:val="24"/>
                <w:szCs w:val="24"/>
              </w:rPr>
            </w:pPr>
            <w:r>
              <w:rPr>
                <w:sz w:val="24"/>
                <w:szCs w:val="24"/>
              </w:rPr>
              <w:t xml:space="preserve">отдельных средств </w:t>
            </w:r>
            <w:r>
              <w:rPr>
                <w:spacing w:val="-2"/>
                <w:sz w:val="24"/>
                <w:szCs w:val="24"/>
              </w:rPr>
              <w:t>наглядности</w:t>
            </w:r>
          </w:p>
          <w:p w14:paraId="33C3BC19">
            <w:pPr>
              <w:pStyle w:val="13"/>
              <w:spacing w:line="256" w:lineRule="exact"/>
              <w:rPr>
                <w:sz w:val="24"/>
                <w:szCs w:val="24"/>
              </w:rPr>
            </w:pPr>
            <w:r>
              <w:rPr>
                <w:sz w:val="24"/>
                <w:szCs w:val="24"/>
              </w:rPr>
              <w:t xml:space="preserve">как к группе </w:t>
            </w:r>
            <w:r>
              <w:rPr>
                <w:spacing w:val="-2"/>
                <w:sz w:val="24"/>
                <w:szCs w:val="24"/>
              </w:rPr>
              <w:t>иллюстративных,</w:t>
            </w:r>
          </w:p>
          <w:p w14:paraId="563DD522">
            <w:pPr>
              <w:pStyle w:val="13"/>
              <w:tabs>
                <w:tab w:val="left" w:pos="694"/>
                <w:tab w:val="left" w:pos="1080"/>
                <w:tab w:val="left" w:pos="3380"/>
              </w:tabs>
              <w:spacing w:line="256" w:lineRule="exact"/>
              <w:rPr>
                <w:sz w:val="24"/>
                <w:szCs w:val="24"/>
              </w:rPr>
            </w:pPr>
            <w:r>
              <w:rPr>
                <w:spacing w:val="-5"/>
                <w:sz w:val="24"/>
                <w:szCs w:val="24"/>
              </w:rPr>
              <w:t>так</w:t>
            </w:r>
            <w:r>
              <w:rPr>
                <w:sz w:val="24"/>
                <w:szCs w:val="24"/>
              </w:rPr>
              <w:tab/>
            </w:r>
            <w:r>
              <w:rPr>
                <w:spacing w:val="-10"/>
                <w:sz w:val="24"/>
                <w:szCs w:val="24"/>
              </w:rPr>
              <w:t>и</w:t>
            </w:r>
            <w:r>
              <w:rPr>
                <w:sz w:val="24"/>
                <w:szCs w:val="24"/>
              </w:rPr>
              <w:tab/>
            </w:r>
            <w:r>
              <w:rPr>
                <w:spacing w:val="-2"/>
                <w:sz w:val="24"/>
                <w:szCs w:val="24"/>
              </w:rPr>
              <w:t>демонстрационных.</w:t>
            </w:r>
            <w:r>
              <w:rPr>
                <w:sz w:val="24"/>
                <w:szCs w:val="24"/>
              </w:rPr>
              <w:tab/>
            </w:r>
            <w:r>
              <w:rPr>
                <w:spacing w:val="-10"/>
                <w:sz w:val="24"/>
                <w:szCs w:val="24"/>
              </w:rPr>
              <w:t>В</w:t>
            </w:r>
          </w:p>
          <w:p w14:paraId="3F00D4D4">
            <w:pPr>
              <w:pStyle w:val="13"/>
              <w:tabs>
                <w:tab w:val="left" w:pos="1692"/>
                <w:tab w:val="left" w:pos="2846"/>
              </w:tabs>
              <w:spacing w:line="256" w:lineRule="exact"/>
              <w:rPr>
                <w:sz w:val="24"/>
                <w:szCs w:val="24"/>
              </w:rPr>
            </w:pPr>
            <w:r>
              <w:rPr>
                <w:spacing w:val="-2"/>
                <w:sz w:val="24"/>
                <w:szCs w:val="24"/>
              </w:rPr>
              <w:t>современных</w:t>
            </w:r>
            <w:r>
              <w:rPr>
                <w:sz w:val="24"/>
                <w:szCs w:val="24"/>
              </w:rPr>
              <w:tab/>
            </w:r>
            <w:r>
              <w:rPr>
                <w:spacing w:val="-2"/>
                <w:sz w:val="24"/>
                <w:szCs w:val="24"/>
              </w:rPr>
              <w:t>условиях</w:t>
            </w:r>
            <w:r>
              <w:rPr>
                <w:sz w:val="24"/>
                <w:szCs w:val="24"/>
              </w:rPr>
              <w:tab/>
            </w:r>
            <w:r>
              <w:rPr>
                <w:spacing w:val="-2"/>
                <w:sz w:val="24"/>
                <w:szCs w:val="24"/>
              </w:rPr>
              <w:t>особое</w:t>
            </w:r>
          </w:p>
          <w:p w14:paraId="481F5462">
            <w:pPr>
              <w:pStyle w:val="13"/>
              <w:spacing w:line="256" w:lineRule="exact"/>
              <w:rPr>
                <w:sz w:val="24"/>
                <w:szCs w:val="24"/>
              </w:rPr>
            </w:pPr>
            <w:r>
              <w:rPr>
                <w:sz w:val="24"/>
                <w:szCs w:val="24"/>
              </w:rPr>
              <w:t xml:space="preserve">внимание уделяется </w:t>
            </w:r>
            <w:r>
              <w:rPr>
                <w:spacing w:val="-2"/>
                <w:sz w:val="24"/>
                <w:szCs w:val="24"/>
              </w:rPr>
              <w:t>применению</w:t>
            </w:r>
          </w:p>
          <w:p w14:paraId="587D2A03">
            <w:pPr>
              <w:pStyle w:val="13"/>
              <w:spacing w:line="256" w:lineRule="exact"/>
              <w:rPr>
                <w:sz w:val="24"/>
                <w:szCs w:val="24"/>
              </w:rPr>
            </w:pPr>
            <w:r>
              <w:rPr>
                <w:sz w:val="24"/>
                <w:szCs w:val="24"/>
              </w:rPr>
              <w:t>такого средства наглядности,</w:t>
            </w:r>
            <w:r>
              <w:rPr>
                <w:spacing w:val="-5"/>
                <w:sz w:val="24"/>
                <w:szCs w:val="24"/>
              </w:rPr>
              <w:t>как</w:t>
            </w:r>
          </w:p>
          <w:p w14:paraId="1B250335">
            <w:pPr>
              <w:pStyle w:val="13"/>
              <w:tabs>
                <w:tab w:val="left" w:pos="1745"/>
              </w:tabs>
              <w:spacing w:line="256" w:lineRule="exact"/>
              <w:rPr>
                <w:sz w:val="24"/>
                <w:szCs w:val="24"/>
              </w:rPr>
            </w:pPr>
            <w:r>
              <w:rPr>
                <w:spacing w:val="-2"/>
                <w:sz w:val="24"/>
                <w:szCs w:val="24"/>
              </w:rPr>
              <w:t>компьютер</w:t>
            </w:r>
            <w:r>
              <w:rPr>
                <w:sz w:val="24"/>
                <w:szCs w:val="24"/>
              </w:rPr>
              <w:tab/>
            </w:r>
            <w:r>
              <w:rPr>
                <w:spacing w:val="-2"/>
                <w:sz w:val="24"/>
                <w:szCs w:val="24"/>
              </w:rPr>
              <w:t>индивидуального</w:t>
            </w:r>
          </w:p>
          <w:p w14:paraId="13C636B2">
            <w:pPr>
              <w:pStyle w:val="13"/>
              <w:spacing w:line="256" w:lineRule="exact"/>
              <w:rPr>
                <w:sz w:val="24"/>
                <w:szCs w:val="24"/>
              </w:rPr>
            </w:pPr>
            <w:r>
              <w:rPr>
                <w:sz w:val="24"/>
                <w:szCs w:val="24"/>
              </w:rPr>
              <w:t xml:space="preserve">пользования. Компьютеры </w:t>
            </w:r>
            <w:r>
              <w:rPr>
                <w:spacing w:val="-4"/>
                <w:sz w:val="24"/>
                <w:szCs w:val="24"/>
              </w:rPr>
              <w:t>дают</w:t>
            </w:r>
          </w:p>
          <w:p w14:paraId="58D83C47">
            <w:pPr>
              <w:pStyle w:val="13"/>
              <w:tabs>
                <w:tab w:val="left" w:pos="2223"/>
              </w:tabs>
              <w:spacing w:line="256" w:lineRule="exact"/>
              <w:rPr>
                <w:sz w:val="24"/>
                <w:szCs w:val="24"/>
              </w:rPr>
            </w:pPr>
            <w:r>
              <w:rPr>
                <w:spacing w:val="-2"/>
                <w:sz w:val="24"/>
                <w:szCs w:val="24"/>
              </w:rPr>
              <w:t>возможность</w:t>
            </w:r>
            <w:r>
              <w:rPr>
                <w:sz w:val="24"/>
                <w:szCs w:val="24"/>
              </w:rPr>
              <w:tab/>
            </w:r>
            <w:r>
              <w:rPr>
                <w:spacing w:val="-2"/>
                <w:sz w:val="24"/>
                <w:szCs w:val="24"/>
              </w:rPr>
              <w:t>воспитателю</w:t>
            </w:r>
          </w:p>
          <w:p w14:paraId="0269F204">
            <w:pPr>
              <w:pStyle w:val="13"/>
              <w:tabs>
                <w:tab w:val="left" w:pos="2086"/>
              </w:tabs>
              <w:spacing w:line="256" w:lineRule="exact"/>
              <w:rPr>
                <w:sz w:val="24"/>
                <w:szCs w:val="24"/>
              </w:rPr>
            </w:pPr>
            <w:r>
              <w:rPr>
                <w:spacing w:val="-2"/>
                <w:sz w:val="24"/>
                <w:szCs w:val="24"/>
              </w:rPr>
              <w:t>моделировать</w:t>
            </w:r>
            <w:r>
              <w:rPr>
                <w:sz w:val="24"/>
                <w:szCs w:val="24"/>
              </w:rPr>
              <w:tab/>
            </w:r>
            <w:r>
              <w:rPr>
                <w:spacing w:val="-2"/>
                <w:sz w:val="24"/>
                <w:szCs w:val="24"/>
              </w:rPr>
              <w:t>определенные</w:t>
            </w:r>
          </w:p>
          <w:p w14:paraId="5580E596">
            <w:pPr>
              <w:pStyle w:val="13"/>
              <w:spacing w:line="256" w:lineRule="exact"/>
              <w:rPr>
                <w:sz w:val="24"/>
                <w:szCs w:val="24"/>
              </w:rPr>
            </w:pPr>
            <w:r>
              <w:rPr>
                <w:sz w:val="24"/>
                <w:szCs w:val="24"/>
              </w:rPr>
              <w:t>процессы и ситуации,</w:t>
            </w:r>
            <w:r>
              <w:rPr>
                <w:spacing w:val="-2"/>
                <w:sz w:val="24"/>
                <w:szCs w:val="24"/>
              </w:rPr>
              <w:t>выбирать</w:t>
            </w:r>
          </w:p>
          <w:p w14:paraId="684F687E">
            <w:pPr>
              <w:pStyle w:val="13"/>
              <w:tabs>
                <w:tab w:val="left" w:pos="555"/>
                <w:tab w:val="left" w:pos="1236"/>
                <w:tab w:val="left" w:pos="2635"/>
              </w:tabs>
              <w:spacing w:line="256" w:lineRule="exact"/>
              <w:rPr>
                <w:sz w:val="24"/>
                <w:szCs w:val="24"/>
              </w:rPr>
            </w:pPr>
            <w:r>
              <w:rPr>
                <w:spacing w:val="-5"/>
                <w:sz w:val="24"/>
                <w:szCs w:val="24"/>
              </w:rPr>
              <w:t>из</w:t>
            </w:r>
            <w:r>
              <w:rPr>
                <w:sz w:val="24"/>
                <w:szCs w:val="24"/>
              </w:rPr>
              <w:tab/>
            </w:r>
            <w:r>
              <w:rPr>
                <w:spacing w:val="-4"/>
                <w:sz w:val="24"/>
                <w:szCs w:val="24"/>
              </w:rPr>
              <w:t>ряда</w:t>
            </w:r>
            <w:r>
              <w:rPr>
                <w:sz w:val="24"/>
                <w:szCs w:val="24"/>
              </w:rPr>
              <w:tab/>
            </w:r>
            <w:r>
              <w:rPr>
                <w:spacing w:val="-2"/>
                <w:sz w:val="24"/>
                <w:szCs w:val="24"/>
              </w:rPr>
              <w:t>возможных</w:t>
            </w:r>
            <w:r>
              <w:rPr>
                <w:sz w:val="24"/>
                <w:szCs w:val="24"/>
              </w:rPr>
              <w:tab/>
            </w:r>
            <w:r>
              <w:rPr>
                <w:spacing w:val="-2"/>
                <w:sz w:val="24"/>
                <w:szCs w:val="24"/>
              </w:rPr>
              <w:t>решений</w:t>
            </w:r>
          </w:p>
          <w:p w14:paraId="48F9DAC7">
            <w:pPr>
              <w:pStyle w:val="13"/>
              <w:spacing w:line="256" w:lineRule="exact"/>
              <w:rPr>
                <w:sz w:val="24"/>
                <w:szCs w:val="24"/>
              </w:rPr>
            </w:pPr>
            <w:r>
              <w:rPr>
                <w:sz w:val="24"/>
                <w:szCs w:val="24"/>
              </w:rPr>
              <w:t xml:space="preserve">оптимальные по </w:t>
            </w:r>
            <w:r>
              <w:rPr>
                <w:spacing w:val="-2"/>
                <w:sz w:val="24"/>
                <w:szCs w:val="24"/>
              </w:rPr>
              <w:t>определенным</w:t>
            </w:r>
          </w:p>
          <w:p w14:paraId="29553394">
            <w:pPr>
              <w:pStyle w:val="13"/>
              <w:tabs>
                <w:tab w:val="left" w:pos="1598"/>
                <w:tab w:val="left" w:pos="2272"/>
              </w:tabs>
              <w:spacing w:line="256" w:lineRule="exact"/>
              <w:rPr>
                <w:sz w:val="24"/>
                <w:szCs w:val="24"/>
              </w:rPr>
            </w:pPr>
            <w:r>
              <w:rPr>
                <w:spacing w:val="-2"/>
                <w:sz w:val="24"/>
                <w:szCs w:val="24"/>
              </w:rPr>
              <w:t>критериям,</w:t>
            </w:r>
            <w:r>
              <w:rPr>
                <w:sz w:val="24"/>
                <w:szCs w:val="24"/>
              </w:rPr>
              <w:tab/>
            </w:r>
            <w:r>
              <w:rPr>
                <w:spacing w:val="-4"/>
                <w:sz w:val="24"/>
                <w:szCs w:val="24"/>
              </w:rPr>
              <w:t>т.е.</w:t>
            </w:r>
            <w:r>
              <w:rPr>
                <w:sz w:val="24"/>
                <w:szCs w:val="24"/>
              </w:rPr>
              <w:tab/>
            </w:r>
            <w:r>
              <w:rPr>
                <w:spacing w:val="-2"/>
                <w:sz w:val="24"/>
                <w:szCs w:val="24"/>
              </w:rPr>
              <w:t>значительно</w:t>
            </w:r>
          </w:p>
          <w:p w14:paraId="31260353">
            <w:pPr>
              <w:pStyle w:val="13"/>
              <w:tabs>
                <w:tab w:val="left" w:pos="2187"/>
              </w:tabs>
              <w:spacing w:line="256" w:lineRule="exact"/>
              <w:rPr>
                <w:sz w:val="24"/>
                <w:szCs w:val="24"/>
              </w:rPr>
            </w:pPr>
            <w:r>
              <w:rPr>
                <w:spacing w:val="-2"/>
                <w:sz w:val="24"/>
                <w:szCs w:val="24"/>
              </w:rPr>
              <w:t>расширяют</w:t>
            </w:r>
            <w:r>
              <w:rPr>
                <w:sz w:val="24"/>
                <w:szCs w:val="24"/>
              </w:rPr>
              <w:tab/>
            </w:r>
            <w:r>
              <w:rPr>
                <w:spacing w:val="-2"/>
                <w:sz w:val="24"/>
                <w:szCs w:val="24"/>
              </w:rPr>
              <w:t>возможности</w:t>
            </w:r>
          </w:p>
          <w:p w14:paraId="61D35DEE">
            <w:pPr>
              <w:pStyle w:val="13"/>
              <w:tabs>
                <w:tab w:val="left" w:pos="1896"/>
                <w:tab w:val="left" w:pos="3425"/>
              </w:tabs>
              <w:spacing w:line="256" w:lineRule="exact"/>
              <w:rPr>
                <w:sz w:val="24"/>
                <w:szCs w:val="24"/>
              </w:rPr>
            </w:pPr>
            <w:r>
              <w:rPr>
                <w:spacing w:val="-2"/>
                <w:sz w:val="24"/>
                <w:szCs w:val="24"/>
              </w:rPr>
              <w:t>наглядных</w:t>
            </w:r>
            <w:r>
              <w:rPr>
                <w:sz w:val="24"/>
                <w:szCs w:val="24"/>
              </w:rPr>
              <w:tab/>
            </w:r>
            <w:r>
              <w:rPr>
                <w:spacing w:val="-2"/>
                <w:sz w:val="24"/>
                <w:szCs w:val="24"/>
              </w:rPr>
              <w:t>методов</w:t>
            </w:r>
            <w:r>
              <w:rPr>
                <w:sz w:val="24"/>
                <w:szCs w:val="24"/>
              </w:rPr>
              <w:tab/>
            </w:r>
            <w:r>
              <w:rPr>
                <w:spacing w:val="-10"/>
                <w:sz w:val="24"/>
                <w:szCs w:val="24"/>
              </w:rPr>
              <w:t>в</w:t>
            </w:r>
          </w:p>
          <w:p w14:paraId="6E1D5790">
            <w:pPr>
              <w:pStyle w:val="13"/>
              <w:spacing w:line="256" w:lineRule="exact"/>
              <w:rPr>
                <w:sz w:val="24"/>
                <w:szCs w:val="24"/>
              </w:rPr>
            </w:pPr>
            <w:r>
              <w:rPr>
                <w:sz w:val="24"/>
                <w:szCs w:val="24"/>
              </w:rPr>
              <w:t xml:space="preserve">образовательном процессе </w:t>
            </w:r>
            <w:r>
              <w:rPr>
                <w:spacing w:val="-5"/>
                <w:sz w:val="24"/>
                <w:szCs w:val="24"/>
              </w:rPr>
              <w:t>при</w:t>
            </w:r>
          </w:p>
          <w:p w14:paraId="46E5FAE3">
            <w:pPr>
              <w:pStyle w:val="13"/>
              <w:tabs>
                <w:tab w:val="left" w:pos="1764"/>
                <w:tab w:val="left" w:pos="2635"/>
              </w:tabs>
              <w:ind w:right="94"/>
              <w:rPr>
                <w:sz w:val="24"/>
                <w:szCs w:val="24"/>
              </w:rPr>
            </w:pPr>
            <w:r>
              <w:rPr>
                <w:sz w:val="24"/>
                <w:szCs w:val="24"/>
              </w:rPr>
              <w:t xml:space="preserve">реализации </w:t>
            </w:r>
            <w:r>
              <w:rPr>
                <w:spacing w:val="-2"/>
                <w:sz w:val="24"/>
                <w:szCs w:val="24"/>
              </w:rPr>
              <w:t>Программы.</w:t>
            </w:r>
          </w:p>
        </w:tc>
      </w:tr>
      <w:tr w14:paraId="7B88BE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534" w:hRule="atLeast"/>
        </w:trPr>
        <w:tc>
          <w:tcPr>
            <w:tcW w:w="2381" w:type="dxa"/>
          </w:tcPr>
          <w:p w14:paraId="4C3B7BD2">
            <w:pPr>
              <w:pStyle w:val="13"/>
              <w:spacing w:line="253" w:lineRule="exact"/>
              <w:rPr>
                <w:b/>
                <w:bCs/>
                <w:sz w:val="24"/>
                <w:szCs w:val="24"/>
              </w:rPr>
            </w:pPr>
            <w:r>
              <w:rPr>
                <w:b/>
                <w:bCs/>
                <w:color w:val="1F497D" w:themeColor="text2"/>
                <w:spacing w:val="-2"/>
                <w:sz w:val="24"/>
                <w:szCs w:val="24"/>
              </w:rPr>
              <w:t>Практические</w:t>
            </w:r>
          </w:p>
        </w:tc>
        <w:tc>
          <w:tcPr>
            <w:tcW w:w="3829" w:type="dxa"/>
          </w:tcPr>
          <w:p w14:paraId="1ECE356C">
            <w:pPr>
              <w:pStyle w:val="13"/>
              <w:tabs>
                <w:tab w:val="left" w:pos="1769"/>
                <w:tab w:val="left" w:pos="2763"/>
              </w:tabs>
              <w:spacing w:line="253" w:lineRule="exact"/>
              <w:ind w:left="108"/>
              <w:rPr>
                <w:sz w:val="24"/>
                <w:szCs w:val="24"/>
              </w:rPr>
            </w:pPr>
            <w:r>
              <w:rPr>
                <w:spacing w:val="-2"/>
                <w:sz w:val="24"/>
                <w:szCs w:val="24"/>
              </w:rPr>
              <w:t>Практические</w:t>
            </w:r>
            <w:r>
              <w:rPr>
                <w:sz w:val="24"/>
                <w:szCs w:val="24"/>
              </w:rPr>
              <w:tab/>
            </w:r>
            <w:r>
              <w:rPr>
                <w:spacing w:val="-2"/>
                <w:sz w:val="24"/>
                <w:szCs w:val="24"/>
              </w:rPr>
              <w:t>методы</w:t>
            </w:r>
            <w:r>
              <w:rPr>
                <w:sz w:val="24"/>
                <w:szCs w:val="24"/>
              </w:rPr>
              <w:tab/>
            </w:r>
            <w:r>
              <w:rPr>
                <w:spacing w:val="-2"/>
                <w:sz w:val="24"/>
                <w:szCs w:val="24"/>
              </w:rPr>
              <w:t>обучения</w:t>
            </w:r>
          </w:p>
          <w:p w14:paraId="4F4E6AD7">
            <w:pPr>
              <w:pStyle w:val="13"/>
              <w:tabs>
                <w:tab w:val="left" w:pos="1585"/>
                <w:tab w:val="left" w:pos="2314"/>
              </w:tabs>
              <w:spacing w:line="256" w:lineRule="exact"/>
              <w:ind w:left="108"/>
              <w:rPr>
                <w:sz w:val="24"/>
                <w:szCs w:val="24"/>
              </w:rPr>
            </w:pPr>
            <w:r>
              <w:rPr>
                <w:spacing w:val="-2"/>
                <w:sz w:val="24"/>
                <w:szCs w:val="24"/>
              </w:rPr>
              <w:t>основаны</w:t>
            </w:r>
            <w:r>
              <w:rPr>
                <w:sz w:val="24"/>
                <w:szCs w:val="24"/>
              </w:rPr>
              <w:tab/>
            </w:r>
            <w:r>
              <w:rPr>
                <w:spacing w:val="-5"/>
                <w:sz w:val="24"/>
                <w:szCs w:val="24"/>
              </w:rPr>
              <w:t>на</w:t>
            </w:r>
            <w:r>
              <w:rPr>
                <w:sz w:val="24"/>
                <w:szCs w:val="24"/>
              </w:rPr>
              <w:tab/>
            </w:r>
            <w:r>
              <w:rPr>
                <w:spacing w:val="-2"/>
                <w:sz w:val="24"/>
                <w:szCs w:val="24"/>
              </w:rPr>
              <w:t>практической</w:t>
            </w:r>
          </w:p>
          <w:p w14:paraId="3BFE66D9">
            <w:pPr>
              <w:pStyle w:val="13"/>
              <w:spacing w:line="256" w:lineRule="exact"/>
              <w:ind w:left="108"/>
              <w:rPr>
                <w:sz w:val="24"/>
                <w:szCs w:val="24"/>
              </w:rPr>
            </w:pPr>
            <w:r>
              <w:rPr>
                <w:sz w:val="24"/>
                <w:szCs w:val="24"/>
              </w:rPr>
              <w:t xml:space="preserve">деятельности детей и </w:t>
            </w:r>
            <w:r>
              <w:rPr>
                <w:spacing w:val="-2"/>
                <w:sz w:val="24"/>
                <w:szCs w:val="24"/>
              </w:rPr>
              <w:t>формируют</w:t>
            </w:r>
          </w:p>
          <w:p w14:paraId="74AD9EDE">
            <w:pPr>
              <w:pStyle w:val="13"/>
              <w:spacing w:line="256" w:lineRule="exact"/>
              <w:ind w:left="108"/>
              <w:rPr>
                <w:sz w:val="24"/>
                <w:szCs w:val="24"/>
              </w:rPr>
            </w:pPr>
            <w:r>
              <w:rPr>
                <w:sz w:val="24"/>
                <w:szCs w:val="24"/>
              </w:rPr>
              <w:t xml:space="preserve">практические умения и </w:t>
            </w:r>
            <w:r>
              <w:rPr>
                <w:spacing w:val="-2"/>
                <w:sz w:val="24"/>
                <w:szCs w:val="24"/>
              </w:rPr>
              <w:t>навыки.</w:t>
            </w:r>
          </w:p>
        </w:tc>
        <w:tc>
          <w:tcPr>
            <w:tcW w:w="3649" w:type="dxa"/>
          </w:tcPr>
          <w:p w14:paraId="065FBE41">
            <w:pPr>
              <w:pStyle w:val="13"/>
              <w:tabs>
                <w:tab w:val="left" w:pos="2136"/>
              </w:tabs>
              <w:spacing w:line="253" w:lineRule="exact"/>
              <w:rPr>
                <w:sz w:val="24"/>
                <w:szCs w:val="24"/>
              </w:rPr>
            </w:pPr>
            <w:r>
              <w:rPr>
                <w:spacing w:val="-2"/>
                <w:sz w:val="24"/>
                <w:szCs w:val="24"/>
              </w:rPr>
              <w:t>Выполнение</w:t>
            </w:r>
            <w:r>
              <w:rPr>
                <w:sz w:val="24"/>
                <w:szCs w:val="24"/>
              </w:rPr>
              <w:tab/>
            </w:r>
            <w:r>
              <w:rPr>
                <w:spacing w:val="-2"/>
                <w:sz w:val="24"/>
                <w:szCs w:val="24"/>
              </w:rPr>
              <w:t>практических</w:t>
            </w:r>
          </w:p>
          <w:p w14:paraId="31C187B3">
            <w:pPr>
              <w:pStyle w:val="13"/>
              <w:tabs>
                <w:tab w:val="left" w:pos="1354"/>
                <w:tab w:val="left" w:pos="2959"/>
              </w:tabs>
              <w:spacing w:line="256" w:lineRule="exact"/>
              <w:rPr>
                <w:sz w:val="24"/>
                <w:szCs w:val="24"/>
              </w:rPr>
            </w:pPr>
            <w:r>
              <w:rPr>
                <w:spacing w:val="-2"/>
                <w:sz w:val="24"/>
                <w:szCs w:val="24"/>
              </w:rPr>
              <w:t>заданий</w:t>
            </w:r>
            <w:r>
              <w:rPr>
                <w:sz w:val="24"/>
                <w:szCs w:val="24"/>
              </w:rPr>
              <w:tab/>
            </w:r>
            <w:r>
              <w:rPr>
                <w:spacing w:val="-2"/>
                <w:sz w:val="24"/>
                <w:szCs w:val="24"/>
              </w:rPr>
              <w:t>проводится</w:t>
            </w:r>
            <w:r>
              <w:rPr>
                <w:sz w:val="24"/>
                <w:szCs w:val="24"/>
              </w:rPr>
              <w:tab/>
            </w:r>
            <w:r>
              <w:rPr>
                <w:spacing w:val="-4"/>
                <w:sz w:val="24"/>
                <w:szCs w:val="24"/>
              </w:rPr>
              <w:t>после</w:t>
            </w:r>
          </w:p>
          <w:p w14:paraId="6E41F2EE">
            <w:pPr>
              <w:pStyle w:val="13"/>
              <w:tabs>
                <w:tab w:val="left" w:pos="1471"/>
                <w:tab w:val="left" w:pos="2256"/>
                <w:tab w:val="left" w:pos="2579"/>
                <w:tab w:val="left" w:pos="3157"/>
              </w:tabs>
              <w:spacing w:line="256" w:lineRule="exact"/>
              <w:rPr>
                <w:sz w:val="24"/>
                <w:szCs w:val="24"/>
              </w:rPr>
            </w:pPr>
            <w:r>
              <w:rPr>
                <w:spacing w:val="-2"/>
                <w:sz w:val="24"/>
                <w:szCs w:val="24"/>
              </w:rPr>
              <w:t>знакомства</w:t>
            </w:r>
            <w:r>
              <w:rPr>
                <w:sz w:val="24"/>
                <w:szCs w:val="24"/>
              </w:rPr>
              <w:tab/>
            </w:r>
            <w:r>
              <w:rPr>
                <w:spacing w:val="-4"/>
                <w:sz w:val="24"/>
                <w:szCs w:val="24"/>
              </w:rPr>
              <w:t>детей</w:t>
            </w:r>
            <w:r>
              <w:rPr>
                <w:sz w:val="24"/>
                <w:szCs w:val="24"/>
              </w:rPr>
              <w:tab/>
            </w:r>
            <w:r>
              <w:rPr>
                <w:spacing w:val="-10"/>
                <w:sz w:val="24"/>
                <w:szCs w:val="24"/>
              </w:rPr>
              <w:t>с</w:t>
            </w:r>
            <w:r>
              <w:rPr>
                <w:sz w:val="24"/>
                <w:szCs w:val="24"/>
              </w:rPr>
              <w:tab/>
            </w:r>
            <w:r>
              <w:rPr>
                <w:spacing w:val="-5"/>
                <w:sz w:val="24"/>
                <w:szCs w:val="24"/>
              </w:rPr>
              <w:t>тем</w:t>
            </w:r>
            <w:r>
              <w:rPr>
                <w:sz w:val="24"/>
                <w:szCs w:val="24"/>
              </w:rPr>
              <w:tab/>
            </w:r>
            <w:r>
              <w:rPr>
                <w:spacing w:val="-5"/>
                <w:sz w:val="24"/>
                <w:szCs w:val="24"/>
              </w:rPr>
              <w:t>или</w:t>
            </w:r>
          </w:p>
          <w:p w14:paraId="24814883">
            <w:pPr>
              <w:pStyle w:val="13"/>
              <w:tabs>
                <w:tab w:val="left" w:pos="944"/>
                <w:tab w:val="left" w:pos="2573"/>
                <w:tab w:val="left" w:pos="2969"/>
              </w:tabs>
              <w:spacing w:line="256" w:lineRule="exact"/>
              <w:rPr>
                <w:sz w:val="24"/>
                <w:szCs w:val="24"/>
              </w:rPr>
            </w:pPr>
            <w:r>
              <w:rPr>
                <w:spacing w:val="-4"/>
                <w:sz w:val="24"/>
                <w:szCs w:val="24"/>
              </w:rPr>
              <w:t>иным</w:t>
            </w:r>
            <w:r>
              <w:rPr>
                <w:sz w:val="24"/>
                <w:szCs w:val="24"/>
              </w:rPr>
              <w:tab/>
            </w:r>
            <w:r>
              <w:rPr>
                <w:spacing w:val="-2"/>
                <w:sz w:val="24"/>
                <w:szCs w:val="24"/>
              </w:rPr>
              <w:t>содержанием</w:t>
            </w:r>
            <w:r>
              <w:rPr>
                <w:sz w:val="24"/>
                <w:szCs w:val="24"/>
              </w:rPr>
              <w:tab/>
            </w:r>
            <w:r>
              <w:rPr>
                <w:spacing w:val="-10"/>
                <w:sz w:val="24"/>
                <w:szCs w:val="24"/>
              </w:rPr>
              <w:t>и</w:t>
            </w:r>
            <w:r>
              <w:rPr>
                <w:sz w:val="24"/>
                <w:szCs w:val="24"/>
              </w:rPr>
              <w:tab/>
            </w:r>
            <w:r>
              <w:rPr>
                <w:spacing w:val="-4"/>
                <w:sz w:val="24"/>
                <w:szCs w:val="24"/>
              </w:rPr>
              <w:t>носят</w:t>
            </w:r>
          </w:p>
          <w:p w14:paraId="0A4E8C9C">
            <w:pPr>
              <w:pStyle w:val="13"/>
              <w:tabs>
                <w:tab w:val="left" w:pos="2578"/>
              </w:tabs>
              <w:spacing w:line="256" w:lineRule="exact"/>
              <w:rPr>
                <w:sz w:val="24"/>
                <w:szCs w:val="24"/>
              </w:rPr>
            </w:pPr>
            <w:r>
              <w:rPr>
                <w:spacing w:val="-2"/>
                <w:sz w:val="24"/>
                <w:szCs w:val="24"/>
              </w:rPr>
              <w:t>обобщающий</w:t>
            </w:r>
            <w:r>
              <w:rPr>
                <w:sz w:val="24"/>
                <w:szCs w:val="24"/>
              </w:rPr>
              <w:tab/>
            </w:r>
            <w:r>
              <w:rPr>
                <w:spacing w:val="-2"/>
                <w:sz w:val="24"/>
                <w:szCs w:val="24"/>
              </w:rPr>
              <w:t>характер.</w:t>
            </w:r>
          </w:p>
          <w:p w14:paraId="6D0E24B7">
            <w:pPr>
              <w:pStyle w:val="13"/>
              <w:spacing w:line="256" w:lineRule="exact"/>
              <w:rPr>
                <w:sz w:val="24"/>
                <w:szCs w:val="24"/>
              </w:rPr>
            </w:pPr>
            <w:r>
              <w:rPr>
                <w:sz w:val="24"/>
                <w:szCs w:val="24"/>
              </w:rPr>
              <w:t xml:space="preserve">Упражнения могут </w:t>
            </w:r>
            <w:r>
              <w:rPr>
                <w:spacing w:val="-2"/>
                <w:sz w:val="24"/>
                <w:szCs w:val="24"/>
              </w:rPr>
              <w:t>проводиться</w:t>
            </w:r>
          </w:p>
          <w:p w14:paraId="19A22399">
            <w:pPr>
              <w:pStyle w:val="13"/>
              <w:tabs>
                <w:tab w:val="left" w:pos="591"/>
                <w:tab w:val="left" w:pos="1533"/>
                <w:tab w:val="left" w:pos="1896"/>
              </w:tabs>
              <w:spacing w:line="256" w:lineRule="exact"/>
              <w:rPr>
                <w:sz w:val="24"/>
                <w:szCs w:val="24"/>
              </w:rPr>
            </w:pPr>
            <w:r>
              <w:rPr>
                <w:spacing w:val="-5"/>
                <w:sz w:val="24"/>
                <w:szCs w:val="24"/>
              </w:rPr>
              <w:t>не</w:t>
            </w:r>
            <w:r>
              <w:rPr>
                <w:sz w:val="24"/>
                <w:szCs w:val="24"/>
              </w:rPr>
              <w:tab/>
            </w:r>
            <w:r>
              <w:rPr>
                <w:spacing w:val="-2"/>
                <w:sz w:val="24"/>
                <w:szCs w:val="24"/>
              </w:rPr>
              <w:t>только</w:t>
            </w:r>
            <w:r>
              <w:rPr>
                <w:sz w:val="24"/>
                <w:szCs w:val="24"/>
              </w:rPr>
              <w:tab/>
            </w:r>
            <w:r>
              <w:rPr>
                <w:spacing w:val="-10"/>
                <w:sz w:val="24"/>
                <w:szCs w:val="24"/>
              </w:rPr>
              <w:t>в</w:t>
            </w:r>
            <w:r>
              <w:rPr>
                <w:sz w:val="24"/>
                <w:szCs w:val="24"/>
              </w:rPr>
              <w:tab/>
            </w:r>
            <w:r>
              <w:rPr>
                <w:spacing w:val="-2"/>
                <w:sz w:val="24"/>
                <w:szCs w:val="24"/>
              </w:rPr>
              <w:t>организованной</w:t>
            </w:r>
          </w:p>
          <w:p w14:paraId="584D0AE4">
            <w:pPr>
              <w:pStyle w:val="13"/>
              <w:tabs>
                <w:tab w:val="left" w:pos="2112"/>
              </w:tabs>
              <w:spacing w:line="256" w:lineRule="exact"/>
              <w:rPr>
                <w:sz w:val="24"/>
                <w:szCs w:val="24"/>
              </w:rPr>
            </w:pPr>
            <w:r>
              <w:rPr>
                <w:spacing w:val="-2"/>
                <w:sz w:val="24"/>
                <w:szCs w:val="24"/>
              </w:rPr>
              <w:t>образовательной</w:t>
            </w:r>
            <w:r>
              <w:rPr>
                <w:sz w:val="24"/>
                <w:szCs w:val="24"/>
              </w:rPr>
              <w:tab/>
            </w:r>
            <w:r>
              <w:rPr>
                <w:spacing w:val="-2"/>
                <w:sz w:val="24"/>
                <w:szCs w:val="24"/>
              </w:rPr>
              <w:t>деятельности,</w:t>
            </w:r>
          </w:p>
          <w:p w14:paraId="4F35C9E3">
            <w:pPr>
              <w:pStyle w:val="13"/>
              <w:tabs>
                <w:tab w:val="left" w:pos="754"/>
                <w:tab w:val="left" w:pos="1282"/>
                <w:tab w:val="left" w:pos="1793"/>
              </w:tabs>
              <w:spacing w:line="256" w:lineRule="exact"/>
              <w:rPr>
                <w:sz w:val="24"/>
                <w:szCs w:val="24"/>
              </w:rPr>
            </w:pPr>
            <w:r>
              <w:rPr>
                <w:spacing w:val="-5"/>
                <w:sz w:val="24"/>
                <w:szCs w:val="24"/>
              </w:rPr>
              <w:t>но</w:t>
            </w:r>
            <w:r>
              <w:rPr>
                <w:sz w:val="24"/>
                <w:szCs w:val="24"/>
              </w:rPr>
              <w:tab/>
            </w:r>
            <w:r>
              <w:rPr>
                <w:spacing w:val="-10"/>
                <w:sz w:val="24"/>
                <w:szCs w:val="24"/>
              </w:rPr>
              <w:t>и</w:t>
            </w:r>
            <w:r>
              <w:rPr>
                <w:sz w:val="24"/>
                <w:szCs w:val="24"/>
              </w:rPr>
              <w:tab/>
            </w:r>
            <w:r>
              <w:rPr>
                <w:spacing w:val="-10"/>
                <w:sz w:val="24"/>
                <w:szCs w:val="24"/>
              </w:rPr>
              <w:t>в</w:t>
            </w:r>
            <w:r>
              <w:rPr>
                <w:sz w:val="24"/>
                <w:szCs w:val="24"/>
              </w:rPr>
              <w:tab/>
            </w:r>
            <w:r>
              <w:rPr>
                <w:spacing w:val="-2"/>
                <w:sz w:val="24"/>
                <w:szCs w:val="24"/>
              </w:rPr>
              <w:t>самостоятельной</w:t>
            </w:r>
          </w:p>
          <w:p w14:paraId="05203360">
            <w:pPr>
              <w:pStyle w:val="13"/>
              <w:spacing w:line="259" w:lineRule="exact"/>
              <w:rPr>
                <w:spacing w:val="-2"/>
                <w:sz w:val="24"/>
                <w:szCs w:val="24"/>
              </w:rPr>
            </w:pPr>
            <w:r>
              <w:rPr>
                <w:spacing w:val="-2"/>
                <w:sz w:val="24"/>
                <w:szCs w:val="24"/>
              </w:rPr>
              <w:t>деятельности.</w:t>
            </w:r>
          </w:p>
          <w:p w14:paraId="7ABB4F5A">
            <w:pPr>
              <w:pStyle w:val="13"/>
              <w:spacing w:line="259" w:lineRule="exact"/>
              <w:ind w:left="0"/>
              <w:rPr>
                <w:i/>
                <w:sz w:val="24"/>
                <w:szCs w:val="24"/>
              </w:rPr>
            </w:pPr>
          </w:p>
        </w:tc>
      </w:tr>
      <w:tr w14:paraId="7EF296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859" w:type="dxa"/>
            <w:gridSpan w:val="3"/>
          </w:tcPr>
          <w:p w14:paraId="1219021F">
            <w:pPr>
              <w:pStyle w:val="13"/>
              <w:spacing w:line="256" w:lineRule="exact"/>
              <w:ind w:left="1577" w:right="1570"/>
              <w:jc w:val="center"/>
              <w:rPr>
                <w:b/>
                <w:i/>
                <w:color w:val="C00000"/>
                <w:sz w:val="24"/>
                <w:szCs w:val="24"/>
              </w:rPr>
            </w:pPr>
            <w:r>
              <w:rPr>
                <w:b/>
                <w:i/>
                <w:color w:val="C00000"/>
                <w:sz w:val="24"/>
                <w:szCs w:val="24"/>
              </w:rPr>
              <w:t xml:space="preserve">Методы по характеру образовательной деятельности </w:t>
            </w:r>
            <w:r>
              <w:rPr>
                <w:b/>
                <w:i/>
                <w:color w:val="C00000"/>
                <w:spacing w:val="-2"/>
                <w:sz w:val="24"/>
                <w:szCs w:val="24"/>
              </w:rPr>
              <w:t>детей</w:t>
            </w:r>
          </w:p>
        </w:tc>
      </w:tr>
      <w:tr w14:paraId="686BFE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95" w:hRule="atLeast"/>
        </w:trPr>
        <w:tc>
          <w:tcPr>
            <w:tcW w:w="2381" w:type="dxa"/>
          </w:tcPr>
          <w:p w14:paraId="56107D98">
            <w:pPr>
              <w:pStyle w:val="13"/>
              <w:spacing w:line="256" w:lineRule="exact"/>
              <w:rPr>
                <w:b/>
                <w:bCs/>
                <w:color w:val="0070C0"/>
                <w:sz w:val="24"/>
                <w:szCs w:val="24"/>
              </w:rPr>
            </w:pPr>
            <w:r>
              <w:rPr>
                <w:b/>
                <w:bCs/>
                <w:color w:val="0070C0"/>
                <w:spacing w:val="-2"/>
                <w:sz w:val="24"/>
                <w:szCs w:val="24"/>
              </w:rPr>
              <w:t>Информационно-</w:t>
            </w:r>
          </w:p>
          <w:p w14:paraId="64DA48D2">
            <w:pPr>
              <w:pStyle w:val="13"/>
              <w:spacing w:line="270" w:lineRule="exact"/>
              <w:rPr>
                <w:b/>
                <w:bCs/>
                <w:color w:val="0070C0"/>
                <w:sz w:val="24"/>
                <w:szCs w:val="24"/>
              </w:rPr>
            </w:pPr>
            <w:r>
              <w:rPr>
                <w:b/>
                <w:bCs/>
                <w:color w:val="0070C0"/>
                <w:spacing w:val="-2"/>
                <w:sz w:val="24"/>
                <w:szCs w:val="24"/>
              </w:rPr>
              <w:t>рецептивный</w:t>
            </w:r>
          </w:p>
        </w:tc>
        <w:tc>
          <w:tcPr>
            <w:tcW w:w="3829" w:type="dxa"/>
          </w:tcPr>
          <w:p w14:paraId="6A713E63">
            <w:pPr>
              <w:pStyle w:val="13"/>
              <w:spacing w:line="256" w:lineRule="exact"/>
              <w:ind w:left="108"/>
              <w:rPr>
                <w:sz w:val="24"/>
                <w:szCs w:val="24"/>
              </w:rPr>
            </w:pPr>
            <w:r>
              <w:rPr>
                <w:spacing w:val="-2"/>
                <w:sz w:val="24"/>
                <w:szCs w:val="24"/>
              </w:rPr>
              <w:t>Предъявляется информация,</w:t>
            </w:r>
          </w:p>
          <w:p w14:paraId="32BE6FF3">
            <w:pPr>
              <w:pStyle w:val="13"/>
              <w:tabs>
                <w:tab w:val="left" w:pos="2086"/>
                <w:tab w:val="left" w:pos="2379"/>
                <w:tab w:val="left" w:pos="2746"/>
              </w:tabs>
              <w:ind w:left="108" w:right="95"/>
              <w:jc w:val="both"/>
              <w:rPr>
                <w:sz w:val="24"/>
                <w:szCs w:val="24"/>
              </w:rPr>
            </w:pPr>
            <w:r>
              <w:rPr>
                <w:sz w:val="24"/>
                <w:szCs w:val="24"/>
              </w:rPr>
              <w:t xml:space="preserve">организуются действия ребёнка с объектом изучения (распознающее </w:t>
            </w:r>
            <w:r>
              <w:rPr>
                <w:spacing w:val="-2"/>
                <w:sz w:val="24"/>
                <w:szCs w:val="24"/>
              </w:rPr>
              <w:t>наблюдение,</w:t>
            </w:r>
            <w:r>
              <w:rPr>
                <w:sz w:val="24"/>
                <w:szCs w:val="24"/>
              </w:rPr>
              <w:tab/>
            </w:r>
            <w:r>
              <w:rPr>
                <w:spacing w:val="-2"/>
                <w:sz w:val="24"/>
                <w:szCs w:val="24"/>
              </w:rPr>
              <w:t xml:space="preserve">рассматривание </w:t>
            </w:r>
            <w:r>
              <w:rPr>
                <w:sz w:val="24"/>
                <w:szCs w:val="24"/>
              </w:rPr>
              <w:t xml:space="preserve">картин, демонстрация кино- и </w:t>
            </w:r>
            <w:r>
              <w:rPr>
                <w:spacing w:val="-2"/>
                <w:sz w:val="24"/>
                <w:szCs w:val="24"/>
              </w:rPr>
              <w:t>диафильмов,</w:t>
            </w:r>
            <w:r>
              <w:rPr>
                <w:sz w:val="24"/>
                <w:szCs w:val="24"/>
              </w:rPr>
              <w:tab/>
            </w:r>
            <w:r>
              <w:rPr>
                <w:sz w:val="24"/>
                <w:szCs w:val="24"/>
              </w:rPr>
              <w:tab/>
            </w:r>
            <w:r>
              <w:rPr>
                <w:sz w:val="24"/>
                <w:szCs w:val="24"/>
              </w:rPr>
              <w:tab/>
            </w:r>
            <w:r>
              <w:rPr>
                <w:spacing w:val="-2"/>
                <w:sz w:val="24"/>
                <w:szCs w:val="24"/>
              </w:rPr>
              <w:t>просмотр компьютерных</w:t>
            </w:r>
            <w:r>
              <w:rPr>
                <w:sz w:val="24"/>
                <w:szCs w:val="24"/>
              </w:rPr>
              <w:tab/>
            </w:r>
            <w:r>
              <w:rPr>
                <w:sz w:val="24"/>
                <w:szCs w:val="24"/>
              </w:rPr>
              <w:tab/>
            </w:r>
            <w:r>
              <w:rPr>
                <w:spacing w:val="-2"/>
                <w:sz w:val="24"/>
                <w:szCs w:val="24"/>
              </w:rPr>
              <w:t xml:space="preserve">презентаций, </w:t>
            </w:r>
            <w:r>
              <w:rPr>
                <w:sz w:val="24"/>
                <w:szCs w:val="24"/>
              </w:rPr>
              <w:t xml:space="preserve">рассказы педагога или </w:t>
            </w:r>
            <w:r>
              <w:rPr>
                <w:spacing w:val="-2"/>
                <w:sz w:val="24"/>
                <w:szCs w:val="24"/>
              </w:rPr>
              <w:t>детей,</w:t>
            </w:r>
          </w:p>
          <w:p w14:paraId="5B1E090D">
            <w:pPr>
              <w:pStyle w:val="13"/>
              <w:spacing w:line="264" w:lineRule="exact"/>
              <w:ind w:left="108"/>
              <w:rPr>
                <w:sz w:val="24"/>
                <w:szCs w:val="24"/>
              </w:rPr>
            </w:pPr>
            <w:r>
              <w:rPr>
                <w:spacing w:val="-2"/>
                <w:sz w:val="24"/>
                <w:szCs w:val="24"/>
              </w:rPr>
              <w:t>чтение).</w:t>
            </w:r>
          </w:p>
        </w:tc>
        <w:tc>
          <w:tcPr>
            <w:tcW w:w="3649" w:type="dxa"/>
          </w:tcPr>
          <w:p w14:paraId="19ADDF0D">
            <w:pPr>
              <w:pStyle w:val="13"/>
              <w:spacing w:line="256" w:lineRule="exact"/>
              <w:rPr>
                <w:sz w:val="24"/>
                <w:szCs w:val="24"/>
              </w:rPr>
            </w:pPr>
            <w:r>
              <w:rPr>
                <w:spacing w:val="-4"/>
                <w:sz w:val="24"/>
                <w:szCs w:val="24"/>
              </w:rPr>
              <w:t xml:space="preserve">Один </w:t>
            </w:r>
            <w:r>
              <w:rPr>
                <w:spacing w:val="-5"/>
                <w:sz w:val="24"/>
                <w:szCs w:val="24"/>
              </w:rPr>
              <w:t xml:space="preserve">из </w:t>
            </w:r>
            <w:r>
              <w:rPr>
                <w:spacing w:val="-2"/>
                <w:sz w:val="24"/>
                <w:szCs w:val="24"/>
              </w:rPr>
              <w:t>наиболее экономных</w:t>
            </w:r>
          </w:p>
          <w:p w14:paraId="702E679E">
            <w:pPr>
              <w:pStyle w:val="13"/>
              <w:tabs>
                <w:tab w:val="left" w:pos="1582"/>
                <w:tab w:val="left" w:pos="2127"/>
                <w:tab w:val="left" w:pos="3305"/>
              </w:tabs>
              <w:ind w:right="96"/>
              <w:jc w:val="both"/>
              <w:rPr>
                <w:sz w:val="24"/>
                <w:szCs w:val="24"/>
              </w:rPr>
            </w:pPr>
            <w:r>
              <w:rPr>
                <w:sz w:val="24"/>
                <w:szCs w:val="24"/>
              </w:rPr>
              <w:t xml:space="preserve">способов передачи информации. Однако при использовании этого </w:t>
            </w:r>
            <w:r>
              <w:rPr>
                <w:spacing w:val="-2"/>
                <w:sz w:val="24"/>
                <w:szCs w:val="24"/>
              </w:rPr>
              <w:t>метода</w:t>
            </w:r>
            <w:r>
              <w:rPr>
                <w:sz w:val="24"/>
                <w:szCs w:val="24"/>
              </w:rPr>
              <w:tab/>
            </w:r>
            <w:r>
              <w:rPr>
                <w:spacing w:val="-2"/>
                <w:sz w:val="24"/>
                <w:szCs w:val="24"/>
              </w:rPr>
              <w:t>обучения</w:t>
            </w:r>
            <w:r>
              <w:rPr>
                <w:sz w:val="24"/>
                <w:szCs w:val="24"/>
              </w:rPr>
              <w:tab/>
            </w:r>
            <w:r>
              <w:rPr>
                <w:spacing w:val="-6"/>
                <w:sz w:val="24"/>
                <w:szCs w:val="24"/>
              </w:rPr>
              <w:t xml:space="preserve">не </w:t>
            </w:r>
            <w:r>
              <w:rPr>
                <w:sz w:val="24"/>
                <w:szCs w:val="24"/>
              </w:rPr>
              <w:t xml:space="preserve">формируются умения и навыки </w:t>
            </w:r>
            <w:r>
              <w:rPr>
                <w:spacing w:val="-2"/>
                <w:sz w:val="24"/>
                <w:szCs w:val="24"/>
              </w:rPr>
              <w:t>пользоваться</w:t>
            </w:r>
            <w:r>
              <w:rPr>
                <w:sz w:val="24"/>
                <w:szCs w:val="24"/>
              </w:rPr>
              <w:tab/>
            </w:r>
            <w:r>
              <w:rPr>
                <w:sz w:val="24"/>
                <w:szCs w:val="24"/>
              </w:rPr>
              <w:tab/>
            </w:r>
            <w:r>
              <w:rPr>
                <w:spacing w:val="-2"/>
                <w:sz w:val="24"/>
                <w:szCs w:val="24"/>
              </w:rPr>
              <w:t>полученными знаниями.</w:t>
            </w:r>
          </w:p>
        </w:tc>
      </w:tr>
      <w:tr w14:paraId="6666264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4" w:hRule="atLeast"/>
        </w:trPr>
        <w:tc>
          <w:tcPr>
            <w:tcW w:w="2381" w:type="dxa"/>
          </w:tcPr>
          <w:p w14:paraId="6926CA4E">
            <w:pPr>
              <w:pStyle w:val="13"/>
              <w:spacing w:line="268" w:lineRule="exact"/>
              <w:rPr>
                <w:b/>
                <w:bCs/>
                <w:color w:val="0070C0"/>
                <w:sz w:val="24"/>
                <w:szCs w:val="24"/>
              </w:rPr>
            </w:pPr>
            <w:r>
              <w:rPr>
                <w:b/>
                <w:bCs/>
                <w:color w:val="0070C0"/>
                <w:spacing w:val="-2"/>
                <w:sz w:val="24"/>
                <w:szCs w:val="24"/>
              </w:rPr>
              <w:t>Репродуктивный</w:t>
            </w:r>
          </w:p>
        </w:tc>
        <w:tc>
          <w:tcPr>
            <w:tcW w:w="3829" w:type="dxa"/>
          </w:tcPr>
          <w:p w14:paraId="45B5681D">
            <w:pPr>
              <w:pStyle w:val="13"/>
              <w:tabs>
                <w:tab w:val="left" w:pos="1973"/>
              </w:tabs>
              <w:ind w:left="108" w:right="95"/>
              <w:jc w:val="both"/>
              <w:rPr>
                <w:sz w:val="24"/>
                <w:szCs w:val="24"/>
              </w:rPr>
            </w:pPr>
            <w:r>
              <w:rPr>
                <w:sz w:val="24"/>
                <w:szCs w:val="24"/>
              </w:rPr>
              <w:t xml:space="preserve">Предполагает создание условий </w:t>
            </w:r>
            <w:r>
              <w:rPr>
                <w:spacing w:val="-4"/>
                <w:sz w:val="24"/>
                <w:szCs w:val="24"/>
              </w:rPr>
              <w:t>для</w:t>
            </w:r>
            <w:r>
              <w:rPr>
                <w:sz w:val="24"/>
                <w:szCs w:val="24"/>
              </w:rPr>
              <w:tab/>
            </w:r>
            <w:r>
              <w:rPr>
                <w:spacing w:val="-2"/>
                <w:sz w:val="24"/>
                <w:szCs w:val="24"/>
              </w:rPr>
              <w:t xml:space="preserve">воспроизведения </w:t>
            </w:r>
            <w:r>
              <w:rPr>
                <w:sz w:val="24"/>
                <w:szCs w:val="24"/>
              </w:rPr>
              <w:t xml:space="preserve">представлений и способов деятельности, руководство их выполнением (упражнения на основе образца педагога, беседа, составление рассказов с опорой на предметную или </w:t>
            </w:r>
            <w:r>
              <w:rPr>
                <w:spacing w:val="-2"/>
                <w:sz w:val="24"/>
                <w:szCs w:val="24"/>
              </w:rPr>
              <w:t>предметно-</w:t>
            </w:r>
          </w:p>
          <w:p w14:paraId="246B4FBA">
            <w:pPr>
              <w:pStyle w:val="13"/>
              <w:spacing w:line="264" w:lineRule="exact"/>
              <w:ind w:left="108"/>
              <w:jc w:val="both"/>
              <w:rPr>
                <w:sz w:val="24"/>
                <w:szCs w:val="24"/>
              </w:rPr>
            </w:pPr>
            <w:r>
              <w:rPr>
                <w:sz w:val="24"/>
                <w:szCs w:val="24"/>
              </w:rPr>
              <w:t xml:space="preserve">Схематическую </w:t>
            </w:r>
            <w:r>
              <w:rPr>
                <w:spacing w:val="-2"/>
                <w:sz w:val="24"/>
                <w:szCs w:val="24"/>
              </w:rPr>
              <w:t>модель).</w:t>
            </w:r>
          </w:p>
        </w:tc>
        <w:tc>
          <w:tcPr>
            <w:tcW w:w="3649" w:type="dxa"/>
          </w:tcPr>
          <w:p w14:paraId="36383B5A">
            <w:pPr>
              <w:pStyle w:val="13"/>
              <w:tabs>
                <w:tab w:val="left" w:pos="1916"/>
                <w:tab w:val="left" w:pos="2290"/>
                <w:tab w:val="left" w:pos="3434"/>
              </w:tabs>
              <w:ind w:right="95"/>
              <w:jc w:val="both"/>
              <w:rPr>
                <w:sz w:val="24"/>
                <w:szCs w:val="24"/>
              </w:rPr>
            </w:pPr>
            <w:r>
              <w:rPr>
                <w:spacing w:val="-2"/>
                <w:sz w:val="24"/>
                <w:szCs w:val="24"/>
              </w:rPr>
              <w:t>Деятельность</w:t>
            </w:r>
            <w:r>
              <w:rPr>
                <w:sz w:val="24"/>
                <w:szCs w:val="24"/>
              </w:rPr>
              <w:tab/>
            </w:r>
            <w:r>
              <w:rPr>
                <w:sz w:val="24"/>
                <w:szCs w:val="24"/>
              </w:rPr>
              <w:tab/>
            </w:r>
            <w:r>
              <w:rPr>
                <w:spacing w:val="-2"/>
                <w:sz w:val="24"/>
                <w:szCs w:val="24"/>
              </w:rPr>
              <w:t xml:space="preserve">воспитателя </w:t>
            </w:r>
            <w:r>
              <w:rPr>
                <w:sz w:val="24"/>
                <w:szCs w:val="24"/>
              </w:rPr>
              <w:t xml:space="preserve">заключается в разработке и </w:t>
            </w:r>
            <w:r>
              <w:rPr>
                <w:spacing w:val="-2"/>
                <w:sz w:val="24"/>
                <w:szCs w:val="24"/>
              </w:rPr>
              <w:t>сообщении</w:t>
            </w:r>
            <w:r>
              <w:rPr>
                <w:sz w:val="24"/>
                <w:szCs w:val="24"/>
              </w:rPr>
              <w:tab/>
            </w:r>
            <w:r>
              <w:rPr>
                <w:spacing w:val="-2"/>
                <w:sz w:val="24"/>
                <w:szCs w:val="24"/>
              </w:rPr>
              <w:t>образца,</w:t>
            </w:r>
            <w:r>
              <w:rPr>
                <w:sz w:val="24"/>
                <w:szCs w:val="24"/>
              </w:rPr>
              <w:tab/>
            </w:r>
            <w:r>
              <w:rPr>
                <w:spacing w:val="-10"/>
                <w:sz w:val="24"/>
                <w:szCs w:val="24"/>
              </w:rPr>
              <w:t xml:space="preserve">а </w:t>
            </w:r>
            <w:r>
              <w:rPr>
                <w:sz w:val="24"/>
                <w:szCs w:val="24"/>
              </w:rPr>
              <w:t xml:space="preserve">деятельность детей – в выполнении действий по </w:t>
            </w:r>
            <w:r>
              <w:rPr>
                <w:spacing w:val="-2"/>
                <w:sz w:val="24"/>
                <w:szCs w:val="24"/>
              </w:rPr>
              <w:t>образцу.</w:t>
            </w:r>
          </w:p>
        </w:tc>
      </w:tr>
      <w:tr w14:paraId="25A7F5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2381" w:type="dxa"/>
          </w:tcPr>
          <w:p w14:paraId="123F0BD0">
            <w:pPr>
              <w:pStyle w:val="13"/>
              <w:rPr>
                <w:b/>
                <w:bCs/>
                <w:color w:val="0070C0"/>
                <w:sz w:val="24"/>
                <w:szCs w:val="24"/>
              </w:rPr>
            </w:pPr>
            <w:r>
              <w:rPr>
                <w:b/>
                <w:bCs/>
                <w:color w:val="0070C0"/>
                <w:spacing w:val="-2"/>
                <w:sz w:val="24"/>
                <w:szCs w:val="24"/>
              </w:rPr>
              <w:t>Проблемное изложение</w:t>
            </w:r>
          </w:p>
        </w:tc>
        <w:tc>
          <w:tcPr>
            <w:tcW w:w="3829" w:type="dxa"/>
          </w:tcPr>
          <w:p w14:paraId="791138E5">
            <w:pPr>
              <w:pStyle w:val="13"/>
              <w:ind w:left="108" w:right="94"/>
              <w:jc w:val="both"/>
              <w:rPr>
                <w:sz w:val="24"/>
                <w:szCs w:val="24"/>
              </w:rPr>
            </w:pPr>
            <w:r>
              <w:rPr>
                <w:sz w:val="24"/>
                <w:szCs w:val="24"/>
              </w:rPr>
              <w:t>Представляет собой постановку проблемы и раскрытие пути её решения в процессе организации опытов, наблюдений.</w:t>
            </w:r>
          </w:p>
        </w:tc>
        <w:tc>
          <w:tcPr>
            <w:tcW w:w="3649" w:type="dxa"/>
          </w:tcPr>
          <w:p w14:paraId="53940D96">
            <w:pPr>
              <w:pStyle w:val="13"/>
              <w:ind w:right="95"/>
              <w:jc w:val="both"/>
              <w:rPr>
                <w:sz w:val="24"/>
                <w:szCs w:val="24"/>
              </w:rPr>
            </w:pPr>
            <w:r>
              <w:rPr>
                <w:sz w:val="24"/>
                <w:szCs w:val="24"/>
              </w:rPr>
              <w:t xml:space="preserve">Дети следят за логикой решения проблемы, получая эталон научного мышления и познания, образец культуры </w:t>
            </w:r>
            <w:r>
              <w:rPr>
                <w:spacing w:val="-2"/>
                <w:sz w:val="24"/>
                <w:szCs w:val="24"/>
              </w:rPr>
              <w:t>развертывания</w:t>
            </w:r>
          </w:p>
          <w:p w14:paraId="4B84EC95">
            <w:pPr>
              <w:pStyle w:val="13"/>
              <w:spacing w:line="264" w:lineRule="exact"/>
              <w:jc w:val="both"/>
              <w:rPr>
                <w:sz w:val="24"/>
                <w:szCs w:val="24"/>
              </w:rPr>
            </w:pPr>
            <w:r>
              <w:rPr>
                <w:sz w:val="24"/>
                <w:szCs w:val="24"/>
              </w:rPr>
              <w:t xml:space="preserve">Познавательных </w:t>
            </w:r>
            <w:r>
              <w:rPr>
                <w:spacing w:val="-2"/>
                <w:sz w:val="24"/>
                <w:szCs w:val="24"/>
              </w:rPr>
              <w:t>действий.</w:t>
            </w:r>
          </w:p>
        </w:tc>
      </w:tr>
      <w:tr w14:paraId="2D299F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2381" w:type="dxa"/>
          </w:tcPr>
          <w:p w14:paraId="34C45658">
            <w:pPr>
              <w:pStyle w:val="13"/>
              <w:ind w:right="695"/>
              <w:rPr>
                <w:b/>
                <w:bCs/>
                <w:color w:val="0070C0"/>
                <w:sz w:val="24"/>
                <w:szCs w:val="24"/>
              </w:rPr>
            </w:pPr>
            <w:r>
              <w:rPr>
                <w:b/>
                <w:bCs/>
                <w:color w:val="0070C0"/>
                <w:spacing w:val="-2"/>
                <w:sz w:val="24"/>
                <w:szCs w:val="24"/>
              </w:rPr>
              <w:t>Эвристический (частично- поисковый)</w:t>
            </w:r>
          </w:p>
        </w:tc>
        <w:tc>
          <w:tcPr>
            <w:tcW w:w="3829" w:type="dxa"/>
          </w:tcPr>
          <w:p w14:paraId="3877B96E">
            <w:pPr>
              <w:pStyle w:val="13"/>
              <w:ind w:left="108" w:right="96"/>
              <w:jc w:val="both"/>
              <w:rPr>
                <w:sz w:val="24"/>
                <w:szCs w:val="24"/>
              </w:rPr>
            </w:pPr>
            <w:r>
              <w:rPr>
                <w:sz w:val="24"/>
                <w:szCs w:val="24"/>
              </w:rPr>
              <w:t xml:space="preserve">Проблемная задача делится на части - проблемы, в решении которых принимают участие дети (применение представлений </w:t>
            </w:r>
            <w:r>
              <w:rPr>
                <w:spacing w:val="-10"/>
                <w:sz w:val="24"/>
                <w:szCs w:val="24"/>
              </w:rPr>
              <w:t>в</w:t>
            </w:r>
          </w:p>
          <w:p w14:paraId="625136B8">
            <w:pPr>
              <w:pStyle w:val="13"/>
              <w:spacing w:line="264" w:lineRule="exact"/>
              <w:ind w:left="108"/>
              <w:jc w:val="both"/>
              <w:rPr>
                <w:sz w:val="24"/>
                <w:szCs w:val="24"/>
              </w:rPr>
            </w:pPr>
            <w:r>
              <w:rPr>
                <w:sz w:val="24"/>
                <w:szCs w:val="24"/>
              </w:rPr>
              <w:t xml:space="preserve">Новых </w:t>
            </w:r>
            <w:r>
              <w:rPr>
                <w:spacing w:val="-2"/>
                <w:sz w:val="24"/>
                <w:szCs w:val="24"/>
              </w:rPr>
              <w:t>условиях).</w:t>
            </w:r>
          </w:p>
        </w:tc>
        <w:tc>
          <w:tcPr>
            <w:tcW w:w="3649" w:type="dxa"/>
          </w:tcPr>
          <w:p w14:paraId="7712D988">
            <w:pPr>
              <w:pStyle w:val="13"/>
              <w:ind w:right="97"/>
              <w:jc w:val="both"/>
              <w:rPr>
                <w:sz w:val="24"/>
                <w:szCs w:val="24"/>
              </w:rPr>
            </w:pPr>
            <w:r>
              <w:rPr>
                <w:sz w:val="24"/>
                <w:szCs w:val="24"/>
              </w:rPr>
              <w:t>Каждый шаг предполагает творческую деятельность, но целостное решение проблемы пока отсутствует.</w:t>
            </w:r>
          </w:p>
        </w:tc>
      </w:tr>
      <w:tr w14:paraId="6F41ABD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244" w:hRule="atLeast"/>
        </w:trPr>
        <w:tc>
          <w:tcPr>
            <w:tcW w:w="2381" w:type="dxa"/>
          </w:tcPr>
          <w:p w14:paraId="39377B8B">
            <w:pPr>
              <w:pStyle w:val="13"/>
              <w:spacing w:line="268" w:lineRule="exact"/>
              <w:rPr>
                <w:b/>
                <w:bCs/>
                <w:sz w:val="24"/>
                <w:szCs w:val="24"/>
              </w:rPr>
            </w:pPr>
            <w:r>
              <w:rPr>
                <w:b/>
                <w:bCs/>
                <w:color w:val="0070C0"/>
                <w:spacing w:val="-2"/>
                <w:sz w:val="24"/>
                <w:szCs w:val="24"/>
              </w:rPr>
              <w:t>Исследовательский</w:t>
            </w:r>
          </w:p>
        </w:tc>
        <w:tc>
          <w:tcPr>
            <w:tcW w:w="3829" w:type="dxa"/>
          </w:tcPr>
          <w:p w14:paraId="24BD1A2B">
            <w:pPr>
              <w:pStyle w:val="13"/>
              <w:tabs>
                <w:tab w:val="left" w:pos="1767"/>
                <w:tab w:val="left" w:pos="2060"/>
                <w:tab w:val="left" w:pos="2439"/>
                <w:tab w:val="left" w:pos="2624"/>
                <w:tab w:val="left" w:pos="2859"/>
                <w:tab w:val="left" w:pos="3149"/>
                <w:tab w:val="left" w:pos="3324"/>
                <w:tab w:val="left" w:pos="3366"/>
              </w:tabs>
              <w:ind w:left="108" w:right="96"/>
              <w:jc w:val="both"/>
              <w:rPr>
                <w:sz w:val="24"/>
                <w:szCs w:val="24"/>
              </w:rPr>
            </w:pPr>
            <w:r>
              <w:rPr>
                <w:sz w:val="24"/>
                <w:szCs w:val="24"/>
              </w:rPr>
              <w:t xml:space="preserve">Включает составление и </w:t>
            </w:r>
            <w:r>
              <w:rPr>
                <w:spacing w:val="-2"/>
                <w:sz w:val="24"/>
                <w:szCs w:val="24"/>
              </w:rPr>
              <w:t>предъявление</w:t>
            </w:r>
            <w:r>
              <w:rPr>
                <w:sz w:val="24"/>
                <w:szCs w:val="24"/>
              </w:rPr>
              <w:tab/>
            </w:r>
            <w:r>
              <w:rPr>
                <w:sz w:val="24"/>
                <w:szCs w:val="24"/>
              </w:rPr>
              <w:tab/>
            </w:r>
            <w:r>
              <w:rPr>
                <w:sz w:val="24"/>
                <w:szCs w:val="24"/>
              </w:rPr>
              <w:tab/>
            </w:r>
            <w:r>
              <w:rPr>
                <w:spacing w:val="-2"/>
                <w:sz w:val="24"/>
                <w:szCs w:val="24"/>
              </w:rPr>
              <w:t>проблемных ситуаций,</w:t>
            </w:r>
            <w:r>
              <w:rPr>
                <w:sz w:val="24"/>
                <w:szCs w:val="24"/>
              </w:rPr>
              <w:tab/>
            </w:r>
            <w:r>
              <w:rPr>
                <w:spacing w:val="-2"/>
                <w:sz w:val="24"/>
                <w:szCs w:val="24"/>
              </w:rPr>
              <w:t>ситуаций</w:t>
            </w:r>
            <w:r>
              <w:rPr>
                <w:sz w:val="24"/>
                <w:szCs w:val="24"/>
              </w:rPr>
              <w:tab/>
            </w:r>
            <w:r>
              <w:rPr>
                <w:sz w:val="24"/>
                <w:szCs w:val="24"/>
              </w:rPr>
              <w:tab/>
            </w:r>
            <w:r>
              <w:rPr>
                <w:sz w:val="24"/>
                <w:szCs w:val="24"/>
              </w:rPr>
              <w:tab/>
            </w:r>
            <w:r>
              <w:rPr>
                <w:sz w:val="24"/>
                <w:szCs w:val="24"/>
              </w:rPr>
              <w:tab/>
            </w:r>
            <w:r>
              <w:rPr>
                <w:spacing w:val="-4"/>
                <w:sz w:val="24"/>
                <w:szCs w:val="24"/>
              </w:rPr>
              <w:t xml:space="preserve">для </w:t>
            </w:r>
            <w:r>
              <w:rPr>
                <w:sz w:val="24"/>
                <w:szCs w:val="24"/>
              </w:rPr>
              <w:t xml:space="preserve">экспериментирования и опытов (творческие задания, опыты, </w:t>
            </w:r>
            <w:r>
              <w:rPr>
                <w:spacing w:val="-2"/>
                <w:sz w:val="24"/>
                <w:szCs w:val="24"/>
              </w:rPr>
              <w:t>экспериментирование).</w:t>
            </w:r>
            <w:r>
              <w:rPr>
                <w:sz w:val="24"/>
                <w:szCs w:val="24"/>
              </w:rPr>
              <w:tab/>
            </w:r>
            <w:r>
              <w:rPr>
                <w:sz w:val="24"/>
                <w:szCs w:val="24"/>
              </w:rPr>
              <w:tab/>
            </w:r>
            <w:r>
              <w:rPr>
                <w:sz w:val="24"/>
                <w:szCs w:val="24"/>
              </w:rPr>
              <w:tab/>
            </w:r>
            <w:r>
              <w:rPr>
                <w:sz w:val="24"/>
                <w:szCs w:val="24"/>
              </w:rPr>
              <w:tab/>
            </w:r>
            <w:r>
              <w:rPr>
                <w:spacing w:val="-4"/>
                <w:sz w:val="24"/>
                <w:szCs w:val="24"/>
              </w:rPr>
              <w:t xml:space="preserve">Для </w:t>
            </w:r>
            <w:r>
              <w:rPr>
                <w:sz w:val="24"/>
                <w:szCs w:val="24"/>
              </w:rPr>
              <w:t xml:space="preserve">решения задач воспитания и обучения широко применяется метод проектов. Он способствует </w:t>
            </w:r>
            <w:r>
              <w:rPr>
                <w:spacing w:val="-2"/>
                <w:sz w:val="24"/>
                <w:szCs w:val="24"/>
              </w:rPr>
              <w:t>развитию</w:t>
            </w:r>
            <w:r>
              <w:rPr>
                <w:sz w:val="24"/>
                <w:szCs w:val="24"/>
              </w:rPr>
              <w:tab/>
            </w:r>
            <w:r>
              <w:rPr>
                <w:sz w:val="24"/>
                <w:szCs w:val="24"/>
              </w:rPr>
              <w:tab/>
            </w:r>
            <w:r>
              <w:rPr>
                <w:spacing w:val="-10"/>
                <w:sz w:val="24"/>
                <w:szCs w:val="24"/>
              </w:rPr>
              <w:t>у</w:t>
            </w:r>
            <w:r>
              <w:rPr>
                <w:sz w:val="24"/>
                <w:szCs w:val="24"/>
              </w:rPr>
              <w:tab/>
            </w:r>
            <w:r>
              <w:rPr>
                <w:sz w:val="24"/>
                <w:szCs w:val="24"/>
              </w:rPr>
              <w:tab/>
            </w:r>
            <w:r>
              <w:rPr>
                <w:sz w:val="24"/>
                <w:szCs w:val="24"/>
              </w:rPr>
              <w:tab/>
            </w:r>
            <w:r>
              <w:rPr>
                <w:sz w:val="24"/>
                <w:szCs w:val="24"/>
              </w:rPr>
              <w:tab/>
            </w:r>
            <w:r>
              <w:rPr>
                <w:spacing w:val="-4"/>
                <w:sz w:val="24"/>
                <w:szCs w:val="24"/>
              </w:rPr>
              <w:t xml:space="preserve">детей </w:t>
            </w:r>
            <w:r>
              <w:rPr>
                <w:sz w:val="24"/>
                <w:szCs w:val="24"/>
              </w:rPr>
              <w:t xml:space="preserve">исследовательской активности, </w:t>
            </w:r>
            <w:r>
              <w:rPr>
                <w:spacing w:val="-2"/>
                <w:sz w:val="24"/>
                <w:szCs w:val="24"/>
              </w:rPr>
              <w:t>познавательных</w:t>
            </w:r>
            <w:r>
              <w:rPr>
                <w:sz w:val="24"/>
                <w:szCs w:val="24"/>
              </w:rPr>
              <w:tab/>
            </w:r>
            <w:r>
              <w:rPr>
                <w:sz w:val="24"/>
                <w:szCs w:val="24"/>
              </w:rPr>
              <w:tab/>
            </w:r>
            <w:r>
              <w:rPr>
                <w:sz w:val="24"/>
                <w:szCs w:val="24"/>
              </w:rPr>
              <w:tab/>
            </w:r>
            <w:r>
              <w:rPr>
                <w:sz w:val="24"/>
                <w:szCs w:val="24"/>
              </w:rPr>
              <w:tab/>
            </w:r>
            <w:r>
              <w:rPr>
                <w:spacing w:val="-2"/>
                <w:sz w:val="24"/>
                <w:szCs w:val="24"/>
              </w:rPr>
              <w:t xml:space="preserve">интересов, </w:t>
            </w:r>
            <w:r>
              <w:rPr>
                <w:sz w:val="24"/>
                <w:szCs w:val="24"/>
              </w:rPr>
              <w:t xml:space="preserve">коммуникативных и творческих </w:t>
            </w:r>
            <w:r>
              <w:rPr>
                <w:spacing w:val="-2"/>
                <w:sz w:val="24"/>
                <w:szCs w:val="24"/>
              </w:rPr>
              <w:t>способностей,</w:t>
            </w:r>
            <w:r>
              <w:rPr>
                <w:sz w:val="24"/>
                <w:szCs w:val="24"/>
              </w:rPr>
              <w:tab/>
            </w:r>
            <w:r>
              <w:rPr>
                <w:sz w:val="24"/>
                <w:szCs w:val="24"/>
              </w:rPr>
              <w:tab/>
            </w:r>
            <w:r>
              <w:rPr>
                <w:sz w:val="24"/>
                <w:szCs w:val="24"/>
              </w:rPr>
              <w:tab/>
            </w:r>
            <w:r>
              <w:rPr>
                <w:sz w:val="24"/>
                <w:szCs w:val="24"/>
              </w:rPr>
              <w:tab/>
            </w:r>
            <w:r>
              <w:rPr>
                <w:sz w:val="24"/>
                <w:szCs w:val="24"/>
              </w:rPr>
              <w:tab/>
            </w:r>
            <w:r>
              <w:rPr>
                <w:spacing w:val="-2"/>
                <w:sz w:val="24"/>
                <w:szCs w:val="24"/>
              </w:rPr>
              <w:t xml:space="preserve">навыков </w:t>
            </w:r>
            <w:r>
              <w:rPr>
                <w:sz w:val="24"/>
                <w:szCs w:val="24"/>
              </w:rPr>
              <w:t xml:space="preserve">сотрудничества и другое. Выполняя совместные проекты, дети получают представления о своих возможностях, </w:t>
            </w:r>
            <w:r>
              <w:rPr>
                <w:spacing w:val="-2"/>
                <w:sz w:val="24"/>
                <w:szCs w:val="24"/>
              </w:rPr>
              <w:t>умениях,</w:t>
            </w:r>
          </w:p>
          <w:p w14:paraId="583347F9">
            <w:pPr>
              <w:pStyle w:val="13"/>
              <w:spacing w:line="264" w:lineRule="exact"/>
              <w:ind w:left="108"/>
              <w:rPr>
                <w:sz w:val="24"/>
                <w:szCs w:val="24"/>
              </w:rPr>
            </w:pPr>
            <w:r>
              <w:rPr>
                <w:spacing w:val="-2"/>
                <w:sz w:val="24"/>
                <w:szCs w:val="24"/>
              </w:rPr>
              <w:t>потребностях.</w:t>
            </w:r>
          </w:p>
        </w:tc>
        <w:tc>
          <w:tcPr>
            <w:tcW w:w="3649" w:type="dxa"/>
          </w:tcPr>
          <w:p w14:paraId="1229BB62">
            <w:pPr>
              <w:pStyle w:val="13"/>
              <w:ind w:right="96"/>
              <w:jc w:val="both"/>
              <w:rPr>
                <w:sz w:val="24"/>
                <w:szCs w:val="24"/>
              </w:rPr>
            </w:pPr>
            <w:r>
              <w:rPr>
                <w:sz w:val="24"/>
                <w:szCs w:val="24"/>
              </w:rPr>
              <w:t xml:space="preserve">В процессе образовательной деятельности дети овладевают методами познания, так формируется их опыт поисково – исследовательской </w:t>
            </w:r>
            <w:r>
              <w:rPr>
                <w:spacing w:val="-2"/>
                <w:sz w:val="24"/>
                <w:szCs w:val="24"/>
              </w:rPr>
              <w:t>деятельности.</w:t>
            </w:r>
          </w:p>
        </w:tc>
      </w:tr>
      <w:tr w14:paraId="1B4228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980" w:hRule="atLeast"/>
        </w:trPr>
        <w:tc>
          <w:tcPr>
            <w:tcW w:w="2381" w:type="dxa"/>
          </w:tcPr>
          <w:p w14:paraId="4B54BE5C">
            <w:pPr>
              <w:pStyle w:val="13"/>
              <w:spacing w:line="268" w:lineRule="exact"/>
              <w:rPr>
                <w:b/>
                <w:bCs/>
                <w:sz w:val="24"/>
                <w:szCs w:val="24"/>
              </w:rPr>
            </w:pPr>
            <w:r>
              <w:rPr>
                <w:b/>
                <w:bCs/>
                <w:color w:val="0070C0"/>
                <w:sz w:val="24"/>
                <w:szCs w:val="24"/>
              </w:rPr>
              <w:t>Активные</w:t>
            </w:r>
            <w:r>
              <w:rPr>
                <w:b/>
                <w:bCs/>
                <w:color w:val="0070C0"/>
                <w:spacing w:val="-2"/>
                <w:sz w:val="24"/>
                <w:szCs w:val="24"/>
              </w:rPr>
              <w:t>методы</w:t>
            </w:r>
          </w:p>
        </w:tc>
        <w:tc>
          <w:tcPr>
            <w:tcW w:w="3829" w:type="dxa"/>
          </w:tcPr>
          <w:p w14:paraId="140AF32D">
            <w:pPr>
              <w:pStyle w:val="13"/>
              <w:tabs>
                <w:tab w:val="left" w:pos="2170"/>
                <w:tab w:val="left" w:pos="2386"/>
              </w:tabs>
              <w:ind w:left="108" w:right="95"/>
              <w:rPr>
                <w:sz w:val="24"/>
                <w:szCs w:val="24"/>
              </w:rPr>
            </w:pPr>
            <w:r>
              <w:rPr>
                <w:sz w:val="24"/>
                <w:szCs w:val="24"/>
              </w:rPr>
              <w:t xml:space="preserve">Активные методы предоставляют </w:t>
            </w:r>
            <w:r>
              <w:rPr>
                <w:spacing w:val="-2"/>
                <w:sz w:val="24"/>
                <w:szCs w:val="24"/>
              </w:rPr>
              <w:t>дошкольникам</w:t>
            </w:r>
            <w:r>
              <w:rPr>
                <w:sz w:val="24"/>
                <w:szCs w:val="24"/>
              </w:rPr>
              <w:tab/>
            </w:r>
            <w:r>
              <w:rPr>
                <w:sz w:val="24"/>
                <w:szCs w:val="24"/>
              </w:rPr>
              <w:tab/>
            </w:r>
            <w:r>
              <w:rPr>
                <w:spacing w:val="-2"/>
                <w:sz w:val="24"/>
                <w:szCs w:val="24"/>
              </w:rPr>
              <w:t xml:space="preserve">возможность </w:t>
            </w:r>
            <w:r>
              <w:rPr>
                <w:sz w:val="24"/>
                <w:szCs w:val="24"/>
              </w:rPr>
              <w:t xml:space="preserve">обучаться на собственном опыте, </w:t>
            </w:r>
            <w:r>
              <w:rPr>
                <w:spacing w:val="-2"/>
                <w:sz w:val="24"/>
                <w:szCs w:val="24"/>
              </w:rPr>
              <w:t>приобретать</w:t>
            </w:r>
            <w:r>
              <w:rPr>
                <w:sz w:val="24"/>
                <w:szCs w:val="24"/>
              </w:rPr>
              <w:tab/>
            </w:r>
            <w:r>
              <w:rPr>
                <w:spacing w:val="-2"/>
                <w:sz w:val="24"/>
                <w:szCs w:val="24"/>
              </w:rPr>
              <w:t xml:space="preserve">разнообразный </w:t>
            </w:r>
            <w:r>
              <w:rPr>
                <w:sz w:val="24"/>
                <w:szCs w:val="24"/>
              </w:rPr>
              <w:t>субъективный опыт.</w:t>
            </w:r>
          </w:p>
        </w:tc>
        <w:tc>
          <w:tcPr>
            <w:tcW w:w="3649" w:type="dxa"/>
          </w:tcPr>
          <w:p w14:paraId="6C1C7611">
            <w:pPr>
              <w:pStyle w:val="13"/>
              <w:tabs>
                <w:tab w:val="left" w:pos="1479"/>
                <w:tab w:val="left" w:pos="2582"/>
                <w:tab w:val="left" w:pos="2616"/>
              </w:tabs>
              <w:ind w:right="98"/>
              <w:rPr>
                <w:sz w:val="24"/>
                <w:szCs w:val="24"/>
              </w:rPr>
            </w:pPr>
            <w:r>
              <w:rPr>
                <w:spacing w:val="-2"/>
                <w:sz w:val="24"/>
                <w:szCs w:val="24"/>
              </w:rPr>
              <w:t>Активные</w:t>
            </w:r>
            <w:r>
              <w:rPr>
                <w:sz w:val="24"/>
                <w:szCs w:val="24"/>
              </w:rPr>
              <w:tab/>
            </w:r>
            <w:r>
              <w:rPr>
                <w:spacing w:val="-2"/>
                <w:sz w:val="24"/>
                <w:szCs w:val="24"/>
              </w:rPr>
              <w:t>методы</w:t>
            </w:r>
            <w:r>
              <w:rPr>
                <w:sz w:val="24"/>
                <w:szCs w:val="24"/>
              </w:rPr>
              <w:tab/>
            </w:r>
            <w:r>
              <w:rPr>
                <w:spacing w:val="-2"/>
                <w:sz w:val="24"/>
                <w:szCs w:val="24"/>
              </w:rPr>
              <w:t xml:space="preserve">обучения </w:t>
            </w:r>
            <w:r>
              <w:rPr>
                <w:sz w:val="24"/>
                <w:szCs w:val="24"/>
              </w:rPr>
              <w:t xml:space="preserve">предполагают  использование в </w:t>
            </w:r>
            <w:r>
              <w:rPr>
                <w:spacing w:val="-2"/>
                <w:sz w:val="24"/>
                <w:szCs w:val="24"/>
              </w:rPr>
              <w:t>образовательном</w:t>
            </w:r>
            <w:r>
              <w:rPr>
                <w:sz w:val="24"/>
                <w:szCs w:val="24"/>
              </w:rPr>
              <w:tab/>
            </w:r>
            <w:r>
              <w:rPr>
                <w:sz w:val="24"/>
                <w:szCs w:val="24"/>
              </w:rPr>
              <w:tab/>
            </w:r>
            <w:r>
              <w:rPr>
                <w:spacing w:val="-2"/>
                <w:sz w:val="24"/>
                <w:szCs w:val="24"/>
              </w:rPr>
              <w:t>процессе определенной последовательности</w:t>
            </w:r>
          </w:p>
          <w:p w14:paraId="102D3F39">
            <w:pPr>
              <w:pStyle w:val="13"/>
              <w:spacing w:line="270" w:lineRule="atLeast"/>
              <w:rPr>
                <w:sz w:val="24"/>
                <w:szCs w:val="24"/>
              </w:rPr>
            </w:pPr>
            <w:r>
              <w:rPr>
                <w:sz w:val="24"/>
                <w:szCs w:val="24"/>
              </w:rPr>
              <w:t xml:space="preserve">Выполнения заданий:начиная с анализа и оценки </w:t>
            </w:r>
            <w:r>
              <w:rPr>
                <w:spacing w:val="-2"/>
                <w:sz w:val="24"/>
                <w:szCs w:val="24"/>
              </w:rPr>
              <w:t>конкретных</w:t>
            </w:r>
          </w:p>
          <w:p w14:paraId="36BA2B28">
            <w:pPr>
              <w:pStyle w:val="13"/>
              <w:ind w:right="96"/>
              <w:rPr>
                <w:sz w:val="24"/>
                <w:szCs w:val="24"/>
              </w:rPr>
            </w:pPr>
            <w:r>
              <w:rPr>
                <w:sz w:val="24"/>
                <w:szCs w:val="24"/>
              </w:rPr>
              <w:t xml:space="preserve">ситуаций, дидактическим играм. Активные методы должны применяться по мере их </w:t>
            </w:r>
            <w:r>
              <w:rPr>
                <w:spacing w:val="-2"/>
                <w:sz w:val="24"/>
                <w:szCs w:val="24"/>
              </w:rPr>
              <w:t>усложнения.</w:t>
            </w:r>
          </w:p>
          <w:p w14:paraId="402EE345">
            <w:pPr>
              <w:pStyle w:val="13"/>
              <w:tabs>
                <w:tab w:val="left" w:pos="2265"/>
                <w:tab w:val="left" w:pos="2847"/>
                <w:tab w:val="left" w:pos="3420"/>
              </w:tabs>
              <w:ind w:right="96"/>
              <w:rPr>
                <w:sz w:val="24"/>
                <w:szCs w:val="24"/>
              </w:rPr>
            </w:pPr>
            <w:r>
              <w:rPr>
                <w:sz w:val="24"/>
                <w:szCs w:val="24"/>
              </w:rPr>
              <w:t xml:space="preserve">В группу активных методов </w:t>
            </w:r>
            <w:r>
              <w:rPr>
                <w:spacing w:val="-2"/>
                <w:sz w:val="24"/>
                <w:szCs w:val="24"/>
              </w:rPr>
              <w:t>образования</w:t>
            </w:r>
            <w:r>
              <w:rPr>
                <w:sz w:val="24"/>
                <w:szCs w:val="24"/>
              </w:rPr>
              <w:tab/>
            </w:r>
            <w:r>
              <w:rPr>
                <w:sz w:val="24"/>
                <w:szCs w:val="24"/>
              </w:rPr>
              <w:tab/>
            </w:r>
            <w:r>
              <w:rPr>
                <w:spacing w:val="-2"/>
                <w:sz w:val="24"/>
                <w:szCs w:val="24"/>
              </w:rPr>
              <w:t>входят дидактические</w:t>
            </w:r>
            <w:r>
              <w:rPr>
                <w:sz w:val="24"/>
                <w:szCs w:val="24"/>
              </w:rPr>
              <w:tab/>
            </w:r>
            <w:r>
              <w:rPr>
                <w:spacing w:val="-4"/>
                <w:sz w:val="24"/>
                <w:szCs w:val="24"/>
              </w:rPr>
              <w:t>игры</w:t>
            </w:r>
            <w:r>
              <w:rPr>
                <w:sz w:val="24"/>
                <w:szCs w:val="24"/>
              </w:rPr>
              <w:tab/>
            </w:r>
            <w:r>
              <w:rPr>
                <w:sz w:val="24"/>
                <w:szCs w:val="24"/>
              </w:rPr>
              <w:tab/>
            </w:r>
            <w:r>
              <w:rPr>
                <w:spacing w:val="-10"/>
                <w:sz w:val="24"/>
                <w:szCs w:val="24"/>
              </w:rPr>
              <w:t xml:space="preserve">– </w:t>
            </w:r>
            <w:r>
              <w:rPr>
                <w:sz w:val="24"/>
                <w:szCs w:val="24"/>
              </w:rPr>
              <w:t xml:space="preserve">специально разработанные игры, моделирующие реальность и приспособленные для </w:t>
            </w:r>
            <w:r>
              <w:rPr>
                <w:spacing w:val="-4"/>
                <w:sz w:val="24"/>
                <w:szCs w:val="24"/>
              </w:rPr>
              <w:t>целей</w:t>
            </w:r>
          </w:p>
          <w:p w14:paraId="203575E8">
            <w:pPr>
              <w:pStyle w:val="13"/>
              <w:spacing w:line="264" w:lineRule="exact"/>
              <w:rPr>
                <w:sz w:val="24"/>
                <w:szCs w:val="24"/>
              </w:rPr>
            </w:pPr>
            <w:r>
              <w:rPr>
                <w:spacing w:val="-2"/>
                <w:sz w:val="24"/>
                <w:szCs w:val="24"/>
              </w:rPr>
              <w:t>обучения.</w:t>
            </w:r>
          </w:p>
        </w:tc>
      </w:tr>
    </w:tbl>
    <w:p w14:paraId="31081177">
      <w:pPr>
        <w:pStyle w:val="9"/>
        <w:spacing w:before="7"/>
        <w:ind w:left="0"/>
        <w:jc w:val="left"/>
        <w:rPr>
          <w:sz w:val="24"/>
          <w:szCs w:val="24"/>
        </w:rPr>
      </w:pPr>
    </w:p>
    <w:p w14:paraId="2BC6861A">
      <w:pPr>
        <w:pStyle w:val="9"/>
        <w:spacing w:before="89"/>
        <w:ind w:right="684" w:firstLine="566"/>
        <w:rPr>
          <w:sz w:val="24"/>
          <w:szCs w:val="24"/>
        </w:rPr>
      </w:pPr>
      <w:r>
        <w:rPr>
          <w:sz w:val="24"/>
          <w:szCs w:val="24"/>
        </w:rPr>
        <w:t>Осуществляя выбор методов воспитания и обучения, педагог учитывает возрастные и личностные особенности детей, педагогический потенциал каждого метода, условия его применения, реализуемые цели и задачи, прогнозирует возможные результаты. Для решения задач воспитания и обучения целесообразно использовать комплекс методов.</w:t>
      </w:r>
    </w:p>
    <w:p w14:paraId="256ED9A6">
      <w:pPr>
        <w:pStyle w:val="9"/>
        <w:spacing w:before="2"/>
        <w:ind w:right="684" w:firstLine="566"/>
        <w:rPr>
          <w:sz w:val="24"/>
          <w:szCs w:val="24"/>
        </w:rPr>
      </w:pPr>
      <w:r>
        <w:rPr>
          <w:sz w:val="24"/>
          <w:szCs w:val="24"/>
        </w:rPr>
        <w:t>При реализации Федеральной программы педагог может использовать различные средства, представленные совокупностью материальных и идеальных объектов:</w:t>
      </w:r>
    </w:p>
    <w:p w14:paraId="6461AC79">
      <w:pPr>
        <w:pStyle w:val="12"/>
        <w:numPr>
          <w:ilvl w:val="0"/>
          <w:numId w:val="21"/>
        </w:numPr>
        <w:tabs>
          <w:tab w:val="left" w:pos="965"/>
        </w:tabs>
        <w:spacing w:line="341" w:lineRule="exact"/>
        <w:ind w:left="965" w:hanging="283"/>
        <w:jc w:val="left"/>
        <w:rPr>
          <w:sz w:val="24"/>
          <w:szCs w:val="24"/>
        </w:rPr>
      </w:pPr>
      <w:r>
        <w:rPr>
          <w:sz w:val="24"/>
          <w:szCs w:val="24"/>
        </w:rPr>
        <w:t xml:space="preserve">демонстрационные и </w:t>
      </w:r>
      <w:r>
        <w:rPr>
          <w:spacing w:val="-2"/>
          <w:sz w:val="24"/>
          <w:szCs w:val="24"/>
        </w:rPr>
        <w:t>раздаточные;</w:t>
      </w:r>
    </w:p>
    <w:p w14:paraId="33BAA776">
      <w:pPr>
        <w:pStyle w:val="12"/>
        <w:numPr>
          <w:ilvl w:val="0"/>
          <w:numId w:val="21"/>
        </w:numPr>
        <w:spacing w:line="342" w:lineRule="exact"/>
        <w:ind w:left="965" w:hanging="283"/>
        <w:jc w:val="left"/>
        <w:rPr>
          <w:sz w:val="24"/>
          <w:szCs w:val="24"/>
        </w:rPr>
      </w:pPr>
      <w:r>
        <w:rPr>
          <w:sz w:val="24"/>
          <w:szCs w:val="24"/>
        </w:rPr>
        <w:t xml:space="preserve">визуальные, аудийные, </w:t>
      </w:r>
      <w:r>
        <w:rPr>
          <w:spacing w:val="-2"/>
          <w:sz w:val="24"/>
          <w:szCs w:val="24"/>
        </w:rPr>
        <w:t>аудиовизуальные;</w:t>
      </w:r>
    </w:p>
    <w:p w14:paraId="7F8F8801">
      <w:pPr>
        <w:pStyle w:val="12"/>
        <w:numPr>
          <w:ilvl w:val="0"/>
          <w:numId w:val="21"/>
        </w:numPr>
        <w:spacing w:line="342" w:lineRule="exact"/>
        <w:ind w:left="993"/>
        <w:jc w:val="left"/>
        <w:rPr>
          <w:sz w:val="24"/>
          <w:szCs w:val="24"/>
        </w:rPr>
      </w:pPr>
      <w:r>
        <w:rPr>
          <w:sz w:val="24"/>
          <w:szCs w:val="24"/>
        </w:rPr>
        <w:t xml:space="preserve">естественные и </w:t>
      </w:r>
      <w:r>
        <w:rPr>
          <w:spacing w:val="-2"/>
          <w:sz w:val="24"/>
          <w:szCs w:val="24"/>
        </w:rPr>
        <w:t>искусственные;</w:t>
      </w:r>
    </w:p>
    <w:p w14:paraId="1DAEF973">
      <w:pPr>
        <w:pStyle w:val="12"/>
        <w:numPr>
          <w:ilvl w:val="0"/>
          <w:numId w:val="21"/>
        </w:numPr>
        <w:tabs>
          <w:tab w:val="left" w:pos="965"/>
        </w:tabs>
        <w:spacing w:line="343" w:lineRule="exact"/>
        <w:ind w:left="965" w:hanging="283"/>
        <w:jc w:val="left"/>
        <w:rPr>
          <w:sz w:val="24"/>
          <w:szCs w:val="24"/>
        </w:rPr>
      </w:pPr>
      <w:r>
        <w:rPr>
          <w:sz w:val="24"/>
          <w:szCs w:val="24"/>
        </w:rPr>
        <w:t xml:space="preserve">реальные и </w:t>
      </w:r>
      <w:r>
        <w:rPr>
          <w:spacing w:val="-2"/>
          <w:sz w:val="24"/>
          <w:szCs w:val="24"/>
        </w:rPr>
        <w:t>виртуальные.</w:t>
      </w:r>
    </w:p>
    <w:p w14:paraId="1327DD38">
      <w:pPr>
        <w:pStyle w:val="9"/>
        <w:rPr>
          <w:sz w:val="24"/>
          <w:szCs w:val="24"/>
        </w:rPr>
      </w:pPr>
      <w:r>
        <w:rPr>
          <w:sz w:val="24"/>
          <w:szCs w:val="24"/>
        </w:rPr>
        <w:t xml:space="preserve">Данны средства Программы, используются для развития следующих видов </w:t>
      </w:r>
    </w:p>
    <w:p w14:paraId="321CEC03">
      <w:pPr>
        <w:pStyle w:val="9"/>
        <w:rPr>
          <w:sz w:val="24"/>
          <w:szCs w:val="24"/>
        </w:rPr>
      </w:pPr>
      <w:r>
        <w:rPr>
          <w:sz w:val="24"/>
          <w:szCs w:val="24"/>
        </w:rPr>
        <w:t>деятельности детей:</w:t>
      </w:r>
    </w:p>
    <w:p w14:paraId="7CD5CA11">
      <w:pPr>
        <w:pStyle w:val="12"/>
        <w:numPr>
          <w:ilvl w:val="0"/>
          <w:numId w:val="21"/>
        </w:numPr>
        <w:ind w:right="709" w:firstLine="0"/>
        <w:jc w:val="left"/>
        <w:rPr>
          <w:sz w:val="24"/>
          <w:szCs w:val="24"/>
        </w:rPr>
      </w:pPr>
      <w:r>
        <w:rPr>
          <w:sz w:val="24"/>
          <w:szCs w:val="24"/>
        </w:rPr>
        <w:t>двигательной (оборудование для ходьбы, бега, ползания, лазанья, прыгания, занятий с мячом и другое);</w:t>
      </w:r>
    </w:p>
    <w:p w14:paraId="7C55DC2B">
      <w:pPr>
        <w:pStyle w:val="12"/>
        <w:numPr>
          <w:ilvl w:val="0"/>
          <w:numId w:val="21"/>
        </w:numPr>
        <w:ind w:right="-28" w:firstLine="0"/>
        <w:jc w:val="left"/>
        <w:rPr>
          <w:sz w:val="24"/>
          <w:szCs w:val="24"/>
        </w:rPr>
      </w:pPr>
      <w:r>
        <w:rPr>
          <w:sz w:val="24"/>
          <w:szCs w:val="24"/>
        </w:rPr>
        <w:t>предметной (образные идидактические игрушки, реальные предметы</w:t>
      </w:r>
      <w:r>
        <w:rPr>
          <w:sz w:val="24"/>
          <w:szCs w:val="24"/>
        </w:rPr>
        <w:tab/>
      </w:r>
      <w:r>
        <w:rPr>
          <w:spacing w:val="-10"/>
          <w:sz w:val="24"/>
          <w:szCs w:val="24"/>
        </w:rPr>
        <w:t xml:space="preserve">и </w:t>
      </w:r>
      <w:r>
        <w:rPr>
          <w:spacing w:val="-2"/>
          <w:sz w:val="24"/>
          <w:szCs w:val="24"/>
        </w:rPr>
        <w:t>другое);</w:t>
      </w:r>
    </w:p>
    <w:p w14:paraId="40976BE2">
      <w:pPr>
        <w:pStyle w:val="12"/>
        <w:numPr>
          <w:ilvl w:val="0"/>
          <w:numId w:val="21"/>
        </w:numPr>
        <w:tabs>
          <w:tab w:val="left" w:pos="965"/>
        </w:tabs>
        <w:spacing w:line="342" w:lineRule="exact"/>
        <w:ind w:left="965" w:hanging="283"/>
        <w:jc w:val="left"/>
        <w:rPr>
          <w:sz w:val="24"/>
          <w:szCs w:val="24"/>
        </w:rPr>
      </w:pPr>
      <w:r>
        <w:rPr>
          <w:sz w:val="24"/>
          <w:szCs w:val="24"/>
        </w:rPr>
        <w:t xml:space="preserve">игровой (игры, игрушки,игровое  оборудование и </w:t>
      </w:r>
      <w:r>
        <w:rPr>
          <w:spacing w:val="-2"/>
          <w:sz w:val="24"/>
          <w:szCs w:val="24"/>
        </w:rPr>
        <w:t>другое);</w:t>
      </w:r>
    </w:p>
    <w:p w14:paraId="6AD4B593">
      <w:pPr>
        <w:pStyle w:val="12"/>
        <w:numPr>
          <w:ilvl w:val="0"/>
          <w:numId w:val="21"/>
        </w:numPr>
        <w:tabs>
          <w:tab w:val="left" w:pos="965"/>
        </w:tabs>
        <w:ind w:right="114" w:firstLine="0"/>
        <w:jc w:val="left"/>
        <w:rPr>
          <w:sz w:val="24"/>
          <w:szCs w:val="24"/>
        </w:rPr>
      </w:pPr>
      <w:r>
        <w:rPr>
          <w:sz w:val="24"/>
          <w:szCs w:val="24"/>
        </w:rPr>
        <w:t>коммуникативной (дидактический материал</w:t>
      </w:r>
      <w:r>
        <w:rPr>
          <w:spacing w:val="-9"/>
          <w:sz w:val="24"/>
          <w:szCs w:val="24"/>
        </w:rPr>
        <w:t>, предметы</w:t>
      </w:r>
      <w:r>
        <w:rPr>
          <w:sz w:val="24"/>
          <w:szCs w:val="24"/>
        </w:rPr>
        <w:t>,игрушки, видеофильмы и другое);</w:t>
      </w:r>
    </w:p>
    <w:p w14:paraId="13C01C73">
      <w:pPr>
        <w:pStyle w:val="12"/>
        <w:numPr>
          <w:ilvl w:val="0"/>
          <w:numId w:val="21"/>
        </w:numPr>
        <w:tabs>
          <w:tab w:val="left" w:pos="965"/>
        </w:tabs>
        <w:ind w:right="-28" w:firstLine="0"/>
        <w:rPr>
          <w:sz w:val="24"/>
          <w:szCs w:val="24"/>
        </w:rPr>
      </w:pPr>
      <w:r>
        <w:rPr>
          <w:sz w:val="24"/>
          <w:szCs w:val="24"/>
        </w:rPr>
        <w:t>познавательно-исследовательской и экспериментирования (натуральные предметы и оборудование для исследования и образно-символический материал, в том числе макеты, плакаты, модели, схемы и другое);</w:t>
      </w:r>
    </w:p>
    <w:p w14:paraId="4BA3238B">
      <w:pPr>
        <w:pStyle w:val="12"/>
        <w:numPr>
          <w:ilvl w:val="0"/>
          <w:numId w:val="21"/>
        </w:numPr>
        <w:tabs>
          <w:tab w:val="left" w:pos="965"/>
        </w:tabs>
        <w:ind w:right="114" w:firstLine="0"/>
        <w:rPr>
          <w:sz w:val="24"/>
          <w:szCs w:val="24"/>
        </w:rPr>
      </w:pPr>
      <w:r>
        <w:rPr>
          <w:sz w:val="24"/>
          <w:szCs w:val="24"/>
        </w:rPr>
        <w:t>чтения художественной литературы (книги для детского  чтения, в том числе аудиокниги, иллюстративный материал);</w:t>
      </w:r>
    </w:p>
    <w:p w14:paraId="4E045E04">
      <w:pPr>
        <w:pStyle w:val="12"/>
        <w:numPr>
          <w:ilvl w:val="0"/>
          <w:numId w:val="21"/>
        </w:numPr>
        <w:tabs>
          <w:tab w:val="left" w:pos="965"/>
        </w:tabs>
        <w:spacing w:line="342" w:lineRule="exact"/>
        <w:ind w:left="965" w:hanging="283"/>
        <w:rPr>
          <w:sz w:val="24"/>
          <w:szCs w:val="24"/>
        </w:rPr>
      </w:pPr>
      <w:r>
        <w:rPr>
          <w:sz w:val="24"/>
          <w:szCs w:val="24"/>
        </w:rPr>
        <w:t xml:space="preserve">трудовой (оборудование и инвентарь для всех видов </w:t>
      </w:r>
      <w:r>
        <w:rPr>
          <w:spacing w:val="-2"/>
          <w:sz w:val="24"/>
          <w:szCs w:val="24"/>
        </w:rPr>
        <w:t>труда);</w:t>
      </w:r>
    </w:p>
    <w:p w14:paraId="12F6CA9C">
      <w:pPr>
        <w:pStyle w:val="12"/>
        <w:numPr>
          <w:ilvl w:val="0"/>
          <w:numId w:val="21"/>
        </w:numPr>
        <w:tabs>
          <w:tab w:val="left" w:pos="965"/>
        </w:tabs>
        <w:ind w:right="-28" w:firstLine="0"/>
        <w:rPr>
          <w:sz w:val="24"/>
          <w:szCs w:val="24"/>
        </w:rPr>
      </w:pPr>
      <w:r>
        <w:rPr>
          <w:sz w:val="24"/>
          <w:szCs w:val="24"/>
        </w:rPr>
        <w:t>продуктивной (оборудование и материалы для лепки, аппликации, рисования и конструирования);</w:t>
      </w:r>
    </w:p>
    <w:p w14:paraId="67A78D04">
      <w:pPr>
        <w:pStyle w:val="12"/>
        <w:numPr>
          <w:ilvl w:val="0"/>
          <w:numId w:val="21"/>
        </w:numPr>
        <w:ind w:right="114" w:firstLine="0"/>
        <w:rPr>
          <w:sz w:val="24"/>
          <w:szCs w:val="24"/>
        </w:rPr>
      </w:pPr>
      <w:r>
        <w:rPr>
          <w:sz w:val="24"/>
          <w:szCs w:val="24"/>
        </w:rPr>
        <w:t>музыкальной (детские музыкальные инструменты, дидактический материал и другое).</w:t>
      </w:r>
    </w:p>
    <w:p w14:paraId="0B70F1CF">
      <w:pPr>
        <w:pStyle w:val="2"/>
        <w:numPr>
          <w:ilvl w:val="2"/>
          <w:numId w:val="1"/>
        </w:numPr>
        <w:spacing w:line="242" w:lineRule="auto"/>
        <w:ind w:left="0" w:right="-28" w:firstLine="567"/>
        <w:jc w:val="both"/>
        <w:rPr>
          <w:sz w:val="24"/>
          <w:szCs w:val="24"/>
        </w:rPr>
      </w:pPr>
      <w:r>
        <w:rPr>
          <w:sz w:val="24"/>
          <w:szCs w:val="24"/>
        </w:rPr>
        <w:t>Рабочая программа воспитания.  Пояснительная записка.</w:t>
      </w:r>
    </w:p>
    <w:p w14:paraId="190AF46B">
      <w:pPr>
        <w:pStyle w:val="9"/>
        <w:spacing w:line="313" w:lineRule="exact"/>
        <w:ind w:left="0" w:firstLine="567"/>
        <w:rPr>
          <w:sz w:val="24"/>
          <w:szCs w:val="24"/>
        </w:rPr>
      </w:pPr>
      <w:r>
        <w:rPr>
          <w:spacing w:val="-2"/>
          <w:sz w:val="24"/>
          <w:szCs w:val="24"/>
        </w:rPr>
        <w:t>Рабочая программа</w:t>
      </w:r>
      <w:r>
        <w:rPr>
          <w:sz w:val="24"/>
          <w:szCs w:val="24"/>
        </w:rPr>
        <w:tab/>
      </w:r>
      <w:r>
        <w:rPr>
          <w:spacing w:val="-2"/>
          <w:sz w:val="24"/>
          <w:szCs w:val="24"/>
        </w:rPr>
        <w:t>воспитания</w:t>
      </w:r>
      <w:r>
        <w:rPr>
          <w:sz w:val="24"/>
          <w:szCs w:val="24"/>
        </w:rPr>
        <w:tab/>
      </w:r>
      <w:r>
        <w:rPr>
          <w:spacing w:val="-2"/>
          <w:sz w:val="24"/>
          <w:szCs w:val="24"/>
        </w:rPr>
        <w:t>Муниципального</w:t>
      </w:r>
      <w:r>
        <w:rPr>
          <w:sz w:val="24"/>
          <w:szCs w:val="24"/>
        </w:rPr>
        <w:tab/>
      </w:r>
      <w:r>
        <w:rPr>
          <w:spacing w:val="-2"/>
          <w:sz w:val="24"/>
          <w:szCs w:val="24"/>
        </w:rPr>
        <w:t>бюджетного дошкольного</w:t>
      </w:r>
      <w:r>
        <w:rPr>
          <w:sz w:val="24"/>
          <w:szCs w:val="24"/>
        </w:rPr>
        <w:t xml:space="preserve"> образовательного учреждения детский сад «Радость»г. Цимлянска (далее – Рабочая программа воспитания, Программа воспитания) является нормативно-управленческим документом, определяющим содержание и организацию воспитательной работы на уровне дошкольного образования в группах общеразвивающей </w:t>
      </w:r>
      <w:r>
        <w:rPr>
          <w:spacing w:val="-2"/>
          <w:sz w:val="24"/>
          <w:szCs w:val="24"/>
        </w:rPr>
        <w:t>направленности.</w:t>
      </w:r>
    </w:p>
    <w:p w14:paraId="7138C640">
      <w:pPr>
        <w:pStyle w:val="9"/>
        <w:spacing w:before="1"/>
        <w:ind w:left="0" w:right="114" w:firstLine="567"/>
        <w:rPr>
          <w:sz w:val="24"/>
          <w:szCs w:val="24"/>
        </w:rPr>
      </w:pPr>
      <w:r>
        <w:rPr>
          <w:sz w:val="24"/>
          <w:szCs w:val="24"/>
        </w:rPr>
        <w:t>Рабочая программа воспитания является компонентом Основной образовательной программы дошкольного образования МБДОУ д/с «Радость» г. Цимлянска и призвана помочь всем участникам образовательных отношений реализовать воспитательный потенциал совместной</w:t>
      </w:r>
      <w:r>
        <w:rPr>
          <w:rFonts w:hint="default"/>
          <w:sz w:val="24"/>
          <w:szCs w:val="24"/>
          <w:lang w:val="ru-RU"/>
        </w:rPr>
        <w:t xml:space="preserve"> </w:t>
      </w:r>
      <w:r>
        <w:rPr>
          <w:spacing w:val="-2"/>
          <w:sz w:val="24"/>
          <w:szCs w:val="24"/>
        </w:rPr>
        <w:t>деятельности.</w:t>
      </w:r>
    </w:p>
    <w:p w14:paraId="217FA71E">
      <w:pPr>
        <w:pStyle w:val="9"/>
        <w:ind w:left="0" w:right="114" w:firstLine="567"/>
        <w:rPr>
          <w:sz w:val="24"/>
          <w:szCs w:val="24"/>
        </w:rPr>
      </w:pPr>
      <w:r>
        <w:rPr>
          <w:sz w:val="24"/>
          <w:szCs w:val="24"/>
        </w:rPr>
        <w:t>Программа воспитания основана на воплощении национального воспитательного идеала, который понимается как высшая цель образования, нравственное (идеальное) представление о человеке.</w:t>
      </w:r>
    </w:p>
    <w:p w14:paraId="4791332A">
      <w:pPr>
        <w:pStyle w:val="9"/>
        <w:spacing w:before="2"/>
        <w:ind w:left="0" w:right="114" w:firstLine="567"/>
        <w:rPr>
          <w:sz w:val="24"/>
          <w:szCs w:val="24"/>
        </w:rPr>
      </w:pPr>
      <w:r>
        <w:rPr>
          <w:sz w:val="24"/>
          <w:szCs w:val="24"/>
        </w:rPr>
        <w:t>Под воспитанием понимается «деятельность, направленная на развитие личности, создание условий для самоопределения и социализации обучающихся на основе социокультурных, духовно-нравственных ценностей и принятых в российском обществе правил и норм поведения в интересах человека, семьи, общества и государства, формирование у обучающихся чувства патриотизма, гражданственности, уважения к памяти защитников Отечества и подвигам Героев Отечества, закону и правопорядку, человеку труда и старшему поколению, взаимного уважения, бережного отношения к культурному наследию и традициям многонационального народа Российской Федерации, природе и окружающей среде».</w:t>
      </w:r>
    </w:p>
    <w:p w14:paraId="5947198E">
      <w:pPr>
        <w:pStyle w:val="9"/>
        <w:ind w:left="0" w:right="114" w:firstLine="567"/>
        <w:rPr>
          <w:sz w:val="24"/>
          <w:szCs w:val="24"/>
        </w:rPr>
      </w:pPr>
      <w:r>
        <w:rPr>
          <w:sz w:val="24"/>
          <w:szCs w:val="24"/>
        </w:rPr>
        <w:t>Основу воспитания составляют традиционные ценности российского общества. Традиционные ценности-это нравственные ориентиры, формирующие мировоззрение граждан России, передаваемые от поколения к поколению, лежащие в основе общероссийской гражданской идентичности и единого культурного пространства страны, укрепляющие гражданское единство, нашедшие свое уникальное, самобытное проявление в духовном, историческом и культурном развитии многонационального народа России.</w:t>
      </w:r>
    </w:p>
    <w:p w14:paraId="570A71ED">
      <w:pPr>
        <w:pStyle w:val="9"/>
        <w:ind w:left="0" w:right="114" w:firstLine="567"/>
        <w:rPr>
          <w:sz w:val="24"/>
          <w:szCs w:val="24"/>
        </w:rPr>
      </w:pPr>
      <w:r>
        <w:rPr>
          <w:sz w:val="24"/>
          <w:szCs w:val="24"/>
        </w:rPr>
        <w:t>Вся система ценностей российского народа находит отражение в содержании воспитательной работы ДОО, в соответствии с возрастными особенностями детей:</w:t>
      </w:r>
    </w:p>
    <w:p w14:paraId="7C93CC79">
      <w:pPr>
        <w:pStyle w:val="12"/>
        <w:numPr>
          <w:ilvl w:val="0"/>
          <w:numId w:val="21"/>
        </w:numPr>
        <w:tabs>
          <w:tab w:val="left" w:pos="965"/>
        </w:tabs>
        <w:ind w:left="0" w:right="114" w:firstLine="567"/>
        <w:jc w:val="left"/>
        <w:rPr>
          <w:sz w:val="24"/>
          <w:szCs w:val="24"/>
        </w:rPr>
      </w:pPr>
      <w:r>
        <w:rPr>
          <w:sz w:val="24"/>
          <w:szCs w:val="24"/>
        </w:rPr>
        <w:t xml:space="preserve">ценности Родина и природа лежат в основе патриотического направления </w:t>
      </w:r>
      <w:r>
        <w:rPr>
          <w:spacing w:val="-2"/>
          <w:sz w:val="24"/>
          <w:szCs w:val="24"/>
        </w:rPr>
        <w:t>воспитания;</w:t>
      </w:r>
    </w:p>
    <w:p w14:paraId="54ABFFC8">
      <w:pPr>
        <w:pStyle w:val="12"/>
        <w:numPr>
          <w:ilvl w:val="0"/>
          <w:numId w:val="21"/>
        </w:numPr>
        <w:tabs>
          <w:tab w:val="left" w:pos="965"/>
        </w:tabs>
        <w:ind w:left="0" w:right="114" w:firstLine="567"/>
        <w:jc w:val="left"/>
        <w:rPr>
          <w:sz w:val="24"/>
          <w:szCs w:val="24"/>
        </w:rPr>
      </w:pPr>
      <w:r>
        <w:rPr>
          <w:sz w:val="24"/>
          <w:szCs w:val="24"/>
        </w:rPr>
        <w:t>ценности милосердие, жизнь, добро лежат восноведуховно-нравственного направления воспитания;</w:t>
      </w:r>
    </w:p>
    <w:p w14:paraId="2027BEC2">
      <w:pPr>
        <w:pStyle w:val="12"/>
        <w:numPr>
          <w:ilvl w:val="0"/>
          <w:numId w:val="21"/>
        </w:numPr>
        <w:tabs>
          <w:tab w:val="left" w:pos="965"/>
          <w:tab w:val="left" w:pos="2322"/>
          <w:tab w:val="left" w:pos="3572"/>
          <w:tab w:val="left" w:pos="4570"/>
          <w:tab w:val="left" w:pos="5767"/>
          <w:tab w:val="left" w:pos="7905"/>
          <w:tab w:val="left" w:pos="8853"/>
          <w:tab w:val="left" w:pos="9229"/>
        </w:tabs>
        <w:ind w:left="0" w:right="114" w:firstLine="567"/>
        <w:jc w:val="left"/>
        <w:rPr>
          <w:sz w:val="24"/>
          <w:szCs w:val="24"/>
        </w:rPr>
      </w:pPr>
      <w:r>
        <w:rPr>
          <w:spacing w:val="-2"/>
          <w:sz w:val="24"/>
          <w:szCs w:val="24"/>
        </w:rPr>
        <w:t>ценности</w:t>
      </w:r>
      <w:r>
        <w:rPr>
          <w:sz w:val="24"/>
          <w:szCs w:val="24"/>
        </w:rPr>
        <w:tab/>
      </w:r>
      <w:r>
        <w:rPr>
          <w:spacing w:val="-2"/>
          <w:sz w:val="24"/>
          <w:szCs w:val="24"/>
        </w:rPr>
        <w:t>человек,</w:t>
      </w:r>
      <w:r>
        <w:rPr>
          <w:sz w:val="24"/>
          <w:szCs w:val="24"/>
        </w:rPr>
        <w:tab/>
      </w:r>
      <w:r>
        <w:rPr>
          <w:spacing w:val="-2"/>
          <w:sz w:val="24"/>
          <w:szCs w:val="24"/>
        </w:rPr>
        <w:t>семья,</w:t>
      </w:r>
      <w:r>
        <w:rPr>
          <w:sz w:val="24"/>
          <w:szCs w:val="24"/>
        </w:rPr>
        <w:tab/>
      </w:r>
      <w:r>
        <w:rPr>
          <w:spacing w:val="-2"/>
          <w:sz w:val="24"/>
          <w:szCs w:val="24"/>
        </w:rPr>
        <w:t>дружба,</w:t>
      </w:r>
      <w:r>
        <w:rPr>
          <w:sz w:val="24"/>
          <w:szCs w:val="24"/>
        </w:rPr>
        <w:tab/>
      </w:r>
      <w:r>
        <w:rPr>
          <w:spacing w:val="-2"/>
          <w:sz w:val="24"/>
          <w:szCs w:val="24"/>
        </w:rPr>
        <w:t>сотрудничество</w:t>
      </w:r>
      <w:r>
        <w:rPr>
          <w:sz w:val="24"/>
          <w:szCs w:val="24"/>
        </w:rPr>
        <w:tab/>
      </w:r>
      <w:r>
        <w:rPr>
          <w:spacing w:val="-2"/>
          <w:sz w:val="24"/>
          <w:szCs w:val="24"/>
        </w:rPr>
        <w:t>лежат</w:t>
      </w:r>
      <w:r>
        <w:rPr>
          <w:sz w:val="24"/>
          <w:szCs w:val="24"/>
        </w:rPr>
        <w:tab/>
      </w:r>
      <w:r>
        <w:rPr>
          <w:spacing w:val="-10"/>
          <w:sz w:val="24"/>
          <w:szCs w:val="24"/>
        </w:rPr>
        <w:t>в</w:t>
      </w:r>
      <w:r>
        <w:rPr>
          <w:sz w:val="24"/>
          <w:szCs w:val="24"/>
        </w:rPr>
        <w:tab/>
      </w:r>
      <w:r>
        <w:rPr>
          <w:spacing w:val="-2"/>
          <w:sz w:val="24"/>
          <w:szCs w:val="24"/>
        </w:rPr>
        <w:t xml:space="preserve">основе </w:t>
      </w:r>
      <w:r>
        <w:rPr>
          <w:sz w:val="24"/>
          <w:szCs w:val="24"/>
        </w:rPr>
        <w:t>социального направления воспитания;</w:t>
      </w:r>
    </w:p>
    <w:p w14:paraId="1DBF6235">
      <w:pPr>
        <w:pStyle w:val="12"/>
        <w:numPr>
          <w:ilvl w:val="0"/>
          <w:numId w:val="21"/>
        </w:numPr>
        <w:tabs>
          <w:tab w:val="left" w:pos="965"/>
          <w:tab w:val="left" w:pos="2338"/>
          <w:tab w:val="left" w:pos="3722"/>
          <w:tab w:val="left" w:pos="4739"/>
          <w:tab w:val="left" w:pos="5156"/>
          <w:tab w:val="left" w:pos="6252"/>
          <w:tab w:val="left" w:pos="8528"/>
        </w:tabs>
        <w:ind w:left="0" w:right="114" w:firstLine="567"/>
        <w:jc w:val="left"/>
        <w:rPr>
          <w:sz w:val="24"/>
          <w:szCs w:val="24"/>
        </w:rPr>
      </w:pPr>
      <w:r>
        <w:rPr>
          <w:spacing w:val="-2"/>
          <w:sz w:val="24"/>
          <w:szCs w:val="24"/>
        </w:rPr>
        <w:t>ценность</w:t>
      </w:r>
      <w:r>
        <w:rPr>
          <w:sz w:val="24"/>
          <w:szCs w:val="24"/>
        </w:rPr>
        <w:tab/>
      </w:r>
      <w:r>
        <w:rPr>
          <w:spacing w:val="-2"/>
          <w:sz w:val="24"/>
          <w:szCs w:val="24"/>
        </w:rPr>
        <w:t>познание</w:t>
      </w:r>
      <w:r>
        <w:rPr>
          <w:sz w:val="24"/>
          <w:szCs w:val="24"/>
        </w:rPr>
        <w:tab/>
      </w:r>
      <w:r>
        <w:rPr>
          <w:spacing w:val="-2"/>
          <w:sz w:val="24"/>
          <w:szCs w:val="24"/>
        </w:rPr>
        <w:t>лежит</w:t>
      </w:r>
      <w:r>
        <w:rPr>
          <w:sz w:val="24"/>
          <w:szCs w:val="24"/>
        </w:rPr>
        <w:tab/>
      </w:r>
      <w:r>
        <w:rPr>
          <w:spacing w:val="-10"/>
          <w:sz w:val="24"/>
          <w:szCs w:val="24"/>
        </w:rPr>
        <w:t>в</w:t>
      </w:r>
      <w:r>
        <w:rPr>
          <w:sz w:val="24"/>
          <w:szCs w:val="24"/>
        </w:rPr>
        <w:tab/>
      </w:r>
      <w:r>
        <w:rPr>
          <w:spacing w:val="-2"/>
          <w:sz w:val="24"/>
          <w:szCs w:val="24"/>
        </w:rPr>
        <w:t>основе</w:t>
      </w:r>
      <w:r>
        <w:rPr>
          <w:sz w:val="24"/>
          <w:szCs w:val="24"/>
        </w:rPr>
        <w:tab/>
      </w:r>
      <w:r>
        <w:rPr>
          <w:spacing w:val="-2"/>
          <w:sz w:val="24"/>
          <w:szCs w:val="24"/>
        </w:rPr>
        <w:t>познавательного</w:t>
      </w:r>
      <w:r>
        <w:rPr>
          <w:sz w:val="24"/>
          <w:szCs w:val="24"/>
        </w:rPr>
        <w:tab/>
      </w:r>
      <w:r>
        <w:rPr>
          <w:spacing w:val="-2"/>
          <w:sz w:val="24"/>
          <w:szCs w:val="24"/>
        </w:rPr>
        <w:t>направления воспитания;</w:t>
      </w:r>
    </w:p>
    <w:p w14:paraId="0FABAF22">
      <w:pPr>
        <w:pStyle w:val="12"/>
        <w:numPr>
          <w:ilvl w:val="0"/>
          <w:numId w:val="21"/>
        </w:numPr>
        <w:tabs>
          <w:tab w:val="left" w:pos="965"/>
          <w:tab w:val="left" w:pos="2415"/>
          <w:tab w:val="left" w:pos="3485"/>
          <w:tab w:val="left" w:pos="3976"/>
          <w:tab w:val="left" w:pos="5376"/>
          <w:tab w:val="left" w:pos="6422"/>
          <w:tab w:val="left" w:pos="6892"/>
          <w:tab w:val="left" w:pos="8043"/>
          <w:tab w:val="left" w:pos="9894"/>
        </w:tabs>
        <w:ind w:left="0" w:right="114" w:firstLine="567"/>
        <w:jc w:val="left"/>
        <w:rPr>
          <w:sz w:val="24"/>
          <w:szCs w:val="24"/>
        </w:rPr>
      </w:pPr>
      <w:r>
        <w:rPr>
          <w:spacing w:val="-2"/>
          <w:sz w:val="24"/>
          <w:szCs w:val="24"/>
        </w:rPr>
        <w:t>ценности</w:t>
      </w:r>
      <w:r>
        <w:rPr>
          <w:sz w:val="24"/>
          <w:szCs w:val="24"/>
        </w:rPr>
        <w:tab/>
      </w:r>
      <w:r>
        <w:rPr>
          <w:spacing w:val="-4"/>
          <w:sz w:val="24"/>
          <w:szCs w:val="24"/>
        </w:rPr>
        <w:t>жизнь</w:t>
      </w:r>
      <w:r>
        <w:rPr>
          <w:sz w:val="24"/>
          <w:szCs w:val="24"/>
        </w:rPr>
        <w:tab/>
      </w:r>
      <w:r>
        <w:rPr>
          <w:spacing w:val="-10"/>
          <w:sz w:val="24"/>
          <w:szCs w:val="24"/>
        </w:rPr>
        <w:t>и</w:t>
      </w:r>
      <w:r>
        <w:rPr>
          <w:sz w:val="24"/>
          <w:szCs w:val="24"/>
        </w:rPr>
        <w:tab/>
      </w:r>
      <w:r>
        <w:rPr>
          <w:spacing w:val="-2"/>
          <w:sz w:val="24"/>
          <w:szCs w:val="24"/>
        </w:rPr>
        <w:t>здоровье</w:t>
      </w:r>
      <w:r>
        <w:rPr>
          <w:sz w:val="24"/>
          <w:szCs w:val="24"/>
        </w:rPr>
        <w:tab/>
      </w:r>
      <w:r>
        <w:rPr>
          <w:spacing w:val="-2"/>
          <w:sz w:val="24"/>
          <w:szCs w:val="24"/>
        </w:rPr>
        <w:t>лежат</w:t>
      </w:r>
      <w:r>
        <w:rPr>
          <w:sz w:val="24"/>
          <w:szCs w:val="24"/>
        </w:rPr>
        <w:tab/>
      </w:r>
      <w:r>
        <w:rPr>
          <w:spacing w:val="-10"/>
          <w:sz w:val="24"/>
          <w:szCs w:val="24"/>
        </w:rPr>
        <w:t>в</w:t>
      </w:r>
      <w:r>
        <w:rPr>
          <w:sz w:val="24"/>
          <w:szCs w:val="24"/>
        </w:rPr>
        <w:tab/>
      </w:r>
      <w:r>
        <w:rPr>
          <w:spacing w:val="-2"/>
          <w:sz w:val="24"/>
          <w:szCs w:val="24"/>
        </w:rPr>
        <w:t>основе</w:t>
      </w:r>
      <w:r>
        <w:rPr>
          <w:sz w:val="24"/>
          <w:szCs w:val="24"/>
        </w:rPr>
        <w:tab/>
      </w:r>
      <w:r>
        <w:rPr>
          <w:spacing w:val="-2"/>
          <w:sz w:val="24"/>
          <w:szCs w:val="24"/>
        </w:rPr>
        <w:t>физического</w:t>
      </w:r>
      <w:r>
        <w:rPr>
          <w:sz w:val="24"/>
          <w:szCs w:val="24"/>
        </w:rPr>
        <w:tab/>
      </w:r>
      <w:r>
        <w:rPr>
          <w:spacing w:val="-10"/>
          <w:sz w:val="24"/>
          <w:szCs w:val="24"/>
        </w:rPr>
        <w:t xml:space="preserve">и </w:t>
      </w:r>
      <w:r>
        <w:rPr>
          <w:sz w:val="24"/>
          <w:szCs w:val="24"/>
        </w:rPr>
        <w:t>оздоровительного направления воспитания;</w:t>
      </w:r>
    </w:p>
    <w:p w14:paraId="64F7F7FD">
      <w:pPr>
        <w:pStyle w:val="12"/>
        <w:numPr>
          <w:ilvl w:val="0"/>
          <w:numId w:val="21"/>
        </w:numPr>
        <w:tabs>
          <w:tab w:val="left" w:pos="965"/>
        </w:tabs>
        <w:ind w:left="0" w:right="114" w:firstLine="567"/>
        <w:jc w:val="left"/>
        <w:rPr>
          <w:sz w:val="24"/>
          <w:szCs w:val="24"/>
        </w:rPr>
      </w:pPr>
      <w:r>
        <w:rPr>
          <w:sz w:val="24"/>
          <w:szCs w:val="24"/>
        </w:rPr>
        <w:t xml:space="preserve">ценность труд лежит во снове трудового направления </w:t>
      </w:r>
      <w:r>
        <w:rPr>
          <w:spacing w:val="-2"/>
          <w:sz w:val="24"/>
          <w:szCs w:val="24"/>
        </w:rPr>
        <w:t>воспитания;</w:t>
      </w:r>
    </w:p>
    <w:p w14:paraId="580445CC">
      <w:pPr>
        <w:pStyle w:val="12"/>
        <w:numPr>
          <w:ilvl w:val="0"/>
          <w:numId w:val="21"/>
        </w:numPr>
        <w:tabs>
          <w:tab w:val="left" w:pos="965"/>
        </w:tabs>
        <w:spacing w:before="81"/>
        <w:ind w:left="0" w:right="845" w:firstLine="567"/>
        <w:rPr>
          <w:sz w:val="24"/>
          <w:szCs w:val="24"/>
        </w:rPr>
      </w:pPr>
      <w:r>
        <w:rPr>
          <w:sz w:val="24"/>
          <w:szCs w:val="24"/>
        </w:rPr>
        <w:t xml:space="preserve">ценности культура и красота лежат в основе эстетического направления </w:t>
      </w:r>
      <w:r>
        <w:rPr>
          <w:spacing w:val="-2"/>
          <w:sz w:val="24"/>
          <w:szCs w:val="24"/>
        </w:rPr>
        <w:t>воспитания.</w:t>
      </w:r>
    </w:p>
    <w:p w14:paraId="3E94A3FA">
      <w:pPr>
        <w:pStyle w:val="9"/>
        <w:spacing w:before="1"/>
        <w:ind w:left="0" w:right="114" w:firstLine="567"/>
        <w:rPr>
          <w:sz w:val="24"/>
          <w:szCs w:val="24"/>
        </w:rPr>
      </w:pPr>
      <w:r>
        <w:rPr>
          <w:sz w:val="24"/>
          <w:szCs w:val="24"/>
        </w:rPr>
        <w:t xml:space="preserve">Целевые ориентиры воспитания следует рассматривать как возрастные характеристики возможных достижений ребёнка, которые коррелируют с портретом выпускника ДОО и с традиционными ценностями российского </w:t>
      </w:r>
      <w:r>
        <w:rPr>
          <w:spacing w:val="-2"/>
          <w:sz w:val="24"/>
          <w:szCs w:val="24"/>
        </w:rPr>
        <w:t>общества.</w:t>
      </w:r>
    </w:p>
    <w:p w14:paraId="172868BA">
      <w:pPr>
        <w:pStyle w:val="9"/>
        <w:spacing w:before="1"/>
        <w:ind w:left="0" w:right="114" w:firstLine="567"/>
        <w:rPr>
          <w:sz w:val="24"/>
          <w:szCs w:val="24"/>
        </w:rPr>
      </w:pPr>
      <w:r>
        <w:rPr>
          <w:sz w:val="24"/>
          <w:szCs w:val="24"/>
        </w:rPr>
        <w:t>С учётомособенностей социокультурной среды,вкоторойвоспитывается ребёнок, реализация Программы воспитания предполагает социальное партнерство ДОО с другими учреждениями образования и культуры:</w:t>
      </w:r>
    </w:p>
    <w:p w14:paraId="61751A6C">
      <w:pPr>
        <w:pStyle w:val="12"/>
        <w:numPr>
          <w:ilvl w:val="0"/>
          <w:numId w:val="21"/>
        </w:numPr>
        <w:tabs>
          <w:tab w:val="left" w:pos="964"/>
        </w:tabs>
        <w:spacing w:line="321" w:lineRule="exact"/>
        <w:ind w:left="0" w:firstLine="567"/>
        <w:jc w:val="left"/>
        <w:rPr>
          <w:sz w:val="24"/>
          <w:szCs w:val="24"/>
        </w:rPr>
      </w:pPr>
      <w:r>
        <w:rPr>
          <w:sz w:val="24"/>
          <w:szCs w:val="24"/>
        </w:rPr>
        <w:t xml:space="preserve">дошкольными образовательными </w:t>
      </w:r>
      <w:r>
        <w:rPr>
          <w:spacing w:val="-2"/>
          <w:sz w:val="24"/>
          <w:szCs w:val="24"/>
        </w:rPr>
        <w:t>организациями;</w:t>
      </w:r>
    </w:p>
    <w:p w14:paraId="32F8D1CA">
      <w:pPr>
        <w:pStyle w:val="12"/>
        <w:numPr>
          <w:ilvl w:val="0"/>
          <w:numId w:val="21"/>
        </w:numPr>
        <w:tabs>
          <w:tab w:val="left" w:pos="964"/>
        </w:tabs>
        <w:spacing w:line="322" w:lineRule="exact"/>
        <w:ind w:left="0" w:firstLine="567"/>
        <w:jc w:val="left"/>
        <w:rPr>
          <w:sz w:val="24"/>
          <w:szCs w:val="24"/>
        </w:rPr>
      </w:pPr>
      <w:r>
        <w:rPr>
          <w:spacing w:val="-2"/>
          <w:sz w:val="24"/>
          <w:szCs w:val="24"/>
        </w:rPr>
        <w:t>общеобразовательными организациями;</w:t>
      </w:r>
    </w:p>
    <w:p w14:paraId="5E9771BF">
      <w:pPr>
        <w:pStyle w:val="12"/>
        <w:numPr>
          <w:ilvl w:val="0"/>
          <w:numId w:val="21"/>
        </w:numPr>
        <w:tabs>
          <w:tab w:val="left" w:pos="964"/>
        </w:tabs>
        <w:ind w:left="0" w:firstLine="567"/>
        <w:jc w:val="left"/>
        <w:rPr>
          <w:sz w:val="24"/>
          <w:szCs w:val="24"/>
        </w:rPr>
      </w:pPr>
      <w:r>
        <w:rPr>
          <w:sz w:val="24"/>
          <w:szCs w:val="24"/>
        </w:rPr>
        <w:t xml:space="preserve">высшими образовательными </w:t>
      </w:r>
      <w:r>
        <w:rPr>
          <w:spacing w:val="-2"/>
          <w:sz w:val="24"/>
          <w:szCs w:val="24"/>
        </w:rPr>
        <w:t>организациями;</w:t>
      </w:r>
    </w:p>
    <w:p w14:paraId="392884FC">
      <w:pPr>
        <w:pStyle w:val="12"/>
        <w:numPr>
          <w:ilvl w:val="0"/>
          <w:numId w:val="21"/>
        </w:numPr>
        <w:tabs>
          <w:tab w:val="left" w:pos="964"/>
        </w:tabs>
        <w:spacing w:before="2"/>
        <w:ind w:left="0" w:firstLine="567"/>
        <w:jc w:val="left"/>
        <w:rPr>
          <w:sz w:val="24"/>
          <w:szCs w:val="24"/>
        </w:rPr>
      </w:pPr>
      <w:r>
        <w:rPr>
          <w:sz w:val="24"/>
          <w:szCs w:val="24"/>
        </w:rPr>
        <w:t xml:space="preserve">организациями дополнительного </w:t>
      </w:r>
      <w:r>
        <w:rPr>
          <w:spacing w:val="-2"/>
          <w:sz w:val="24"/>
          <w:szCs w:val="24"/>
        </w:rPr>
        <w:t>образования.</w:t>
      </w:r>
    </w:p>
    <w:p w14:paraId="66FDC6E2">
      <w:pPr>
        <w:pStyle w:val="9"/>
        <w:ind w:left="0" w:right="114" w:firstLine="567"/>
        <w:rPr>
          <w:sz w:val="24"/>
          <w:szCs w:val="24"/>
        </w:rPr>
      </w:pPr>
      <w:r>
        <w:rPr>
          <w:sz w:val="24"/>
          <w:szCs w:val="24"/>
        </w:rPr>
        <w:t>Коллектив ДОО вправе разрабатывать и включать в Программу воспитания направления, которые помогут в наибольшей степениреализовать воспитательный потенциал ДОО с учетом имеющихся социальных, кадровых и материально-технических ресурсов.</w:t>
      </w:r>
    </w:p>
    <w:p w14:paraId="717B15BA">
      <w:pPr>
        <w:pStyle w:val="9"/>
        <w:ind w:left="0" w:right="114" w:firstLine="567"/>
        <w:rPr>
          <w:sz w:val="24"/>
          <w:szCs w:val="24"/>
        </w:rPr>
      </w:pPr>
      <w:r>
        <w:rPr>
          <w:sz w:val="24"/>
          <w:szCs w:val="24"/>
        </w:rPr>
        <w:t xml:space="preserve">ДОО в части, формируемой участниками образовательных отношений, дополняет приоритетные направления воспитания с учетом реализуемой основной образовательной программы, региональной и муниципальной специфики реализации Стратегии развития воспитания в Российской Федерации на период до 2025 года, того, что воспитательные задачи, согласно федеральному государственному образовательному стандарту дошкольного образования (далее – ФГОС ДО),реализуются в рамкахвсех образовательных </w:t>
      </w:r>
      <w:r>
        <w:rPr>
          <w:spacing w:val="-2"/>
          <w:sz w:val="24"/>
          <w:szCs w:val="24"/>
        </w:rPr>
        <w:t>областей.</w:t>
      </w:r>
    </w:p>
    <w:p w14:paraId="4CB2DC6B">
      <w:pPr>
        <w:pStyle w:val="9"/>
        <w:spacing w:before="1"/>
        <w:ind w:left="0" w:right="114" w:firstLine="567"/>
        <w:rPr>
          <w:sz w:val="24"/>
          <w:szCs w:val="24"/>
        </w:rPr>
      </w:pPr>
      <w:r>
        <w:rPr>
          <w:sz w:val="24"/>
          <w:szCs w:val="24"/>
        </w:rPr>
        <w:t>Таким образом, в центре Программы воспитания находится личностное развитие воспитанников и их приобщение к российским традиционным духовным ценностям, правилам и нормам поведения в российском обществе. Рабочая программа обеспечивает взаимодействие воспитания в дошкольном образовательной организации (далее-ДОО)ивоспитаниявсемьяхдетей от 2 лет до 7 лет.</w:t>
      </w:r>
    </w:p>
    <w:p w14:paraId="6069B554">
      <w:pPr>
        <w:pStyle w:val="2"/>
        <w:tabs>
          <w:tab w:val="left" w:pos="3146"/>
        </w:tabs>
        <w:ind w:left="567"/>
        <w:jc w:val="center"/>
        <w:rPr>
          <w:b w:val="0"/>
          <w:sz w:val="24"/>
          <w:szCs w:val="24"/>
        </w:rPr>
      </w:pPr>
      <w:r>
        <w:rPr>
          <w:sz w:val="24"/>
          <w:szCs w:val="24"/>
        </w:rPr>
        <w:t xml:space="preserve">1.Целевой раздел Программы </w:t>
      </w:r>
      <w:r>
        <w:rPr>
          <w:spacing w:val="-2"/>
          <w:sz w:val="24"/>
          <w:szCs w:val="24"/>
        </w:rPr>
        <w:t>воспитания</w:t>
      </w:r>
      <w:r>
        <w:rPr>
          <w:b w:val="0"/>
          <w:spacing w:val="-2"/>
          <w:sz w:val="24"/>
          <w:szCs w:val="24"/>
        </w:rPr>
        <w:t>.</w:t>
      </w:r>
    </w:p>
    <w:p w14:paraId="1ECAEB89">
      <w:pPr>
        <w:pStyle w:val="12"/>
        <w:spacing w:before="5" w:line="320" w:lineRule="exact"/>
        <w:ind w:left="567"/>
        <w:rPr>
          <w:b/>
          <w:sz w:val="24"/>
          <w:szCs w:val="24"/>
        </w:rPr>
      </w:pPr>
      <w:r>
        <w:rPr>
          <w:b/>
          <w:sz w:val="24"/>
          <w:szCs w:val="24"/>
        </w:rPr>
        <w:t xml:space="preserve">1.1.Цели и задачи </w:t>
      </w:r>
      <w:r>
        <w:rPr>
          <w:b/>
          <w:spacing w:val="-2"/>
          <w:sz w:val="24"/>
          <w:szCs w:val="24"/>
        </w:rPr>
        <w:t>воспитания.</w:t>
      </w:r>
    </w:p>
    <w:p w14:paraId="6345D5B6">
      <w:pPr>
        <w:pStyle w:val="9"/>
        <w:ind w:left="0" w:right="256" w:firstLine="567"/>
        <w:rPr>
          <w:sz w:val="24"/>
          <w:szCs w:val="24"/>
        </w:rPr>
      </w:pPr>
      <w:r>
        <w:rPr>
          <w:sz w:val="24"/>
          <w:szCs w:val="24"/>
        </w:rPr>
        <w:t xml:space="preserve">Общая </w:t>
      </w:r>
      <w:r>
        <w:rPr>
          <w:b/>
          <w:i/>
          <w:sz w:val="24"/>
          <w:szCs w:val="24"/>
        </w:rPr>
        <w:t xml:space="preserve">цель воспитания </w:t>
      </w:r>
      <w:r>
        <w:rPr>
          <w:sz w:val="24"/>
          <w:szCs w:val="24"/>
        </w:rPr>
        <w:t>в ДОО - личностное развитие каждого ребёнка с учётом его индивидуальности и создание условий для позитивной социализации детей на основе традиционных ценностей российского общества, что предполагает:</w:t>
      </w:r>
    </w:p>
    <w:p w14:paraId="5981D0AD">
      <w:pPr>
        <w:pStyle w:val="12"/>
        <w:numPr>
          <w:ilvl w:val="0"/>
          <w:numId w:val="22"/>
        </w:numPr>
        <w:tabs>
          <w:tab w:val="left" w:pos="964"/>
        </w:tabs>
        <w:ind w:left="0" w:right="256" w:firstLine="567"/>
        <w:rPr>
          <w:sz w:val="24"/>
          <w:szCs w:val="24"/>
        </w:rPr>
      </w:pPr>
      <w:r>
        <w:rPr>
          <w:sz w:val="24"/>
          <w:szCs w:val="24"/>
        </w:rPr>
        <w:t>формирование первоначальных представлений отрадиционных ценностях российского народа, социально приемлемых нормах и правилах поведения;</w:t>
      </w:r>
    </w:p>
    <w:p w14:paraId="7DC7B005">
      <w:pPr>
        <w:pStyle w:val="12"/>
        <w:numPr>
          <w:ilvl w:val="0"/>
          <w:numId w:val="22"/>
        </w:numPr>
        <w:tabs>
          <w:tab w:val="left" w:pos="964"/>
        </w:tabs>
        <w:ind w:left="0" w:right="256" w:firstLine="567"/>
        <w:rPr>
          <w:sz w:val="24"/>
          <w:szCs w:val="24"/>
        </w:rPr>
      </w:pPr>
      <w:r>
        <w:rPr>
          <w:sz w:val="24"/>
          <w:szCs w:val="24"/>
        </w:rPr>
        <w:t>формирование ценностного отношения к окружающему миру (природному и социокультурному), другим людям, самому себе;</w:t>
      </w:r>
    </w:p>
    <w:p w14:paraId="7AD42789">
      <w:pPr>
        <w:pStyle w:val="12"/>
        <w:numPr>
          <w:ilvl w:val="0"/>
          <w:numId w:val="22"/>
        </w:numPr>
        <w:tabs>
          <w:tab w:val="left" w:pos="964"/>
        </w:tabs>
        <w:ind w:left="0" w:right="256" w:firstLine="567"/>
        <w:rPr>
          <w:sz w:val="24"/>
          <w:szCs w:val="24"/>
        </w:rPr>
      </w:pPr>
      <w:r>
        <w:rPr>
          <w:sz w:val="24"/>
          <w:szCs w:val="24"/>
        </w:rPr>
        <w:t xml:space="preserve">становление первичного опыта деятельности и поведения в соответствии с традиционными ценностями, принятыми в обществе нормами и правилами. Общие </w:t>
      </w:r>
      <w:r>
        <w:rPr>
          <w:b/>
          <w:i/>
          <w:sz w:val="24"/>
          <w:szCs w:val="24"/>
        </w:rPr>
        <w:t xml:space="preserve">задачи воспитания </w:t>
      </w:r>
      <w:r>
        <w:rPr>
          <w:sz w:val="24"/>
          <w:szCs w:val="24"/>
        </w:rPr>
        <w:t>в ДОО:</w:t>
      </w:r>
    </w:p>
    <w:p w14:paraId="3EAFB174">
      <w:pPr>
        <w:pStyle w:val="12"/>
        <w:numPr>
          <w:ilvl w:val="1"/>
          <w:numId w:val="22"/>
        </w:numPr>
        <w:tabs>
          <w:tab w:val="left" w:pos="964"/>
        </w:tabs>
        <w:ind w:left="0" w:right="256" w:firstLine="567"/>
        <w:rPr>
          <w:sz w:val="24"/>
          <w:szCs w:val="24"/>
        </w:rPr>
      </w:pPr>
      <w:r>
        <w:rPr>
          <w:sz w:val="24"/>
          <w:szCs w:val="24"/>
        </w:rPr>
        <w:t>содействовать развитию личности,основанному напринятых в обществе представлениях о добре и зле, должном и недопустимом;</w:t>
      </w:r>
    </w:p>
    <w:p w14:paraId="02EADFEF">
      <w:pPr>
        <w:pStyle w:val="12"/>
        <w:numPr>
          <w:ilvl w:val="1"/>
          <w:numId w:val="22"/>
        </w:numPr>
        <w:tabs>
          <w:tab w:val="left" w:pos="964"/>
        </w:tabs>
        <w:spacing w:before="62"/>
        <w:ind w:left="0" w:right="256" w:firstLine="567"/>
        <w:rPr>
          <w:sz w:val="24"/>
          <w:szCs w:val="24"/>
        </w:rPr>
      </w:pPr>
      <w:r>
        <w:rPr>
          <w:sz w:val="24"/>
          <w:szCs w:val="24"/>
        </w:rPr>
        <w:t>способствовать становлению нравственности, основанной на духовных отечественных традициях, внутренней установке личности поступатьсогласно своей совести;</w:t>
      </w:r>
    </w:p>
    <w:p w14:paraId="34C02D45">
      <w:pPr>
        <w:pStyle w:val="12"/>
        <w:numPr>
          <w:ilvl w:val="1"/>
          <w:numId w:val="22"/>
        </w:numPr>
        <w:tabs>
          <w:tab w:val="left" w:pos="964"/>
        </w:tabs>
        <w:spacing w:before="2"/>
        <w:ind w:left="0" w:right="256" w:firstLine="567"/>
        <w:rPr>
          <w:sz w:val="24"/>
          <w:szCs w:val="24"/>
        </w:rPr>
      </w:pPr>
      <w:r>
        <w:rPr>
          <w:sz w:val="24"/>
          <w:szCs w:val="24"/>
        </w:rPr>
        <w:t xml:space="preserve">создавать условия для развития и реализации личностного потенциала ребёнка, его готовности к творческому самовыражению и саморазвитию, </w:t>
      </w:r>
      <w:r>
        <w:rPr>
          <w:spacing w:val="-2"/>
          <w:sz w:val="24"/>
          <w:szCs w:val="24"/>
        </w:rPr>
        <w:t>самовоспитанию;</w:t>
      </w:r>
    </w:p>
    <w:p w14:paraId="6FB11826">
      <w:pPr>
        <w:pStyle w:val="12"/>
        <w:numPr>
          <w:ilvl w:val="1"/>
          <w:numId w:val="22"/>
        </w:numPr>
        <w:tabs>
          <w:tab w:val="left" w:pos="964"/>
        </w:tabs>
        <w:ind w:left="0" w:right="256" w:firstLine="567"/>
        <w:rPr>
          <w:sz w:val="24"/>
          <w:szCs w:val="24"/>
        </w:rPr>
      </w:pPr>
      <w:r>
        <w:rPr>
          <w:sz w:val="24"/>
          <w:szCs w:val="24"/>
        </w:rPr>
        <w:t>осуществлять поддержку позитивной социализации ребёнка посредством проектирования и принятия уклада, воспитывающей среды, создания воспитывающих общностей.</w:t>
      </w:r>
    </w:p>
    <w:p w14:paraId="435E6FA0">
      <w:pPr>
        <w:tabs>
          <w:tab w:val="left" w:pos="964"/>
        </w:tabs>
        <w:ind w:right="256"/>
        <w:rPr>
          <w:sz w:val="24"/>
          <w:szCs w:val="24"/>
        </w:rPr>
      </w:pPr>
    </w:p>
    <w:p w14:paraId="560CF989">
      <w:pPr>
        <w:tabs>
          <w:tab w:val="left" w:pos="964"/>
        </w:tabs>
        <w:ind w:right="256"/>
        <w:rPr>
          <w:sz w:val="24"/>
          <w:szCs w:val="24"/>
        </w:rPr>
      </w:pPr>
    </w:p>
    <w:p w14:paraId="0932EFF1">
      <w:pPr>
        <w:pStyle w:val="2"/>
        <w:numPr>
          <w:ilvl w:val="1"/>
          <w:numId w:val="23"/>
        </w:numPr>
        <w:spacing w:before="5" w:line="319" w:lineRule="exact"/>
        <w:ind w:left="0" w:right="256" w:firstLine="567"/>
        <w:jc w:val="both"/>
        <w:rPr>
          <w:i/>
          <w:sz w:val="24"/>
          <w:szCs w:val="24"/>
        </w:rPr>
      </w:pPr>
      <w:r>
        <w:rPr>
          <w:sz w:val="24"/>
          <w:szCs w:val="24"/>
        </w:rPr>
        <w:t xml:space="preserve">Направления </w:t>
      </w:r>
      <w:r>
        <w:rPr>
          <w:spacing w:val="-2"/>
          <w:sz w:val="24"/>
          <w:szCs w:val="24"/>
        </w:rPr>
        <w:t>воспитания</w:t>
      </w:r>
      <w:r>
        <w:rPr>
          <w:i/>
          <w:spacing w:val="-2"/>
          <w:sz w:val="24"/>
          <w:szCs w:val="24"/>
        </w:rPr>
        <w:t>.</w:t>
      </w:r>
    </w:p>
    <w:p w14:paraId="362972EF">
      <w:pPr>
        <w:spacing w:line="319" w:lineRule="exact"/>
        <w:ind w:right="256" w:firstLine="567"/>
        <w:rPr>
          <w:b/>
          <w:bCs/>
          <w:i/>
          <w:color w:val="1F497D" w:themeColor="text2"/>
          <w:sz w:val="24"/>
          <w:szCs w:val="24"/>
        </w:rPr>
      </w:pPr>
      <w:r>
        <w:rPr>
          <w:b/>
          <w:bCs/>
          <w:i/>
          <w:color w:val="1F497D" w:themeColor="text2"/>
          <w:sz w:val="24"/>
          <w:szCs w:val="24"/>
          <w:u w:val="single"/>
        </w:rPr>
        <w:t xml:space="preserve">Патриотическое направление </w:t>
      </w:r>
      <w:r>
        <w:rPr>
          <w:b/>
          <w:bCs/>
          <w:i/>
          <w:color w:val="1F497D" w:themeColor="text2"/>
          <w:spacing w:val="-2"/>
          <w:sz w:val="24"/>
          <w:szCs w:val="24"/>
          <w:u w:val="single"/>
        </w:rPr>
        <w:t>воспитания.</w:t>
      </w:r>
    </w:p>
    <w:p w14:paraId="0BC554E8">
      <w:pPr>
        <w:pStyle w:val="12"/>
        <w:numPr>
          <w:ilvl w:val="0"/>
          <w:numId w:val="24"/>
        </w:numPr>
        <w:tabs>
          <w:tab w:val="left" w:pos="964"/>
          <w:tab w:val="left" w:pos="1906"/>
          <w:tab w:val="left" w:pos="2735"/>
          <w:tab w:val="left" w:pos="3092"/>
          <w:tab w:val="left" w:pos="4205"/>
          <w:tab w:val="left" w:pos="4252"/>
          <w:tab w:val="left" w:pos="5876"/>
          <w:tab w:val="left" w:pos="6064"/>
          <w:tab w:val="left" w:pos="7093"/>
          <w:tab w:val="left" w:pos="7772"/>
          <w:tab w:val="left" w:pos="8676"/>
          <w:tab w:val="left" w:pos="10021"/>
        </w:tabs>
        <w:ind w:left="0" w:right="256" w:firstLine="567"/>
        <w:rPr>
          <w:sz w:val="24"/>
          <w:szCs w:val="24"/>
        </w:rPr>
      </w:pPr>
      <w:r>
        <w:rPr>
          <w:spacing w:val="-4"/>
          <w:sz w:val="24"/>
          <w:szCs w:val="24"/>
        </w:rPr>
        <w:t xml:space="preserve">Цель </w:t>
      </w:r>
      <w:r>
        <w:rPr>
          <w:spacing w:val="-2"/>
          <w:sz w:val="24"/>
          <w:szCs w:val="24"/>
        </w:rPr>
        <w:t>патриотического направления воспитания</w:t>
      </w:r>
      <w:r>
        <w:rPr>
          <w:sz w:val="24"/>
          <w:szCs w:val="24"/>
        </w:rPr>
        <w:tab/>
      </w:r>
      <w:r>
        <w:rPr>
          <w:sz w:val="24"/>
          <w:szCs w:val="24"/>
        </w:rPr>
        <w:t xml:space="preserve"> </w:t>
      </w:r>
      <w:r>
        <w:rPr>
          <w:spacing w:val="-2"/>
          <w:sz w:val="24"/>
          <w:szCs w:val="24"/>
        </w:rPr>
        <w:t xml:space="preserve">содействовать формированию </w:t>
      </w:r>
      <w:r>
        <w:rPr>
          <w:spacing w:val="-10"/>
          <w:sz w:val="24"/>
          <w:szCs w:val="24"/>
        </w:rPr>
        <w:t xml:space="preserve">у </w:t>
      </w:r>
      <w:r>
        <w:rPr>
          <w:spacing w:val="-2"/>
          <w:sz w:val="24"/>
          <w:szCs w:val="24"/>
        </w:rPr>
        <w:t>ребёнка</w:t>
      </w:r>
      <w:r>
        <w:rPr>
          <w:sz w:val="24"/>
          <w:szCs w:val="24"/>
        </w:rPr>
        <w:tab/>
      </w:r>
      <w:r>
        <w:rPr>
          <w:sz w:val="24"/>
          <w:szCs w:val="24"/>
        </w:rPr>
        <w:tab/>
      </w:r>
      <w:r>
        <w:rPr>
          <w:spacing w:val="-2"/>
          <w:sz w:val="24"/>
          <w:szCs w:val="24"/>
        </w:rPr>
        <w:t xml:space="preserve">личностной </w:t>
      </w:r>
      <w:r>
        <w:rPr>
          <w:sz w:val="24"/>
          <w:szCs w:val="24"/>
        </w:rPr>
        <w:tab/>
      </w:r>
      <w:r>
        <w:rPr>
          <w:spacing w:val="-2"/>
          <w:sz w:val="24"/>
          <w:szCs w:val="24"/>
        </w:rPr>
        <w:t>позиции</w:t>
      </w:r>
      <w:r>
        <w:rPr>
          <w:sz w:val="24"/>
          <w:szCs w:val="24"/>
        </w:rPr>
        <w:tab/>
      </w:r>
      <w:r>
        <w:rPr>
          <w:spacing w:val="-2"/>
          <w:sz w:val="24"/>
          <w:szCs w:val="24"/>
        </w:rPr>
        <w:t>наследника</w:t>
      </w:r>
      <w:r>
        <w:rPr>
          <w:sz w:val="24"/>
          <w:szCs w:val="24"/>
        </w:rPr>
        <w:tab/>
      </w:r>
      <w:r>
        <w:rPr>
          <w:spacing w:val="-2"/>
          <w:sz w:val="24"/>
          <w:szCs w:val="24"/>
        </w:rPr>
        <w:t>традиций</w:t>
      </w:r>
      <w:r>
        <w:rPr>
          <w:sz w:val="24"/>
          <w:szCs w:val="24"/>
        </w:rPr>
        <w:tab/>
      </w:r>
      <w:r>
        <w:rPr>
          <w:spacing w:val="-10"/>
          <w:sz w:val="24"/>
          <w:szCs w:val="24"/>
        </w:rPr>
        <w:t xml:space="preserve">и </w:t>
      </w:r>
      <w:r>
        <w:rPr>
          <w:sz w:val="24"/>
          <w:szCs w:val="24"/>
        </w:rPr>
        <w:t>культуры, защитника Отечества и творца (созидателя), ответственного за будущее своей страны.</w:t>
      </w:r>
    </w:p>
    <w:p w14:paraId="2F911CDB">
      <w:pPr>
        <w:pStyle w:val="12"/>
        <w:numPr>
          <w:ilvl w:val="0"/>
          <w:numId w:val="24"/>
        </w:numPr>
        <w:tabs>
          <w:tab w:val="left" w:pos="964"/>
        </w:tabs>
        <w:spacing w:before="1"/>
        <w:ind w:left="0" w:right="256" w:firstLine="567"/>
        <w:rPr>
          <w:sz w:val="24"/>
          <w:szCs w:val="24"/>
        </w:rPr>
      </w:pPr>
      <w:r>
        <w:rPr>
          <w:sz w:val="24"/>
          <w:szCs w:val="24"/>
        </w:rPr>
        <w:t>Ценности - Родина и природа лежат в основе патриотического направления воспитания. Чувство патриотизма возникает у ребёнка вследствие воспитания у</w:t>
      </w:r>
      <w:r>
        <w:rPr>
          <w:rFonts w:hint="default"/>
          <w:sz w:val="24"/>
          <w:szCs w:val="24"/>
          <w:lang w:val="ru-RU"/>
        </w:rPr>
        <w:t xml:space="preserve"> </w:t>
      </w:r>
      <w:r>
        <w:rPr>
          <w:sz w:val="24"/>
          <w:szCs w:val="24"/>
        </w:rPr>
        <w:t>него нравственных качеств,интереса, чувства любви и уважения к своей стране – России, своему</w:t>
      </w:r>
      <w:r>
        <w:rPr>
          <w:rFonts w:hint="default"/>
          <w:sz w:val="24"/>
          <w:szCs w:val="24"/>
          <w:lang w:val="ru-RU"/>
        </w:rPr>
        <w:t xml:space="preserve"> </w:t>
      </w:r>
      <w:r>
        <w:rPr>
          <w:sz w:val="24"/>
          <w:szCs w:val="24"/>
        </w:rPr>
        <w:t>краю, малой родине, своему</w:t>
      </w:r>
      <w:r>
        <w:rPr>
          <w:rFonts w:hint="default"/>
          <w:sz w:val="24"/>
          <w:szCs w:val="24"/>
          <w:lang w:val="ru-RU"/>
        </w:rPr>
        <w:t xml:space="preserve"> </w:t>
      </w:r>
      <w:r>
        <w:rPr>
          <w:sz w:val="24"/>
          <w:szCs w:val="24"/>
        </w:rPr>
        <w:t>народу и народу</w:t>
      </w:r>
      <w:r>
        <w:rPr>
          <w:rFonts w:hint="default"/>
          <w:sz w:val="24"/>
          <w:szCs w:val="24"/>
          <w:lang w:val="ru-RU"/>
        </w:rPr>
        <w:t xml:space="preserve"> </w:t>
      </w:r>
      <w:r>
        <w:rPr>
          <w:sz w:val="24"/>
          <w:szCs w:val="24"/>
        </w:rPr>
        <w:t>России в целом (гражданский патриотизм), ответственности, ощущения принадлежности к своему народу.</w:t>
      </w:r>
    </w:p>
    <w:p w14:paraId="5799EFF3">
      <w:pPr>
        <w:pStyle w:val="12"/>
        <w:numPr>
          <w:ilvl w:val="0"/>
          <w:numId w:val="24"/>
        </w:numPr>
        <w:tabs>
          <w:tab w:val="left" w:pos="964"/>
        </w:tabs>
        <w:ind w:left="0" w:right="256" w:firstLine="567"/>
        <w:rPr>
          <w:sz w:val="24"/>
          <w:szCs w:val="24"/>
        </w:rPr>
      </w:pPr>
      <w:r>
        <w:rPr>
          <w:sz w:val="24"/>
          <w:szCs w:val="24"/>
        </w:rPr>
        <w:t xml:space="preserve">Патриотическое направление воспитания базируется на идее патриотизма как нравственного чувства, которое вырастает из культуры человеческого бытия, особенностей образа жизни и её уклада, народных и семейных </w:t>
      </w:r>
      <w:r>
        <w:rPr>
          <w:spacing w:val="-2"/>
          <w:sz w:val="24"/>
          <w:szCs w:val="24"/>
        </w:rPr>
        <w:t>традиций.</w:t>
      </w:r>
    </w:p>
    <w:p w14:paraId="21663331">
      <w:pPr>
        <w:pStyle w:val="12"/>
        <w:numPr>
          <w:ilvl w:val="0"/>
          <w:numId w:val="24"/>
        </w:numPr>
        <w:tabs>
          <w:tab w:val="left" w:pos="964"/>
        </w:tabs>
        <w:spacing w:before="2" w:line="321" w:lineRule="exact"/>
        <w:ind w:left="0" w:right="256" w:firstLine="567"/>
        <w:rPr>
          <w:sz w:val="24"/>
          <w:szCs w:val="24"/>
        </w:rPr>
      </w:pPr>
      <w:r>
        <w:rPr>
          <w:sz w:val="24"/>
          <w:szCs w:val="24"/>
        </w:rPr>
        <w:t>Работа</w:t>
      </w:r>
      <w:r>
        <w:rPr>
          <w:rFonts w:hint="default"/>
          <w:sz w:val="24"/>
          <w:szCs w:val="24"/>
          <w:lang w:val="ru-RU"/>
        </w:rPr>
        <w:t xml:space="preserve"> </w:t>
      </w:r>
      <w:r>
        <w:rPr>
          <w:sz w:val="24"/>
          <w:szCs w:val="24"/>
        </w:rPr>
        <w:t>по</w:t>
      </w:r>
      <w:r>
        <w:rPr>
          <w:rFonts w:hint="default"/>
          <w:sz w:val="24"/>
          <w:szCs w:val="24"/>
          <w:lang w:val="ru-RU"/>
        </w:rPr>
        <w:t xml:space="preserve"> </w:t>
      </w:r>
      <w:r>
        <w:rPr>
          <w:sz w:val="24"/>
          <w:szCs w:val="24"/>
        </w:rPr>
        <w:t>патриотическому</w:t>
      </w:r>
      <w:r>
        <w:rPr>
          <w:rFonts w:hint="default"/>
          <w:sz w:val="24"/>
          <w:szCs w:val="24"/>
          <w:lang w:val="ru-RU"/>
        </w:rPr>
        <w:t xml:space="preserve"> </w:t>
      </w:r>
      <w:r>
        <w:rPr>
          <w:sz w:val="24"/>
          <w:szCs w:val="24"/>
        </w:rPr>
        <w:t>воспитанию</w:t>
      </w:r>
      <w:r>
        <w:rPr>
          <w:rFonts w:hint="default"/>
          <w:sz w:val="24"/>
          <w:szCs w:val="24"/>
          <w:lang w:val="ru-RU"/>
        </w:rPr>
        <w:t xml:space="preserve"> </w:t>
      </w:r>
      <w:r>
        <w:rPr>
          <w:sz w:val="24"/>
          <w:szCs w:val="24"/>
        </w:rPr>
        <w:t>предполагает</w:t>
      </w:r>
      <w:r>
        <w:rPr>
          <w:rFonts w:hint="default"/>
          <w:sz w:val="24"/>
          <w:szCs w:val="24"/>
          <w:lang w:val="ru-RU"/>
        </w:rPr>
        <w:t xml:space="preserve"> </w:t>
      </w:r>
      <w:r>
        <w:rPr>
          <w:spacing w:val="-2"/>
          <w:sz w:val="24"/>
          <w:szCs w:val="24"/>
        </w:rPr>
        <w:t>формирование</w:t>
      </w:r>
      <w:r>
        <w:rPr>
          <w:sz w:val="24"/>
          <w:szCs w:val="24"/>
        </w:rPr>
        <w:t>«патриотизма наследника», испытывающего чувство гордости за наследие своих предков (предполагает приобщение детей к истории, культуре и традициям нашего народа:отношениектруду, семье, странеи</w:t>
      </w:r>
      <w:r>
        <w:rPr>
          <w:spacing w:val="-2"/>
          <w:sz w:val="24"/>
          <w:szCs w:val="24"/>
        </w:rPr>
        <w:t xml:space="preserve">вере); </w:t>
      </w:r>
      <w:r>
        <w:rPr>
          <w:sz w:val="24"/>
          <w:szCs w:val="24"/>
        </w:rPr>
        <w:t>«патриотизма защитника», стремящегося сохранить это наследие (предполагает развитие у детей готовности преодолевать трудности радисвоей семьи, малой родины); «патриотизма созидателя и творца», устремленного в будущее, уверенного в благополучии и процветании своей Родины (предполагает конкретные каждодневные дела, направленные, например, на поддержание чистоты и порядка, опрятности и аккуратности, а в дальнейшем – на развитие всего своего населенного пункта, района, края, Отчизны в целом).</w:t>
      </w:r>
    </w:p>
    <w:p w14:paraId="09FFD8D3">
      <w:pPr>
        <w:spacing w:line="322" w:lineRule="exact"/>
        <w:ind w:right="256" w:firstLine="567"/>
        <w:rPr>
          <w:b/>
          <w:bCs/>
          <w:i/>
          <w:color w:val="1F497D" w:themeColor="text2"/>
          <w:sz w:val="24"/>
          <w:szCs w:val="24"/>
        </w:rPr>
      </w:pPr>
      <w:r>
        <w:rPr>
          <w:b/>
          <w:bCs/>
          <w:i/>
          <w:color w:val="1F497D" w:themeColor="text2"/>
          <w:sz w:val="24"/>
          <w:szCs w:val="24"/>
          <w:u w:val="single"/>
        </w:rPr>
        <w:t xml:space="preserve">Духовно-нравственное направление </w:t>
      </w:r>
      <w:r>
        <w:rPr>
          <w:b/>
          <w:bCs/>
          <w:i/>
          <w:color w:val="1F497D" w:themeColor="text2"/>
          <w:spacing w:val="-2"/>
          <w:sz w:val="24"/>
          <w:szCs w:val="24"/>
          <w:u w:val="single"/>
        </w:rPr>
        <w:t>воспитания.</w:t>
      </w:r>
    </w:p>
    <w:p w14:paraId="272D77D9">
      <w:pPr>
        <w:pStyle w:val="12"/>
        <w:numPr>
          <w:ilvl w:val="0"/>
          <w:numId w:val="25"/>
        </w:numPr>
        <w:tabs>
          <w:tab w:val="left" w:pos="964"/>
        </w:tabs>
        <w:ind w:left="0" w:right="256" w:firstLine="567"/>
        <w:rPr>
          <w:sz w:val="24"/>
          <w:szCs w:val="24"/>
        </w:rPr>
      </w:pPr>
      <w:r>
        <w:rPr>
          <w:sz w:val="24"/>
          <w:szCs w:val="24"/>
        </w:rPr>
        <w:t>Цель духовно-нравственного направления воспитания – формирование способности к духовному развитию, нравственному самосовершенствованию, индивидуально-ответственному поведению.</w:t>
      </w:r>
    </w:p>
    <w:p w14:paraId="649AD8A3">
      <w:pPr>
        <w:pStyle w:val="12"/>
        <w:numPr>
          <w:ilvl w:val="0"/>
          <w:numId w:val="25"/>
        </w:numPr>
        <w:tabs>
          <w:tab w:val="left" w:pos="964"/>
        </w:tabs>
        <w:spacing w:before="1"/>
        <w:ind w:left="0" w:right="256" w:firstLine="567"/>
        <w:rPr>
          <w:sz w:val="24"/>
          <w:szCs w:val="24"/>
        </w:rPr>
      </w:pPr>
      <w:r>
        <w:rPr>
          <w:sz w:val="24"/>
          <w:szCs w:val="24"/>
        </w:rPr>
        <w:t>Ценности – жизнь, милосердие, добро лежат в основе духовно­ нравственного направления воспитания.</w:t>
      </w:r>
    </w:p>
    <w:p w14:paraId="75E169D9">
      <w:pPr>
        <w:pStyle w:val="12"/>
        <w:numPr>
          <w:ilvl w:val="0"/>
          <w:numId w:val="25"/>
        </w:numPr>
        <w:tabs>
          <w:tab w:val="left" w:pos="964"/>
          <w:tab w:val="left" w:pos="3122"/>
          <w:tab w:val="left" w:pos="4095"/>
          <w:tab w:val="left" w:pos="4474"/>
          <w:tab w:val="left" w:pos="5100"/>
          <w:tab w:val="left" w:pos="8349"/>
          <w:tab w:val="left" w:pos="8747"/>
        </w:tabs>
        <w:spacing w:before="62" w:line="242" w:lineRule="auto"/>
        <w:ind w:left="0" w:right="256" w:firstLine="567"/>
        <w:rPr>
          <w:sz w:val="24"/>
          <w:szCs w:val="24"/>
        </w:rPr>
      </w:pPr>
      <w:r>
        <w:rPr>
          <w:sz w:val="24"/>
          <w:szCs w:val="24"/>
        </w:rPr>
        <w:t xml:space="preserve">Духовно-нравственное воспитание направлено на развитие ценностно­ смысловой сферы дошкольников на основе творческого взаимодействия в детско­взрослой общности,  содержанием которого является освоение </w:t>
      </w:r>
      <w:r>
        <w:rPr>
          <w:spacing w:val="-2"/>
          <w:sz w:val="24"/>
          <w:szCs w:val="24"/>
        </w:rPr>
        <w:t xml:space="preserve">социокультурного опыта </w:t>
      </w:r>
      <w:r>
        <w:rPr>
          <w:spacing w:val="-10"/>
          <w:sz w:val="24"/>
          <w:szCs w:val="24"/>
        </w:rPr>
        <w:t>в</w:t>
      </w:r>
      <w:r>
        <w:rPr>
          <w:spacing w:val="-4"/>
          <w:sz w:val="24"/>
          <w:szCs w:val="24"/>
        </w:rPr>
        <w:t>его</w:t>
      </w:r>
      <w:r>
        <w:rPr>
          <w:spacing w:val="-2"/>
          <w:sz w:val="24"/>
          <w:szCs w:val="24"/>
        </w:rPr>
        <w:t>культурно-историческом</w:t>
      </w:r>
      <w:r>
        <w:rPr>
          <w:spacing w:val="-10"/>
          <w:sz w:val="24"/>
          <w:szCs w:val="24"/>
        </w:rPr>
        <w:t xml:space="preserve">и </w:t>
      </w:r>
      <w:r>
        <w:rPr>
          <w:spacing w:val="-2"/>
          <w:sz w:val="24"/>
          <w:szCs w:val="24"/>
        </w:rPr>
        <w:t>личностном аспектах.</w:t>
      </w:r>
    </w:p>
    <w:p w14:paraId="7C986364">
      <w:pPr>
        <w:spacing w:line="317" w:lineRule="exact"/>
        <w:ind w:right="256" w:firstLine="567"/>
        <w:rPr>
          <w:b/>
          <w:bCs/>
          <w:i/>
          <w:color w:val="1F497D" w:themeColor="text2"/>
          <w:sz w:val="24"/>
          <w:szCs w:val="24"/>
        </w:rPr>
      </w:pPr>
      <w:r>
        <w:rPr>
          <w:b/>
          <w:bCs/>
          <w:i/>
          <w:color w:val="1F497D" w:themeColor="text2"/>
          <w:sz w:val="24"/>
          <w:szCs w:val="24"/>
          <w:u w:val="single"/>
        </w:rPr>
        <w:t xml:space="preserve">Социальное направление </w:t>
      </w:r>
      <w:r>
        <w:rPr>
          <w:b/>
          <w:bCs/>
          <w:i/>
          <w:color w:val="1F497D" w:themeColor="text2"/>
          <w:spacing w:val="-2"/>
          <w:sz w:val="24"/>
          <w:szCs w:val="24"/>
          <w:u w:val="single"/>
        </w:rPr>
        <w:t>воспитания.</w:t>
      </w:r>
    </w:p>
    <w:p w14:paraId="68ECA29D">
      <w:pPr>
        <w:pStyle w:val="12"/>
        <w:numPr>
          <w:ilvl w:val="0"/>
          <w:numId w:val="26"/>
        </w:numPr>
        <w:tabs>
          <w:tab w:val="left" w:pos="964"/>
        </w:tabs>
        <w:ind w:left="0" w:right="256" w:firstLine="567"/>
        <w:rPr>
          <w:sz w:val="24"/>
          <w:szCs w:val="24"/>
        </w:rPr>
      </w:pPr>
      <w:r>
        <w:rPr>
          <w:sz w:val="24"/>
          <w:szCs w:val="24"/>
        </w:rPr>
        <w:t>Цель социального направления воспитания – формирование ценностного отношения детей к семье, другому человеку, развитие дружелюбия, умения находить общий язык с другими людьми.</w:t>
      </w:r>
    </w:p>
    <w:p w14:paraId="3F60EDC0">
      <w:pPr>
        <w:pStyle w:val="12"/>
        <w:numPr>
          <w:ilvl w:val="0"/>
          <w:numId w:val="26"/>
        </w:numPr>
        <w:tabs>
          <w:tab w:val="left" w:pos="964"/>
        </w:tabs>
        <w:spacing w:line="242" w:lineRule="auto"/>
        <w:ind w:left="0" w:right="256" w:firstLine="567"/>
        <w:rPr>
          <w:sz w:val="24"/>
          <w:szCs w:val="24"/>
        </w:rPr>
      </w:pPr>
      <w:r>
        <w:rPr>
          <w:sz w:val="24"/>
          <w:szCs w:val="24"/>
        </w:rPr>
        <w:t>Ценности – семья, дружба, человек и сотрудничество лежат в основе социального направления воспитания.</w:t>
      </w:r>
    </w:p>
    <w:p w14:paraId="7EC4DBF1">
      <w:pPr>
        <w:pStyle w:val="12"/>
        <w:numPr>
          <w:ilvl w:val="0"/>
          <w:numId w:val="26"/>
        </w:numPr>
        <w:tabs>
          <w:tab w:val="left" w:pos="964"/>
        </w:tabs>
        <w:ind w:left="0" w:right="256" w:firstLine="567"/>
        <w:rPr>
          <w:sz w:val="24"/>
          <w:szCs w:val="24"/>
        </w:rPr>
      </w:pPr>
      <w:r>
        <w:rPr>
          <w:sz w:val="24"/>
          <w:szCs w:val="24"/>
        </w:rPr>
        <w:t>В дошкольном детстве ребёнок начинает осваивать все многообразие социальных отношений и социальных ролей. Он учится действовать сообща, подчиняться правилам, нести ответственность за свои поступки, действовать</w:t>
      </w:r>
      <w:r>
        <w:rPr>
          <w:rFonts w:hint="default"/>
          <w:sz w:val="24"/>
          <w:szCs w:val="24"/>
          <w:lang w:val="ru-RU"/>
        </w:rPr>
        <w:t xml:space="preserve"> </w:t>
      </w:r>
      <w:r>
        <w:rPr>
          <w:sz w:val="24"/>
          <w:szCs w:val="24"/>
        </w:rPr>
        <w:t>в интересах других людей. Формирование ценностно-смыслового отношения ребёнка к социальному окружению невозможно без грамотно выстроенного воспитательного процесса, в котором проявляется личная социальная инициатива ребёнка в детско­ взрослых и детских общностях.</w:t>
      </w:r>
    </w:p>
    <w:p w14:paraId="6279DC19">
      <w:pPr>
        <w:pStyle w:val="12"/>
        <w:numPr>
          <w:ilvl w:val="0"/>
          <w:numId w:val="26"/>
        </w:numPr>
        <w:tabs>
          <w:tab w:val="left" w:pos="964"/>
          <w:tab w:val="left" w:pos="1712"/>
          <w:tab w:val="left" w:pos="2629"/>
          <w:tab w:val="left" w:pos="3802"/>
          <w:tab w:val="left" w:pos="4739"/>
          <w:tab w:val="left" w:pos="5387"/>
          <w:tab w:val="left" w:pos="6989"/>
          <w:tab w:val="left" w:pos="7219"/>
          <w:tab w:val="left" w:pos="8377"/>
          <w:tab w:val="left" w:pos="8689"/>
          <w:tab w:val="left" w:pos="9320"/>
          <w:tab w:val="left" w:pos="10044"/>
        </w:tabs>
        <w:ind w:left="0" w:right="256" w:firstLine="567"/>
        <w:rPr>
          <w:sz w:val="24"/>
          <w:szCs w:val="24"/>
        </w:rPr>
      </w:pPr>
      <w:r>
        <w:rPr>
          <w:sz w:val="24"/>
          <w:szCs w:val="24"/>
        </w:rPr>
        <w:t>Важной составляющей социального воспитания является освоение ребёнком моральных ценностей, формирование у него нравственных качеств</w:t>
      </w:r>
      <w:r>
        <w:rPr>
          <w:rFonts w:hint="default"/>
          <w:sz w:val="24"/>
          <w:szCs w:val="24"/>
          <w:lang w:val="ru-RU"/>
        </w:rPr>
        <w:t xml:space="preserve"> </w:t>
      </w:r>
      <w:r>
        <w:rPr>
          <w:sz w:val="24"/>
          <w:szCs w:val="24"/>
        </w:rPr>
        <w:t xml:space="preserve">и идеалов,  способности жить в соответствии с моральными принципами и нормами и воплощать их в своем поведении.Культура поведения в своей </w:t>
      </w:r>
      <w:r>
        <w:rPr>
          <w:spacing w:val="-2"/>
          <w:sz w:val="24"/>
          <w:szCs w:val="24"/>
        </w:rPr>
        <w:t>основе</w:t>
      </w:r>
      <w:r>
        <w:rPr>
          <w:sz w:val="24"/>
          <w:szCs w:val="24"/>
        </w:rPr>
        <w:tab/>
      </w:r>
      <w:r>
        <w:rPr>
          <w:spacing w:val="-2"/>
          <w:sz w:val="24"/>
          <w:szCs w:val="24"/>
        </w:rPr>
        <w:t>имеет глубоко</w:t>
      </w:r>
      <w:r>
        <w:rPr>
          <w:sz w:val="24"/>
          <w:szCs w:val="24"/>
        </w:rPr>
        <w:tab/>
      </w:r>
      <w:r>
        <w:rPr>
          <w:spacing w:val="-2"/>
          <w:sz w:val="24"/>
          <w:szCs w:val="24"/>
        </w:rPr>
        <w:t>социальное</w:t>
      </w:r>
      <w:r>
        <w:rPr>
          <w:sz w:val="24"/>
          <w:szCs w:val="24"/>
        </w:rPr>
        <w:tab/>
      </w:r>
      <w:r>
        <w:rPr>
          <w:spacing w:val="-2"/>
          <w:sz w:val="24"/>
          <w:szCs w:val="24"/>
        </w:rPr>
        <w:t>нравственное чувство</w:t>
      </w:r>
      <w:r>
        <w:rPr>
          <w:sz w:val="24"/>
          <w:szCs w:val="24"/>
        </w:rPr>
        <w:tab/>
      </w:r>
      <w:r>
        <w:rPr>
          <w:spacing w:val="-10"/>
          <w:sz w:val="24"/>
          <w:szCs w:val="24"/>
        </w:rPr>
        <w:t>-</w:t>
      </w:r>
      <w:r>
        <w:rPr>
          <w:spacing w:val="-2"/>
          <w:sz w:val="24"/>
          <w:szCs w:val="24"/>
        </w:rPr>
        <w:t>уважение</w:t>
      </w:r>
      <w:r>
        <w:rPr>
          <w:sz w:val="24"/>
          <w:szCs w:val="24"/>
        </w:rPr>
        <w:tab/>
      </w:r>
      <w:r>
        <w:rPr>
          <w:spacing w:val="-10"/>
          <w:sz w:val="24"/>
          <w:szCs w:val="24"/>
        </w:rPr>
        <w:t xml:space="preserve">к </w:t>
      </w:r>
      <w:r>
        <w:rPr>
          <w:sz w:val="24"/>
          <w:szCs w:val="24"/>
        </w:rPr>
        <w:t>человеку, к законам</w:t>
      </w:r>
      <w:r>
        <w:rPr>
          <w:rFonts w:hint="default"/>
          <w:sz w:val="24"/>
          <w:szCs w:val="24"/>
          <w:lang w:val="ru-RU"/>
        </w:rPr>
        <w:t xml:space="preserve"> </w:t>
      </w:r>
      <w:r>
        <w:rPr>
          <w:sz w:val="24"/>
          <w:szCs w:val="24"/>
        </w:rPr>
        <w:t xml:space="preserve">человеческого общества. Конкретные представления о культуре поведения у сваиваются ребёнком вместе с опыто поведения, с </w:t>
      </w:r>
      <w:r>
        <w:rPr>
          <w:spacing w:val="-2"/>
          <w:sz w:val="24"/>
          <w:szCs w:val="24"/>
        </w:rPr>
        <w:t>накоплением</w:t>
      </w:r>
      <w:r>
        <w:rPr>
          <w:sz w:val="24"/>
          <w:szCs w:val="24"/>
        </w:rPr>
        <w:tab/>
      </w:r>
      <w:r>
        <w:rPr>
          <w:sz w:val="24"/>
          <w:szCs w:val="24"/>
        </w:rPr>
        <w:t xml:space="preserve">нравственных </w:t>
      </w:r>
      <w:r>
        <w:rPr>
          <w:spacing w:val="-2"/>
          <w:sz w:val="24"/>
          <w:szCs w:val="24"/>
        </w:rPr>
        <w:t>представлений,формированием</w:t>
      </w:r>
      <w:r>
        <w:rPr>
          <w:sz w:val="24"/>
          <w:szCs w:val="24"/>
        </w:rPr>
        <w:tab/>
      </w:r>
      <w:r>
        <w:rPr>
          <w:spacing w:val="-2"/>
          <w:sz w:val="24"/>
          <w:szCs w:val="24"/>
        </w:rPr>
        <w:t xml:space="preserve">навыка </w:t>
      </w:r>
      <w:r>
        <w:rPr>
          <w:sz w:val="24"/>
          <w:szCs w:val="24"/>
        </w:rPr>
        <w:t>культурного поведения.</w:t>
      </w:r>
    </w:p>
    <w:p w14:paraId="0CC67D29">
      <w:pPr>
        <w:spacing w:line="321" w:lineRule="exact"/>
        <w:ind w:right="256" w:firstLine="567"/>
        <w:rPr>
          <w:b/>
          <w:bCs/>
          <w:i/>
          <w:color w:val="1F497D" w:themeColor="text2"/>
          <w:sz w:val="24"/>
          <w:szCs w:val="24"/>
        </w:rPr>
      </w:pPr>
      <w:r>
        <w:rPr>
          <w:b/>
          <w:bCs/>
          <w:i/>
          <w:color w:val="1F497D" w:themeColor="text2"/>
          <w:sz w:val="24"/>
          <w:szCs w:val="24"/>
          <w:u w:val="single"/>
        </w:rPr>
        <w:t xml:space="preserve">Познавательное направление </w:t>
      </w:r>
      <w:r>
        <w:rPr>
          <w:b/>
          <w:bCs/>
          <w:i/>
          <w:color w:val="1F497D" w:themeColor="text2"/>
          <w:spacing w:val="-2"/>
          <w:sz w:val="24"/>
          <w:szCs w:val="24"/>
          <w:u w:val="single"/>
        </w:rPr>
        <w:t>воспитания.</w:t>
      </w:r>
    </w:p>
    <w:p w14:paraId="2E14B180">
      <w:pPr>
        <w:pStyle w:val="12"/>
        <w:numPr>
          <w:ilvl w:val="0"/>
          <w:numId w:val="27"/>
        </w:numPr>
        <w:tabs>
          <w:tab w:val="left" w:pos="964"/>
        </w:tabs>
        <w:ind w:left="0" w:right="256" w:firstLine="567"/>
        <w:rPr>
          <w:sz w:val="24"/>
          <w:szCs w:val="24"/>
        </w:rPr>
      </w:pPr>
      <w:r>
        <w:rPr>
          <w:sz w:val="24"/>
          <w:szCs w:val="24"/>
        </w:rPr>
        <w:t xml:space="preserve">Цель познавательного направления воспитания – формирование ценности </w:t>
      </w:r>
      <w:r>
        <w:rPr>
          <w:spacing w:val="-2"/>
          <w:sz w:val="24"/>
          <w:szCs w:val="24"/>
        </w:rPr>
        <w:t>познания.</w:t>
      </w:r>
    </w:p>
    <w:p w14:paraId="6466F31A">
      <w:pPr>
        <w:pStyle w:val="12"/>
        <w:numPr>
          <w:ilvl w:val="0"/>
          <w:numId w:val="27"/>
        </w:numPr>
        <w:tabs>
          <w:tab w:val="left" w:pos="964"/>
        </w:tabs>
        <w:ind w:left="0" w:right="256" w:firstLine="567"/>
        <w:rPr>
          <w:sz w:val="24"/>
          <w:szCs w:val="24"/>
        </w:rPr>
      </w:pPr>
      <w:r>
        <w:rPr>
          <w:sz w:val="24"/>
          <w:szCs w:val="24"/>
        </w:rPr>
        <w:t xml:space="preserve">Ценность – познание лежит в основе познавательного направления </w:t>
      </w:r>
      <w:r>
        <w:rPr>
          <w:spacing w:val="-2"/>
          <w:sz w:val="24"/>
          <w:szCs w:val="24"/>
        </w:rPr>
        <w:t>воспитания.</w:t>
      </w:r>
    </w:p>
    <w:p w14:paraId="69A9E930">
      <w:pPr>
        <w:pStyle w:val="12"/>
        <w:numPr>
          <w:ilvl w:val="0"/>
          <w:numId w:val="27"/>
        </w:numPr>
        <w:tabs>
          <w:tab w:val="left" w:pos="964"/>
        </w:tabs>
        <w:ind w:left="0" w:right="256" w:firstLine="567"/>
        <w:rPr>
          <w:sz w:val="24"/>
          <w:szCs w:val="24"/>
        </w:rPr>
      </w:pPr>
      <w:r>
        <w:rPr>
          <w:sz w:val="24"/>
          <w:szCs w:val="24"/>
        </w:rPr>
        <w:t>В ДОО проблема воспитания у детей познавательной активностиохватывает все стороны воспитательного процесса и является непременным условием формирования умственных качеств личности, самостоятельности и инициативности ребёнка. Познавательное и духовно-нравственное воспитание должны осуществляться в содержательном единстве, так как знания наук и незнание добра ограничивает и деформирует личностное развитие ребёнка.</w:t>
      </w:r>
    </w:p>
    <w:p w14:paraId="0D8457DF">
      <w:pPr>
        <w:pStyle w:val="12"/>
        <w:numPr>
          <w:ilvl w:val="0"/>
          <w:numId w:val="27"/>
        </w:numPr>
        <w:tabs>
          <w:tab w:val="left" w:pos="964"/>
        </w:tabs>
        <w:ind w:left="0" w:right="256" w:firstLine="567"/>
        <w:rPr>
          <w:i/>
          <w:sz w:val="24"/>
          <w:szCs w:val="24"/>
        </w:rPr>
      </w:pPr>
      <w:r>
        <w:rPr>
          <w:sz w:val="24"/>
          <w:szCs w:val="24"/>
        </w:rPr>
        <w:t xml:space="preserve">Значимым являетсявоспитание уребёнка стремления к истине, становление целостной картины мира, в которой интегрировано ценностное, эмоционально окрашенное отношение к миру, людям, природе, деятельности человека. </w:t>
      </w:r>
    </w:p>
    <w:p w14:paraId="7F613D7D">
      <w:pPr>
        <w:pStyle w:val="12"/>
        <w:tabs>
          <w:tab w:val="left" w:pos="964"/>
        </w:tabs>
        <w:ind w:left="567" w:right="256"/>
        <w:rPr>
          <w:b/>
          <w:bCs/>
          <w:i/>
          <w:color w:val="1F497D" w:themeColor="text2"/>
          <w:sz w:val="24"/>
          <w:szCs w:val="24"/>
        </w:rPr>
      </w:pPr>
      <w:r>
        <w:rPr>
          <w:b/>
          <w:bCs/>
          <w:i/>
          <w:color w:val="1F497D" w:themeColor="text2"/>
          <w:sz w:val="24"/>
          <w:szCs w:val="24"/>
          <w:u w:val="single"/>
        </w:rPr>
        <w:t>Физическое и оздоровительное направление воспитания.</w:t>
      </w:r>
    </w:p>
    <w:p w14:paraId="046C277B">
      <w:pPr>
        <w:pStyle w:val="12"/>
        <w:numPr>
          <w:ilvl w:val="0"/>
          <w:numId w:val="28"/>
        </w:numPr>
        <w:tabs>
          <w:tab w:val="left" w:pos="964"/>
        </w:tabs>
        <w:ind w:left="0" w:right="256" w:firstLine="567"/>
        <w:rPr>
          <w:sz w:val="24"/>
          <w:szCs w:val="24"/>
        </w:rPr>
      </w:pPr>
      <w:r>
        <w:rPr>
          <w:sz w:val="24"/>
          <w:szCs w:val="24"/>
        </w:rPr>
        <w:t>Цель физического и оздоровительного воспитания – формирование ценностного отношения детей к здоровому образу жизни, овладение элементарными гигиеническими навыками и правилами безопасности.</w:t>
      </w:r>
    </w:p>
    <w:p w14:paraId="612AA51F">
      <w:pPr>
        <w:pStyle w:val="12"/>
        <w:numPr>
          <w:ilvl w:val="0"/>
          <w:numId w:val="28"/>
        </w:numPr>
        <w:tabs>
          <w:tab w:val="left" w:pos="964"/>
        </w:tabs>
        <w:ind w:left="0" w:right="256" w:firstLine="567"/>
        <w:rPr>
          <w:sz w:val="24"/>
          <w:szCs w:val="24"/>
        </w:rPr>
      </w:pPr>
      <w:r>
        <w:rPr>
          <w:sz w:val="24"/>
          <w:szCs w:val="24"/>
        </w:rPr>
        <w:t>Ценностижизнь и здоровье лежит в основе физического и оздоровительного направления воспитания.</w:t>
      </w:r>
    </w:p>
    <w:p w14:paraId="02F21CCD">
      <w:pPr>
        <w:pStyle w:val="12"/>
        <w:numPr>
          <w:ilvl w:val="0"/>
          <w:numId w:val="28"/>
        </w:numPr>
        <w:tabs>
          <w:tab w:val="left" w:pos="964"/>
          <w:tab w:val="left" w:pos="1703"/>
          <w:tab w:val="left" w:pos="2365"/>
          <w:tab w:val="left" w:pos="4659"/>
          <w:tab w:val="left" w:pos="6036"/>
          <w:tab w:val="left" w:pos="6453"/>
          <w:tab w:val="left" w:pos="7867"/>
          <w:tab w:val="left" w:pos="8532"/>
        </w:tabs>
        <w:spacing w:before="62" w:line="242" w:lineRule="auto"/>
        <w:ind w:left="0" w:right="256" w:firstLine="567"/>
        <w:rPr>
          <w:sz w:val="24"/>
          <w:szCs w:val="24"/>
        </w:rPr>
      </w:pPr>
      <w:r>
        <w:rPr>
          <w:sz w:val="24"/>
          <w:szCs w:val="24"/>
        </w:rPr>
        <w:t xml:space="preserve">Физическое и оздоровительное направление воспитания основано на идее охраны и укрепления здоровья детей, становления осознанного отношения к </w:t>
      </w:r>
      <w:r>
        <w:rPr>
          <w:spacing w:val="-2"/>
          <w:sz w:val="24"/>
          <w:szCs w:val="24"/>
        </w:rPr>
        <w:t xml:space="preserve">жизни </w:t>
      </w:r>
      <w:r>
        <w:rPr>
          <w:spacing w:val="-4"/>
          <w:sz w:val="24"/>
          <w:szCs w:val="24"/>
        </w:rPr>
        <w:t xml:space="preserve">как </w:t>
      </w:r>
      <w:r>
        <w:rPr>
          <w:spacing w:val="-2"/>
          <w:sz w:val="24"/>
          <w:szCs w:val="24"/>
        </w:rPr>
        <w:t xml:space="preserve">основоположной ценности </w:t>
      </w:r>
      <w:r>
        <w:rPr>
          <w:spacing w:val="-10"/>
          <w:sz w:val="24"/>
          <w:szCs w:val="24"/>
        </w:rPr>
        <w:t xml:space="preserve">и </w:t>
      </w:r>
      <w:r>
        <w:rPr>
          <w:spacing w:val="-2"/>
          <w:sz w:val="24"/>
          <w:szCs w:val="24"/>
        </w:rPr>
        <w:t xml:space="preserve">здоровью </w:t>
      </w:r>
      <w:r>
        <w:rPr>
          <w:spacing w:val="-4"/>
          <w:sz w:val="24"/>
          <w:szCs w:val="24"/>
        </w:rPr>
        <w:t xml:space="preserve">как </w:t>
      </w:r>
      <w:r>
        <w:rPr>
          <w:spacing w:val="-2"/>
          <w:sz w:val="24"/>
          <w:szCs w:val="24"/>
        </w:rPr>
        <w:t xml:space="preserve">совокупности </w:t>
      </w:r>
      <w:r>
        <w:rPr>
          <w:sz w:val="24"/>
          <w:szCs w:val="24"/>
        </w:rPr>
        <w:t>физического, духовного и социального благополучия человека.</w:t>
      </w:r>
    </w:p>
    <w:p w14:paraId="396E6864">
      <w:pPr>
        <w:spacing w:line="317" w:lineRule="exact"/>
        <w:ind w:right="256" w:firstLine="567"/>
        <w:rPr>
          <w:b/>
          <w:bCs/>
          <w:color w:val="1F497D" w:themeColor="text2"/>
          <w:sz w:val="24"/>
          <w:szCs w:val="24"/>
        </w:rPr>
      </w:pPr>
      <w:r>
        <w:rPr>
          <w:b/>
          <w:bCs/>
          <w:i/>
          <w:color w:val="1F497D" w:themeColor="text2"/>
          <w:sz w:val="24"/>
          <w:szCs w:val="24"/>
          <w:u w:val="single"/>
        </w:rPr>
        <w:t xml:space="preserve">Трудовое направление </w:t>
      </w:r>
      <w:r>
        <w:rPr>
          <w:b/>
          <w:bCs/>
          <w:i/>
          <w:color w:val="1F497D" w:themeColor="text2"/>
          <w:spacing w:val="-2"/>
          <w:sz w:val="24"/>
          <w:szCs w:val="24"/>
          <w:u w:val="single"/>
        </w:rPr>
        <w:t>воспитания</w:t>
      </w:r>
      <w:r>
        <w:rPr>
          <w:b/>
          <w:bCs/>
          <w:color w:val="1F497D" w:themeColor="text2"/>
          <w:spacing w:val="-2"/>
          <w:sz w:val="24"/>
          <w:szCs w:val="24"/>
        </w:rPr>
        <w:t>.</w:t>
      </w:r>
    </w:p>
    <w:p w14:paraId="0ED857C6">
      <w:pPr>
        <w:pStyle w:val="12"/>
        <w:numPr>
          <w:ilvl w:val="0"/>
          <w:numId w:val="29"/>
        </w:numPr>
        <w:tabs>
          <w:tab w:val="left" w:pos="964"/>
        </w:tabs>
        <w:ind w:left="0" w:right="256" w:firstLine="567"/>
        <w:rPr>
          <w:sz w:val="24"/>
          <w:szCs w:val="24"/>
        </w:rPr>
      </w:pPr>
      <w:r>
        <w:rPr>
          <w:sz w:val="24"/>
          <w:szCs w:val="24"/>
        </w:rPr>
        <w:t>Цель трудового воспитания –формирование ценностного отношения детей к труду, трудолюбию и приобщение ребёнка к труду.</w:t>
      </w:r>
    </w:p>
    <w:p w14:paraId="1BDCC4FC">
      <w:pPr>
        <w:pStyle w:val="12"/>
        <w:numPr>
          <w:ilvl w:val="0"/>
          <w:numId w:val="29"/>
        </w:numPr>
        <w:tabs>
          <w:tab w:val="left" w:pos="964"/>
        </w:tabs>
        <w:spacing w:line="321" w:lineRule="exact"/>
        <w:ind w:left="0" w:right="256" w:firstLine="567"/>
        <w:rPr>
          <w:sz w:val="24"/>
          <w:szCs w:val="24"/>
        </w:rPr>
      </w:pPr>
      <w:r>
        <w:rPr>
          <w:sz w:val="24"/>
          <w:szCs w:val="24"/>
        </w:rPr>
        <w:t xml:space="preserve">Ценность-труд лежит во снове трудового направления </w:t>
      </w:r>
      <w:r>
        <w:rPr>
          <w:spacing w:val="-2"/>
          <w:sz w:val="24"/>
          <w:szCs w:val="24"/>
        </w:rPr>
        <w:t>воспитания.</w:t>
      </w:r>
    </w:p>
    <w:p w14:paraId="0EBFE599">
      <w:pPr>
        <w:pStyle w:val="12"/>
        <w:numPr>
          <w:ilvl w:val="0"/>
          <w:numId w:val="29"/>
        </w:numPr>
        <w:tabs>
          <w:tab w:val="left" w:pos="964"/>
        </w:tabs>
        <w:ind w:left="0" w:right="256" w:firstLine="567"/>
        <w:rPr>
          <w:sz w:val="24"/>
          <w:szCs w:val="24"/>
        </w:rPr>
      </w:pPr>
      <w:r>
        <w:rPr>
          <w:sz w:val="24"/>
          <w:szCs w:val="24"/>
        </w:rPr>
        <w:t>Трудовое направление воспитания направлено на формирование и поддержку привычки к трудовому усилию, к доступному напряжению физических, умственных и нравственных сил для решения трудовой задачи; стремление приносить пользу людям. Повседневный труд постепенно приводит детей к осознанию нравственной стороны труда. Самостоятельность в выполнении трудовых поручений способствует формированию ответственности за свои действия.</w:t>
      </w:r>
    </w:p>
    <w:p w14:paraId="788FFCAA">
      <w:pPr>
        <w:spacing w:before="1"/>
        <w:ind w:right="256" w:firstLine="567"/>
        <w:rPr>
          <w:b/>
          <w:bCs/>
          <w:i/>
          <w:color w:val="1F497D" w:themeColor="text2"/>
          <w:sz w:val="24"/>
          <w:szCs w:val="24"/>
        </w:rPr>
      </w:pPr>
      <w:r>
        <w:rPr>
          <w:b/>
          <w:bCs/>
          <w:i/>
          <w:color w:val="1F497D" w:themeColor="text2"/>
          <w:sz w:val="24"/>
          <w:szCs w:val="24"/>
          <w:u w:val="single"/>
        </w:rPr>
        <w:t xml:space="preserve">Эстетическое направление </w:t>
      </w:r>
      <w:r>
        <w:rPr>
          <w:b/>
          <w:bCs/>
          <w:i/>
          <w:color w:val="1F497D" w:themeColor="text2"/>
          <w:spacing w:val="-2"/>
          <w:sz w:val="24"/>
          <w:szCs w:val="24"/>
          <w:u w:val="single"/>
        </w:rPr>
        <w:t>воспитания.</w:t>
      </w:r>
    </w:p>
    <w:p w14:paraId="3DA74DA7">
      <w:pPr>
        <w:pStyle w:val="12"/>
        <w:numPr>
          <w:ilvl w:val="0"/>
          <w:numId w:val="30"/>
        </w:numPr>
        <w:tabs>
          <w:tab w:val="left" w:pos="964"/>
        </w:tabs>
        <w:spacing w:before="2"/>
        <w:ind w:left="0" w:right="256" w:firstLine="567"/>
        <w:rPr>
          <w:sz w:val="24"/>
          <w:szCs w:val="24"/>
        </w:rPr>
      </w:pPr>
      <w:r>
        <w:rPr>
          <w:sz w:val="24"/>
          <w:szCs w:val="24"/>
        </w:rPr>
        <w:t>Цель эстетического направления воспитания – способствовать становлению у ребёнка ценностного отношения к красоте.</w:t>
      </w:r>
    </w:p>
    <w:p w14:paraId="064F0550">
      <w:pPr>
        <w:pStyle w:val="12"/>
        <w:numPr>
          <w:ilvl w:val="0"/>
          <w:numId w:val="30"/>
        </w:numPr>
        <w:tabs>
          <w:tab w:val="left" w:pos="964"/>
        </w:tabs>
        <w:ind w:left="0" w:right="256" w:firstLine="567"/>
        <w:rPr>
          <w:sz w:val="24"/>
          <w:szCs w:val="24"/>
        </w:rPr>
      </w:pPr>
      <w:r>
        <w:rPr>
          <w:sz w:val="24"/>
          <w:szCs w:val="24"/>
        </w:rPr>
        <w:t xml:space="preserve">Ценности – культура, красота, лежат в основе эстетического направления </w:t>
      </w:r>
      <w:r>
        <w:rPr>
          <w:spacing w:val="-2"/>
          <w:sz w:val="24"/>
          <w:szCs w:val="24"/>
        </w:rPr>
        <w:t>воспитания.</w:t>
      </w:r>
    </w:p>
    <w:p w14:paraId="7434C50F">
      <w:pPr>
        <w:pStyle w:val="12"/>
        <w:numPr>
          <w:ilvl w:val="0"/>
          <w:numId w:val="30"/>
        </w:numPr>
        <w:tabs>
          <w:tab w:val="left" w:pos="964"/>
        </w:tabs>
        <w:ind w:left="0" w:right="256" w:firstLine="567"/>
        <w:rPr>
          <w:sz w:val="24"/>
          <w:szCs w:val="24"/>
        </w:rPr>
      </w:pPr>
      <w:r>
        <w:rPr>
          <w:sz w:val="24"/>
          <w:szCs w:val="24"/>
        </w:rPr>
        <w:t>Эстетическое воспитание направлено на воспитание любви к прекрасному в окружающей обстановке, в природе, в искусстве, в отношениях, развитие у детей желания и умения творить. Эстетическое воспитание через обогащение чувственного опыта и развитие эмоциональной сферы личности влияет на становление нравственной и духовной составляющих внутреннего мира ребёнка. Искусство делает ребёнка отзывчивее, добрее, обогащает его духовный мир, способствует воспитанию воображения, чувств. Красивая и удобная обстановка, чистота помещения, опрятный вид детей и взрослых содействуют воспитанию художественного вкуса.</w:t>
      </w:r>
    </w:p>
    <w:p w14:paraId="24FCDC94">
      <w:pPr>
        <w:pStyle w:val="2"/>
        <w:numPr>
          <w:ilvl w:val="1"/>
          <w:numId w:val="23"/>
        </w:numPr>
        <w:spacing w:before="5" w:line="319" w:lineRule="exact"/>
        <w:ind w:left="0" w:right="256" w:firstLine="567"/>
        <w:jc w:val="both"/>
        <w:rPr>
          <w:sz w:val="24"/>
          <w:szCs w:val="24"/>
        </w:rPr>
      </w:pPr>
      <w:r>
        <w:rPr>
          <w:sz w:val="24"/>
          <w:szCs w:val="24"/>
        </w:rPr>
        <w:t xml:space="preserve">Целевые ориентиры </w:t>
      </w:r>
      <w:r>
        <w:rPr>
          <w:spacing w:val="-2"/>
          <w:sz w:val="24"/>
          <w:szCs w:val="24"/>
        </w:rPr>
        <w:t>воспитания.</w:t>
      </w:r>
    </w:p>
    <w:p w14:paraId="2CA62086">
      <w:pPr>
        <w:pStyle w:val="9"/>
        <w:spacing w:line="319" w:lineRule="exact"/>
        <w:ind w:left="0" w:right="256" w:firstLine="567"/>
        <w:rPr>
          <w:sz w:val="24"/>
          <w:szCs w:val="24"/>
        </w:rPr>
      </w:pPr>
      <w:r>
        <w:rPr>
          <w:sz w:val="24"/>
          <w:szCs w:val="24"/>
        </w:rPr>
        <w:t xml:space="preserve">Планируемые результаты воспитания носят отсроченный </w:t>
      </w:r>
      <w:r>
        <w:rPr>
          <w:spacing w:val="-2"/>
          <w:sz w:val="24"/>
          <w:szCs w:val="24"/>
        </w:rPr>
        <w:t xml:space="preserve">характер. </w:t>
      </w:r>
      <w:r>
        <w:rPr>
          <w:sz w:val="24"/>
          <w:szCs w:val="24"/>
        </w:rPr>
        <w:t>Деятельность воспитателя нацелена на перспективу становления личности и развития ребёнка. Поэтому планируемые результаты представлены в виде целевых ориентиров как обобщенные «портреты» ребёнка к концу раннего и дошкольного возрастов.</w:t>
      </w:r>
    </w:p>
    <w:p w14:paraId="7F5DAF1B">
      <w:pPr>
        <w:pStyle w:val="9"/>
        <w:spacing w:before="1"/>
        <w:ind w:left="0" w:right="256" w:firstLine="567"/>
        <w:rPr>
          <w:sz w:val="24"/>
          <w:szCs w:val="24"/>
        </w:rPr>
      </w:pPr>
      <w:r>
        <w:rPr>
          <w:sz w:val="24"/>
          <w:szCs w:val="24"/>
        </w:rPr>
        <w:t xml:space="preserve">На уровне ДООне осуществляется оценка результатов воспитательной работы в соответствии  с ФГОС ДО,так как «целевые ориентиры основной </w:t>
      </w:r>
      <w:r>
        <w:rPr>
          <w:spacing w:val="-2"/>
          <w:sz w:val="24"/>
          <w:szCs w:val="24"/>
        </w:rPr>
        <w:t>образовательной программы дошкольного образования</w:t>
      </w:r>
      <w:r>
        <w:rPr>
          <w:sz w:val="24"/>
          <w:szCs w:val="24"/>
        </w:rPr>
        <w:tab/>
      </w:r>
      <w:r>
        <w:rPr>
          <w:spacing w:val="-6"/>
          <w:sz w:val="24"/>
          <w:szCs w:val="24"/>
        </w:rPr>
        <w:t>не</w:t>
      </w:r>
      <w:r>
        <w:rPr>
          <w:spacing w:val="-2"/>
          <w:sz w:val="24"/>
          <w:szCs w:val="24"/>
        </w:rPr>
        <w:t>подлежат н</w:t>
      </w:r>
      <w:r>
        <w:rPr>
          <w:sz w:val="24"/>
          <w:szCs w:val="24"/>
        </w:rPr>
        <w:t>епосредственной оценке, в том числе виде педагогической диагностики (мониторинга) ,и неявляются основанием для их формального сравнения с реальными достижениями детей».</w:t>
      </w:r>
    </w:p>
    <w:p w14:paraId="682DCBF7">
      <w:pPr>
        <w:pStyle w:val="9"/>
        <w:spacing w:before="1"/>
        <w:ind w:left="0" w:right="256" w:firstLine="567"/>
        <w:rPr>
          <w:sz w:val="24"/>
          <w:szCs w:val="24"/>
        </w:rPr>
      </w:pPr>
    </w:p>
    <w:p w14:paraId="38A84E38">
      <w:pPr>
        <w:pStyle w:val="12"/>
        <w:numPr>
          <w:ilvl w:val="2"/>
          <w:numId w:val="23"/>
        </w:numPr>
        <w:tabs>
          <w:tab w:val="left" w:pos="2189"/>
          <w:tab w:val="left" w:pos="4546"/>
        </w:tabs>
        <w:spacing w:before="3" w:line="242" w:lineRule="auto"/>
        <w:ind w:right="1516" w:hanging="3054"/>
        <w:jc w:val="left"/>
        <w:rPr>
          <w:b/>
          <w:sz w:val="24"/>
          <w:szCs w:val="24"/>
        </w:rPr>
      </w:pPr>
      <w:r>
        <w:rPr>
          <w:b/>
          <w:sz w:val="24"/>
          <w:szCs w:val="24"/>
        </w:rPr>
        <w:t>Целевые ориентиры воспитания детей раннего возраста (к трем годам)</w:t>
      </w: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18"/>
        <w:gridCol w:w="2554"/>
        <w:gridCol w:w="4501"/>
      </w:tblGrid>
      <w:tr w14:paraId="67AA4CC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518" w:type="dxa"/>
          </w:tcPr>
          <w:p w14:paraId="423EB505">
            <w:pPr>
              <w:pStyle w:val="13"/>
              <w:spacing w:line="270" w:lineRule="exact"/>
              <w:ind w:left="462"/>
              <w:rPr>
                <w:b/>
                <w:color w:val="1F497D" w:themeColor="text2"/>
                <w:sz w:val="24"/>
                <w:szCs w:val="24"/>
              </w:rPr>
            </w:pPr>
            <w:r>
              <w:rPr>
                <w:b/>
                <w:color w:val="1F497D" w:themeColor="text2"/>
                <w:spacing w:val="-2"/>
                <w:sz w:val="24"/>
                <w:szCs w:val="24"/>
              </w:rPr>
              <w:t>Направление</w:t>
            </w:r>
          </w:p>
          <w:p w14:paraId="5EEE8EF3">
            <w:pPr>
              <w:pStyle w:val="13"/>
              <w:spacing w:line="262" w:lineRule="exact"/>
              <w:ind w:left="551"/>
              <w:rPr>
                <w:b/>
                <w:color w:val="1F497D" w:themeColor="text2"/>
                <w:sz w:val="24"/>
                <w:szCs w:val="24"/>
              </w:rPr>
            </w:pPr>
            <w:r>
              <w:rPr>
                <w:b/>
                <w:color w:val="1F497D" w:themeColor="text2"/>
                <w:spacing w:val="-2"/>
                <w:sz w:val="24"/>
                <w:szCs w:val="24"/>
              </w:rPr>
              <w:t>воспитания</w:t>
            </w:r>
          </w:p>
        </w:tc>
        <w:tc>
          <w:tcPr>
            <w:tcW w:w="2554" w:type="dxa"/>
          </w:tcPr>
          <w:p w14:paraId="48E27BE7">
            <w:pPr>
              <w:pStyle w:val="13"/>
              <w:spacing w:line="270" w:lineRule="exact"/>
              <w:ind w:left="679"/>
              <w:rPr>
                <w:b/>
                <w:color w:val="1F497D" w:themeColor="text2"/>
                <w:sz w:val="24"/>
                <w:szCs w:val="24"/>
              </w:rPr>
            </w:pPr>
            <w:r>
              <w:rPr>
                <w:b/>
                <w:color w:val="1F497D" w:themeColor="text2"/>
                <w:spacing w:val="-2"/>
                <w:sz w:val="24"/>
                <w:szCs w:val="24"/>
              </w:rPr>
              <w:t>Ценности</w:t>
            </w:r>
          </w:p>
        </w:tc>
        <w:tc>
          <w:tcPr>
            <w:tcW w:w="4501" w:type="dxa"/>
          </w:tcPr>
          <w:p w14:paraId="25EDB2C7">
            <w:pPr>
              <w:pStyle w:val="13"/>
              <w:spacing w:line="270" w:lineRule="exact"/>
              <w:ind w:left="103" w:right="232"/>
              <w:jc w:val="center"/>
              <w:rPr>
                <w:b/>
                <w:color w:val="1F497D" w:themeColor="text2"/>
                <w:sz w:val="24"/>
                <w:szCs w:val="24"/>
              </w:rPr>
            </w:pPr>
            <w:r>
              <w:rPr>
                <w:b/>
                <w:color w:val="1F497D" w:themeColor="text2"/>
                <w:sz w:val="24"/>
                <w:szCs w:val="24"/>
              </w:rPr>
              <w:t>Целевые</w:t>
            </w:r>
            <w:r>
              <w:rPr>
                <w:b/>
                <w:color w:val="1F497D" w:themeColor="text2"/>
                <w:spacing w:val="-2"/>
                <w:sz w:val="24"/>
                <w:szCs w:val="24"/>
              </w:rPr>
              <w:t>ориентиры</w:t>
            </w:r>
          </w:p>
        </w:tc>
      </w:tr>
      <w:tr w14:paraId="66F2B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518" w:type="dxa"/>
          </w:tcPr>
          <w:p w14:paraId="4BED52BE">
            <w:pPr>
              <w:pStyle w:val="13"/>
              <w:spacing w:line="265" w:lineRule="exact"/>
              <w:rPr>
                <w:b/>
                <w:bCs/>
                <w:sz w:val="24"/>
                <w:szCs w:val="24"/>
              </w:rPr>
            </w:pPr>
            <w:r>
              <w:rPr>
                <w:b/>
                <w:bCs/>
                <w:spacing w:val="-2"/>
                <w:sz w:val="24"/>
                <w:szCs w:val="24"/>
              </w:rPr>
              <w:t>Патриотическое</w:t>
            </w:r>
          </w:p>
        </w:tc>
        <w:tc>
          <w:tcPr>
            <w:tcW w:w="2554" w:type="dxa"/>
          </w:tcPr>
          <w:p w14:paraId="1FC6E752">
            <w:pPr>
              <w:pStyle w:val="13"/>
              <w:spacing w:line="265" w:lineRule="exact"/>
              <w:rPr>
                <w:sz w:val="24"/>
                <w:szCs w:val="24"/>
              </w:rPr>
            </w:pPr>
            <w:r>
              <w:rPr>
                <w:sz w:val="24"/>
                <w:szCs w:val="24"/>
              </w:rPr>
              <w:t xml:space="preserve">Родина, </w:t>
            </w:r>
            <w:r>
              <w:rPr>
                <w:spacing w:val="-2"/>
                <w:sz w:val="24"/>
                <w:szCs w:val="24"/>
              </w:rPr>
              <w:t>природа</w:t>
            </w:r>
          </w:p>
        </w:tc>
        <w:tc>
          <w:tcPr>
            <w:tcW w:w="4501" w:type="dxa"/>
          </w:tcPr>
          <w:p w14:paraId="5213CCBA">
            <w:pPr>
              <w:pStyle w:val="13"/>
              <w:spacing w:line="265" w:lineRule="exact"/>
              <w:ind w:left="105"/>
              <w:rPr>
                <w:sz w:val="24"/>
                <w:szCs w:val="24"/>
              </w:rPr>
            </w:pPr>
            <w:r>
              <w:rPr>
                <w:sz w:val="24"/>
                <w:szCs w:val="24"/>
              </w:rPr>
              <w:t xml:space="preserve">Проявляющий привязанность к </w:t>
            </w:r>
            <w:r>
              <w:rPr>
                <w:spacing w:val="-2"/>
                <w:sz w:val="24"/>
                <w:szCs w:val="24"/>
              </w:rPr>
              <w:t>близким</w:t>
            </w:r>
          </w:p>
          <w:p w14:paraId="08C94EF1">
            <w:pPr>
              <w:pStyle w:val="13"/>
              <w:spacing w:line="267" w:lineRule="exact"/>
              <w:ind w:left="105"/>
              <w:rPr>
                <w:sz w:val="24"/>
                <w:szCs w:val="24"/>
              </w:rPr>
            </w:pPr>
            <w:r>
              <w:rPr>
                <w:sz w:val="24"/>
                <w:szCs w:val="24"/>
              </w:rPr>
              <w:t xml:space="preserve">людям, бережное отношение к </w:t>
            </w:r>
            <w:r>
              <w:rPr>
                <w:spacing w:val="-2"/>
                <w:sz w:val="24"/>
                <w:szCs w:val="24"/>
              </w:rPr>
              <w:t>живому.</w:t>
            </w:r>
          </w:p>
        </w:tc>
      </w:tr>
      <w:tr w14:paraId="376A64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atLeast"/>
        </w:trPr>
        <w:tc>
          <w:tcPr>
            <w:tcW w:w="2518" w:type="dxa"/>
            <w:vAlign w:val="center"/>
          </w:tcPr>
          <w:p w14:paraId="62D22CA4">
            <w:pPr>
              <w:pStyle w:val="13"/>
              <w:spacing w:line="256" w:lineRule="exact"/>
              <w:rPr>
                <w:b/>
                <w:bCs/>
                <w:sz w:val="24"/>
                <w:szCs w:val="24"/>
              </w:rPr>
            </w:pPr>
            <w:r>
              <w:rPr>
                <w:b/>
                <w:bCs/>
                <w:spacing w:val="-2"/>
                <w:sz w:val="24"/>
                <w:szCs w:val="24"/>
              </w:rPr>
              <w:t>Духовно­</w:t>
            </w:r>
          </w:p>
          <w:p w14:paraId="5CE04E50">
            <w:pPr>
              <w:pStyle w:val="13"/>
              <w:spacing w:line="270" w:lineRule="exact"/>
              <w:rPr>
                <w:b/>
                <w:bCs/>
                <w:sz w:val="24"/>
                <w:szCs w:val="24"/>
              </w:rPr>
            </w:pPr>
            <w:r>
              <w:rPr>
                <w:b/>
                <w:bCs/>
                <w:spacing w:val="-2"/>
                <w:sz w:val="24"/>
                <w:szCs w:val="24"/>
              </w:rPr>
              <w:t>нравственное</w:t>
            </w:r>
          </w:p>
        </w:tc>
        <w:tc>
          <w:tcPr>
            <w:tcW w:w="2554" w:type="dxa"/>
          </w:tcPr>
          <w:p w14:paraId="4FDDC32C">
            <w:pPr>
              <w:pStyle w:val="13"/>
              <w:spacing w:line="256" w:lineRule="exact"/>
              <w:rPr>
                <w:sz w:val="24"/>
                <w:szCs w:val="24"/>
              </w:rPr>
            </w:pPr>
            <w:r>
              <w:rPr>
                <w:sz w:val="24"/>
                <w:szCs w:val="24"/>
              </w:rPr>
              <w:t>Жизнь,</w:t>
            </w:r>
            <w:r>
              <w:rPr>
                <w:spacing w:val="-2"/>
                <w:sz w:val="24"/>
                <w:szCs w:val="24"/>
              </w:rPr>
              <w:t xml:space="preserve"> милосердие,</w:t>
            </w:r>
          </w:p>
          <w:p w14:paraId="1FAC5490">
            <w:pPr>
              <w:pStyle w:val="13"/>
              <w:spacing w:line="270" w:lineRule="exact"/>
              <w:rPr>
                <w:sz w:val="24"/>
                <w:szCs w:val="24"/>
              </w:rPr>
            </w:pPr>
            <w:r>
              <w:rPr>
                <w:spacing w:val="-2"/>
                <w:sz w:val="24"/>
                <w:szCs w:val="24"/>
              </w:rPr>
              <w:t>добро</w:t>
            </w:r>
          </w:p>
        </w:tc>
        <w:tc>
          <w:tcPr>
            <w:tcW w:w="4501" w:type="dxa"/>
          </w:tcPr>
          <w:p w14:paraId="2769A4AF">
            <w:pPr>
              <w:pStyle w:val="13"/>
              <w:spacing w:line="256" w:lineRule="exact"/>
              <w:ind w:left="103" w:right="103"/>
              <w:jc w:val="center"/>
              <w:rPr>
                <w:sz w:val="24"/>
                <w:szCs w:val="24"/>
              </w:rPr>
            </w:pPr>
            <w:r>
              <w:rPr>
                <w:sz w:val="24"/>
                <w:szCs w:val="24"/>
              </w:rPr>
              <w:t xml:space="preserve">Способный понять и принять, что </w:t>
            </w:r>
            <w:r>
              <w:rPr>
                <w:spacing w:val="-4"/>
                <w:sz w:val="24"/>
                <w:szCs w:val="24"/>
              </w:rPr>
              <w:t>такое</w:t>
            </w:r>
          </w:p>
          <w:p w14:paraId="258DAA6F">
            <w:pPr>
              <w:pStyle w:val="13"/>
              <w:spacing w:line="270" w:lineRule="exact"/>
              <w:ind w:left="105"/>
              <w:rPr>
                <w:sz w:val="24"/>
                <w:szCs w:val="24"/>
              </w:rPr>
            </w:pPr>
            <w:r>
              <w:rPr>
                <w:sz w:val="24"/>
                <w:szCs w:val="24"/>
              </w:rPr>
              <w:t xml:space="preserve">«хорошо» и </w:t>
            </w:r>
            <w:r>
              <w:rPr>
                <w:spacing w:val="-2"/>
                <w:sz w:val="24"/>
                <w:szCs w:val="24"/>
              </w:rPr>
              <w:t>«плохо».</w:t>
            </w:r>
          </w:p>
          <w:p w14:paraId="4674FE51">
            <w:pPr>
              <w:pStyle w:val="13"/>
              <w:spacing w:line="264" w:lineRule="exact"/>
              <w:ind w:left="105"/>
              <w:rPr>
                <w:sz w:val="24"/>
                <w:szCs w:val="24"/>
              </w:rPr>
            </w:pPr>
            <w:r>
              <w:rPr>
                <w:sz w:val="24"/>
                <w:szCs w:val="24"/>
              </w:rPr>
              <w:t xml:space="preserve">Проявляющий сочувствие, </w:t>
            </w:r>
            <w:r>
              <w:rPr>
                <w:spacing w:val="-2"/>
                <w:sz w:val="24"/>
                <w:szCs w:val="24"/>
              </w:rPr>
              <w:t>доброту.</w:t>
            </w:r>
          </w:p>
        </w:tc>
      </w:tr>
      <w:tr w14:paraId="7E5745D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2518" w:type="dxa"/>
          </w:tcPr>
          <w:p w14:paraId="0C846278">
            <w:pPr>
              <w:pStyle w:val="13"/>
              <w:spacing w:line="268" w:lineRule="exact"/>
              <w:rPr>
                <w:b/>
                <w:bCs/>
                <w:sz w:val="24"/>
                <w:szCs w:val="24"/>
              </w:rPr>
            </w:pPr>
            <w:r>
              <w:rPr>
                <w:b/>
                <w:bCs/>
                <w:spacing w:val="-2"/>
                <w:sz w:val="24"/>
                <w:szCs w:val="24"/>
              </w:rPr>
              <w:t>Социальное</w:t>
            </w:r>
          </w:p>
        </w:tc>
        <w:tc>
          <w:tcPr>
            <w:tcW w:w="2554" w:type="dxa"/>
          </w:tcPr>
          <w:p w14:paraId="35874C7B">
            <w:pPr>
              <w:pStyle w:val="13"/>
              <w:ind w:right="365"/>
              <w:rPr>
                <w:sz w:val="24"/>
                <w:szCs w:val="24"/>
              </w:rPr>
            </w:pPr>
            <w:r>
              <w:rPr>
                <w:sz w:val="24"/>
                <w:szCs w:val="24"/>
              </w:rPr>
              <w:t xml:space="preserve">Человек,семья, </w:t>
            </w:r>
            <w:r>
              <w:rPr>
                <w:spacing w:val="-2"/>
                <w:sz w:val="24"/>
                <w:szCs w:val="24"/>
              </w:rPr>
              <w:t>дружба, сотрудничество</w:t>
            </w:r>
          </w:p>
        </w:tc>
        <w:tc>
          <w:tcPr>
            <w:tcW w:w="4501" w:type="dxa"/>
          </w:tcPr>
          <w:p w14:paraId="0224CED6">
            <w:pPr>
              <w:pStyle w:val="13"/>
              <w:ind w:left="105" w:right="238"/>
              <w:jc w:val="both"/>
              <w:rPr>
                <w:sz w:val="24"/>
                <w:szCs w:val="24"/>
              </w:rPr>
            </w:pPr>
            <w:r>
              <w:rPr>
                <w:sz w:val="24"/>
                <w:szCs w:val="24"/>
              </w:rPr>
              <w:t>Испытывающий чувство удовольствияв случае одобрения и чувство</w:t>
            </w:r>
            <w:r>
              <w:rPr>
                <w:rFonts w:hint="default"/>
                <w:sz w:val="24"/>
                <w:szCs w:val="24"/>
                <w:lang w:val="ru-RU"/>
              </w:rPr>
              <w:t xml:space="preserve"> </w:t>
            </w:r>
            <w:r>
              <w:rPr>
                <w:sz w:val="24"/>
                <w:szCs w:val="24"/>
              </w:rPr>
              <w:t>огорчения в случае неодобрения со стороны взрослых.</w:t>
            </w:r>
          </w:p>
          <w:p w14:paraId="0D964CAF">
            <w:pPr>
              <w:pStyle w:val="13"/>
              <w:ind w:left="105" w:right="240"/>
              <w:jc w:val="both"/>
              <w:rPr>
                <w:sz w:val="24"/>
                <w:szCs w:val="24"/>
              </w:rPr>
            </w:pPr>
            <w:r>
              <w:rPr>
                <w:sz w:val="24"/>
                <w:szCs w:val="24"/>
              </w:rPr>
              <w:t>Проявляющий интерес к другим детям</w:t>
            </w:r>
            <w:r>
              <w:rPr>
                <w:rFonts w:hint="default"/>
                <w:sz w:val="24"/>
                <w:szCs w:val="24"/>
                <w:lang w:val="ru-RU"/>
              </w:rPr>
              <w:t xml:space="preserve"> </w:t>
            </w:r>
            <w:r>
              <w:rPr>
                <w:sz w:val="24"/>
                <w:szCs w:val="24"/>
              </w:rPr>
              <w:t>и способный бесконфликтно играть рядом с ними.</w:t>
            </w:r>
          </w:p>
          <w:p w14:paraId="39608FF0">
            <w:pPr>
              <w:pStyle w:val="13"/>
              <w:tabs>
                <w:tab w:val="left" w:pos="1803"/>
                <w:tab w:val="left" w:pos="2443"/>
              </w:tabs>
              <w:ind w:left="105" w:right="240"/>
              <w:rPr>
                <w:sz w:val="24"/>
                <w:szCs w:val="24"/>
              </w:rPr>
            </w:pPr>
            <w:r>
              <w:rPr>
                <w:sz w:val="24"/>
                <w:szCs w:val="24"/>
              </w:rPr>
              <w:t xml:space="preserve">Проявляющий позицию «Я сам!». </w:t>
            </w:r>
            <w:r>
              <w:rPr>
                <w:spacing w:val="-2"/>
                <w:sz w:val="24"/>
                <w:szCs w:val="24"/>
              </w:rPr>
              <w:t>Способный</w:t>
            </w:r>
            <w:r>
              <w:rPr>
                <w:sz w:val="24"/>
                <w:szCs w:val="24"/>
              </w:rPr>
              <w:tab/>
            </w:r>
            <w:r>
              <w:rPr>
                <w:spacing w:val="-10"/>
                <w:sz w:val="24"/>
                <w:szCs w:val="24"/>
              </w:rPr>
              <w:t>к</w:t>
            </w:r>
            <w:r>
              <w:rPr>
                <w:sz w:val="24"/>
                <w:szCs w:val="24"/>
              </w:rPr>
              <w:tab/>
            </w:r>
            <w:r>
              <w:rPr>
                <w:spacing w:val="-2"/>
                <w:sz w:val="24"/>
                <w:szCs w:val="24"/>
              </w:rPr>
              <w:t>самостоятельным (свободным)</w:t>
            </w:r>
            <w:r>
              <w:rPr>
                <w:rFonts w:hint="default"/>
                <w:spacing w:val="-2"/>
                <w:sz w:val="24"/>
                <w:szCs w:val="24"/>
                <w:lang w:val="ru-RU"/>
              </w:rPr>
              <w:t xml:space="preserve"> </w:t>
            </w:r>
            <w:r>
              <w:rPr>
                <w:sz w:val="24"/>
                <w:szCs w:val="24"/>
              </w:rPr>
              <w:t>активным</w:t>
            </w:r>
            <w:r>
              <w:rPr>
                <w:rFonts w:hint="default"/>
                <w:sz w:val="24"/>
                <w:szCs w:val="24"/>
                <w:lang w:val="ru-RU"/>
              </w:rPr>
              <w:t xml:space="preserve"> </w:t>
            </w:r>
            <w:r>
              <w:rPr>
                <w:sz w:val="24"/>
                <w:szCs w:val="24"/>
              </w:rPr>
              <w:t>действиям</w:t>
            </w:r>
            <w:r>
              <w:rPr>
                <w:rFonts w:hint="default"/>
                <w:sz w:val="24"/>
                <w:szCs w:val="24"/>
                <w:lang w:val="ru-RU"/>
              </w:rPr>
              <w:t xml:space="preserve"> </w:t>
            </w:r>
            <w:r>
              <w:rPr>
                <w:sz w:val="24"/>
                <w:szCs w:val="24"/>
              </w:rPr>
              <w:t>в</w:t>
            </w:r>
            <w:r>
              <w:rPr>
                <w:spacing w:val="-2"/>
                <w:sz w:val="24"/>
                <w:szCs w:val="24"/>
              </w:rPr>
              <w:t xml:space="preserve"> общении.</w:t>
            </w:r>
          </w:p>
        </w:tc>
      </w:tr>
      <w:tr w14:paraId="00EAA15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2518" w:type="dxa"/>
          </w:tcPr>
          <w:p w14:paraId="1961E8D5">
            <w:pPr>
              <w:pStyle w:val="13"/>
              <w:spacing w:line="268" w:lineRule="exact"/>
              <w:rPr>
                <w:b/>
                <w:bCs/>
                <w:sz w:val="24"/>
                <w:szCs w:val="24"/>
              </w:rPr>
            </w:pPr>
            <w:r>
              <w:rPr>
                <w:b/>
                <w:bCs/>
                <w:spacing w:val="-2"/>
                <w:sz w:val="24"/>
                <w:szCs w:val="24"/>
              </w:rPr>
              <w:t>Познавательное</w:t>
            </w:r>
          </w:p>
        </w:tc>
        <w:tc>
          <w:tcPr>
            <w:tcW w:w="2554" w:type="dxa"/>
          </w:tcPr>
          <w:p w14:paraId="1FE9B192">
            <w:pPr>
              <w:pStyle w:val="13"/>
              <w:spacing w:line="268" w:lineRule="exact"/>
              <w:rPr>
                <w:sz w:val="24"/>
                <w:szCs w:val="24"/>
              </w:rPr>
            </w:pPr>
            <w:r>
              <w:rPr>
                <w:spacing w:val="-2"/>
                <w:sz w:val="24"/>
                <w:szCs w:val="24"/>
              </w:rPr>
              <w:t>Познание</w:t>
            </w:r>
          </w:p>
        </w:tc>
        <w:tc>
          <w:tcPr>
            <w:tcW w:w="4501" w:type="dxa"/>
          </w:tcPr>
          <w:p w14:paraId="36EB46B2">
            <w:pPr>
              <w:pStyle w:val="13"/>
              <w:ind w:left="105"/>
              <w:rPr>
                <w:sz w:val="24"/>
                <w:szCs w:val="24"/>
              </w:rPr>
            </w:pPr>
            <w:r>
              <w:rPr>
                <w:sz w:val="24"/>
                <w:szCs w:val="24"/>
              </w:rPr>
              <w:t xml:space="preserve">Проявляющий интерес к окружающему </w:t>
            </w:r>
            <w:r>
              <w:rPr>
                <w:spacing w:val="-4"/>
                <w:sz w:val="24"/>
                <w:szCs w:val="24"/>
              </w:rPr>
              <w:t>миру</w:t>
            </w:r>
          </w:p>
          <w:p w14:paraId="383FC2F6">
            <w:pPr>
              <w:pStyle w:val="13"/>
              <w:tabs>
                <w:tab w:val="left" w:pos="623"/>
                <w:tab w:val="left" w:pos="2150"/>
                <w:tab w:val="left" w:pos="2649"/>
                <w:tab w:val="left" w:pos="4120"/>
              </w:tabs>
              <w:spacing w:line="270" w:lineRule="atLeast"/>
              <w:ind w:left="105" w:right="240"/>
              <w:rPr>
                <w:sz w:val="24"/>
                <w:szCs w:val="24"/>
              </w:rPr>
            </w:pPr>
            <w:r>
              <w:rPr>
                <w:spacing w:val="-10"/>
                <w:sz w:val="24"/>
                <w:szCs w:val="24"/>
              </w:rPr>
              <w:t>и</w:t>
            </w:r>
            <w:r>
              <w:rPr>
                <w:sz w:val="24"/>
                <w:szCs w:val="24"/>
              </w:rPr>
              <w:tab/>
            </w:r>
            <w:r>
              <w:rPr>
                <w:spacing w:val="-2"/>
                <w:sz w:val="24"/>
                <w:szCs w:val="24"/>
              </w:rPr>
              <w:t>активность</w:t>
            </w:r>
            <w:r>
              <w:rPr>
                <w:sz w:val="24"/>
                <w:szCs w:val="24"/>
              </w:rPr>
              <w:tab/>
            </w:r>
            <w:r>
              <w:rPr>
                <w:spacing w:val="-10"/>
                <w:sz w:val="24"/>
                <w:szCs w:val="24"/>
              </w:rPr>
              <w:t>в</w:t>
            </w:r>
            <w:r>
              <w:rPr>
                <w:sz w:val="24"/>
                <w:szCs w:val="24"/>
              </w:rPr>
              <w:tab/>
            </w:r>
            <w:r>
              <w:rPr>
                <w:spacing w:val="-2"/>
                <w:sz w:val="24"/>
                <w:szCs w:val="24"/>
              </w:rPr>
              <w:t>поведении</w:t>
            </w:r>
            <w:r>
              <w:rPr>
                <w:sz w:val="24"/>
                <w:szCs w:val="24"/>
              </w:rPr>
              <w:tab/>
            </w:r>
            <w:r>
              <w:rPr>
                <w:spacing w:val="-10"/>
                <w:sz w:val="24"/>
                <w:szCs w:val="24"/>
              </w:rPr>
              <w:t xml:space="preserve">и </w:t>
            </w:r>
            <w:r>
              <w:rPr>
                <w:spacing w:val="-2"/>
                <w:sz w:val="24"/>
                <w:szCs w:val="24"/>
              </w:rPr>
              <w:t>деятельности.</w:t>
            </w:r>
          </w:p>
        </w:tc>
      </w:tr>
      <w:tr w14:paraId="3BAC8C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4" w:hRule="atLeast"/>
        </w:trPr>
        <w:tc>
          <w:tcPr>
            <w:tcW w:w="2518" w:type="dxa"/>
          </w:tcPr>
          <w:p w14:paraId="5A3545AE">
            <w:pPr>
              <w:pStyle w:val="13"/>
              <w:spacing w:line="268" w:lineRule="exact"/>
              <w:rPr>
                <w:b/>
                <w:bCs/>
                <w:sz w:val="24"/>
                <w:szCs w:val="24"/>
              </w:rPr>
            </w:pPr>
            <w:r>
              <w:rPr>
                <w:b/>
                <w:bCs/>
                <w:spacing w:val="-2"/>
                <w:sz w:val="24"/>
                <w:szCs w:val="24"/>
              </w:rPr>
              <w:t>Физическое</w:t>
            </w:r>
          </w:p>
          <w:p w14:paraId="35CAA9AE">
            <w:pPr>
              <w:pStyle w:val="13"/>
              <w:rPr>
                <w:b/>
                <w:bCs/>
                <w:sz w:val="24"/>
                <w:szCs w:val="24"/>
              </w:rPr>
            </w:pPr>
            <w:r>
              <w:rPr>
                <w:b/>
                <w:bCs/>
                <w:sz w:val="24"/>
                <w:szCs w:val="24"/>
              </w:rPr>
              <w:t xml:space="preserve">и </w:t>
            </w:r>
            <w:r>
              <w:rPr>
                <w:b/>
                <w:bCs/>
                <w:spacing w:val="-2"/>
                <w:sz w:val="24"/>
                <w:szCs w:val="24"/>
              </w:rPr>
              <w:t>оздоровительное</w:t>
            </w:r>
          </w:p>
        </w:tc>
        <w:tc>
          <w:tcPr>
            <w:tcW w:w="2554" w:type="dxa"/>
          </w:tcPr>
          <w:p w14:paraId="2727AB04">
            <w:pPr>
              <w:pStyle w:val="13"/>
              <w:spacing w:line="268" w:lineRule="exact"/>
              <w:rPr>
                <w:sz w:val="24"/>
                <w:szCs w:val="24"/>
              </w:rPr>
            </w:pPr>
            <w:r>
              <w:rPr>
                <w:sz w:val="24"/>
                <w:szCs w:val="24"/>
              </w:rPr>
              <w:t>Здоровье,</w:t>
            </w:r>
            <w:r>
              <w:rPr>
                <w:spacing w:val="-4"/>
                <w:sz w:val="24"/>
                <w:szCs w:val="24"/>
              </w:rPr>
              <w:t>жизнь</w:t>
            </w:r>
          </w:p>
        </w:tc>
        <w:tc>
          <w:tcPr>
            <w:tcW w:w="4501" w:type="dxa"/>
          </w:tcPr>
          <w:p w14:paraId="576F4405">
            <w:pPr>
              <w:pStyle w:val="13"/>
              <w:ind w:left="105" w:right="234"/>
              <w:jc w:val="both"/>
              <w:rPr>
                <w:sz w:val="24"/>
                <w:szCs w:val="24"/>
              </w:rPr>
            </w:pPr>
            <w:r>
              <w:rPr>
                <w:sz w:val="24"/>
                <w:szCs w:val="24"/>
              </w:rPr>
              <w:t>Понимающий ценность жизни и здоровья, владеющий основными способами укрепления здоровья – физическая культура, закаливание, утренняя гимнастика, личная гигиена, безопасное поведение и другое; стремящийся к сбережению и укреплению собственного здоровья и здоровья окружающих.</w:t>
            </w:r>
          </w:p>
          <w:p w14:paraId="417C17CF">
            <w:pPr>
              <w:pStyle w:val="13"/>
              <w:ind w:left="105" w:right="238"/>
              <w:jc w:val="both"/>
              <w:rPr>
                <w:sz w:val="24"/>
                <w:szCs w:val="24"/>
              </w:rPr>
            </w:pPr>
            <w:r>
              <w:rPr>
                <w:sz w:val="24"/>
                <w:szCs w:val="24"/>
              </w:rPr>
              <w:t>Проявляющий интерес к физическим упражнениям и подвижным играм, стремлениекличнойи</w:t>
            </w:r>
            <w:r>
              <w:rPr>
                <w:spacing w:val="-2"/>
                <w:sz w:val="24"/>
                <w:szCs w:val="24"/>
              </w:rPr>
              <w:t>командной</w:t>
            </w:r>
          </w:p>
          <w:p w14:paraId="2C53A8B3">
            <w:pPr>
              <w:pStyle w:val="13"/>
              <w:spacing w:line="270" w:lineRule="atLeast"/>
              <w:ind w:left="105" w:right="239"/>
              <w:jc w:val="both"/>
              <w:rPr>
                <w:sz w:val="24"/>
                <w:szCs w:val="24"/>
              </w:rPr>
            </w:pPr>
            <w:r>
              <w:rPr>
                <w:sz w:val="24"/>
                <w:szCs w:val="24"/>
              </w:rPr>
              <w:t xml:space="preserve">победе, нравственные и волевые </w:t>
            </w:r>
            <w:r>
              <w:rPr>
                <w:spacing w:val="-2"/>
                <w:sz w:val="24"/>
                <w:szCs w:val="24"/>
              </w:rPr>
              <w:t>качества.</w:t>
            </w:r>
          </w:p>
        </w:tc>
      </w:tr>
      <w:tr w14:paraId="5D6F19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6" w:hRule="atLeast"/>
        </w:trPr>
        <w:tc>
          <w:tcPr>
            <w:tcW w:w="2518" w:type="dxa"/>
          </w:tcPr>
          <w:p w14:paraId="0560EEFE">
            <w:pPr>
              <w:pStyle w:val="13"/>
              <w:spacing w:line="268" w:lineRule="exact"/>
              <w:rPr>
                <w:b/>
                <w:bCs/>
                <w:sz w:val="24"/>
                <w:szCs w:val="24"/>
              </w:rPr>
            </w:pPr>
            <w:r>
              <w:rPr>
                <w:b/>
                <w:bCs/>
                <w:spacing w:val="-2"/>
                <w:sz w:val="24"/>
                <w:szCs w:val="24"/>
              </w:rPr>
              <w:t>Трудовое</w:t>
            </w:r>
          </w:p>
        </w:tc>
        <w:tc>
          <w:tcPr>
            <w:tcW w:w="2554" w:type="dxa"/>
          </w:tcPr>
          <w:p w14:paraId="564140C5">
            <w:pPr>
              <w:pStyle w:val="13"/>
              <w:spacing w:line="268" w:lineRule="exact"/>
              <w:rPr>
                <w:sz w:val="24"/>
                <w:szCs w:val="24"/>
              </w:rPr>
            </w:pPr>
            <w:r>
              <w:rPr>
                <w:spacing w:val="-4"/>
                <w:sz w:val="24"/>
                <w:szCs w:val="24"/>
              </w:rPr>
              <w:t>Труд</w:t>
            </w:r>
          </w:p>
        </w:tc>
        <w:tc>
          <w:tcPr>
            <w:tcW w:w="4501" w:type="dxa"/>
          </w:tcPr>
          <w:p w14:paraId="32C6D217">
            <w:pPr>
              <w:pStyle w:val="13"/>
              <w:tabs>
                <w:tab w:val="left" w:pos="2785"/>
              </w:tabs>
              <w:ind w:left="105" w:right="238"/>
              <w:jc w:val="both"/>
              <w:rPr>
                <w:sz w:val="24"/>
                <w:szCs w:val="24"/>
              </w:rPr>
            </w:pPr>
            <w:r>
              <w:rPr>
                <w:spacing w:val="-2"/>
                <w:sz w:val="24"/>
                <w:szCs w:val="24"/>
              </w:rPr>
              <w:t>Поддерживающий</w:t>
            </w:r>
            <w:r>
              <w:rPr>
                <w:sz w:val="24"/>
                <w:szCs w:val="24"/>
              </w:rPr>
              <w:tab/>
            </w:r>
            <w:r>
              <w:rPr>
                <w:spacing w:val="-2"/>
                <w:sz w:val="24"/>
                <w:szCs w:val="24"/>
              </w:rPr>
              <w:t xml:space="preserve">элементарный </w:t>
            </w:r>
            <w:r>
              <w:rPr>
                <w:sz w:val="24"/>
                <w:szCs w:val="24"/>
              </w:rPr>
              <w:t>порядок в окружающей обстановке.</w:t>
            </w:r>
          </w:p>
          <w:p w14:paraId="7DCE8907">
            <w:pPr>
              <w:pStyle w:val="13"/>
              <w:tabs>
                <w:tab w:val="left" w:pos="1554"/>
                <w:tab w:val="left" w:pos="2883"/>
                <w:tab w:val="left" w:pos="3612"/>
              </w:tabs>
              <w:ind w:left="105" w:right="234"/>
              <w:jc w:val="both"/>
              <w:rPr>
                <w:sz w:val="24"/>
                <w:szCs w:val="24"/>
              </w:rPr>
            </w:pPr>
            <w:r>
              <w:rPr>
                <w:sz w:val="24"/>
                <w:szCs w:val="24"/>
              </w:rPr>
              <w:t xml:space="preserve">Стремящийся помогать старшим в доступных трудовых действиях. Стремящийся к результативности, самостоятельности, ответственности в самообслуживании, в быту, в игровой и </w:t>
            </w:r>
            <w:r>
              <w:rPr>
                <w:spacing w:val="-2"/>
                <w:sz w:val="24"/>
                <w:szCs w:val="24"/>
              </w:rPr>
              <w:t>других</w:t>
            </w:r>
            <w:r>
              <w:rPr>
                <w:sz w:val="24"/>
                <w:szCs w:val="24"/>
              </w:rPr>
              <w:tab/>
            </w:r>
            <w:r>
              <w:rPr>
                <w:spacing w:val="-4"/>
                <w:sz w:val="24"/>
                <w:szCs w:val="24"/>
              </w:rPr>
              <w:t>видах</w:t>
            </w:r>
            <w:r>
              <w:rPr>
                <w:sz w:val="24"/>
                <w:szCs w:val="24"/>
              </w:rPr>
              <w:tab/>
            </w:r>
            <w:r>
              <w:rPr>
                <w:spacing w:val="-2"/>
                <w:sz w:val="24"/>
                <w:szCs w:val="24"/>
              </w:rPr>
              <w:t>деятельности (конструирование,</w:t>
            </w:r>
            <w:r>
              <w:rPr>
                <w:sz w:val="24"/>
                <w:szCs w:val="24"/>
              </w:rPr>
              <w:tab/>
            </w:r>
            <w:r>
              <w:rPr>
                <w:sz w:val="24"/>
                <w:szCs w:val="24"/>
              </w:rPr>
              <w:tab/>
            </w:r>
            <w:r>
              <w:rPr>
                <w:spacing w:val="-2"/>
                <w:sz w:val="24"/>
                <w:szCs w:val="24"/>
              </w:rPr>
              <w:t>лепка,</w:t>
            </w:r>
          </w:p>
          <w:p w14:paraId="0337F006">
            <w:pPr>
              <w:pStyle w:val="13"/>
              <w:spacing w:line="270" w:lineRule="atLeast"/>
              <w:ind w:left="105" w:right="239"/>
              <w:jc w:val="both"/>
              <w:rPr>
                <w:sz w:val="24"/>
                <w:szCs w:val="24"/>
              </w:rPr>
            </w:pPr>
            <w:r>
              <w:rPr>
                <w:sz w:val="24"/>
                <w:szCs w:val="24"/>
              </w:rPr>
              <w:t>художественный труд, детский дизайни другое).</w:t>
            </w:r>
          </w:p>
        </w:tc>
      </w:tr>
      <w:tr w14:paraId="7C38903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7" w:hRule="atLeast"/>
        </w:trPr>
        <w:tc>
          <w:tcPr>
            <w:tcW w:w="2518" w:type="dxa"/>
          </w:tcPr>
          <w:p w14:paraId="0F336D75">
            <w:pPr>
              <w:pStyle w:val="13"/>
              <w:spacing w:line="268" w:lineRule="exact"/>
              <w:rPr>
                <w:b/>
                <w:bCs/>
                <w:sz w:val="24"/>
                <w:szCs w:val="24"/>
              </w:rPr>
            </w:pPr>
            <w:r>
              <w:rPr>
                <w:b/>
                <w:bCs/>
                <w:spacing w:val="-2"/>
                <w:sz w:val="24"/>
                <w:szCs w:val="24"/>
              </w:rPr>
              <w:t>Эстетическое</w:t>
            </w:r>
          </w:p>
        </w:tc>
        <w:tc>
          <w:tcPr>
            <w:tcW w:w="2554" w:type="dxa"/>
          </w:tcPr>
          <w:p w14:paraId="74A7E76E">
            <w:pPr>
              <w:pStyle w:val="13"/>
              <w:ind w:right="1282"/>
              <w:rPr>
                <w:sz w:val="24"/>
                <w:szCs w:val="24"/>
              </w:rPr>
            </w:pPr>
            <w:r>
              <w:rPr>
                <w:sz w:val="24"/>
                <w:szCs w:val="24"/>
              </w:rPr>
              <w:t xml:space="preserve">Культураи </w:t>
            </w:r>
            <w:r>
              <w:rPr>
                <w:spacing w:val="-2"/>
                <w:sz w:val="24"/>
                <w:szCs w:val="24"/>
              </w:rPr>
              <w:t>красота</w:t>
            </w:r>
          </w:p>
        </w:tc>
        <w:tc>
          <w:tcPr>
            <w:tcW w:w="4501" w:type="dxa"/>
          </w:tcPr>
          <w:p w14:paraId="1E946B0D">
            <w:pPr>
              <w:pStyle w:val="13"/>
              <w:tabs>
                <w:tab w:val="left" w:pos="2607"/>
                <w:tab w:val="left" w:pos="2883"/>
              </w:tabs>
              <w:ind w:left="105" w:right="234"/>
              <w:jc w:val="both"/>
              <w:rPr>
                <w:sz w:val="24"/>
                <w:szCs w:val="24"/>
              </w:rPr>
            </w:pPr>
            <w:r>
              <w:rPr>
                <w:spacing w:val="-2"/>
                <w:sz w:val="24"/>
                <w:szCs w:val="24"/>
              </w:rPr>
              <w:t>Проявляющий</w:t>
            </w:r>
            <w:r>
              <w:rPr>
                <w:sz w:val="24"/>
                <w:szCs w:val="24"/>
              </w:rPr>
              <w:tab/>
            </w:r>
            <w:r>
              <w:rPr>
                <w:spacing w:val="-2"/>
                <w:sz w:val="24"/>
                <w:szCs w:val="24"/>
              </w:rPr>
              <w:t xml:space="preserve">эмоциональную </w:t>
            </w:r>
            <w:r>
              <w:rPr>
                <w:sz w:val="24"/>
                <w:szCs w:val="24"/>
              </w:rPr>
              <w:t xml:space="preserve">отзывчивость на красоту вокружающем мире и искусстве. Способный к творческой деятельности </w:t>
            </w:r>
            <w:r>
              <w:rPr>
                <w:spacing w:val="-2"/>
                <w:sz w:val="24"/>
                <w:szCs w:val="24"/>
              </w:rPr>
              <w:t>(изобразительной,</w:t>
            </w:r>
            <w:r>
              <w:rPr>
                <w:sz w:val="24"/>
                <w:szCs w:val="24"/>
              </w:rPr>
              <w:tab/>
            </w:r>
            <w:r>
              <w:rPr>
                <w:sz w:val="24"/>
                <w:szCs w:val="24"/>
              </w:rPr>
              <w:tab/>
            </w:r>
            <w:r>
              <w:rPr>
                <w:spacing w:val="-2"/>
                <w:sz w:val="24"/>
                <w:szCs w:val="24"/>
              </w:rPr>
              <w:t>декоративно-</w:t>
            </w:r>
          </w:p>
          <w:p w14:paraId="41676852">
            <w:pPr>
              <w:pStyle w:val="13"/>
              <w:tabs>
                <w:tab w:val="left" w:pos="2832"/>
              </w:tabs>
              <w:spacing w:line="270" w:lineRule="atLeast"/>
              <w:ind w:left="105" w:right="238"/>
              <w:jc w:val="both"/>
              <w:rPr>
                <w:sz w:val="24"/>
                <w:szCs w:val="24"/>
              </w:rPr>
            </w:pPr>
            <w:r>
              <w:rPr>
                <w:spacing w:val="-2"/>
                <w:sz w:val="24"/>
                <w:szCs w:val="24"/>
              </w:rPr>
              <w:t>оформительской,</w:t>
            </w:r>
            <w:r>
              <w:rPr>
                <w:sz w:val="24"/>
                <w:szCs w:val="24"/>
              </w:rPr>
              <w:tab/>
            </w:r>
            <w:r>
              <w:rPr>
                <w:spacing w:val="-2"/>
                <w:sz w:val="24"/>
                <w:szCs w:val="24"/>
              </w:rPr>
              <w:t xml:space="preserve">музыкальной, </w:t>
            </w:r>
            <w:r>
              <w:rPr>
                <w:sz w:val="24"/>
                <w:szCs w:val="24"/>
              </w:rPr>
              <w:t xml:space="preserve">словесно- речевой, театрализованной и </w:t>
            </w:r>
            <w:r>
              <w:rPr>
                <w:spacing w:val="-2"/>
                <w:sz w:val="24"/>
                <w:szCs w:val="24"/>
              </w:rPr>
              <w:t>другое).</w:t>
            </w:r>
          </w:p>
        </w:tc>
      </w:tr>
    </w:tbl>
    <w:p w14:paraId="713B883B">
      <w:pPr>
        <w:pStyle w:val="9"/>
        <w:spacing w:before="3"/>
        <w:ind w:left="0"/>
        <w:jc w:val="left"/>
        <w:rPr>
          <w:b/>
          <w:sz w:val="24"/>
          <w:szCs w:val="24"/>
        </w:rPr>
      </w:pPr>
    </w:p>
    <w:p w14:paraId="2D2EC206">
      <w:pPr>
        <w:pStyle w:val="9"/>
        <w:spacing w:before="3"/>
        <w:ind w:left="0"/>
        <w:jc w:val="left"/>
        <w:rPr>
          <w:b/>
          <w:sz w:val="24"/>
          <w:szCs w:val="24"/>
        </w:rPr>
      </w:pPr>
    </w:p>
    <w:p w14:paraId="7922C448">
      <w:pPr>
        <w:pStyle w:val="12"/>
        <w:numPr>
          <w:ilvl w:val="2"/>
          <w:numId w:val="23"/>
        </w:numPr>
        <w:spacing w:before="89"/>
        <w:ind w:left="142" w:right="114" w:firstLine="567"/>
        <w:jc w:val="center"/>
        <w:rPr>
          <w:b/>
          <w:sz w:val="24"/>
          <w:szCs w:val="24"/>
        </w:rPr>
      </w:pPr>
      <w:r>
        <w:rPr>
          <w:b/>
          <w:sz w:val="24"/>
          <w:szCs w:val="24"/>
        </w:rPr>
        <w:t>Целевые ориентиры воспитания детей на этапе завершения освоения Программы воспитания</w:t>
      </w:r>
    </w:p>
    <w:p w14:paraId="036B51AC">
      <w:pPr>
        <w:pStyle w:val="9"/>
        <w:spacing w:before="6"/>
        <w:ind w:left="0"/>
        <w:jc w:val="left"/>
        <w:rPr>
          <w:b/>
          <w:sz w:val="24"/>
          <w:szCs w:val="24"/>
        </w:rPr>
      </w:pP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18"/>
        <w:gridCol w:w="2554"/>
        <w:gridCol w:w="4501"/>
      </w:tblGrid>
      <w:tr w14:paraId="189A68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2518" w:type="dxa"/>
          </w:tcPr>
          <w:p w14:paraId="11D22224">
            <w:pPr>
              <w:pStyle w:val="13"/>
              <w:spacing w:line="276" w:lineRule="exact"/>
              <w:ind w:left="551" w:right="588" w:hanging="89"/>
              <w:rPr>
                <w:b/>
                <w:color w:val="1F497D" w:themeColor="text2"/>
                <w:sz w:val="24"/>
                <w:szCs w:val="24"/>
              </w:rPr>
            </w:pPr>
            <w:r>
              <w:rPr>
                <w:b/>
                <w:color w:val="1F497D" w:themeColor="text2"/>
                <w:spacing w:val="-2"/>
                <w:sz w:val="24"/>
                <w:szCs w:val="24"/>
              </w:rPr>
              <w:t>Направление воспитания</w:t>
            </w:r>
          </w:p>
        </w:tc>
        <w:tc>
          <w:tcPr>
            <w:tcW w:w="2554" w:type="dxa"/>
          </w:tcPr>
          <w:p w14:paraId="7219729B">
            <w:pPr>
              <w:pStyle w:val="13"/>
              <w:spacing w:line="275" w:lineRule="exact"/>
              <w:ind w:left="679"/>
              <w:rPr>
                <w:b/>
                <w:color w:val="1F497D" w:themeColor="text2"/>
                <w:sz w:val="24"/>
                <w:szCs w:val="24"/>
              </w:rPr>
            </w:pPr>
            <w:r>
              <w:rPr>
                <w:b/>
                <w:color w:val="1F497D" w:themeColor="text2"/>
                <w:spacing w:val="-2"/>
                <w:sz w:val="24"/>
                <w:szCs w:val="24"/>
              </w:rPr>
              <w:t>Ценности</w:t>
            </w:r>
          </w:p>
        </w:tc>
        <w:tc>
          <w:tcPr>
            <w:tcW w:w="4501" w:type="dxa"/>
          </w:tcPr>
          <w:p w14:paraId="0DCCACB1">
            <w:pPr>
              <w:pStyle w:val="13"/>
              <w:spacing w:line="275" w:lineRule="exact"/>
              <w:ind w:left="103" w:right="235"/>
              <w:jc w:val="center"/>
              <w:rPr>
                <w:b/>
                <w:color w:val="1F497D" w:themeColor="text2"/>
                <w:sz w:val="24"/>
                <w:szCs w:val="24"/>
              </w:rPr>
            </w:pPr>
            <w:r>
              <w:rPr>
                <w:b/>
                <w:color w:val="1F497D" w:themeColor="text2"/>
                <w:spacing w:val="-2"/>
                <w:sz w:val="24"/>
                <w:szCs w:val="24"/>
              </w:rPr>
              <w:t>Показатели</w:t>
            </w:r>
          </w:p>
        </w:tc>
      </w:tr>
      <w:tr w14:paraId="4D4D0B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2518" w:type="dxa"/>
          </w:tcPr>
          <w:p w14:paraId="1D48E3E7">
            <w:pPr>
              <w:pStyle w:val="13"/>
              <w:spacing w:line="268" w:lineRule="exact"/>
              <w:rPr>
                <w:b/>
                <w:bCs/>
                <w:sz w:val="24"/>
                <w:szCs w:val="24"/>
              </w:rPr>
            </w:pPr>
            <w:r>
              <w:rPr>
                <w:b/>
                <w:bCs/>
                <w:spacing w:val="-2"/>
                <w:sz w:val="24"/>
                <w:szCs w:val="24"/>
              </w:rPr>
              <w:t>Патриотическое</w:t>
            </w:r>
          </w:p>
        </w:tc>
        <w:tc>
          <w:tcPr>
            <w:tcW w:w="2554" w:type="dxa"/>
          </w:tcPr>
          <w:p w14:paraId="239AA4CE">
            <w:pPr>
              <w:pStyle w:val="13"/>
              <w:spacing w:line="268" w:lineRule="exact"/>
              <w:rPr>
                <w:sz w:val="24"/>
                <w:szCs w:val="24"/>
              </w:rPr>
            </w:pPr>
            <w:r>
              <w:rPr>
                <w:sz w:val="24"/>
                <w:szCs w:val="24"/>
              </w:rPr>
              <w:t xml:space="preserve">Родина, </w:t>
            </w:r>
            <w:r>
              <w:rPr>
                <w:spacing w:val="-2"/>
                <w:sz w:val="24"/>
                <w:szCs w:val="24"/>
              </w:rPr>
              <w:t>природа</w:t>
            </w:r>
          </w:p>
        </w:tc>
        <w:tc>
          <w:tcPr>
            <w:tcW w:w="4501" w:type="dxa"/>
          </w:tcPr>
          <w:p w14:paraId="4DDC7D97">
            <w:pPr>
              <w:pStyle w:val="13"/>
              <w:ind w:left="105" w:right="95"/>
              <w:jc w:val="both"/>
              <w:rPr>
                <w:sz w:val="24"/>
                <w:szCs w:val="24"/>
              </w:rPr>
            </w:pPr>
            <w:r>
              <w:rPr>
                <w:sz w:val="24"/>
                <w:szCs w:val="24"/>
              </w:rPr>
              <w:t>Любящий свою малую родину и имеющийпредставлениеосвоейстране - России,испытывающий</w:t>
            </w:r>
            <w:r>
              <w:rPr>
                <w:spacing w:val="-2"/>
                <w:sz w:val="24"/>
                <w:szCs w:val="24"/>
              </w:rPr>
              <w:t>чувство</w:t>
            </w:r>
          </w:p>
          <w:p w14:paraId="5CD45252">
            <w:pPr>
              <w:pStyle w:val="13"/>
              <w:spacing w:line="270" w:lineRule="atLeast"/>
              <w:ind w:left="105" w:right="105"/>
              <w:jc w:val="both"/>
              <w:rPr>
                <w:sz w:val="24"/>
                <w:szCs w:val="24"/>
              </w:rPr>
            </w:pPr>
            <w:r>
              <w:rPr>
                <w:sz w:val="24"/>
                <w:szCs w:val="24"/>
              </w:rPr>
              <w:t>привязанности к родному дому, семье, близким людям.</w:t>
            </w:r>
          </w:p>
        </w:tc>
      </w:tr>
      <w:tr w14:paraId="6E2C96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8" w:hRule="atLeast"/>
        </w:trPr>
        <w:tc>
          <w:tcPr>
            <w:tcW w:w="2518" w:type="dxa"/>
          </w:tcPr>
          <w:p w14:paraId="3F84E961">
            <w:pPr>
              <w:pStyle w:val="13"/>
              <w:spacing w:line="268" w:lineRule="exact"/>
              <w:rPr>
                <w:b/>
                <w:bCs/>
                <w:spacing w:val="-2"/>
                <w:sz w:val="24"/>
                <w:szCs w:val="24"/>
              </w:rPr>
            </w:pPr>
            <w:r>
              <w:rPr>
                <w:b/>
                <w:bCs/>
                <w:spacing w:val="-2"/>
                <w:sz w:val="24"/>
                <w:szCs w:val="24"/>
              </w:rPr>
              <w:t>Духовно­ нравственное</w:t>
            </w:r>
          </w:p>
        </w:tc>
        <w:tc>
          <w:tcPr>
            <w:tcW w:w="2554" w:type="dxa"/>
          </w:tcPr>
          <w:p w14:paraId="765FBD65">
            <w:pPr>
              <w:pStyle w:val="13"/>
              <w:spacing w:line="268" w:lineRule="exact"/>
              <w:rPr>
                <w:sz w:val="24"/>
                <w:szCs w:val="24"/>
              </w:rPr>
            </w:pPr>
            <w:r>
              <w:rPr>
                <w:sz w:val="24"/>
                <w:szCs w:val="24"/>
              </w:rPr>
              <w:t xml:space="preserve">Жизнь, милосердие, </w:t>
            </w:r>
            <w:r>
              <w:rPr>
                <w:spacing w:val="-2"/>
                <w:sz w:val="24"/>
                <w:szCs w:val="24"/>
              </w:rPr>
              <w:t>добро</w:t>
            </w:r>
          </w:p>
        </w:tc>
        <w:tc>
          <w:tcPr>
            <w:tcW w:w="4501" w:type="dxa"/>
          </w:tcPr>
          <w:p w14:paraId="5AAFDC2B">
            <w:pPr>
              <w:pStyle w:val="13"/>
              <w:ind w:left="105" w:right="99"/>
              <w:jc w:val="both"/>
              <w:rPr>
                <w:sz w:val="24"/>
                <w:szCs w:val="24"/>
              </w:rPr>
            </w:pPr>
            <w:r>
              <w:rPr>
                <w:sz w:val="24"/>
                <w:szCs w:val="24"/>
              </w:rPr>
              <w:t>Различающий основные проявления добраизла,принимающий и   уважающий традиционные ценности, ценности семьи и общества, правдивый, искренний, способный к сочувствию и заботе, к нравственному поступку.</w:t>
            </w:r>
          </w:p>
          <w:p w14:paraId="0961D01E">
            <w:pPr>
              <w:pStyle w:val="13"/>
              <w:ind w:left="105" w:right="95"/>
              <w:jc w:val="both"/>
              <w:rPr>
                <w:sz w:val="24"/>
                <w:szCs w:val="24"/>
              </w:rPr>
            </w:pPr>
            <w:r>
              <w:rPr>
                <w:sz w:val="24"/>
                <w:szCs w:val="24"/>
              </w:rPr>
              <w:t>Способный не оставаться равнодушнымк чужому горю, проявлять заботу; самостоятельно различающий основные отрицательные и положительные человеческие качества, иногда прибегаяк помощи взрослого</w:t>
            </w:r>
          </w:p>
          <w:p w14:paraId="4F257B29">
            <w:pPr>
              <w:pStyle w:val="13"/>
              <w:ind w:left="105" w:right="95"/>
              <w:jc w:val="both"/>
              <w:rPr>
                <w:sz w:val="24"/>
                <w:szCs w:val="24"/>
              </w:rPr>
            </w:pPr>
            <w:r>
              <w:rPr>
                <w:sz w:val="24"/>
                <w:szCs w:val="24"/>
              </w:rPr>
              <w:t xml:space="preserve">В ситуациях морального  </w:t>
            </w:r>
            <w:r>
              <w:rPr>
                <w:spacing w:val="-2"/>
                <w:sz w:val="24"/>
                <w:szCs w:val="24"/>
              </w:rPr>
              <w:t>выбора.</w:t>
            </w:r>
          </w:p>
        </w:tc>
      </w:tr>
      <w:tr w14:paraId="4CD3E8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820" w:hRule="atLeast"/>
        </w:trPr>
        <w:tc>
          <w:tcPr>
            <w:tcW w:w="2518" w:type="dxa"/>
          </w:tcPr>
          <w:p w14:paraId="619F475A">
            <w:pPr>
              <w:pStyle w:val="13"/>
              <w:ind w:right="112"/>
              <w:rPr>
                <w:b/>
                <w:bCs/>
                <w:sz w:val="24"/>
                <w:szCs w:val="24"/>
              </w:rPr>
            </w:pPr>
            <w:r>
              <w:rPr>
                <w:b/>
                <w:bCs/>
                <w:spacing w:val="-2"/>
                <w:sz w:val="24"/>
                <w:szCs w:val="24"/>
              </w:rPr>
              <w:t>Социальное</w:t>
            </w:r>
          </w:p>
        </w:tc>
        <w:tc>
          <w:tcPr>
            <w:tcW w:w="2554" w:type="dxa"/>
          </w:tcPr>
          <w:p w14:paraId="1CAD4816">
            <w:pPr>
              <w:pStyle w:val="13"/>
              <w:ind w:right="365"/>
              <w:rPr>
                <w:sz w:val="24"/>
                <w:szCs w:val="24"/>
              </w:rPr>
            </w:pPr>
            <w:r>
              <w:rPr>
                <w:sz w:val="24"/>
                <w:szCs w:val="24"/>
              </w:rPr>
              <w:t xml:space="preserve">Человек,семья, </w:t>
            </w:r>
            <w:r>
              <w:rPr>
                <w:spacing w:val="-2"/>
                <w:sz w:val="24"/>
                <w:szCs w:val="24"/>
              </w:rPr>
              <w:t>дружба, сотрудничество</w:t>
            </w:r>
          </w:p>
        </w:tc>
        <w:tc>
          <w:tcPr>
            <w:tcW w:w="4501" w:type="dxa"/>
          </w:tcPr>
          <w:p w14:paraId="066635C4">
            <w:pPr>
              <w:pStyle w:val="13"/>
              <w:ind w:left="105" w:right="101"/>
              <w:rPr>
                <w:sz w:val="24"/>
                <w:szCs w:val="24"/>
              </w:rPr>
            </w:pPr>
            <w:r>
              <w:rPr>
                <w:sz w:val="24"/>
                <w:szCs w:val="24"/>
              </w:rPr>
              <w:t>Проявляющий ответственность за свои действия и поведение; принимающий и уважающий различия между людьми.</w:t>
            </w:r>
          </w:p>
          <w:p w14:paraId="3914DE3A">
            <w:pPr>
              <w:pStyle w:val="13"/>
              <w:tabs>
                <w:tab w:val="left" w:pos="3265"/>
              </w:tabs>
              <w:ind w:left="105" w:right="99"/>
              <w:rPr>
                <w:sz w:val="24"/>
                <w:szCs w:val="24"/>
              </w:rPr>
            </w:pPr>
            <w:r>
              <w:rPr>
                <w:sz w:val="24"/>
                <w:szCs w:val="24"/>
              </w:rPr>
              <w:t xml:space="preserve">Владеющий основами речевой культуры. Дружелюбный и доброжелательный, умеющий слушать и слышать </w:t>
            </w:r>
            <w:r>
              <w:rPr>
                <w:spacing w:val="-2"/>
                <w:sz w:val="24"/>
                <w:szCs w:val="24"/>
              </w:rPr>
              <w:t xml:space="preserve">собеседника,способный </w:t>
            </w:r>
            <w:r>
              <w:rPr>
                <w:sz w:val="24"/>
                <w:szCs w:val="24"/>
              </w:rPr>
              <w:t>взаимодействоватьсовзрослыми</w:t>
            </w:r>
            <w:r>
              <w:rPr>
                <w:spacing w:val="-10"/>
                <w:sz w:val="24"/>
                <w:szCs w:val="24"/>
              </w:rPr>
              <w:t>и</w:t>
            </w:r>
          </w:p>
          <w:p w14:paraId="3179BA70">
            <w:pPr>
              <w:pStyle w:val="13"/>
              <w:spacing w:line="264" w:lineRule="exact"/>
              <w:ind w:left="105"/>
              <w:rPr>
                <w:sz w:val="24"/>
                <w:szCs w:val="24"/>
              </w:rPr>
            </w:pPr>
            <w:r>
              <w:rPr>
                <w:sz w:val="24"/>
                <w:szCs w:val="24"/>
              </w:rPr>
              <w:t>сверстниками на основе общихинтересов и дел.</w:t>
            </w:r>
          </w:p>
        </w:tc>
      </w:tr>
      <w:tr w14:paraId="3395E5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9" w:hRule="atLeast"/>
        </w:trPr>
        <w:tc>
          <w:tcPr>
            <w:tcW w:w="2518" w:type="dxa"/>
          </w:tcPr>
          <w:p w14:paraId="0B760253">
            <w:pPr>
              <w:pStyle w:val="13"/>
              <w:spacing w:line="268" w:lineRule="exact"/>
              <w:rPr>
                <w:b/>
                <w:bCs/>
                <w:sz w:val="24"/>
                <w:szCs w:val="24"/>
              </w:rPr>
            </w:pPr>
            <w:r>
              <w:rPr>
                <w:b/>
                <w:bCs/>
                <w:spacing w:val="-2"/>
                <w:sz w:val="24"/>
                <w:szCs w:val="24"/>
              </w:rPr>
              <w:t>Познавательное</w:t>
            </w:r>
          </w:p>
        </w:tc>
        <w:tc>
          <w:tcPr>
            <w:tcW w:w="2554" w:type="dxa"/>
          </w:tcPr>
          <w:p w14:paraId="28A7B71C">
            <w:pPr>
              <w:pStyle w:val="13"/>
              <w:ind w:right="365"/>
              <w:rPr>
                <w:sz w:val="24"/>
                <w:szCs w:val="24"/>
              </w:rPr>
            </w:pPr>
            <w:r>
              <w:rPr>
                <w:spacing w:val="-2"/>
                <w:sz w:val="24"/>
                <w:szCs w:val="24"/>
              </w:rPr>
              <w:t>Познание</w:t>
            </w:r>
          </w:p>
        </w:tc>
        <w:tc>
          <w:tcPr>
            <w:tcW w:w="4501" w:type="dxa"/>
          </w:tcPr>
          <w:p w14:paraId="46B8464F">
            <w:pPr>
              <w:pStyle w:val="13"/>
              <w:ind w:left="105" w:right="233"/>
              <w:rPr>
                <w:sz w:val="24"/>
                <w:szCs w:val="24"/>
              </w:rPr>
            </w:pPr>
            <w:r>
              <w:rPr>
                <w:sz w:val="24"/>
                <w:szCs w:val="24"/>
              </w:rPr>
              <w:t xml:space="preserve">Любознательный, наблюдательный, испытывающий потребность в самовыражении, в том числе </w:t>
            </w:r>
            <w:r>
              <w:rPr>
                <w:spacing w:val="-2"/>
                <w:sz w:val="24"/>
                <w:szCs w:val="24"/>
              </w:rPr>
              <w:t>творческом.</w:t>
            </w:r>
          </w:p>
          <w:p w14:paraId="5417248A">
            <w:pPr>
              <w:pStyle w:val="13"/>
              <w:tabs>
                <w:tab w:val="left" w:pos="1345"/>
                <w:tab w:val="left" w:pos="3052"/>
                <w:tab w:val="left" w:pos="3360"/>
                <w:tab w:val="left" w:pos="4137"/>
              </w:tabs>
              <w:ind w:left="105" w:right="238"/>
              <w:rPr>
                <w:sz w:val="24"/>
                <w:szCs w:val="24"/>
              </w:rPr>
            </w:pPr>
            <w:r>
              <w:rPr>
                <w:spacing w:val="-2"/>
                <w:sz w:val="24"/>
                <w:szCs w:val="24"/>
              </w:rPr>
              <w:t xml:space="preserve">Проявляющийактивность, </w:t>
            </w:r>
            <w:r>
              <w:rPr>
                <w:sz w:val="24"/>
                <w:szCs w:val="24"/>
              </w:rPr>
              <w:t xml:space="preserve">самостоятельность, инициативу в </w:t>
            </w:r>
            <w:r>
              <w:rPr>
                <w:spacing w:val="-2"/>
                <w:sz w:val="24"/>
                <w:szCs w:val="24"/>
              </w:rPr>
              <w:t xml:space="preserve">познавательной,игровой, </w:t>
            </w:r>
            <w:r>
              <w:rPr>
                <w:sz w:val="24"/>
                <w:szCs w:val="24"/>
              </w:rPr>
              <w:t xml:space="preserve">коммуникативной и продуктивных </w:t>
            </w:r>
            <w:r>
              <w:rPr>
                <w:spacing w:val="-2"/>
                <w:sz w:val="24"/>
                <w:szCs w:val="24"/>
              </w:rPr>
              <w:t>видахдеятельности</w:t>
            </w:r>
            <w:r>
              <w:rPr>
                <w:spacing w:val="-10"/>
                <w:sz w:val="24"/>
                <w:szCs w:val="24"/>
              </w:rPr>
              <w:t>и</w:t>
            </w:r>
            <w:r>
              <w:rPr>
                <w:sz w:val="24"/>
                <w:szCs w:val="24"/>
              </w:rPr>
              <w:tab/>
            </w:r>
            <w:r>
              <w:rPr>
                <w:spacing w:val="-10"/>
                <w:sz w:val="24"/>
                <w:szCs w:val="24"/>
              </w:rPr>
              <w:t xml:space="preserve">в </w:t>
            </w:r>
            <w:r>
              <w:rPr>
                <w:spacing w:val="-2"/>
                <w:sz w:val="24"/>
                <w:szCs w:val="24"/>
              </w:rPr>
              <w:t>самообслуживании.</w:t>
            </w:r>
          </w:p>
          <w:p w14:paraId="1036178C">
            <w:pPr>
              <w:pStyle w:val="13"/>
              <w:spacing w:line="270" w:lineRule="atLeast"/>
              <w:ind w:left="105" w:right="102"/>
              <w:rPr>
                <w:sz w:val="24"/>
                <w:szCs w:val="24"/>
              </w:rPr>
            </w:pPr>
            <w:r>
              <w:rPr>
                <w:sz w:val="24"/>
                <w:szCs w:val="24"/>
              </w:rPr>
              <w:t>Обладающий первичной картиной мира на основе традиционныхценностей.</w:t>
            </w:r>
          </w:p>
        </w:tc>
      </w:tr>
      <w:tr w14:paraId="08ED03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3" w:hRule="atLeast"/>
        </w:trPr>
        <w:tc>
          <w:tcPr>
            <w:tcW w:w="2518" w:type="dxa"/>
          </w:tcPr>
          <w:p w14:paraId="1D4A8BA6">
            <w:pPr>
              <w:pStyle w:val="13"/>
              <w:spacing w:line="268" w:lineRule="exact"/>
              <w:rPr>
                <w:b/>
                <w:bCs/>
                <w:sz w:val="24"/>
                <w:szCs w:val="24"/>
              </w:rPr>
            </w:pPr>
            <w:r>
              <w:rPr>
                <w:b/>
                <w:bCs/>
                <w:spacing w:val="-2"/>
                <w:sz w:val="24"/>
                <w:szCs w:val="24"/>
              </w:rPr>
              <w:t>Физическое</w:t>
            </w:r>
          </w:p>
          <w:p w14:paraId="0511A36D">
            <w:pPr>
              <w:pStyle w:val="13"/>
              <w:spacing w:line="268" w:lineRule="exact"/>
              <w:rPr>
                <w:b/>
                <w:bCs/>
                <w:sz w:val="24"/>
                <w:szCs w:val="24"/>
              </w:rPr>
            </w:pPr>
            <w:r>
              <w:rPr>
                <w:b/>
                <w:bCs/>
                <w:sz w:val="24"/>
                <w:szCs w:val="24"/>
              </w:rPr>
              <w:t xml:space="preserve">и </w:t>
            </w:r>
            <w:r>
              <w:rPr>
                <w:b/>
                <w:bCs/>
                <w:spacing w:val="-2"/>
                <w:sz w:val="24"/>
                <w:szCs w:val="24"/>
              </w:rPr>
              <w:t>оздоровительное</w:t>
            </w:r>
          </w:p>
        </w:tc>
        <w:tc>
          <w:tcPr>
            <w:tcW w:w="2554" w:type="dxa"/>
          </w:tcPr>
          <w:p w14:paraId="7B7F0482">
            <w:pPr>
              <w:pStyle w:val="13"/>
              <w:spacing w:line="268" w:lineRule="exact"/>
              <w:rPr>
                <w:sz w:val="24"/>
                <w:szCs w:val="24"/>
              </w:rPr>
            </w:pPr>
            <w:r>
              <w:rPr>
                <w:sz w:val="24"/>
                <w:szCs w:val="24"/>
              </w:rPr>
              <w:t>Здоровье,</w:t>
            </w:r>
            <w:r>
              <w:rPr>
                <w:spacing w:val="-4"/>
                <w:sz w:val="24"/>
                <w:szCs w:val="24"/>
              </w:rPr>
              <w:t>жизнь</w:t>
            </w:r>
          </w:p>
        </w:tc>
        <w:tc>
          <w:tcPr>
            <w:tcW w:w="4501" w:type="dxa"/>
          </w:tcPr>
          <w:p w14:paraId="42D7D395">
            <w:pPr>
              <w:pStyle w:val="13"/>
              <w:ind w:left="105" w:right="97"/>
              <w:jc w:val="both"/>
              <w:rPr>
                <w:sz w:val="24"/>
                <w:szCs w:val="24"/>
              </w:rPr>
            </w:pPr>
            <w:r>
              <w:rPr>
                <w:sz w:val="24"/>
                <w:szCs w:val="24"/>
              </w:rPr>
              <w:t>Понимающий ценность жизни, владеющий основными способами укрепления здоровья - занятия физической культурой, закаливание, утренняя гимнастика, соблюдение личнойгигиеныибезопасногоповедения и другое; стремящийся к сбережению и укреплению собственного здоровья и здоровья окружающих.</w:t>
            </w:r>
          </w:p>
          <w:p w14:paraId="644A0F4D">
            <w:pPr>
              <w:pStyle w:val="13"/>
              <w:ind w:left="105" w:right="101"/>
              <w:jc w:val="both"/>
              <w:rPr>
                <w:sz w:val="24"/>
                <w:szCs w:val="24"/>
              </w:rPr>
            </w:pPr>
            <w:r>
              <w:rPr>
                <w:sz w:val="24"/>
                <w:szCs w:val="24"/>
              </w:rPr>
              <w:t>Проявляющий интерес к физическим упражнениями</w:t>
            </w:r>
            <w:r>
              <w:rPr>
                <w:rFonts w:hint="default"/>
                <w:sz w:val="24"/>
                <w:szCs w:val="24"/>
                <w:lang w:val="ru-RU"/>
              </w:rPr>
              <w:t xml:space="preserve"> </w:t>
            </w:r>
            <w:r>
              <w:rPr>
                <w:sz w:val="24"/>
                <w:szCs w:val="24"/>
              </w:rPr>
              <w:t>подвижным</w:t>
            </w:r>
            <w:r>
              <w:rPr>
                <w:rFonts w:hint="default"/>
                <w:sz w:val="24"/>
                <w:szCs w:val="24"/>
                <w:lang w:val="ru-RU"/>
              </w:rPr>
              <w:t xml:space="preserve"> </w:t>
            </w:r>
            <w:r>
              <w:rPr>
                <w:spacing w:val="-2"/>
                <w:sz w:val="24"/>
                <w:szCs w:val="24"/>
              </w:rPr>
              <w:t>играм,</w:t>
            </w:r>
            <w:r>
              <w:rPr>
                <w:sz w:val="24"/>
                <w:szCs w:val="24"/>
              </w:rPr>
              <w:t xml:space="preserve"> стремление к личной и командной победе, нравственные и волевые</w:t>
            </w:r>
            <w:r>
              <w:rPr>
                <w:rFonts w:hint="default"/>
                <w:sz w:val="24"/>
                <w:szCs w:val="24"/>
                <w:lang w:val="ru-RU"/>
              </w:rPr>
              <w:t xml:space="preserve"> </w:t>
            </w:r>
            <w:r>
              <w:rPr>
                <w:spacing w:val="-2"/>
                <w:sz w:val="24"/>
                <w:szCs w:val="24"/>
              </w:rPr>
              <w:t>качества.</w:t>
            </w:r>
          </w:p>
          <w:p w14:paraId="7EA66452">
            <w:pPr>
              <w:pStyle w:val="13"/>
              <w:ind w:left="105" w:right="99"/>
              <w:jc w:val="both"/>
              <w:rPr>
                <w:sz w:val="24"/>
                <w:szCs w:val="24"/>
              </w:rPr>
            </w:pPr>
            <w:r>
              <w:rPr>
                <w:sz w:val="24"/>
                <w:szCs w:val="24"/>
              </w:rPr>
              <w:t>Демонстрирующий потребность в двигательной деятельности.</w:t>
            </w:r>
          </w:p>
          <w:p w14:paraId="0BD25522">
            <w:pPr>
              <w:pStyle w:val="13"/>
              <w:spacing w:line="270" w:lineRule="atLeast"/>
              <w:ind w:left="105" w:right="234"/>
              <w:jc w:val="both"/>
              <w:rPr>
                <w:sz w:val="24"/>
                <w:szCs w:val="24"/>
              </w:rPr>
            </w:pPr>
            <w:r>
              <w:rPr>
                <w:sz w:val="24"/>
                <w:szCs w:val="24"/>
              </w:rPr>
              <w:t>Имеющий представление о некоторых видах спорта и активного отдыха.</w:t>
            </w:r>
          </w:p>
        </w:tc>
      </w:tr>
      <w:tr w14:paraId="328BAA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2" w:hRule="atLeast"/>
        </w:trPr>
        <w:tc>
          <w:tcPr>
            <w:tcW w:w="2518" w:type="dxa"/>
          </w:tcPr>
          <w:p w14:paraId="1B26A082">
            <w:pPr>
              <w:pStyle w:val="13"/>
              <w:rPr>
                <w:b/>
                <w:bCs/>
                <w:sz w:val="24"/>
                <w:szCs w:val="24"/>
              </w:rPr>
            </w:pPr>
            <w:r>
              <w:rPr>
                <w:b/>
                <w:bCs/>
                <w:spacing w:val="-2"/>
                <w:sz w:val="24"/>
                <w:szCs w:val="24"/>
              </w:rPr>
              <w:t>Трудовое</w:t>
            </w:r>
          </w:p>
        </w:tc>
        <w:tc>
          <w:tcPr>
            <w:tcW w:w="2554" w:type="dxa"/>
          </w:tcPr>
          <w:p w14:paraId="4E7E6A44">
            <w:pPr>
              <w:pStyle w:val="13"/>
              <w:spacing w:line="268" w:lineRule="exact"/>
              <w:rPr>
                <w:sz w:val="24"/>
                <w:szCs w:val="24"/>
              </w:rPr>
            </w:pPr>
            <w:r>
              <w:rPr>
                <w:spacing w:val="-4"/>
                <w:sz w:val="24"/>
                <w:szCs w:val="24"/>
              </w:rPr>
              <w:t>Труд</w:t>
            </w:r>
          </w:p>
        </w:tc>
        <w:tc>
          <w:tcPr>
            <w:tcW w:w="4501" w:type="dxa"/>
          </w:tcPr>
          <w:p w14:paraId="0CB9DE14">
            <w:pPr>
              <w:pStyle w:val="13"/>
              <w:ind w:left="105" w:right="237"/>
              <w:jc w:val="both"/>
              <w:rPr>
                <w:sz w:val="24"/>
                <w:szCs w:val="24"/>
              </w:rPr>
            </w:pPr>
            <w:r>
              <w:rPr>
                <w:sz w:val="24"/>
                <w:szCs w:val="24"/>
              </w:rPr>
              <w:t xml:space="preserve">Понимающий ценность труда в семье и в обществе на основе уважения клюдям труда, результатам их </w:t>
            </w:r>
            <w:r>
              <w:rPr>
                <w:spacing w:val="-2"/>
                <w:sz w:val="24"/>
                <w:szCs w:val="24"/>
              </w:rPr>
              <w:t>деятельности.</w:t>
            </w:r>
          </w:p>
          <w:p w14:paraId="3F84AB8A">
            <w:pPr>
              <w:pStyle w:val="13"/>
              <w:spacing w:line="270" w:lineRule="atLeast"/>
              <w:ind w:left="105" w:right="99"/>
              <w:jc w:val="both"/>
              <w:rPr>
                <w:sz w:val="24"/>
                <w:szCs w:val="24"/>
              </w:rPr>
            </w:pPr>
            <w:r>
              <w:rPr>
                <w:sz w:val="24"/>
                <w:szCs w:val="24"/>
              </w:rPr>
              <w:t>Проявляющий трудолюбие при выполнении поручений и в самостоятельной деятельности.</w:t>
            </w:r>
          </w:p>
        </w:tc>
      </w:tr>
      <w:tr w14:paraId="117765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92" w:hRule="atLeast"/>
        </w:trPr>
        <w:tc>
          <w:tcPr>
            <w:tcW w:w="2518" w:type="dxa"/>
          </w:tcPr>
          <w:p w14:paraId="42BB2A71">
            <w:pPr>
              <w:pStyle w:val="13"/>
              <w:rPr>
                <w:b/>
                <w:bCs/>
                <w:spacing w:val="-2"/>
                <w:sz w:val="24"/>
                <w:szCs w:val="24"/>
              </w:rPr>
            </w:pPr>
            <w:r>
              <w:rPr>
                <w:b/>
                <w:bCs/>
                <w:spacing w:val="-2"/>
                <w:sz w:val="24"/>
                <w:szCs w:val="24"/>
              </w:rPr>
              <w:t>Эстетическое</w:t>
            </w:r>
          </w:p>
        </w:tc>
        <w:tc>
          <w:tcPr>
            <w:tcW w:w="2554" w:type="dxa"/>
          </w:tcPr>
          <w:p w14:paraId="7F61070B">
            <w:pPr>
              <w:pStyle w:val="13"/>
              <w:spacing w:line="268" w:lineRule="exact"/>
              <w:rPr>
                <w:spacing w:val="-4"/>
                <w:sz w:val="24"/>
                <w:szCs w:val="24"/>
              </w:rPr>
            </w:pPr>
            <w:r>
              <w:rPr>
                <w:sz w:val="24"/>
                <w:szCs w:val="24"/>
              </w:rPr>
              <w:t xml:space="preserve">Культураи </w:t>
            </w:r>
            <w:r>
              <w:rPr>
                <w:spacing w:val="-2"/>
                <w:sz w:val="24"/>
                <w:szCs w:val="24"/>
              </w:rPr>
              <w:t>красота</w:t>
            </w:r>
          </w:p>
        </w:tc>
        <w:tc>
          <w:tcPr>
            <w:tcW w:w="4501" w:type="dxa"/>
          </w:tcPr>
          <w:p w14:paraId="735D04C2">
            <w:pPr>
              <w:pStyle w:val="13"/>
              <w:tabs>
                <w:tab w:val="left" w:pos="1980"/>
                <w:tab w:val="left" w:pos="4122"/>
              </w:tabs>
              <w:ind w:left="105" w:right="237"/>
              <w:jc w:val="both"/>
              <w:rPr>
                <w:sz w:val="24"/>
                <w:szCs w:val="24"/>
              </w:rPr>
            </w:pPr>
            <w:r>
              <w:rPr>
                <w:spacing w:val="-2"/>
                <w:sz w:val="24"/>
                <w:szCs w:val="24"/>
              </w:rPr>
              <w:t>Способный</w:t>
            </w:r>
            <w:r>
              <w:rPr>
                <w:sz w:val="24"/>
                <w:szCs w:val="24"/>
              </w:rPr>
              <w:tab/>
            </w:r>
            <w:r>
              <w:rPr>
                <w:spacing w:val="-2"/>
                <w:sz w:val="24"/>
                <w:szCs w:val="24"/>
              </w:rPr>
              <w:t>воспринимать</w:t>
            </w:r>
            <w:r>
              <w:rPr>
                <w:sz w:val="24"/>
                <w:szCs w:val="24"/>
              </w:rPr>
              <w:tab/>
            </w:r>
            <w:r>
              <w:rPr>
                <w:spacing w:val="-10"/>
                <w:sz w:val="24"/>
                <w:szCs w:val="24"/>
              </w:rPr>
              <w:t xml:space="preserve">и </w:t>
            </w:r>
            <w:r>
              <w:rPr>
                <w:sz w:val="24"/>
                <w:szCs w:val="24"/>
              </w:rPr>
              <w:t>чувствовать прекрасное в быту, природе, поступках, искусстве.</w:t>
            </w:r>
          </w:p>
          <w:p w14:paraId="206F1585">
            <w:pPr>
              <w:pStyle w:val="13"/>
              <w:ind w:left="105" w:right="237"/>
              <w:jc w:val="both"/>
              <w:rPr>
                <w:sz w:val="24"/>
                <w:szCs w:val="24"/>
              </w:rPr>
            </w:pPr>
            <w:r>
              <w:rPr>
                <w:sz w:val="24"/>
                <w:szCs w:val="24"/>
              </w:rPr>
              <w:t xml:space="preserve">Стремящийся к отображению прекрасного в продуктивных видах </w:t>
            </w:r>
            <w:r>
              <w:rPr>
                <w:spacing w:val="-2"/>
                <w:sz w:val="24"/>
                <w:szCs w:val="24"/>
              </w:rPr>
              <w:t>деятельности.</w:t>
            </w:r>
          </w:p>
        </w:tc>
      </w:tr>
    </w:tbl>
    <w:p w14:paraId="32EFAC81">
      <w:pPr>
        <w:spacing w:line="270" w:lineRule="atLeast"/>
        <w:jc w:val="both"/>
        <w:rPr>
          <w:sz w:val="24"/>
          <w:szCs w:val="24"/>
        </w:rPr>
      </w:pPr>
    </w:p>
    <w:p w14:paraId="52C2CF24">
      <w:pPr>
        <w:spacing w:line="270" w:lineRule="atLeast"/>
        <w:jc w:val="both"/>
        <w:rPr>
          <w:sz w:val="24"/>
          <w:szCs w:val="24"/>
        </w:rPr>
      </w:pPr>
    </w:p>
    <w:p w14:paraId="0F86D003">
      <w:pPr>
        <w:pStyle w:val="12"/>
        <w:numPr>
          <w:ilvl w:val="1"/>
          <w:numId w:val="31"/>
        </w:numPr>
        <w:tabs>
          <w:tab w:val="left" w:pos="2393"/>
        </w:tabs>
        <w:spacing w:before="89" w:line="322" w:lineRule="exact"/>
        <w:ind w:left="2393" w:hanging="279"/>
        <w:jc w:val="both"/>
        <w:rPr>
          <w:b/>
          <w:sz w:val="24"/>
          <w:szCs w:val="24"/>
        </w:rPr>
      </w:pPr>
      <w:r>
        <w:rPr>
          <w:b/>
          <w:sz w:val="24"/>
          <w:szCs w:val="24"/>
        </w:rPr>
        <w:t xml:space="preserve">Содержательный раздел Программы </w:t>
      </w:r>
      <w:r>
        <w:rPr>
          <w:b/>
          <w:spacing w:val="-2"/>
          <w:sz w:val="24"/>
          <w:szCs w:val="24"/>
        </w:rPr>
        <w:t>воспитания.</w:t>
      </w:r>
    </w:p>
    <w:p w14:paraId="2EBC2FD2">
      <w:pPr>
        <w:pStyle w:val="12"/>
        <w:numPr>
          <w:ilvl w:val="2"/>
          <w:numId w:val="31"/>
        </w:numPr>
        <w:tabs>
          <w:tab w:val="left" w:pos="3282"/>
        </w:tabs>
        <w:spacing w:line="319" w:lineRule="exact"/>
        <w:ind w:left="3282" w:hanging="491"/>
        <w:jc w:val="both"/>
        <w:rPr>
          <w:b/>
          <w:sz w:val="24"/>
          <w:szCs w:val="24"/>
        </w:rPr>
      </w:pPr>
      <w:r>
        <w:rPr>
          <w:b/>
          <w:sz w:val="24"/>
          <w:szCs w:val="24"/>
        </w:rPr>
        <w:t xml:space="preserve">Уклад образовательной </w:t>
      </w:r>
      <w:r>
        <w:rPr>
          <w:b/>
          <w:spacing w:val="-2"/>
          <w:sz w:val="24"/>
          <w:szCs w:val="24"/>
        </w:rPr>
        <w:t>организации.</w:t>
      </w:r>
    </w:p>
    <w:p w14:paraId="67934238">
      <w:pPr>
        <w:pStyle w:val="9"/>
        <w:spacing w:line="242" w:lineRule="auto"/>
        <w:ind w:left="0" w:right="825" w:firstLine="426"/>
        <w:rPr>
          <w:sz w:val="24"/>
          <w:szCs w:val="24"/>
        </w:rPr>
      </w:pPr>
      <w:r>
        <w:rPr>
          <w:b/>
          <w:bCs/>
          <w:sz w:val="24"/>
          <w:szCs w:val="24"/>
          <w:u w:val="single"/>
        </w:rPr>
        <w:t>Уклад ДОО</w:t>
      </w:r>
      <w:r>
        <w:rPr>
          <w:sz w:val="24"/>
          <w:szCs w:val="24"/>
        </w:rPr>
        <w:t xml:space="preserve"> - это её необходимый фундамент, основа и инструмент </w:t>
      </w:r>
      <w:r>
        <w:rPr>
          <w:spacing w:val="-2"/>
          <w:sz w:val="24"/>
          <w:szCs w:val="24"/>
        </w:rPr>
        <w:t>воспитания.</w:t>
      </w:r>
    </w:p>
    <w:p w14:paraId="53181178">
      <w:pPr>
        <w:pStyle w:val="9"/>
        <w:ind w:left="0" w:right="825" w:firstLine="426"/>
        <w:rPr>
          <w:sz w:val="24"/>
          <w:szCs w:val="24"/>
        </w:rPr>
      </w:pPr>
      <w:r>
        <w:rPr>
          <w:sz w:val="24"/>
          <w:szCs w:val="24"/>
        </w:rPr>
        <w:t>Уклад задает и удерживает ценности воспитания для всех участников образовательных отношений: руководителей ДОО, воспитателей и специалистов, вспомогательного персонала, обучающихся, родителей (законных представителей), субъектов социокультурного окружения ДОО.</w:t>
      </w:r>
    </w:p>
    <w:p w14:paraId="00D3F3A3">
      <w:pPr>
        <w:pStyle w:val="9"/>
        <w:ind w:left="0" w:right="825" w:firstLine="426"/>
        <w:rPr>
          <w:sz w:val="24"/>
          <w:szCs w:val="24"/>
        </w:rPr>
      </w:pPr>
      <w:r>
        <w:rPr>
          <w:sz w:val="24"/>
          <w:szCs w:val="24"/>
        </w:rPr>
        <w:t>Уклад, в качестве установившегося порядка жизни ДОО, определяет мировосприятие, гармонизацию интересов и возможностей совместной деятельности детских, взрослых и детско-взрослых общностей впространстве дошкольного образования.</w:t>
      </w:r>
    </w:p>
    <w:p w14:paraId="69BDA5A5">
      <w:pPr>
        <w:pStyle w:val="2"/>
        <w:numPr>
          <w:ilvl w:val="3"/>
          <w:numId w:val="31"/>
        </w:numPr>
        <w:tabs>
          <w:tab w:val="left" w:pos="2830"/>
        </w:tabs>
        <w:spacing w:line="319" w:lineRule="exact"/>
        <w:ind w:left="0" w:right="825" w:firstLine="426"/>
        <w:jc w:val="both"/>
        <w:rPr>
          <w:sz w:val="24"/>
          <w:szCs w:val="24"/>
        </w:rPr>
      </w:pPr>
      <w:r>
        <w:rPr>
          <w:sz w:val="24"/>
          <w:szCs w:val="24"/>
        </w:rPr>
        <w:t>Цель и смысл деятельности ДОО, ее</w:t>
      </w:r>
      <w:r>
        <w:rPr>
          <w:spacing w:val="-2"/>
          <w:sz w:val="24"/>
          <w:szCs w:val="24"/>
        </w:rPr>
        <w:t xml:space="preserve"> миссия.</w:t>
      </w:r>
    </w:p>
    <w:p w14:paraId="600103FB">
      <w:pPr>
        <w:pStyle w:val="9"/>
        <w:ind w:left="0" w:right="825" w:firstLine="426"/>
        <w:rPr>
          <w:sz w:val="24"/>
          <w:szCs w:val="24"/>
        </w:rPr>
      </w:pPr>
      <w:r>
        <w:rPr>
          <w:b/>
          <w:sz w:val="24"/>
          <w:szCs w:val="24"/>
        </w:rPr>
        <w:t xml:space="preserve">Целью </w:t>
      </w:r>
      <w:r>
        <w:rPr>
          <w:sz w:val="24"/>
          <w:szCs w:val="24"/>
        </w:rPr>
        <w:t>деятельности ДОО является всестороннее формирование личности ребенка с учетом особенностей его физического, психического развития, индивидуальных возможностей и способностей, подготовка к обучению в школе, развитие и совершенствование образовательного процесса, осуществление дополнительных мер социальной поддержки обучающихся и работников ДОО.</w:t>
      </w:r>
    </w:p>
    <w:p w14:paraId="0A351A91">
      <w:pPr>
        <w:pStyle w:val="9"/>
        <w:ind w:left="0" w:right="825" w:firstLine="426"/>
        <w:rPr>
          <w:sz w:val="24"/>
          <w:szCs w:val="24"/>
        </w:rPr>
      </w:pPr>
      <w:r>
        <w:rPr>
          <w:b/>
          <w:sz w:val="24"/>
          <w:szCs w:val="24"/>
        </w:rPr>
        <w:t xml:space="preserve">Миссия </w:t>
      </w:r>
      <w:r>
        <w:rPr>
          <w:sz w:val="24"/>
          <w:szCs w:val="24"/>
        </w:rPr>
        <w:t>заключается в объединении усилий ДОО и семьи для создания условий, раскрывающих индивидуальность ребенка и способствующих формированию</w:t>
      </w:r>
      <w:r>
        <w:rPr>
          <w:rFonts w:hint="default"/>
          <w:sz w:val="24"/>
          <w:szCs w:val="24"/>
          <w:lang w:val="ru-RU"/>
        </w:rPr>
        <w:t xml:space="preserve"> </w:t>
      </w:r>
      <w:r>
        <w:rPr>
          <w:sz w:val="24"/>
          <w:szCs w:val="24"/>
        </w:rPr>
        <w:t>компетенций,которые</w:t>
      </w:r>
      <w:r>
        <w:rPr>
          <w:rFonts w:hint="default"/>
          <w:sz w:val="24"/>
          <w:szCs w:val="24"/>
          <w:lang w:val="ru-RU"/>
        </w:rPr>
        <w:t xml:space="preserve"> </w:t>
      </w:r>
      <w:r>
        <w:rPr>
          <w:sz w:val="24"/>
          <w:szCs w:val="24"/>
        </w:rPr>
        <w:t>обеспечивают</w:t>
      </w:r>
      <w:r>
        <w:rPr>
          <w:rFonts w:hint="default"/>
          <w:sz w:val="24"/>
          <w:szCs w:val="24"/>
          <w:lang w:val="ru-RU"/>
        </w:rPr>
        <w:t xml:space="preserve"> </w:t>
      </w:r>
      <w:r>
        <w:rPr>
          <w:sz w:val="24"/>
          <w:szCs w:val="24"/>
        </w:rPr>
        <w:t>ему</w:t>
      </w:r>
      <w:r>
        <w:rPr>
          <w:rFonts w:hint="default"/>
          <w:sz w:val="24"/>
          <w:szCs w:val="24"/>
          <w:lang w:val="ru-RU"/>
        </w:rPr>
        <w:t xml:space="preserve"> </w:t>
      </w:r>
      <w:r>
        <w:rPr>
          <w:sz w:val="24"/>
          <w:szCs w:val="24"/>
        </w:rPr>
        <w:t>успешность</w:t>
      </w:r>
      <w:r>
        <w:rPr>
          <w:rFonts w:hint="default"/>
          <w:sz w:val="24"/>
          <w:szCs w:val="24"/>
          <w:lang w:val="ru-RU"/>
        </w:rPr>
        <w:t xml:space="preserve"> </w:t>
      </w:r>
      <w:r>
        <w:rPr>
          <w:sz w:val="24"/>
          <w:szCs w:val="24"/>
        </w:rPr>
        <w:t>сегодня и в будущем.</w:t>
      </w:r>
    </w:p>
    <w:p w14:paraId="6CFBB6FD">
      <w:pPr>
        <w:pStyle w:val="2"/>
        <w:spacing w:line="321" w:lineRule="exact"/>
        <w:ind w:left="0" w:right="825" w:firstLine="426"/>
        <w:jc w:val="left"/>
        <w:rPr>
          <w:b w:val="0"/>
          <w:sz w:val="24"/>
          <w:szCs w:val="24"/>
        </w:rPr>
      </w:pPr>
      <w:r>
        <w:rPr>
          <w:spacing w:val="-2"/>
          <w:sz w:val="24"/>
          <w:szCs w:val="24"/>
        </w:rPr>
        <w:t>Стратегия</w:t>
      </w:r>
      <w:r>
        <w:rPr>
          <w:b w:val="0"/>
          <w:spacing w:val="-2"/>
          <w:sz w:val="24"/>
          <w:szCs w:val="24"/>
        </w:rPr>
        <w:t>:</w:t>
      </w:r>
    </w:p>
    <w:p w14:paraId="72733822">
      <w:pPr>
        <w:pStyle w:val="12"/>
        <w:numPr>
          <w:ilvl w:val="1"/>
          <w:numId w:val="30"/>
        </w:numPr>
        <w:tabs>
          <w:tab w:val="left" w:pos="965"/>
          <w:tab w:val="left" w:pos="2996"/>
          <w:tab w:val="left" w:pos="4710"/>
          <w:tab w:val="left" w:pos="6566"/>
          <w:tab w:val="left" w:pos="7969"/>
          <w:tab w:val="left" w:pos="9911"/>
        </w:tabs>
        <w:ind w:left="0" w:right="825" w:firstLine="426"/>
        <w:jc w:val="left"/>
        <w:rPr>
          <w:sz w:val="24"/>
          <w:szCs w:val="24"/>
        </w:rPr>
      </w:pPr>
      <w:r>
        <w:rPr>
          <w:spacing w:val="-2"/>
          <w:sz w:val="24"/>
          <w:szCs w:val="24"/>
        </w:rPr>
        <w:t>формирование</w:t>
      </w:r>
      <w:r>
        <w:rPr>
          <w:sz w:val="24"/>
          <w:szCs w:val="24"/>
        </w:rPr>
        <w:tab/>
      </w:r>
      <w:r>
        <w:rPr>
          <w:spacing w:val="-2"/>
          <w:sz w:val="24"/>
          <w:szCs w:val="24"/>
        </w:rPr>
        <w:t>социальных</w:t>
      </w:r>
      <w:r>
        <w:rPr>
          <w:sz w:val="24"/>
          <w:szCs w:val="24"/>
        </w:rPr>
        <w:tab/>
      </w:r>
      <w:r>
        <w:rPr>
          <w:spacing w:val="-2"/>
          <w:sz w:val="24"/>
          <w:szCs w:val="24"/>
        </w:rPr>
        <w:t>компетенций</w:t>
      </w:r>
      <w:r>
        <w:rPr>
          <w:sz w:val="24"/>
          <w:szCs w:val="24"/>
        </w:rPr>
        <w:tab/>
      </w:r>
      <w:r>
        <w:rPr>
          <w:spacing w:val="-2"/>
          <w:sz w:val="24"/>
          <w:szCs w:val="24"/>
        </w:rPr>
        <w:t>личности</w:t>
      </w:r>
      <w:r>
        <w:rPr>
          <w:sz w:val="24"/>
          <w:szCs w:val="24"/>
        </w:rPr>
        <w:tab/>
      </w:r>
      <w:r>
        <w:rPr>
          <w:spacing w:val="-2"/>
          <w:sz w:val="24"/>
          <w:szCs w:val="24"/>
        </w:rPr>
        <w:t>обучающихся</w:t>
      </w:r>
      <w:r>
        <w:rPr>
          <w:sz w:val="24"/>
          <w:szCs w:val="24"/>
        </w:rPr>
        <w:tab/>
      </w:r>
      <w:r>
        <w:rPr>
          <w:spacing w:val="-10"/>
          <w:sz w:val="24"/>
          <w:szCs w:val="24"/>
        </w:rPr>
        <w:t xml:space="preserve">в </w:t>
      </w:r>
      <w:r>
        <w:rPr>
          <w:sz w:val="24"/>
          <w:szCs w:val="24"/>
        </w:rPr>
        <w:t>условиях сетевого взаимодействия ДОО с учреждениями социальной сферы;</w:t>
      </w:r>
    </w:p>
    <w:p w14:paraId="384C7D55">
      <w:pPr>
        <w:pStyle w:val="12"/>
        <w:numPr>
          <w:ilvl w:val="1"/>
          <w:numId w:val="30"/>
        </w:numPr>
        <w:tabs>
          <w:tab w:val="left" w:pos="965"/>
          <w:tab w:val="left" w:pos="2293"/>
          <w:tab w:val="left" w:pos="3977"/>
          <w:tab w:val="left" w:pos="7542"/>
          <w:tab w:val="left" w:pos="9099"/>
        </w:tabs>
        <w:spacing w:line="341" w:lineRule="exact"/>
        <w:ind w:left="0" w:right="825" w:firstLine="426"/>
        <w:jc w:val="left"/>
        <w:rPr>
          <w:sz w:val="24"/>
          <w:szCs w:val="24"/>
        </w:rPr>
      </w:pPr>
      <w:r>
        <w:rPr>
          <w:spacing w:val="-2"/>
          <w:sz w:val="24"/>
          <w:szCs w:val="24"/>
        </w:rPr>
        <w:t>развитие</w:t>
      </w:r>
      <w:r>
        <w:rPr>
          <w:sz w:val="24"/>
          <w:szCs w:val="24"/>
        </w:rPr>
        <w:tab/>
      </w:r>
      <w:r>
        <w:rPr>
          <w:spacing w:val="-2"/>
          <w:sz w:val="24"/>
          <w:szCs w:val="24"/>
        </w:rPr>
        <w:t>ресурсного,</w:t>
      </w:r>
      <w:r>
        <w:rPr>
          <w:sz w:val="24"/>
          <w:szCs w:val="24"/>
        </w:rPr>
        <w:tab/>
      </w:r>
      <w:r>
        <w:rPr>
          <w:spacing w:val="-2"/>
          <w:sz w:val="24"/>
          <w:szCs w:val="24"/>
        </w:rPr>
        <w:t>материально-технического,</w:t>
      </w:r>
      <w:r>
        <w:rPr>
          <w:sz w:val="24"/>
          <w:szCs w:val="24"/>
        </w:rPr>
        <w:tab/>
      </w:r>
      <w:r>
        <w:rPr>
          <w:spacing w:val="-2"/>
          <w:sz w:val="24"/>
          <w:szCs w:val="24"/>
        </w:rPr>
        <w:t>кадрового,</w:t>
      </w:r>
      <w:r>
        <w:rPr>
          <w:sz w:val="24"/>
          <w:szCs w:val="24"/>
        </w:rPr>
        <w:tab/>
      </w:r>
      <w:r>
        <w:rPr>
          <w:spacing w:val="-2"/>
          <w:sz w:val="24"/>
          <w:szCs w:val="24"/>
        </w:rPr>
        <w:t>научно-</w:t>
      </w:r>
    </w:p>
    <w:p w14:paraId="24F37F53">
      <w:pPr>
        <w:pStyle w:val="9"/>
        <w:spacing w:before="62"/>
        <w:ind w:left="0" w:right="825" w:firstLine="426"/>
        <w:jc w:val="left"/>
        <w:rPr>
          <w:sz w:val="24"/>
          <w:szCs w:val="24"/>
        </w:rPr>
      </w:pPr>
      <w:r>
        <w:rPr>
          <w:sz w:val="24"/>
          <w:szCs w:val="24"/>
        </w:rPr>
        <w:t>методического обеспечения образовательного</w:t>
      </w:r>
      <w:r>
        <w:rPr>
          <w:rFonts w:hint="default"/>
          <w:sz w:val="24"/>
          <w:szCs w:val="24"/>
          <w:lang w:val="ru-RU"/>
        </w:rPr>
        <w:t xml:space="preserve"> </w:t>
      </w:r>
      <w:r>
        <w:rPr>
          <w:spacing w:val="-2"/>
          <w:sz w:val="24"/>
          <w:szCs w:val="24"/>
        </w:rPr>
        <w:t>процесса;</w:t>
      </w:r>
    </w:p>
    <w:p w14:paraId="0EEB1917">
      <w:pPr>
        <w:pStyle w:val="12"/>
        <w:numPr>
          <w:ilvl w:val="1"/>
          <w:numId w:val="30"/>
        </w:numPr>
        <w:tabs>
          <w:tab w:val="left" w:pos="965"/>
        </w:tabs>
        <w:spacing w:before="1"/>
        <w:ind w:left="0" w:right="825" w:firstLine="426"/>
        <w:jc w:val="left"/>
        <w:rPr>
          <w:sz w:val="24"/>
          <w:szCs w:val="24"/>
        </w:rPr>
      </w:pPr>
      <w:r>
        <w:rPr>
          <w:sz w:val="24"/>
          <w:szCs w:val="24"/>
        </w:rPr>
        <w:t>создание  эмоционально</w:t>
      </w:r>
      <w:r>
        <w:rPr>
          <w:rFonts w:hint="default"/>
          <w:sz w:val="24"/>
          <w:szCs w:val="24"/>
          <w:lang w:val="ru-RU"/>
        </w:rPr>
        <w:t xml:space="preserve"> </w:t>
      </w:r>
      <w:r>
        <w:rPr>
          <w:sz w:val="24"/>
          <w:szCs w:val="24"/>
        </w:rPr>
        <w:t>комфортного</w:t>
      </w:r>
      <w:r>
        <w:rPr>
          <w:rFonts w:hint="default"/>
          <w:sz w:val="24"/>
          <w:szCs w:val="24"/>
          <w:lang w:val="ru-RU"/>
        </w:rPr>
        <w:t xml:space="preserve"> к</w:t>
      </w:r>
      <w:r>
        <w:rPr>
          <w:sz w:val="24"/>
          <w:szCs w:val="24"/>
        </w:rPr>
        <w:t>лимата в учреждении для всех участников образовательных отношений;</w:t>
      </w:r>
    </w:p>
    <w:p w14:paraId="1467AA35">
      <w:pPr>
        <w:pStyle w:val="12"/>
        <w:numPr>
          <w:ilvl w:val="1"/>
          <w:numId w:val="30"/>
        </w:numPr>
        <w:tabs>
          <w:tab w:val="left" w:pos="965"/>
          <w:tab w:val="left" w:pos="2549"/>
          <w:tab w:val="left" w:pos="4139"/>
          <w:tab w:val="left" w:pos="4501"/>
          <w:tab w:val="left" w:pos="5753"/>
          <w:tab w:val="left" w:pos="8848"/>
        </w:tabs>
        <w:ind w:left="0" w:right="825" w:firstLine="426"/>
        <w:jc w:val="left"/>
        <w:rPr>
          <w:sz w:val="24"/>
          <w:szCs w:val="24"/>
        </w:rPr>
      </w:pPr>
      <w:r>
        <w:rPr>
          <w:spacing w:val="-2"/>
          <w:sz w:val="24"/>
          <w:szCs w:val="24"/>
        </w:rPr>
        <w:t>повышение</w:t>
      </w:r>
      <w:r>
        <w:rPr>
          <w:sz w:val="24"/>
          <w:szCs w:val="24"/>
        </w:rPr>
        <w:tab/>
      </w:r>
      <w:r>
        <w:rPr>
          <w:spacing w:val="-2"/>
          <w:sz w:val="24"/>
          <w:szCs w:val="24"/>
        </w:rPr>
        <w:t>внутренней</w:t>
      </w:r>
      <w:r>
        <w:rPr>
          <w:sz w:val="24"/>
          <w:szCs w:val="24"/>
        </w:rPr>
        <w:tab/>
      </w:r>
      <w:r>
        <w:rPr>
          <w:spacing w:val="-10"/>
          <w:sz w:val="24"/>
          <w:szCs w:val="24"/>
        </w:rPr>
        <w:t>и</w:t>
      </w:r>
      <w:r>
        <w:rPr>
          <w:sz w:val="24"/>
          <w:szCs w:val="24"/>
        </w:rPr>
        <w:tab/>
      </w:r>
      <w:r>
        <w:rPr>
          <w:spacing w:val="-2"/>
          <w:sz w:val="24"/>
          <w:szCs w:val="24"/>
        </w:rPr>
        <w:t>внешней</w:t>
      </w:r>
      <w:r>
        <w:rPr>
          <w:sz w:val="24"/>
          <w:szCs w:val="24"/>
        </w:rPr>
        <w:tab/>
      </w:r>
      <w:r>
        <w:rPr>
          <w:spacing w:val="-2"/>
          <w:sz w:val="24"/>
          <w:szCs w:val="24"/>
        </w:rPr>
        <w:t>конкурентоспособности</w:t>
      </w:r>
      <w:r>
        <w:rPr>
          <w:sz w:val="24"/>
          <w:szCs w:val="24"/>
        </w:rPr>
        <w:tab/>
      </w:r>
      <w:r>
        <w:rPr>
          <w:spacing w:val="-2"/>
          <w:sz w:val="24"/>
          <w:szCs w:val="24"/>
        </w:rPr>
        <w:t xml:space="preserve">педагогов </w:t>
      </w:r>
      <w:r>
        <w:rPr>
          <w:sz w:val="24"/>
          <w:szCs w:val="24"/>
        </w:rPr>
        <w:t>учреждения на учрежденческом, муниципальном и региональном уровне;</w:t>
      </w:r>
    </w:p>
    <w:p w14:paraId="49C85951">
      <w:pPr>
        <w:pStyle w:val="12"/>
        <w:numPr>
          <w:ilvl w:val="1"/>
          <w:numId w:val="30"/>
        </w:numPr>
        <w:tabs>
          <w:tab w:val="left" w:pos="965"/>
        </w:tabs>
        <w:ind w:left="0" w:right="825" w:firstLine="426"/>
        <w:jc w:val="left"/>
        <w:rPr>
          <w:sz w:val="24"/>
          <w:szCs w:val="24"/>
        </w:rPr>
      </w:pPr>
      <w:r>
        <w:rPr>
          <w:sz w:val="24"/>
          <w:szCs w:val="24"/>
        </w:rPr>
        <w:t>развитие системы дополнительного образования в разных формах и видах деятельности детей;</w:t>
      </w:r>
    </w:p>
    <w:p w14:paraId="2A29AD99">
      <w:pPr>
        <w:pStyle w:val="12"/>
        <w:numPr>
          <w:ilvl w:val="1"/>
          <w:numId w:val="30"/>
        </w:numPr>
        <w:tabs>
          <w:tab w:val="left" w:pos="965"/>
        </w:tabs>
        <w:spacing w:line="342" w:lineRule="exact"/>
        <w:ind w:left="0" w:right="825" w:firstLine="426"/>
        <w:jc w:val="left"/>
        <w:rPr>
          <w:sz w:val="24"/>
          <w:szCs w:val="24"/>
        </w:rPr>
      </w:pPr>
      <w:r>
        <w:rPr>
          <w:sz w:val="24"/>
          <w:szCs w:val="24"/>
        </w:rPr>
        <w:t>реализация компетентностного подхода в образовательном процессе</w:t>
      </w:r>
      <w:r>
        <w:rPr>
          <w:spacing w:val="-4"/>
          <w:sz w:val="24"/>
          <w:szCs w:val="24"/>
        </w:rPr>
        <w:t xml:space="preserve"> ДОО;</w:t>
      </w:r>
    </w:p>
    <w:p w14:paraId="35018835">
      <w:pPr>
        <w:pStyle w:val="12"/>
        <w:numPr>
          <w:ilvl w:val="1"/>
          <w:numId w:val="30"/>
        </w:numPr>
        <w:tabs>
          <w:tab w:val="left" w:pos="964"/>
          <w:tab w:val="left" w:pos="1248"/>
        </w:tabs>
        <w:ind w:left="0" w:right="825" w:firstLine="426"/>
        <w:jc w:val="left"/>
        <w:rPr>
          <w:sz w:val="24"/>
          <w:szCs w:val="24"/>
        </w:rPr>
      </w:pPr>
      <w:r>
        <w:rPr>
          <w:sz w:val="24"/>
          <w:szCs w:val="24"/>
        </w:rPr>
        <w:t xml:space="preserve">формирование информационно-ресурсного фонда ДОО; Выполнени еданной </w:t>
      </w:r>
      <w:r>
        <w:rPr>
          <w:b/>
          <w:sz w:val="24"/>
          <w:szCs w:val="24"/>
        </w:rPr>
        <w:t xml:space="preserve">стратегии </w:t>
      </w:r>
      <w:r>
        <w:rPr>
          <w:sz w:val="24"/>
          <w:szCs w:val="24"/>
        </w:rPr>
        <w:t>обеспечивается за счёт:</w:t>
      </w:r>
    </w:p>
    <w:p w14:paraId="3B9AB4D3">
      <w:pPr>
        <w:pStyle w:val="12"/>
        <w:numPr>
          <w:ilvl w:val="1"/>
          <w:numId w:val="30"/>
        </w:numPr>
        <w:tabs>
          <w:tab w:val="left" w:pos="965"/>
        </w:tabs>
        <w:spacing w:line="342" w:lineRule="exact"/>
        <w:ind w:left="0" w:right="825" w:firstLine="426"/>
        <w:jc w:val="left"/>
        <w:rPr>
          <w:sz w:val="24"/>
          <w:szCs w:val="24"/>
        </w:rPr>
      </w:pPr>
      <w:r>
        <w:rPr>
          <w:sz w:val="24"/>
          <w:szCs w:val="24"/>
        </w:rPr>
        <w:t>созданияусловийдляповышенияквалификациипедагогических</w:t>
      </w:r>
      <w:r>
        <w:rPr>
          <w:spacing w:val="-2"/>
          <w:sz w:val="24"/>
          <w:szCs w:val="24"/>
        </w:rPr>
        <w:t>кадров;</w:t>
      </w:r>
    </w:p>
    <w:p w14:paraId="1E34905E">
      <w:pPr>
        <w:pStyle w:val="12"/>
        <w:numPr>
          <w:ilvl w:val="1"/>
          <w:numId w:val="30"/>
        </w:numPr>
        <w:tabs>
          <w:tab w:val="left" w:pos="965"/>
          <w:tab w:val="left" w:pos="2377"/>
          <w:tab w:val="left" w:pos="3726"/>
          <w:tab w:val="left" w:pos="5461"/>
          <w:tab w:val="left" w:pos="5951"/>
          <w:tab w:val="left" w:pos="8066"/>
        </w:tabs>
        <w:ind w:left="0" w:right="825" w:firstLine="426"/>
        <w:jc w:val="left"/>
        <w:rPr>
          <w:sz w:val="24"/>
          <w:szCs w:val="24"/>
        </w:rPr>
      </w:pPr>
      <w:r>
        <w:rPr>
          <w:spacing w:val="-2"/>
          <w:sz w:val="24"/>
          <w:szCs w:val="24"/>
        </w:rPr>
        <w:t>создания</w:t>
      </w:r>
      <w:r>
        <w:rPr>
          <w:sz w:val="24"/>
          <w:szCs w:val="24"/>
        </w:rPr>
        <w:tab/>
      </w:r>
      <w:r>
        <w:rPr>
          <w:spacing w:val="-2"/>
          <w:sz w:val="24"/>
          <w:szCs w:val="24"/>
        </w:rPr>
        <w:t>системы</w:t>
      </w:r>
      <w:r>
        <w:rPr>
          <w:sz w:val="24"/>
          <w:szCs w:val="24"/>
        </w:rPr>
        <w:tab/>
      </w:r>
      <w:r>
        <w:rPr>
          <w:spacing w:val="-2"/>
          <w:sz w:val="24"/>
          <w:szCs w:val="24"/>
        </w:rPr>
        <w:t>морального</w:t>
      </w:r>
      <w:r>
        <w:rPr>
          <w:sz w:val="24"/>
          <w:szCs w:val="24"/>
        </w:rPr>
        <w:tab/>
      </w:r>
      <w:r>
        <w:rPr>
          <w:spacing w:val="-10"/>
          <w:sz w:val="24"/>
          <w:szCs w:val="24"/>
        </w:rPr>
        <w:t>и</w:t>
      </w:r>
      <w:r>
        <w:rPr>
          <w:sz w:val="24"/>
          <w:szCs w:val="24"/>
        </w:rPr>
        <w:tab/>
      </w:r>
      <w:r>
        <w:rPr>
          <w:spacing w:val="-2"/>
          <w:sz w:val="24"/>
          <w:szCs w:val="24"/>
        </w:rPr>
        <w:t>материального</w:t>
      </w:r>
      <w:r>
        <w:rPr>
          <w:sz w:val="24"/>
          <w:szCs w:val="24"/>
        </w:rPr>
        <w:tab/>
      </w:r>
      <w:r>
        <w:rPr>
          <w:spacing w:val="-2"/>
          <w:sz w:val="24"/>
          <w:szCs w:val="24"/>
        </w:rPr>
        <w:t xml:space="preserve">стимулирования </w:t>
      </w:r>
      <w:r>
        <w:rPr>
          <w:sz w:val="24"/>
          <w:szCs w:val="24"/>
        </w:rPr>
        <w:t>качественного профессионального труда;</w:t>
      </w:r>
    </w:p>
    <w:p w14:paraId="58EE6213">
      <w:pPr>
        <w:pStyle w:val="12"/>
        <w:numPr>
          <w:ilvl w:val="1"/>
          <w:numId w:val="30"/>
        </w:numPr>
        <w:tabs>
          <w:tab w:val="left" w:pos="965"/>
        </w:tabs>
        <w:ind w:left="0" w:right="825" w:firstLine="426"/>
        <w:jc w:val="left"/>
        <w:rPr>
          <w:sz w:val="24"/>
          <w:szCs w:val="24"/>
        </w:rPr>
      </w:pPr>
      <w:r>
        <w:rPr>
          <w:sz w:val="24"/>
          <w:szCs w:val="24"/>
        </w:rPr>
        <w:t>создания системы дополнительных образовательных услуг</w:t>
      </w:r>
      <w:r>
        <w:rPr>
          <w:spacing w:val="-2"/>
          <w:sz w:val="24"/>
          <w:szCs w:val="24"/>
        </w:rPr>
        <w:t>;</w:t>
      </w:r>
    </w:p>
    <w:p w14:paraId="4A4E8B59">
      <w:pPr>
        <w:pStyle w:val="12"/>
        <w:numPr>
          <w:ilvl w:val="1"/>
          <w:numId w:val="30"/>
        </w:numPr>
        <w:tabs>
          <w:tab w:val="left" w:pos="965"/>
        </w:tabs>
        <w:spacing w:line="342" w:lineRule="exact"/>
        <w:ind w:left="0" w:right="825" w:firstLine="426"/>
        <w:jc w:val="left"/>
        <w:rPr>
          <w:sz w:val="24"/>
          <w:szCs w:val="24"/>
        </w:rPr>
      </w:pPr>
      <w:r>
        <w:rPr>
          <w:sz w:val="24"/>
          <w:szCs w:val="24"/>
        </w:rPr>
        <w:t>Развития</w:t>
      </w:r>
      <w:r>
        <w:rPr>
          <w:rFonts w:hint="default"/>
          <w:sz w:val="24"/>
          <w:szCs w:val="24"/>
          <w:lang w:val="ru-RU"/>
        </w:rPr>
        <w:t xml:space="preserve"> </w:t>
      </w:r>
      <w:r>
        <w:rPr>
          <w:sz w:val="24"/>
          <w:szCs w:val="24"/>
        </w:rPr>
        <w:t>материально-технической</w:t>
      </w:r>
      <w:r>
        <w:rPr>
          <w:rFonts w:hint="default"/>
          <w:sz w:val="24"/>
          <w:szCs w:val="24"/>
          <w:lang w:val="ru-RU"/>
        </w:rPr>
        <w:t xml:space="preserve"> </w:t>
      </w:r>
      <w:r>
        <w:rPr>
          <w:sz w:val="24"/>
          <w:szCs w:val="24"/>
        </w:rPr>
        <w:t>базы</w:t>
      </w:r>
      <w:r>
        <w:rPr>
          <w:rFonts w:hint="default"/>
          <w:sz w:val="24"/>
          <w:szCs w:val="24"/>
          <w:lang w:val="ru-RU"/>
        </w:rPr>
        <w:t xml:space="preserve"> </w:t>
      </w:r>
      <w:r>
        <w:rPr>
          <w:spacing w:val="-2"/>
          <w:sz w:val="24"/>
          <w:szCs w:val="24"/>
        </w:rPr>
        <w:t>учреждения;</w:t>
      </w:r>
    </w:p>
    <w:p w14:paraId="0726E647">
      <w:pPr>
        <w:pStyle w:val="12"/>
        <w:numPr>
          <w:ilvl w:val="1"/>
          <w:numId w:val="30"/>
        </w:numPr>
        <w:tabs>
          <w:tab w:val="left" w:pos="965"/>
        </w:tabs>
        <w:ind w:left="0" w:right="825" w:firstLine="426"/>
        <w:rPr>
          <w:sz w:val="24"/>
          <w:szCs w:val="24"/>
        </w:rPr>
      </w:pPr>
      <w:r>
        <w:rPr>
          <w:sz w:val="24"/>
          <w:szCs w:val="24"/>
        </w:rPr>
        <w:t>формирования единого образовательного пространства ДОО, реализацию механизма социального партнерства детского сада с учреждениями социальной сферы.</w:t>
      </w:r>
    </w:p>
    <w:p w14:paraId="3A1B5B0A">
      <w:pPr>
        <w:spacing w:line="321" w:lineRule="exact"/>
        <w:ind w:right="825" w:firstLine="426"/>
        <w:jc w:val="both"/>
        <w:rPr>
          <w:sz w:val="24"/>
          <w:szCs w:val="24"/>
        </w:rPr>
      </w:pPr>
      <w:r>
        <w:rPr>
          <w:b/>
          <w:sz w:val="24"/>
          <w:szCs w:val="24"/>
        </w:rPr>
        <w:t>К</w:t>
      </w:r>
      <w:r>
        <w:rPr>
          <w:rFonts w:hint="default"/>
          <w:b/>
          <w:sz w:val="24"/>
          <w:szCs w:val="24"/>
          <w:lang w:val="ru-RU"/>
        </w:rPr>
        <w:t xml:space="preserve"> </w:t>
      </w:r>
      <w:r>
        <w:rPr>
          <w:b/>
          <w:sz w:val="24"/>
          <w:szCs w:val="24"/>
        </w:rPr>
        <w:t>ценностям</w:t>
      </w:r>
      <w:r>
        <w:rPr>
          <w:rFonts w:hint="default"/>
          <w:b/>
          <w:sz w:val="24"/>
          <w:szCs w:val="24"/>
          <w:lang w:val="ru-RU"/>
        </w:rPr>
        <w:t xml:space="preserve"> </w:t>
      </w:r>
      <w:r>
        <w:rPr>
          <w:sz w:val="24"/>
          <w:szCs w:val="24"/>
        </w:rPr>
        <w:t>ДОО</w:t>
      </w:r>
      <w:r>
        <w:rPr>
          <w:rFonts w:hint="default"/>
          <w:sz w:val="24"/>
          <w:szCs w:val="24"/>
          <w:lang w:val="ru-RU"/>
        </w:rPr>
        <w:t xml:space="preserve"> </w:t>
      </w:r>
      <w:r>
        <w:rPr>
          <w:spacing w:val="-2"/>
          <w:sz w:val="24"/>
          <w:szCs w:val="24"/>
        </w:rPr>
        <w:t>относятся:</w:t>
      </w:r>
    </w:p>
    <w:p w14:paraId="6E3D1AE7">
      <w:pPr>
        <w:pStyle w:val="12"/>
        <w:numPr>
          <w:ilvl w:val="1"/>
          <w:numId w:val="30"/>
        </w:numPr>
        <w:tabs>
          <w:tab w:val="left" w:pos="965"/>
        </w:tabs>
        <w:spacing w:line="256" w:lineRule="auto"/>
        <w:ind w:left="0" w:right="825" w:firstLine="426"/>
        <w:rPr>
          <w:sz w:val="24"/>
          <w:szCs w:val="24"/>
        </w:rPr>
      </w:pPr>
      <w:r>
        <w:rPr>
          <w:sz w:val="24"/>
          <w:szCs w:val="24"/>
        </w:rPr>
        <w:t>информационная открытость, поддержка и сотрудничество всех участников образовательных отношений;</w:t>
      </w:r>
    </w:p>
    <w:p w14:paraId="4B102518">
      <w:pPr>
        <w:pStyle w:val="12"/>
        <w:numPr>
          <w:ilvl w:val="1"/>
          <w:numId w:val="30"/>
        </w:numPr>
        <w:tabs>
          <w:tab w:val="left" w:pos="965"/>
        </w:tabs>
        <w:ind w:left="0" w:right="825" w:firstLine="426"/>
        <w:rPr>
          <w:sz w:val="24"/>
          <w:szCs w:val="24"/>
        </w:rPr>
      </w:pPr>
      <w:r>
        <w:rPr>
          <w:sz w:val="24"/>
          <w:szCs w:val="24"/>
        </w:rPr>
        <w:t>профессионализмивысокоекачествообразовательных</w:t>
      </w:r>
      <w:r>
        <w:rPr>
          <w:spacing w:val="-2"/>
          <w:sz w:val="24"/>
          <w:szCs w:val="24"/>
        </w:rPr>
        <w:t>услуг;</w:t>
      </w:r>
    </w:p>
    <w:p w14:paraId="0CCF3BD5">
      <w:pPr>
        <w:pStyle w:val="12"/>
        <w:numPr>
          <w:ilvl w:val="1"/>
          <w:numId w:val="30"/>
        </w:numPr>
        <w:tabs>
          <w:tab w:val="left" w:pos="965"/>
        </w:tabs>
        <w:spacing w:before="23" w:line="256" w:lineRule="auto"/>
        <w:ind w:left="0" w:right="825" w:firstLine="426"/>
        <w:rPr>
          <w:sz w:val="24"/>
          <w:szCs w:val="24"/>
        </w:rPr>
      </w:pPr>
      <w:r>
        <w:rPr>
          <w:sz w:val="24"/>
          <w:szCs w:val="24"/>
        </w:rPr>
        <w:t>единое образовательное пространство ДОО, сформированное за счет устойчивого социального партнерства;</w:t>
      </w:r>
    </w:p>
    <w:p w14:paraId="213EF334">
      <w:pPr>
        <w:pStyle w:val="12"/>
        <w:numPr>
          <w:ilvl w:val="1"/>
          <w:numId w:val="30"/>
        </w:numPr>
        <w:tabs>
          <w:tab w:val="left" w:pos="965"/>
        </w:tabs>
        <w:spacing w:before="4" w:line="259" w:lineRule="auto"/>
        <w:ind w:left="0" w:right="825" w:firstLine="426"/>
        <w:rPr>
          <w:sz w:val="24"/>
          <w:szCs w:val="24"/>
        </w:rPr>
      </w:pPr>
      <w:r>
        <w:rPr>
          <w:sz w:val="24"/>
          <w:szCs w:val="24"/>
        </w:rPr>
        <w:t xml:space="preserve">возможность реализации творческого потенциала всех участников образовательных отношений (результатами образовательной деятельности являются успехи воспитанников ипедагогов ДОО, многие из которых являются лауреатами и победителями конкурсов и соревнований различного </w:t>
      </w:r>
      <w:r>
        <w:rPr>
          <w:spacing w:val="-2"/>
          <w:sz w:val="24"/>
          <w:szCs w:val="24"/>
        </w:rPr>
        <w:t>уровня;</w:t>
      </w:r>
    </w:p>
    <w:p w14:paraId="47DE2AFB">
      <w:pPr>
        <w:pStyle w:val="12"/>
        <w:numPr>
          <w:ilvl w:val="1"/>
          <w:numId w:val="30"/>
        </w:numPr>
        <w:tabs>
          <w:tab w:val="left" w:pos="965"/>
        </w:tabs>
        <w:spacing w:line="338" w:lineRule="exact"/>
        <w:ind w:left="0" w:right="825" w:firstLine="426"/>
        <w:rPr>
          <w:sz w:val="24"/>
          <w:szCs w:val="24"/>
        </w:rPr>
      </w:pPr>
      <w:r>
        <w:rPr>
          <w:sz w:val="24"/>
          <w:szCs w:val="24"/>
        </w:rPr>
        <w:t>Квалифицированные</w:t>
      </w:r>
      <w:r>
        <w:rPr>
          <w:rFonts w:hint="default"/>
          <w:sz w:val="24"/>
          <w:szCs w:val="24"/>
          <w:lang w:val="ru-RU"/>
        </w:rPr>
        <w:t xml:space="preserve"> </w:t>
      </w:r>
      <w:r>
        <w:rPr>
          <w:sz w:val="24"/>
          <w:szCs w:val="24"/>
        </w:rPr>
        <w:t>педагоги,</w:t>
      </w:r>
      <w:r>
        <w:rPr>
          <w:rFonts w:hint="default"/>
          <w:sz w:val="24"/>
          <w:szCs w:val="24"/>
          <w:lang w:val="ru-RU"/>
        </w:rPr>
        <w:t xml:space="preserve"> </w:t>
      </w:r>
      <w:r>
        <w:rPr>
          <w:sz w:val="24"/>
          <w:szCs w:val="24"/>
        </w:rPr>
        <w:t>работающие</w:t>
      </w:r>
      <w:r>
        <w:rPr>
          <w:rFonts w:hint="default"/>
          <w:sz w:val="24"/>
          <w:szCs w:val="24"/>
          <w:lang w:val="ru-RU"/>
        </w:rPr>
        <w:t xml:space="preserve"> </w:t>
      </w:r>
      <w:r>
        <w:rPr>
          <w:sz w:val="24"/>
          <w:szCs w:val="24"/>
        </w:rPr>
        <w:t>инновационном</w:t>
      </w:r>
      <w:r>
        <w:rPr>
          <w:rFonts w:hint="default"/>
          <w:sz w:val="24"/>
          <w:szCs w:val="24"/>
          <w:lang w:val="ru-RU"/>
        </w:rPr>
        <w:t xml:space="preserve"> </w:t>
      </w:r>
      <w:r>
        <w:rPr>
          <w:spacing w:val="-2"/>
          <w:sz w:val="24"/>
          <w:szCs w:val="24"/>
        </w:rPr>
        <w:t>режиме;</w:t>
      </w:r>
    </w:p>
    <w:p w14:paraId="46E22C7B">
      <w:pPr>
        <w:pStyle w:val="12"/>
        <w:numPr>
          <w:ilvl w:val="1"/>
          <w:numId w:val="30"/>
        </w:numPr>
        <w:tabs>
          <w:tab w:val="left" w:pos="965"/>
        </w:tabs>
        <w:spacing w:before="26"/>
        <w:ind w:left="0" w:right="825" w:firstLine="426"/>
        <w:rPr>
          <w:sz w:val="24"/>
          <w:szCs w:val="24"/>
        </w:rPr>
      </w:pPr>
      <w:r>
        <w:rPr>
          <w:sz w:val="24"/>
          <w:szCs w:val="24"/>
        </w:rPr>
        <w:t>Теплая</w:t>
      </w:r>
      <w:r>
        <w:rPr>
          <w:rFonts w:hint="default"/>
          <w:sz w:val="24"/>
          <w:szCs w:val="24"/>
          <w:lang w:val="ru-RU"/>
        </w:rPr>
        <w:t xml:space="preserve"> </w:t>
      </w:r>
      <w:r>
        <w:rPr>
          <w:sz w:val="24"/>
          <w:szCs w:val="24"/>
        </w:rPr>
        <w:t>и</w:t>
      </w:r>
      <w:r>
        <w:rPr>
          <w:rFonts w:hint="default"/>
          <w:sz w:val="24"/>
          <w:szCs w:val="24"/>
          <w:lang w:val="ru-RU"/>
        </w:rPr>
        <w:t xml:space="preserve"> </w:t>
      </w:r>
      <w:r>
        <w:rPr>
          <w:sz w:val="24"/>
          <w:szCs w:val="24"/>
        </w:rPr>
        <w:t>дружеская</w:t>
      </w:r>
      <w:r>
        <w:rPr>
          <w:rFonts w:hint="default"/>
          <w:sz w:val="24"/>
          <w:szCs w:val="24"/>
          <w:lang w:val="ru-RU"/>
        </w:rPr>
        <w:t xml:space="preserve"> </w:t>
      </w:r>
      <w:r>
        <w:rPr>
          <w:spacing w:val="-2"/>
          <w:sz w:val="24"/>
          <w:szCs w:val="24"/>
        </w:rPr>
        <w:t>атмосфера.</w:t>
      </w:r>
    </w:p>
    <w:p w14:paraId="09B53392">
      <w:pPr>
        <w:pStyle w:val="2"/>
        <w:numPr>
          <w:ilvl w:val="3"/>
          <w:numId w:val="31"/>
        </w:numPr>
        <w:tabs>
          <w:tab w:val="left" w:pos="3132"/>
        </w:tabs>
        <w:spacing w:before="4" w:line="319" w:lineRule="exact"/>
        <w:ind w:left="0" w:right="825" w:firstLine="426"/>
        <w:jc w:val="both"/>
        <w:rPr>
          <w:sz w:val="24"/>
          <w:szCs w:val="24"/>
        </w:rPr>
      </w:pPr>
      <w:r>
        <w:rPr>
          <w:sz w:val="24"/>
          <w:szCs w:val="24"/>
        </w:rPr>
        <w:t xml:space="preserve">Принципы жизни и воспитания в </w:t>
      </w:r>
      <w:r>
        <w:rPr>
          <w:spacing w:val="-4"/>
          <w:sz w:val="24"/>
          <w:szCs w:val="24"/>
        </w:rPr>
        <w:t>ДОО.</w:t>
      </w:r>
    </w:p>
    <w:p w14:paraId="3433F0DD">
      <w:pPr>
        <w:pStyle w:val="9"/>
        <w:ind w:left="0" w:right="825" w:firstLine="426"/>
        <w:rPr>
          <w:sz w:val="24"/>
          <w:szCs w:val="24"/>
        </w:rPr>
      </w:pPr>
      <w:r>
        <w:rPr>
          <w:sz w:val="24"/>
          <w:szCs w:val="24"/>
        </w:rPr>
        <w:t>Программа воспитания построена на основе ценностного подхода, предполагающего присвоение ребенком дошкольного возраста базовых ценностей и опирается на следующие принципы:</w:t>
      </w:r>
    </w:p>
    <w:p w14:paraId="32AAA7F6">
      <w:pPr>
        <w:pStyle w:val="12"/>
        <w:numPr>
          <w:ilvl w:val="1"/>
          <w:numId w:val="30"/>
        </w:numPr>
        <w:tabs>
          <w:tab w:val="left" w:pos="1034"/>
        </w:tabs>
        <w:ind w:left="0" w:right="825" w:firstLine="426"/>
        <w:rPr>
          <w:sz w:val="24"/>
          <w:szCs w:val="24"/>
        </w:rPr>
      </w:pPr>
      <w:r>
        <w:rPr>
          <w:b/>
          <w:bCs/>
          <w:color w:val="1F497D" w:themeColor="text2"/>
          <w:sz w:val="24"/>
          <w:szCs w:val="24"/>
          <w:u w:val="single"/>
        </w:rPr>
        <w:t>принцип гуманизма.</w:t>
      </w:r>
      <w:r>
        <w:rPr>
          <w:sz w:val="24"/>
          <w:szCs w:val="24"/>
        </w:rPr>
        <w:t>Приоритет жизни и здоровья человека, прав и свобод личности, свободного развития личности; воспитание взаимоуважения, трудолюбия, гражданственности, патриотизма, ответственности, правовой культуры, бережного отношения к природе и окружающей среде, рационального природопользования;</w:t>
      </w:r>
    </w:p>
    <w:p w14:paraId="677773D7">
      <w:pPr>
        <w:pStyle w:val="12"/>
        <w:numPr>
          <w:ilvl w:val="1"/>
          <w:numId w:val="30"/>
        </w:numPr>
        <w:tabs>
          <w:tab w:val="left" w:pos="1034"/>
        </w:tabs>
        <w:ind w:left="0" w:right="825" w:firstLine="426"/>
        <w:rPr>
          <w:sz w:val="24"/>
          <w:szCs w:val="24"/>
        </w:rPr>
      </w:pPr>
      <w:r>
        <w:rPr>
          <w:b/>
          <w:bCs/>
          <w:color w:val="1F497D" w:themeColor="text2"/>
          <w:sz w:val="24"/>
          <w:szCs w:val="24"/>
          <w:u w:val="single"/>
        </w:rPr>
        <w:t>принцип ценностного единства и совместности</w:t>
      </w:r>
      <w:r>
        <w:rPr>
          <w:b/>
          <w:bCs/>
          <w:color w:val="1F497D" w:themeColor="text2"/>
          <w:sz w:val="24"/>
          <w:szCs w:val="24"/>
        </w:rPr>
        <w:t>.</w:t>
      </w:r>
      <w:r>
        <w:rPr>
          <w:sz w:val="24"/>
          <w:szCs w:val="24"/>
        </w:rPr>
        <w:t>Единство ценностей и смыслов воспитания, разделяемых всеми участниками образовательных отношений, содействие, сотворчество и сопереживание, взаимопонимание и взаимное уважение;</w:t>
      </w:r>
    </w:p>
    <w:p w14:paraId="1C3E4C19">
      <w:pPr>
        <w:pStyle w:val="12"/>
        <w:numPr>
          <w:ilvl w:val="1"/>
          <w:numId w:val="30"/>
        </w:numPr>
        <w:tabs>
          <w:tab w:val="left" w:pos="1034"/>
        </w:tabs>
        <w:spacing w:before="81"/>
        <w:ind w:left="0" w:right="825" w:firstLine="426"/>
        <w:rPr>
          <w:sz w:val="24"/>
          <w:szCs w:val="24"/>
        </w:rPr>
      </w:pPr>
      <w:r>
        <w:rPr>
          <w:b/>
          <w:bCs/>
          <w:color w:val="1F497D" w:themeColor="text2"/>
          <w:sz w:val="24"/>
          <w:szCs w:val="24"/>
          <w:u w:val="single"/>
        </w:rPr>
        <w:t>принцип общего культурного образования</w:t>
      </w:r>
      <w:r>
        <w:rPr>
          <w:b/>
          <w:bCs/>
          <w:color w:val="1F497D" w:themeColor="text2"/>
          <w:sz w:val="24"/>
          <w:szCs w:val="24"/>
        </w:rPr>
        <w:t>.</w:t>
      </w:r>
      <w:r>
        <w:rPr>
          <w:sz w:val="24"/>
          <w:szCs w:val="24"/>
        </w:rPr>
        <w:t>Воспитание основывается на культуре и традициях России, включая культурные особенности региона;</w:t>
      </w:r>
    </w:p>
    <w:p w14:paraId="33E602B8">
      <w:pPr>
        <w:pStyle w:val="12"/>
        <w:numPr>
          <w:ilvl w:val="1"/>
          <w:numId w:val="30"/>
        </w:numPr>
        <w:tabs>
          <w:tab w:val="left" w:pos="1034"/>
        </w:tabs>
        <w:spacing w:before="1"/>
        <w:ind w:left="0" w:right="825" w:firstLine="426"/>
        <w:rPr>
          <w:sz w:val="24"/>
          <w:szCs w:val="24"/>
        </w:rPr>
      </w:pPr>
      <w:r>
        <w:rPr>
          <w:b/>
          <w:bCs/>
          <w:color w:val="1F497D" w:themeColor="text2"/>
          <w:sz w:val="24"/>
          <w:szCs w:val="24"/>
          <w:u w:val="single"/>
        </w:rPr>
        <w:t>принцип следования нравственному примеру</w:t>
      </w:r>
      <w:r>
        <w:rPr>
          <w:b/>
          <w:bCs/>
          <w:color w:val="1F497D" w:themeColor="text2"/>
          <w:sz w:val="24"/>
          <w:szCs w:val="24"/>
        </w:rPr>
        <w:t>.</w:t>
      </w:r>
      <w:r>
        <w:rPr>
          <w:sz w:val="24"/>
          <w:szCs w:val="24"/>
        </w:rPr>
        <w:t>Пример как методвоспитания позволяет расширить нравственный опыт ребенка, побудить его к открытому внутреннемудиалогу, пробудить в нем нравственную рефлексию, обеспечить возможность выбора при построении собственной системы ценностных отношений, продемонстрировать ребенку реальную возможность следования идеалу в жизни;</w:t>
      </w:r>
    </w:p>
    <w:p w14:paraId="0B5F4F8F">
      <w:pPr>
        <w:pStyle w:val="12"/>
        <w:numPr>
          <w:ilvl w:val="1"/>
          <w:numId w:val="30"/>
        </w:numPr>
        <w:tabs>
          <w:tab w:val="left" w:pos="1034"/>
        </w:tabs>
        <w:ind w:left="0" w:right="825" w:firstLine="426"/>
        <w:rPr>
          <w:sz w:val="24"/>
          <w:szCs w:val="24"/>
        </w:rPr>
      </w:pPr>
      <w:r>
        <w:rPr>
          <w:b/>
          <w:bCs/>
          <w:color w:val="1F497D" w:themeColor="text2"/>
          <w:sz w:val="24"/>
          <w:szCs w:val="24"/>
          <w:u w:val="single"/>
        </w:rPr>
        <w:t>принципы безопасной жизнедеятельности</w:t>
      </w:r>
      <w:r>
        <w:rPr>
          <w:b/>
          <w:bCs/>
          <w:color w:val="1F497D" w:themeColor="text2"/>
          <w:sz w:val="24"/>
          <w:szCs w:val="24"/>
        </w:rPr>
        <w:t>.</w:t>
      </w:r>
      <w:r>
        <w:rPr>
          <w:sz w:val="24"/>
          <w:szCs w:val="24"/>
        </w:rPr>
        <w:t>Защищенность важных интересов личности от внутренних и внешних угроз, воспитание через призму безопасности и безопасного поведения;</w:t>
      </w:r>
    </w:p>
    <w:p w14:paraId="11B34678">
      <w:pPr>
        <w:pStyle w:val="12"/>
        <w:numPr>
          <w:ilvl w:val="1"/>
          <w:numId w:val="30"/>
        </w:numPr>
        <w:tabs>
          <w:tab w:val="left" w:pos="1034"/>
        </w:tabs>
        <w:ind w:left="0" w:right="825" w:firstLine="426"/>
        <w:rPr>
          <w:sz w:val="24"/>
          <w:szCs w:val="24"/>
        </w:rPr>
      </w:pPr>
      <w:r>
        <w:rPr>
          <w:b/>
          <w:bCs/>
          <w:color w:val="1F497D" w:themeColor="text2"/>
          <w:sz w:val="24"/>
          <w:szCs w:val="24"/>
          <w:u w:val="single"/>
        </w:rPr>
        <w:t>принцип совместной деятельности ребенка и взрослого</w:t>
      </w:r>
      <w:r>
        <w:rPr>
          <w:b/>
          <w:bCs/>
          <w:color w:val="1F497D" w:themeColor="text2"/>
          <w:sz w:val="24"/>
          <w:szCs w:val="24"/>
        </w:rPr>
        <w:t>.</w:t>
      </w:r>
      <w:r>
        <w:rPr>
          <w:sz w:val="24"/>
          <w:szCs w:val="24"/>
        </w:rPr>
        <w:t>Значимость совместной деятельности взрослого и ребенка на основе приобщения к культурным ценностям и их освоения;</w:t>
      </w:r>
    </w:p>
    <w:p w14:paraId="47677C07">
      <w:pPr>
        <w:pStyle w:val="12"/>
        <w:numPr>
          <w:ilvl w:val="1"/>
          <w:numId w:val="30"/>
        </w:numPr>
        <w:tabs>
          <w:tab w:val="left" w:pos="1034"/>
        </w:tabs>
        <w:ind w:left="0" w:right="825" w:firstLine="426"/>
        <w:rPr>
          <w:sz w:val="24"/>
          <w:szCs w:val="24"/>
        </w:rPr>
      </w:pPr>
      <w:r>
        <w:rPr>
          <w:b/>
          <w:bCs/>
          <w:color w:val="1F497D" w:themeColor="text2"/>
          <w:sz w:val="24"/>
          <w:szCs w:val="24"/>
          <w:u w:val="single"/>
        </w:rPr>
        <w:t>принцип инклюзивности</w:t>
      </w:r>
      <w:r>
        <w:rPr>
          <w:b/>
          <w:bCs/>
          <w:color w:val="1F497D" w:themeColor="text2"/>
          <w:sz w:val="24"/>
          <w:szCs w:val="24"/>
        </w:rPr>
        <w:t>.</w:t>
      </w:r>
      <w:r>
        <w:rPr>
          <w:sz w:val="24"/>
          <w:szCs w:val="24"/>
        </w:rPr>
        <w:t>Организация образовательного процесса, при котором все дети, независимо от их физических, психических, интеллектуальных, культурно-этнических языковых и иных особенностей, включены в общую систему образования;</w:t>
      </w:r>
    </w:p>
    <w:p w14:paraId="47D82947">
      <w:pPr>
        <w:pStyle w:val="12"/>
        <w:numPr>
          <w:ilvl w:val="1"/>
          <w:numId w:val="30"/>
        </w:numPr>
        <w:tabs>
          <w:tab w:val="left" w:pos="1034"/>
        </w:tabs>
        <w:ind w:left="0" w:right="825" w:firstLine="426"/>
        <w:rPr>
          <w:sz w:val="24"/>
          <w:szCs w:val="24"/>
        </w:rPr>
      </w:pPr>
      <w:r>
        <w:rPr>
          <w:b/>
          <w:bCs/>
          <w:color w:val="1F497D" w:themeColor="text2"/>
          <w:sz w:val="24"/>
          <w:szCs w:val="24"/>
          <w:u w:val="single"/>
        </w:rPr>
        <w:t>принцип субъектности</w:t>
      </w:r>
      <w:r>
        <w:rPr>
          <w:b/>
          <w:bCs/>
          <w:color w:val="1F497D" w:themeColor="text2"/>
          <w:sz w:val="24"/>
          <w:szCs w:val="24"/>
        </w:rPr>
        <w:t>.</w:t>
      </w:r>
      <w:r>
        <w:rPr>
          <w:sz w:val="24"/>
          <w:szCs w:val="24"/>
        </w:rPr>
        <w:t xml:space="preserve">Развитие и воспитание личности ребенка как субъекта собственной жизнедеятельности; воспитание самоуважения, привычки к заботе о себе, формирование адекватной самооценки и </w:t>
      </w:r>
      <w:r>
        <w:rPr>
          <w:spacing w:val="-2"/>
          <w:sz w:val="24"/>
          <w:szCs w:val="24"/>
        </w:rPr>
        <w:t>самосознания;</w:t>
      </w:r>
    </w:p>
    <w:p w14:paraId="077A1E78">
      <w:pPr>
        <w:pStyle w:val="12"/>
        <w:numPr>
          <w:ilvl w:val="1"/>
          <w:numId w:val="30"/>
        </w:numPr>
        <w:tabs>
          <w:tab w:val="left" w:pos="1034"/>
        </w:tabs>
        <w:ind w:left="0" w:right="825" w:firstLine="426"/>
        <w:rPr>
          <w:sz w:val="24"/>
          <w:szCs w:val="24"/>
        </w:rPr>
      </w:pPr>
      <w:r>
        <w:rPr>
          <w:b/>
          <w:bCs/>
          <w:color w:val="1F497D" w:themeColor="text2"/>
          <w:sz w:val="24"/>
          <w:szCs w:val="24"/>
          <w:u w:val="single"/>
        </w:rPr>
        <w:t>принцип интеграции</w:t>
      </w:r>
      <w:r>
        <w:rPr>
          <w:b/>
          <w:bCs/>
          <w:color w:val="1F497D" w:themeColor="text2"/>
          <w:sz w:val="24"/>
          <w:szCs w:val="24"/>
        </w:rPr>
        <w:t>.</w:t>
      </w:r>
      <w:r>
        <w:rPr>
          <w:sz w:val="24"/>
          <w:szCs w:val="24"/>
        </w:rPr>
        <w:t>Комплексный и системный подходы к содержанию и организации образовательного процесса. В основе систематизации</w:t>
      </w:r>
      <w:r>
        <w:rPr>
          <w:rFonts w:hint="default"/>
          <w:sz w:val="24"/>
          <w:szCs w:val="24"/>
          <w:lang w:val="ru-RU"/>
        </w:rPr>
        <w:t xml:space="preserve"> с</w:t>
      </w:r>
      <w:r>
        <w:rPr>
          <w:sz w:val="24"/>
          <w:szCs w:val="24"/>
        </w:rPr>
        <w:t>одержания работы лежит идея развития базиса личностной культуры, духовное развитие детей во всех сферах и видах деятельности;</w:t>
      </w:r>
    </w:p>
    <w:p w14:paraId="6B65D342">
      <w:pPr>
        <w:pStyle w:val="12"/>
        <w:numPr>
          <w:ilvl w:val="1"/>
          <w:numId w:val="30"/>
        </w:numPr>
        <w:tabs>
          <w:tab w:val="left" w:pos="1034"/>
        </w:tabs>
        <w:ind w:left="0" w:right="825" w:firstLine="426"/>
        <w:rPr>
          <w:sz w:val="24"/>
          <w:szCs w:val="24"/>
        </w:rPr>
      </w:pPr>
      <w:r>
        <w:rPr>
          <w:b/>
          <w:bCs/>
          <w:color w:val="1F497D" w:themeColor="text2"/>
          <w:sz w:val="24"/>
          <w:szCs w:val="24"/>
          <w:u w:val="single"/>
        </w:rPr>
        <w:t>принцип учета возрастных особенностей.</w:t>
      </w:r>
      <w:r>
        <w:rPr>
          <w:sz w:val="24"/>
          <w:szCs w:val="24"/>
        </w:rPr>
        <w:t xml:space="preserve"> Содержание и методы воспитательной работы должны соответствовать возрастным особенностям </w:t>
      </w:r>
      <w:r>
        <w:rPr>
          <w:spacing w:val="-2"/>
          <w:sz w:val="24"/>
          <w:szCs w:val="24"/>
        </w:rPr>
        <w:t>ребенка;</w:t>
      </w:r>
    </w:p>
    <w:p w14:paraId="3E91A9F3">
      <w:pPr>
        <w:pStyle w:val="12"/>
        <w:numPr>
          <w:ilvl w:val="1"/>
          <w:numId w:val="30"/>
        </w:numPr>
        <w:tabs>
          <w:tab w:val="left" w:pos="1034"/>
        </w:tabs>
        <w:ind w:left="0" w:right="825" w:firstLine="426"/>
        <w:rPr>
          <w:sz w:val="24"/>
          <w:szCs w:val="24"/>
        </w:rPr>
      </w:pPr>
      <w:r>
        <w:rPr>
          <w:b/>
          <w:bCs/>
          <w:color w:val="1F497D" w:themeColor="text2"/>
          <w:sz w:val="24"/>
          <w:szCs w:val="24"/>
        </w:rPr>
        <w:pict>
          <v:shape id="Graphic 5" o:spid="_x0000_s1034" style="position:absolute;left:0pt;margin-left:99.25pt;margin-top:15.65pt;height:0.75pt;width:457.4pt;mso-position-horizontal-relative:page;z-index:-251656192;mso-width-relative:page;mso-height-relative:page;" fillcolor="#000000" filled="t" stroked="f" coordsize="5808980,952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" path="m5808853,0l0,0,0,9144,5808853,9144,5808853,0xe">
            <v:path arrowok="t"/>
            <v:fill on="t" focussize="0,0"/>
            <v:stroke on="f"/>
            <v:imagedata o:title=""/>
            <o:lock v:ext="edit"/>
          </v:shape>
        </w:pict>
      </w:r>
      <w:r>
        <w:rPr>
          <w:b/>
          <w:bCs/>
          <w:color w:val="1F497D" w:themeColor="text2"/>
          <w:sz w:val="24"/>
          <w:szCs w:val="24"/>
        </w:rPr>
        <w:t>принципы индивидуального и дифференцированного подходов.</w:t>
      </w:r>
      <w:r>
        <w:rPr>
          <w:sz w:val="24"/>
          <w:szCs w:val="24"/>
        </w:rPr>
        <w:t>Индивидуальный подход к детям с учетом возможностей, индивидуального темпа развития, интересов. Дифференцированный подход реализуется с учетом семейных, национальных традиций и т.п.</w:t>
      </w:r>
    </w:p>
    <w:p w14:paraId="3D061129">
      <w:pPr>
        <w:pStyle w:val="2"/>
        <w:numPr>
          <w:ilvl w:val="3"/>
          <w:numId w:val="31"/>
        </w:numPr>
        <w:tabs>
          <w:tab w:val="left" w:pos="2331"/>
        </w:tabs>
        <w:spacing w:line="319" w:lineRule="exact"/>
        <w:ind w:left="0" w:right="825" w:firstLine="426"/>
        <w:jc w:val="both"/>
        <w:rPr>
          <w:sz w:val="24"/>
          <w:szCs w:val="24"/>
        </w:rPr>
      </w:pPr>
      <w:r>
        <w:rPr>
          <w:sz w:val="24"/>
          <w:szCs w:val="24"/>
        </w:rPr>
        <w:t>Образ ДОО ее особенности, символика внешний</w:t>
      </w:r>
      <w:r>
        <w:rPr>
          <w:spacing w:val="-4"/>
          <w:sz w:val="24"/>
          <w:szCs w:val="24"/>
        </w:rPr>
        <w:t xml:space="preserve"> вид.</w:t>
      </w:r>
    </w:p>
    <w:p w14:paraId="5F2E5EAE">
      <w:pPr>
        <w:pStyle w:val="9"/>
        <w:ind w:left="0" w:right="825" w:firstLine="426"/>
        <w:rPr>
          <w:sz w:val="24"/>
          <w:szCs w:val="24"/>
        </w:rPr>
      </w:pPr>
      <w:r>
        <w:rPr>
          <w:sz w:val="24"/>
          <w:szCs w:val="24"/>
        </w:rPr>
        <w:t xml:space="preserve">Имидж ДОО–эмоционально окрашенный </w:t>
      </w:r>
      <w:r>
        <w:rPr>
          <w:b/>
          <w:sz w:val="24"/>
          <w:szCs w:val="24"/>
        </w:rPr>
        <w:t xml:space="preserve">образ </w:t>
      </w:r>
      <w:r>
        <w:rPr>
          <w:sz w:val="24"/>
          <w:szCs w:val="24"/>
        </w:rPr>
        <w:t>ДОО, обладающий целенаправленно заданными характеристиками и призванный оказывать психологическое влияние определённой направленности на конкретные группы социума.</w:t>
      </w:r>
    </w:p>
    <w:p w14:paraId="3B9E021C">
      <w:pPr>
        <w:pStyle w:val="9"/>
        <w:ind w:left="0" w:right="825" w:firstLine="426"/>
        <w:rPr>
          <w:sz w:val="24"/>
          <w:szCs w:val="24"/>
        </w:rPr>
      </w:pPr>
      <w:r>
        <w:rPr>
          <w:sz w:val="24"/>
          <w:szCs w:val="24"/>
        </w:rPr>
        <w:t>Каждый работник рассматривается как «лицо» учреждения, по которому судят о ДОО в целом. Каждый член коллектива имеет свой профессиональный имидж, и в то же время всех – и руководителей, и педагогов, и младший обслуживающий персонал – объединяет общий имидж: внешний вид, культура общения, интеллект, приветливая улыбка, привлекательность манер поведения, гордость за своё учреждение и воспитанников.</w:t>
      </w:r>
    </w:p>
    <w:p w14:paraId="28F76745">
      <w:pPr>
        <w:pStyle w:val="9"/>
        <w:tabs>
          <w:tab w:val="left" w:pos="6201"/>
        </w:tabs>
        <w:spacing w:before="62"/>
        <w:ind w:left="0" w:right="825" w:firstLine="426"/>
        <w:rPr>
          <w:sz w:val="24"/>
          <w:szCs w:val="24"/>
        </w:rPr>
      </w:pPr>
      <w:r>
        <w:rPr>
          <w:sz w:val="24"/>
          <w:szCs w:val="24"/>
        </w:rPr>
        <w:t>Руководитель ДОО обладает высоким профессионализмом, компетентностью, организаторскими качествами, работоспособностью, политической культурой, высокой нравственностью, личным авторитетом, стремиться к демократическому стилю руководства, умеет найти</w:t>
      </w:r>
      <w:r>
        <w:rPr>
          <w:rFonts w:hint="default"/>
          <w:sz w:val="24"/>
          <w:szCs w:val="24"/>
          <w:lang w:val="ru-RU"/>
        </w:rPr>
        <w:t xml:space="preserve"> </w:t>
      </w:r>
      <w:r>
        <w:rPr>
          <w:sz w:val="24"/>
          <w:szCs w:val="24"/>
        </w:rPr>
        <w:t xml:space="preserve">общий язык с молодыми и пожилыми, детьми и родителям, работниками разных профессий, людьми разного образования, семейного положения, </w:t>
      </w:r>
      <w:r>
        <w:rPr>
          <w:spacing w:val="-2"/>
          <w:sz w:val="24"/>
          <w:szCs w:val="24"/>
        </w:rPr>
        <w:t>квалификации.</w:t>
      </w:r>
    </w:p>
    <w:p w14:paraId="2A4EBCB5">
      <w:pPr>
        <w:pStyle w:val="9"/>
        <w:spacing w:before="3"/>
        <w:ind w:left="0" w:right="825" w:firstLine="426"/>
        <w:rPr>
          <w:sz w:val="24"/>
          <w:szCs w:val="24"/>
        </w:rPr>
      </w:pPr>
      <w:r>
        <w:rPr>
          <w:sz w:val="24"/>
          <w:szCs w:val="24"/>
        </w:rPr>
        <w:t>С целью реализации дополнительного образования детей  в ДОО ведется работа</w:t>
      </w:r>
      <w:r>
        <w:rPr>
          <w:rFonts w:hint="default"/>
          <w:sz w:val="24"/>
          <w:szCs w:val="24"/>
          <w:lang w:val="ru-RU"/>
        </w:rPr>
        <w:t xml:space="preserve"> </w:t>
      </w:r>
      <w:r>
        <w:rPr>
          <w:sz w:val="24"/>
          <w:szCs w:val="24"/>
        </w:rPr>
        <w:t>по программам дополнительного образования (кружки) физкультурно– спортивной, социально- педагогической</w:t>
      </w:r>
      <w:r>
        <w:rPr>
          <w:rFonts w:hint="default"/>
          <w:sz w:val="24"/>
          <w:szCs w:val="24"/>
          <w:lang w:val="ru-RU"/>
        </w:rPr>
        <w:t xml:space="preserve"> </w:t>
      </w:r>
      <w:r>
        <w:rPr>
          <w:sz w:val="24"/>
          <w:szCs w:val="24"/>
        </w:rPr>
        <w:t>и естественно научной направленностей.</w:t>
      </w:r>
    </w:p>
    <w:p w14:paraId="30D454CF">
      <w:pPr>
        <w:pStyle w:val="9"/>
        <w:ind w:left="0" w:right="825" w:firstLine="426"/>
        <w:rPr>
          <w:sz w:val="24"/>
          <w:szCs w:val="24"/>
        </w:rPr>
      </w:pPr>
      <w:r>
        <w:rPr>
          <w:sz w:val="24"/>
          <w:szCs w:val="24"/>
        </w:rPr>
        <w:t>Ведётся активная работа с близлежащими школой, библиотеками, музеями, учреждениями здравоохранения, центрами детского творчества и дополнительного образования.</w:t>
      </w:r>
    </w:p>
    <w:p w14:paraId="2F952A43">
      <w:pPr>
        <w:pStyle w:val="9"/>
        <w:ind w:left="0" w:right="825" w:firstLine="426"/>
        <w:rPr>
          <w:sz w:val="24"/>
          <w:szCs w:val="24"/>
        </w:rPr>
      </w:pPr>
      <w:r>
        <w:rPr>
          <w:sz w:val="24"/>
          <w:szCs w:val="24"/>
        </w:rPr>
        <w:t>Деятельность в ДОО осуществляется в двухэтажном здании. Здание ДОО находится в непосредственной доступности от автобусной остановки,МБДОУ д/с «Ивушка» г. Цимлянска, что является положительным фактором при взаимодействии с различными структурами в сфере образования и культуры.</w:t>
      </w:r>
    </w:p>
    <w:p w14:paraId="7701B2F0">
      <w:pPr>
        <w:pStyle w:val="9"/>
        <w:ind w:left="0" w:right="825" w:firstLine="426"/>
        <w:rPr>
          <w:sz w:val="24"/>
          <w:szCs w:val="24"/>
        </w:rPr>
      </w:pPr>
      <w:r>
        <w:rPr>
          <w:sz w:val="24"/>
          <w:szCs w:val="24"/>
        </w:rPr>
        <w:t>ДОО использует символику и атрибуты, отражающие особенности дошкольного учреждения и его традиции, в оформлении помещений в повседневной жизни и в дни торжеств. При выборе символов</w:t>
      </w:r>
      <w:r>
        <w:rPr>
          <w:rFonts w:hint="default"/>
          <w:sz w:val="24"/>
          <w:szCs w:val="24"/>
          <w:lang w:val="ru-RU"/>
        </w:rPr>
        <w:t xml:space="preserve"> </w:t>
      </w:r>
      <w:r>
        <w:rPr>
          <w:sz w:val="24"/>
          <w:szCs w:val="24"/>
        </w:rPr>
        <w:t>и атрибутики ДОО руководствуется их доступностью,безопасностью используемых материалов, привлекательностью содержания для обучающихся.</w:t>
      </w:r>
    </w:p>
    <w:p w14:paraId="612CD7D2">
      <w:pPr>
        <w:pStyle w:val="9"/>
        <w:spacing w:line="321" w:lineRule="exact"/>
        <w:ind w:left="0" w:right="825" w:firstLine="426"/>
        <w:rPr>
          <w:sz w:val="24"/>
          <w:szCs w:val="24"/>
        </w:rPr>
      </w:pPr>
      <w:r>
        <w:rPr>
          <w:sz w:val="24"/>
          <w:szCs w:val="24"/>
        </w:rPr>
        <w:t>Символикаиатрибутика</w:t>
      </w:r>
      <w:r>
        <w:rPr>
          <w:spacing w:val="-2"/>
          <w:sz w:val="24"/>
          <w:szCs w:val="24"/>
        </w:rPr>
        <w:t>отражает:</w:t>
      </w:r>
    </w:p>
    <w:p w14:paraId="53A9C46D">
      <w:pPr>
        <w:pStyle w:val="12"/>
        <w:numPr>
          <w:ilvl w:val="1"/>
          <w:numId w:val="30"/>
        </w:numPr>
        <w:tabs>
          <w:tab w:val="left" w:pos="965"/>
        </w:tabs>
        <w:spacing w:line="342" w:lineRule="exact"/>
        <w:ind w:left="0" w:right="825" w:firstLine="426"/>
        <w:jc w:val="left"/>
        <w:rPr>
          <w:sz w:val="24"/>
          <w:szCs w:val="24"/>
        </w:rPr>
      </w:pPr>
      <w:r>
        <w:rPr>
          <w:sz w:val="24"/>
          <w:szCs w:val="24"/>
        </w:rPr>
        <w:t>Чувство</w:t>
      </w:r>
      <w:r>
        <w:rPr>
          <w:rFonts w:hint="default"/>
          <w:sz w:val="24"/>
          <w:szCs w:val="24"/>
          <w:lang w:val="ru-RU"/>
        </w:rPr>
        <w:t xml:space="preserve"> </w:t>
      </w:r>
      <w:r>
        <w:rPr>
          <w:sz w:val="24"/>
          <w:szCs w:val="24"/>
        </w:rPr>
        <w:t>уважения</w:t>
      </w:r>
      <w:r>
        <w:rPr>
          <w:rFonts w:hint="default"/>
          <w:sz w:val="24"/>
          <w:szCs w:val="24"/>
          <w:lang w:val="ru-RU"/>
        </w:rPr>
        <w:t xml:space="preserve"> </w:t>
      </w:r>
      <w:r>
        <w:rPr>
          <w:sz w:val="24"/>
          <w:szCs w:val="24"/>
        </w:rPr>
        <w:t>к</w:t>
      </w:r>
      <w:r>
        <w:rPr>
          <w:rFonts w:hint="default"/>
          <w:sz w:val="24"/>
          <w:szCs w:val="24"/>
          <w:lang w:val="ru-RU"/>
        </w:rPr>
        <w:t xml:space="preserve"> </w:t>
      </w:r>
      <w:r>
        <w:rPr>
          <w:sz w:val="24"/>
          <w:szCs w:val="24"/>
        </w:rPr>
        <w:t xml:space="preserve">традициям </w:t>
      </w:r>
      <w:r>
        <w:rPr>
          <w:spacing w:val="-4"/>
          <w:sz w:val="24"/>
          <w:szCs w:val="24"/>
        </w:rPr>
        <w:t>ДОО;</w:t>
      </w:r>
    </w:p>
    <w:p w14:paraId="3A9BF52F">
      <w:pPr>
        <w:pStyle w:val="12"/>
        <w:numPr>
          <w:ilvl w:val="1"/>
          <w:numId w:val="30"/>
        </w:numPr>
        <w:tabs>
          <w:tab w:val="left" w:pos="965"/>
          <w:tab w:val="left" w:pos="2312"/>
          <w:tab w:val="left" w:pos="2840"/>
          <w:tab w:val="left" w:pos="4565"/>
          <w:tab w:val="left" w:pos="6982"/>
          <w:tab w:val="left" w:pos="8716"/>
          <w:tab w:val="left" w:pos="9157"/>
        </w:tabs>
        <w:ind w:left="0" w:right="825" w:firstLine="426"/>
        <w:jc w:val="left"/>
        <w:rPr>
          <w:sz w:val="24"/>
          <w:szCs w:val="24"/>
        </w:rPr>
      </w:pPr>
      <w:r>
        <w:rPr>
          <w:spacing w:val="-2"/>
          <w:sz w:val="24"/>
          <w:szCs w:val="24"/>
        </w:rPr>
        <w:t>гордость</w:t>
      </w:r>
      <w:r>
        <w:rPr>
          <w:sz w:val="24"/>
          <w:szCs w:val="24"/>
        </w:rPr>
        <w:tab/>
      </w:r>
      <w:r>
        <w:rPr>
          <w:spacing w:val="-6"/>
          <w:sz w:val="24"/>
          <w:szCs w:val="24"/>
        </w:rPr>
        <w:t>за</w:t>
      </w:r>
      <w:r>
        <w:rPr>
          <w:sz w:val="24"/>
          <w:szCs w:val="24"/>
        </w:rPr>
        <w:tab/>
      </w:r>
      <w:r>
        <w:rPr>
          <w:spacing w:val="-2"/>
          <w:sz w:val="24"/>
          <w:szCs w:val="24"/>
        </w:rPr>
        <w:t>достижения</w:t>
      </w:r>
      <w:r>
        <w:rPr>
          <w:sz w:val="24"/>
          <w:szCs w:val="24"/>
        </w:rPr>
        <w:tab/>
      </w:r>
      <w:r>
        <w:rPr>
          <w:spacing w:val="-2"/>
          <w:sz w:val="24"/>
          <w:szCs w:val="24"/>
        </w:rPr>
        <w:t>образовательного</w:t>
      </w:r>
      <w:r>
        <w:rPr>
          <w:sz w:val="24"/>
          <w:szCs w:val="24"/>
        </w:rPr>
        <w:tab/>
      </w:r>
      <w:r>
        <w:rPr>
          <w:spacing w:val="-2"/>
          <w:sz w:val="24"/>
          <w:szCs w:val="24"/>
        </w:rPr>
        <w:t>учреждения</w:t>
      </w:r>
      <w:r>
        <w:rPr>
          <w:sz w:val="24"/>
          <w:szCs w:val="24"/>
        </w:rPr>
        <w:tab/>
      </w:r>
      <w:r>
        <w:rPr>
          <w:spacing w:val="-10"/>
          <w:sz w:val="24"/>
          <w:szCs w:val="24"/>
        </w:rPr>
        <w:t>и</w:t>
      </w:r>
      <w:r>
        <w:rPr>
          <w:sz w:val="24"/>
          <w:szCs w:val="24"/>
        </w:rPr>
        <w:tab/>
      </w:r>
      <w:r>
        <w:rPr>
          <w:spacing w:val="-2"/>
          <w:sz w:val="24"/>
          <w:szCs w:val="24"/>
        </w:rPr>
        <w:t xml:space="preserve">желание </w:t>
      </w:r>
      <w:r>
        <w:rPr>
          <w:sz w:val="24"/>
          <w:szCs w:val="24"/>
        </w:rPr>
        <w:t>преумножать его успехи;</w:t>
      </w:r>
    </w:p>
    <w:p w14:paraId="05A166CE">
      <w:pPr>
        <w:pStyle w:val="12"/>
        <w:numPr>
          <w:ilvl w:val="1"/>
          <w:numId w:val="30"/>
        </w:numPr>
        <w:tabs>
          <w:tab w:val="left" w:pos="965"/>
        </w:tabs>
        <w:ind w:left="0" w:right="719" w:firstLine="426"/>
        <w:jc w:val="left"/>
        <w:rPr>
          <w:sz w:val="24"/>
          <w:szCs w:val="24"/>
        </w:rPr>
      </w:pPr>
      <w:r>
        <w:rPr>
          <w:sz w:val="24"/>
          <w:szCs w:val="24"/>
        </w:rPr>
        <w:t xml:space="preserve">чувства единения и дружеские чувства в каждой группе, между группами и </w:t>
      </w:r>
      <w:r>
        <w:rPr>
          <w:spacing w:val="-2"/>
          <w:sz w:val="24"/>
          <w:szCs w:val="24"/>
        </w:rPr>
        <w:t>сотрудниками;</w:t>
      </w:r>
    </w:p>
    <w:p w14:paraId="2F7E0654">
      <w:pPr>
        <w:pStyle w:val="12"/>
        <w:numPr>
          <w:ilvl w:val="1"/>
          <w:numId w:val="30"/>
        </w:numPr>
        <w:tabs>
          <w:tab w:val="left" w:pos="965"/>
        </w:tabs>
        <w:spacing w:line="343" w:lineRule="exact"/>
        <w:ind w:left="0" w:firstLine="426"/>
        <w:jc w:val="left"/>
        <w:rPr>
          <w:sz w:val="24"/>
          <w:szCs w:val="24"/>
        </w:rPr>
      </w:pPr>
      <w:r>
        <w:rPr>
          <w:sz w:val="24"/>
          <w:szCs w:val="24"/>
        </w:rPr>
        <w:t>стремление к</w:t>
      </w:r>
      <w:r>
        <w:rPr>
          <w:rFonts w:hint="default"/>
          <w:sz w:val="24"/>
          <w:szCs w:val="24"/>
          <w:lang w:val="ru-RU"/>
        </w:rPr>
        <w:t xml:space="preserve"> </w:t>
      </w:r>
      <w:r>
        <w:rPr>
          <w:spacing w:val="-2"/>
          <w:sz w:val="24"/>
          <w:szCs w:val="24"/>
        </w:rPr>
        <w:t>дисциплине;</w:t>
      </w:r>
    </w:p>
    <w:p w14:paraId="42FBCA0C">
      <w:pPr>
        <w:pStyle w:val="12"/>
        <w:numPr>
          <w:ilvl w:val="1"/>
          <w:numId w:val="30"/>
        </w:numPr>
        <w:tabs>
          <w:tab w:val="left" w:pos="965"/>
        </w:tabs>
        <w:spacing w:line="342" w:lineRule="exact"/>
        <w:ind w:left="0" w:firstLine="426"/>
        <w:jc w:val="left"/>
        <w:rPr>
          <w:sz w:val="24"/>
          <w:szCs w:val="24"/>
        </w:rPr>
      </w:pPr>
      <w:r>
        <w:rPr>
          <w:sz w:val="24"/>
          <w:szCs w:val="24"/>
        </w:rPr>
        <w:t>формирование эстетического</w:t>
      </w:r>
      <w:r>
        <w:rPr>
          <w:rFonts w:hint="default"/>
          <w:sz w:val="24"/>
          <w:szCs w:val="24"/>
          <w:lang w:val="ru-RU"/>
        </w:rPr>
        <w:t xml:space="preserve"> </w:t>
      </w:r>
      <w:r>
        <w:rPr>
          <w:spacing w:val="-2"/>
          <w:sz w:val="24"/>
          <w:szCs w:val="24"/>
        </w:rPr>
        <w:t>вкуса.</w:t>
      </w:r>
    </w:p>
    <w:p w14:paraId="3E6425B9">
      <w:pPr>
        <w:pStyle w:val="9"/>
        <w:ind w:left="0" w:right="715" w:firstLine="426"/>
        <w:rPr>
          <w:sz w:val="24"/>
          <w:szCs w:val="24"/>
        </w:rPr>
      </w:pPr>
      <w:r>
        <w:rPr>
          <w:b/>
          <w:i/>
          <w:sz w:val="24"/>
          <w:szCs w:val="24"/>
        </w:rPr>
        <w:t xml:space="preserve">Эмблема ДОО </w:t>
      </w:r>
      <w:r>
        <w:rPr>
          <w:sz w:val="24"/>
          <w:szCs w:val="24"/>
        </w:rPr>
        <w:t>представляет собой композицию: золотое</w:t>
      </w:r>
      <w:r>
        <w:rPr>
          <w:rFonts w:hint="default"/>
          <w:sz w:val="24"/>
          <w:szCs w:val="24"/>
          <w:lang w:val="ru-RU"/>
        </w:rPr>
        <w:t xml:space="preserve"> </w:t>
      </w:r>
      <w:r>
        <w:rPr>
          <w:sz w:val="24"/>
          <w:szCs w:val="24"/>
        </w:rPr>
        <w:t>солнце с лучами, внутри которого находятся воспитатель с детьми излучающие улыбки, яркое здание детского сада, на самой высокой башни изображено сердце, где:</w:t>
      </w:r>
    </w:p>
    <w:p w14:paraId="62CE16FA">
      <w:pPr>
        <w:pStyle w:val="12"/>
        <w:numPr>
          <w:ilvl w:val="1"/>
          <w:numId w:val="30"/>
        </w:numPr>
        <w:tabs>
          <w:tab w:val="left" w:pos="964"/>
        </w:tabs>
        <w:spacing w:line="321" w:lineRule="exact"/>
        <w:ind w:left="0" w:firstLine="426"/>
        <w:jc w:val="left"/>
        <w:rPr>
          <w:sz w:val="24"/>
          <w:szCs w:val="24"/>
        </w:rPr>
      </w:pPr>
      <w:r>
        <w:rPr>
          <w:sz w:val="24"/>
          <w:szCs w:val="24"/>
        </w:rPr>
        <w:t>солнце–символ тепла и</w:t>
      </w:r>
      <w:r>
        <w:rPr>
          <w:rFonts w:hint="default"/>
          <w:sz w:val="24"/>
          <w:szCs w:val="24"/>
          <w:lang w:val="ru-RU"/>
        </w:rPr>
        <w:t xml:space="preserve"> </w:t>
      </w:r>
      <w:r>
        <w:rPr>
          <w:spacing w:val="-2"/>
          <w:sz w:val="24"/>
          <w:szCs w:val="24"/>
        </w:rPr>
        <w:t>света</w:t>
      </w:r>
    </w:p>
    <w:p w14:paraId="5770371F">
      <w:pPr>
        <w:pStyle w:val="12"/>
        <w:numPr>
          <w:ilvl w:val="1"/>
          <w:numId w:val="30"/>
        </w:numPr>
        <w:tabs>
          <w:tab w:val="left" w:pos="964"/>
        </w:tabs>
        <w:spacing w:line="322" w:lineRule="exact"/>
        <w:ind w:left="0" w:firstLine="426"/>
        <w:jc w:val="left"/>
        <w:rPr>
          <w:sz w:val="24"/>
          <w:szCs w:val="24"/>
        </w:rPr>
      </w:pPr>
      <w:r>
        <w:rPr>
          <w:sz w:val="24"/>
          <w:szCs w:val="24"/>
        </w:rPr>
        <w:t>воспитанники с воспитателем–символ</w:t>
      </w:r>
      <w:r>
        <w:rPr>
          <w:rFonts w:hint="default"/>
          <w:sz w:val="24"/>
          <w:szCs w:val="24"/>
          <w:lang w:val="ru-RU"/>
        </w:rPr>
        <w:t xml:space="preserve"> </w:t>
      </w:r>
      <w:r>
        <w:rPr>
          <w:spacing w:val="-2"/>
          <w:sz w:val="24"/>
          <w:szCs w:val="24"/>
        </w:rPr>
        <w:t>детства</w:t>
      </w:r>
    </w:p>
    <w:p w14:paraId="148EE48E">
      <w:pPr>
        <w:pStyle w:val="12"/>
        <w:numPr>
          <w:ilvl w:val="1"/>
          <w:numId w:val="30"/>
        </w:numPr>
        <w:tabs>
          <w:tab w:val="left" w:pos="964"/>
        </w:tabs>
        <w:ind w:left="0" w:firstLine="426"/>
        <w:jc w:val="left"/>
        <w:rPr>
          <w:sz w:val="24"/>
          <w:szCs w:val="24"/>
        </w:rPr>
      </w:pPr>
      <w:r>
        <w:rPr>
          <w:sz w:val="24"/>
          <w:szCs w:val="24"/>
        </w:rPr>
        <w:t>сердце–символ</w:t>
      </w:r>
      <w:r>
        <w:rPr>
          <w:spacing w:val="-1"/>
          <w:sz w:val="24"/>
          <w:szCs w:val="24"/>
        </w:rPr>
        <w:t xml:space="preserve"> любви</w:t>
      </w:r>
    </w:p>
    <w:p w14:paraId="28D8DD69">
      <w:pPr>
        <w:pStyle w:val="12"/>
        <w:numPr>
          <w:ilvl w:val="1"/>
          <w:numId w:val="30"/>
        </w:numPr>
        <w:tabs>
          <w:tab w:val="left" w:pos="964"/>
        </w:tabs>
        <w:ind w:left="0" w:firstLine="426"/>
        <w:jc w:val="left"/>
        <w:rPr>
          <w:sz w:val="24"/>
          <w:szCs w:val="24"/>
        </w:rPr>
      </w:pPr>
      <w:r>
        <w:rPr>
          <w:sz w:val="24"/>
          <w:szCs w:val="24"/>
        </w:rPr>
        <w:t xml:space="preserve">яркое здание детского сада–символ </w:t>
      </w:r>
      <w:r>
        <w:rPr>
          <w:spacing w:val="-2"/>
          <w:sz w:val="24"/>
          <w:szCs w:val="24"/>
        </w:rPr>
        <w:t>жизни.</w:t>
      </w:r>
    </w:p>
    <w:p w14:paraId="341CF00A">
      <w:pPr>
        <w:pStyle w:val="9"/>
        <w:numPr>
          <w:ilvl w:val="0"/>
          <w:numId w:val="32"/>
        </w:numPr>
        <w:spacing w:before="62"/>
        <w:ind w:right="705"/>
        <w:rPr>
          <w:bCs/>
          <w:iCs/>
          <w:sz w:val="24"/>
          <w:szCs w:val="24"/>
        </w:rPr>
      </w:pPr>
      <w:r>
        <w:rPr>
          <w:bCs/>
          <w:iCs/>
          <w:sz w:val="24"/>
          <w:szCs w:val="24"/>
        </w:rPr>
        <w:t>Сайт ДОУ узнаваем, по опросам родительской общественности он лаконичен, понятен, ярок и разительно отличается от сайтов других ДОУ, что дополняет имидж учреждения.</w:t>
      </w:r>
    </w:p>
    <w:p w14:paraId="2500F5B3">
      <w:pPr>
        <w:pStyle w:val="9"/>
        <w:numPr>
          <w:ilvl w:val="0"/>
          <w:numId w:val="32"/>
        </w:numPr>
        <w:spacing w:before="62"/>
        <w:ind w:right="705"/>
        <w:rPr>
          <w:bCs/>
          <w:iCs/>
          <w:sz w:val="24"/>
          <w:szCs w:val="24"/>
        </w:rPr>
      </w:pPr>
      <w:r>
        <w:rPr>
          <w:bCs/>
          <w:iCs/>
          <w:sz w:val="24"/>
          <w:szCs w:val="24"/>
        </w:rPr>
        <w:t>Стабильная работа сайта ДОУ и информационная открытость существенно упрощают доступ к информационным источникам о функционировании ДОУ</w:t>
      </w:r>
      <w:r>
        <w:rPr>
          <w:rFonts w:hint="default"/>
          <w:bCs/>
          <w:iCs/>
          <w:sz w:val="24"/>
          <w:szCs w:val="24"/>
          <w:lang w:val="ru-RU"/>
        </w:rPr>
        <w:t xml:space="preserve"> </w:t>
      </w:r>
      <w:r>
        <w:rPr>
          <w:bCs/>
          <w:iCs/>
          <w:sz w:val="24"/>
          <w:szCs w:val="24"/>
        </w:rPr>
        <w:t>участников образовательных отношений.</w:t>
      </w:r>
    </w:p>
    <w:p w14:paraId="2F9EDAC4">
      <w:pPr>
        <w:pStyle w:val="9"/>
        <w:numPr>
          <w:ilvl w:val="0"/>
          <w:numId w:val="32"/>
        </w:numPr>
        <w:spacing w:before="62"/>
        <w:ind w:right="705"/>
        <w:rPr>
          <w:bCs/>
          <w:iCs/>
          <w:sz w:val="24"/>
          <w:szCs w:val="24"/>
        </w:rPr>
      </w:pPr>
      <w:r>
        <w:rPr>
          <w:bCs/>
          <w:iCs/>
          <w:sz w:val="24"/>
          <w:szCs w:val="24"/>
        </w:rPr>
        <w:t>Стремление родителей попасть именно в МБДОУ только подтверждает устойчивый позитивный имидж среди других дошкольных учреждений нашего района.</w:t>
      </w:r>
    </w:p>
    <w:p w14:paraId="3868E252">
      <w:pPr>
        <w:pStyle w:val="9"/>
        <w:numPr>
          <w:ilvl w:val="0"/>
          <w:numId w:val="32"/>
        </w:numPr>
        <w:spacing w:before="62"/>
        <w:ind w:right="705"/>
        <w:rPr>
          <w:bCs/>
          <w:iCs/>
          <w:sz w:val="24"/>
          <w:szCs w:val="24"/>
        </w:rPr>
      </w:pPr>
      <w:r>
        <w:rPr>
          <w:bCs/>
          <w:iCs/>
          <w:sz w:val="24"/>
          <w:szCs w:val="24"/>
        </w:rPr>
        <w:t>Развивающаяся положительная имиджевая ситуация отражает такие компоненты, как:</w:t>
      </w:r>
    </w:p>
    <w:p w14:paraId="1A492650">
      <w:pPr>
        <w:pStyle w:val="9"/>
        <w:numPr>
          <w:ilvl w:val="0"/>
          <w:numId w:val="32"/>
        </w:numPr>
        <w:spacing w:before="62"/>
        <w:ind w:right="705"/>
        <w:rPr>
          <w:bCs/>
          <w:iCs/>
          <w:sz w:val="24"/>
          <w:szCs w:val="24"/>
        </w:rPr>
      </w:pPr>
      <w:r>
        <w:rPr>
          <w:bCs/>
          <w:iCs/>
          <w:sz w:val="24"/>
          <w:szCs w:val="24"/>
        </w:rPr>
        <w:t>Неизменно высокое качество образовательной Программы (чёткое понимание целей образования и воспитания, высокий процент успешной адаптации выпускников ДОУ в школе, формирование здорового образа жизни,связь</w:t>
      </w:r>
      <w:r>
        <w:rPr>
          <w:rFonts w:hint="default"/>
          <w:bCs/>
          <w:iCs/>
          <w:sz w:val="24"/>
          <w:szCs w:val="24"/>
          <w:lang w:val="ru-RU"/>
        </w:rPr>
        <w:t xml:space="preserve"> </w:t>
      </w:r>
      <w:r>
        <w:rPr>
          <w:bCs/>
          <w:iCs/>
          <w:sz w:val="24"/>
          <w:szCs w:val="24"/>
        </w:rPr>
        <w:t>ДОУс многообразными социальными партнерами);</w:t>
      </w:r>
    </w:p>
    <w:p w14:paraId="33C0E181">
      <w:pPr>
        <w:pStyle w:val="9"/>
        <w:numPr>
          <w:ilvl w:val="0"/>
          <w:numId w:val="32"/>
        </w:numPr>
        <w:spacing w:before="62"/>
        <w:ind w:right="705"/>
        <w:rPr>
          <w:bCs/>
          <w:iCs/>
          <w:sz w:val="24"/>
          <w:szCs w:val="24"/>
        </w:rPr>
      </w:pPr>
      <w:r>
        <w:rPr>
          <w:bCs/>
          <w:iCs/>
          <w:sz w:val="24"/>
          <w:szCs w:val="24"/>
        </w:rPr>
        <w:t>Эффективная организационная культура образовательного учреждения, включающая нормы, ценности, философию государственно-общественного характера управления;</w:t>
      </w:r>
    </w:p>
    <w:p w14:paraId="2089E3A8">
      <w:pPr>
        <w:pStyle w:val="9"/>
        <w:numPr>
          <w:ilvl w:val="0"/>
          <w:numId w:val="32"/>
        </w:numPr>
        <w:spacing w:before="62"/>
        <w:ind w:right="705"/>
        <w:rPr>
          <w:bCs/>
          <w:iCs/>
          <w:sz w:val="24"/>
          <w:szCs w:val="24"/>
        </w:rPr>
      </w:pPr>
      <w:r>
        <w:rPr>
          <w:bCs/>
          <w:iCs/>
          <w:sz w:val="24"/>
          <w:szCs w:val="24"/>
        </w:rPr>
        <w:t>чёткое определение педагогическим коллективом миссии и концепции образовательного</w:t>
      </w:r>
      <w:r>
        <w:rPr>
          <w:rFonts w:hint="default"/>
          <w:bCs/>
          <w:iCs/>
          <w:sz w:val="24"/>
          <w:szCs w:val="24"/>
          <w:lang w:val="ru-RU"/>
        </w:rPr>
        <w:t xml:space="preserve"> </w:t>
      </w:r>
      <w:r>
        <w:rPr>
          <w:bCs/>
          <w:iCs/>
          <w:sz w:val="24"/>
          <w:szCs w:val="24"/>
        </w:rPr>
        <w:t>учреждения;</w:t>
      </w:r>
    </w:p>
    <w:p w14:paraId="38F81F1A">
      <w:pPr>
        <w:pStyle w:val="9"/>
        <w:numPr>
          <w:ilvl w:val="0"/>
          <w:numId w:val="32"/>
        </w:numPr>
        <w:spacing w:before="62"/>
        <w:ind w:right="705"/>
        <w:rPr>
          <w:bCs/>
          <w:iCs/>
          <w:sz w:val="24"/>
          <w:szCs w:val="24"/>
        </w:rPr>
      </w:pPr>
      <w:r>
        <w:rPr>
          <w:bCs/>
          <w:iCs/>
          <w:sz w:val="24"/>
          <w:szCs w:val="24"/>
        </w:rPr>
        <w:t>комфортность среды образовательной организации (благоприятный социально-психологический климат в коллективе и с другими участниками образовательных отношений, целесообразная ивариативная насыщенная развивающая среда учреждения)</w:t>
      </w:r>
    </w:p>
    <w:p w14:paraId="4B374720">
      <w:pPr>
        <w:pStyle w:val="9"/>
        <w:numPr>
          <w:ilvl w:val="0"/>
          <w:numId w:val="32"/>
        </w:numPr>
        <w:spacing w:before="62"/>
        <w:ind w:right="705"/>
        <w:rPr>
          <w:bCs/>
          <w:iCs/>
          <w:sz w:val="24"/>
          <w:szCs w:val="24"/>
        </w:rPr>
      </w:pPr>
      <w:r>
        <w:rPr>
          <w:bCs/>
          <w:iCs/>
          <w:sz w:val="24"/>
          <w:szCs w:val="24"/>
        </w:rPr>
        <w:t>положительно воспринимаемый корпоративный стиль деятельности образовательного учреждения.</w:t>
      </w:r>
    </w:p>
    <w:p w14:paraId="6A86413D">
      <w:pPr>
        <w:pStyle w:val="9"/>
        <w:spacing w:before="62"/>
        <w:ind w:left="0" w:right="705" w:firstLine="426"/>
        <w:rPr>
          <w:b/>
          <w:i/>
          <w:sz w:val="24"/>
          <w:szCs w:val="24"/>
        </w:rPr>
      </w:pPr>
    </w:p>
    <w:p w14:paraId="484F45AA">
      <w:pPr>
        <w:pStyle w:val="9"/>
        <w:spacing w:before="62"/>
        <w:ind w:left="0" w:right="705" w:firstLine="426"/>
        <w:rPr>
          <w:b/>
          <w:i/>
          <w:sz w:val="24"/>
          <w:szCs w:val="24"/>
        </w:rPr>
      </w:pPr>
      <w:r>
        <w:rPr>
          <w:b/>
          <w:i/>
          <w:sz w:val="24"/>
          <w:szCs w:val="24"/>
        </w:rPr>
        <w:t>У ДОО имеется свой гимн:</w:t>
      </w:r>
    </w:p>
    <w:p w14:paraId="2A1535D1">
      <w:pPr>
        <w:pStyle w:val="9"/>
        <w:spacing w:before="62"/>
        <w:ind w:right="705" w:firstLine="426"/>
        <w:rPr>
          <w:bCs/>
          <w:iCs/>
          <w:sz w:val="24"/>
          <w:szCs w:val="24"/>
        </w:rPr>
      </w:pPr>
      <w:r>
        <w:rPr>
          <w:bCs/>
          <w:iCs/>
          <w:sz w:val="24"/>
          <w:szCs w:val="24"/>
        </w:rPr>
        <w:t>«ТЕПЛЫЙ ДОМ»</w:t>
      </w:r>
    </w:p>
    <w:p w14:paraId="46DCD558">
      <w:pPr>
        <w:pStyle w:val="9"/>
        <w:spacing w:before="62"/>
        <w:ind w:right="705" w:firstLine="426"/>
        <w:rPr>
          <w:bCs/>
          <w:iCs/>
          <w:sz w:val="24"/>
          <w:szCs w:val="24"/>
        </w:rPr>
      </w:pPr>
      <w:r>
        <w:rPr>
          <w:bCs/>
          <w:iCs/>
          <w:sz w:val="24"/>
          <w:szCs w:val="24"/>
        </w:rPr>
        <w:t>Слова и музыка А.С. Гавриленко</w:t>
      </w:r>
    </w:p>
    <w:p w14:paraId="0C6C23E8">
      <w:pPr>
        <w:pStyle w:val="9"/>
        <w:numPr>
          <w:ilvl w:val="0"/>
          <w:numId w:val="33"/>
        </w:numPr>
        <w:spacing w:before="62"/>
        <w:ind w:right="705"/>
        <w:rPr>
          <w:bCs/>
          <w:iCs/>
          <w:sz w:val="24"/>
          <w:szCs w:val="24"/>
        </w:rPr>
      </w:pPr>
      <w:r>
        <w:rPr>
          <w:bCs/>
          <w:iCs/>
          <w:sz w:val="24"/>
          <w:szCs w:val="24"/>
        </w:rPr>
        <w:t xml:space="preserve">Здравствуй, утро, </w:t>
      </w:r>
    </w:p>
    <w:p w14:paraId="19B85969">
      <w:pPr>
        <w:pStyle w:val="9"/>
        <w:spacing w:before="62"/>
        <w:ind w:left="1108" w:right="705"/>
        <w:rPr>
          <w:bCs/>
          <w:iCs/>
          <w:sz w:val="24"/>
          <w:szCs w:val="24"/>
        </w:rPr>
      </w:pPr>
      <w:r>
        <w:rPr>
          <w:bCs/>
          <w:iCs/>
          <w:sz w:val="24"/>
          <w:szCs w:val="24"/>
        </w:rPr>
        <w:t xml:space="preserve">Здравствуй, день! Здравствуйте! </w:t>
      </w:r>
    </w:p>
    <w:p w14:paraId="67561E59">
      <w:pPr>
        <w:pStyle w:val="9"/>
        <w:spacing w:before="62"/>
        <w:ind w:left="1108" w:right="705"/>
        <w:rPr>
          <w:bCs/>
          <w:iCs/>
          <w:sz w:val="24"/>
          <w:szCs w:val="24"/>
        </w:rPr>
      </w:pPr>
      <w:r>
        <w:rPr>
          <w:bCs/>
          <w:iCs/>
          <w:sz w:val="24"/>
          <w:szCs w:val="24"/>
        </w:rPr>
        <w:t xml:space="preserve">Здравствуй, свет! И здравствуй тень! Властвуйте! </w:t>
      </w:r>
    </w:p>
    <w:p w14:paraId="04293787">
      <w:pPr>
        <w:pStyle w:val="9"/>
        <w:spacing w:before="62"/>
        <w:ind w:left="1108" w:right="705"/>
        <w:rPr>
          <w:bCs/>
          <w:iCs/>
          <w:sz w:val="24"/>
          <w:szCs w:val="24"/>
        </w:rPr>
      </w:pPr>
      <w:r>
        <w:rPr>
          <w:bCs/>
          <w:iCs/>
          <w:sz w:val="24"/>
          <w:szCs w:val="24"/>
        </w:rPr>
        <w:t xml:space="preserve">В детском саде звонкий смех, Раскатись, </w:t>
      </w:r>
    </w:p>
    <w:p w14:paraId="0C027D01">
      <w:pPr>
        <w:pStyle w:val="9"/>
        <w:spacing w:before="62"/>
        <w:ind w:left="1108" w:right="705"/>
        <w:rPr>
          <w:bCs/>
          <w:iCs/>
          <w:sz w:val="24"/>
          <w:szCs w:val="24"/>
        </w:rPr>
      </w:pPr>
      <w:r>
        <w:rPr>
          <w:bCs/>
          <w:iCs/>
          <w:sz w:val="24"/>
          <w:szCs w:val="24"/>
        </w:rPr>
        <w:t>Дверь приветливо для всех Растворись!</w:t>
      </w:r>
    </w:p>
    <w:p w14:paraId="31DB49F0">
      <w:pPr>
        <w:pStyle w:val="9"/>
        <w:spacing w:before="62"/>
        <w:ind w:left="1108" w:right="705"/>
        <w:rPr>
          <w:bCs/>
          <w:iCs/>
          <w:sz w:val="24"/>
          <w:szCs w:val="24"/>
        </w:rPr>
      </w:pPr>
      <w:r>
        <w:rPr>
          <w:bCs/>
          <w:iCs/>
          <w:sz w:val="24"/>
          <w:szCs w:val="24"/>
        </w:rPr>
        <w:t xml:space="preserve"> Припев: Этот дом- теплый дом: </w:t>
      </w:r>
    </w:p>
    <w:p w14:paraId="6EBE1C8A">
      <w:pPr>
        <w:pStyle w:val="9"/>
        <w:spacing w:before="62"/>
        <w:ind w:left="1108" w:right="705"/>
        <w:rPr>
          <w:bCs/>
          <w:iCs/>
          <w:sz w:val="24"/>
          <w:szCs w:val="24"/>
        </w:rPr>
      </w:pPr>
      <w:r>
        <w:rPr>
          <w:bCs/>
          <w:iCs/>
          <w:sz w:val="24"/>
          <w:szCs w:val="24"/>
        </w:rPr>
        <w:t xml:space="preserve">Вместо печки – радость в нем, </w:t>
      </w:r>
    </w:p>
    <w:p w14:paraId="6F4F385E">
      <w:pPr>
        <w:pStyle w:val="9"/>
        <w:spacing w:before="62"/>
        <w:ind w:left="1108" w:right="705"/>
        <w:rPr>
          <w:bCs/>
          <w:iCs/>
          <w:sz w:val="24"/>
          <w:szCs w:val="24"/>
        </w:rPr>
      </w:pPr>
      <w:r>
        <w:rPr>
          <w:bCs/>
          <w:iCs/>
          <w:sz w:val="24"/>
          <w:szCs w:val="24"/>
        </w:rPr>
        <w:t xml:space="preserve">Вместо дров – сплетенье рук, </w:t>
      </w:r>
    </w:p>
    <w:p w14:paraId="4C104066">
      <w:pPr>
        <w:pStyle w:val="9"/>
        <w:spacing w:before="62"/>
        <w:ind w:left="1108" w:right="705"/>
        <w:rPr>
          <w:bCs/>
          <w:iCs/>
          <w:sz w:val="24"/>
          <w:szCs w:val="24"/>
        </w:rPr>
      </w:pPr>
      <w:r>
        <w:rPr>
          <w:bCs/>
          <w:iCs/>
          <w:sz w:val="24"/>
          <w:szCs w:val="24"/>
        </w:rPr>
        <w:t xml:space="preserve">Каждый палец добрый друг. </w:t>
      </w:r>
    </w:p>
    <w:p w14:paraId="4BD13CE8">
      <w:pPr>
        <w:pStyle w:val="9"/>
        <w:spacing w:before="62"/>
        <w:ind w:left="1108" w:right="705"/>
        <w:rPr>
          <w:bCs/>
          <w:iCs/>
          <w:sz w:val="24"/>
          <w:szCs w:val="24"/>
        </w:rPr>
      </w:pPr>
      <w:r>
        <w:rPr>
          <w:bCs/>
          <w:iCs/>
          <w:sz w:val="24"/>
          <w:szCs w:val="24"/>
        </w:rPr>
        <w:t xml:space="preserve">Теплый дом – светлый дом. </w:t>
      </w:r>
    </w:p>
    <w:p w14:paraId="71029070">
      <w:pPr>
        <w:pStyle w:val="9"/>
        <w:spacing w:before="62"/>
        <w:ind w:left="1108" w:right="705"/>
        <w:rPr>
          <w:bCs/>
          <w:iCs/>
          <w:sz w:val="24"/>
          <w:szCs w:val="24"/>
        </w:rPr>
      </w:pPr>
      <w:r>
        <w:rPr>
          <w:bCs/>
          <w:iCs/>
          <w:sz w:val="24"/>
          <w:szCs w:val="24"/>
        </w:rPr>
        <w:t xml:space="preserve">Вместо окон – солнце в нем. </w:t>
      </w:r>
    </w:p>
    <w:p w14:paraId="2BB52E3C">
      <w:pPr>
        <w:pStyle w:val="9"/>
        <w:spacing w:before="62"/>
        <w:ind w:left="1108" w:right="705"/>
        <w:rPr>
          <w:bCs/>
          <w:iCs/>
          <w:sz w:val="24"/>
          <w:szCs w:val="24"/>
        </w:rPr>
      </w:pPr>
      <w:r>
        <w:rPr>
          <w:bCs/>
          <w:iCs/>
          <w:sz w:val="24"/>
          <w:szCs w:val="24"/>
        </w:rPr>
        <w:t xml:space="preserve">Вместо дров – горит свеча. </w:t>
      </w:r>
    </w:p>
    <w:p w14:paraId="7F4E4C12">
      <w:pPr>
        <w:pStyle w:val="9"/>
        <w:spacing w:before="62"/>
        <w:ind w:left="1108" w:right="705"/>
        <w:rPr>
          <w:bCs/>
          <w:iCs/>
          <w:sz w:val="24"/>
          <w:szCs w:val="24"/>
        </w:rPr>
      </w:pPr>
      <w:r>
        <w:rPr>
          <w:bCs/>
          <w:iCs/>
          <w:sz w:val="24"/>
          <w:szCs w:val="24"/>
        </w:rPr>
        <w:t xml:space="preserve">В унисон сердца стучат. </w:t>
      </w:r>
    </w:p>
    <w:p w14:paraId="108D0D55">
      <w:pPr>
        <w:pStyle w:val="9"/>
        <w:numPr>
          <w:ilvl w:val="0"/>
          <w:numId w:val="33"/>
        </w:numPr>
        <w:spacing w:before="62"/>
        <w:ind w:right="705"/>
        <w:rPr>
          <w:bCs/>
          <w:iCs/>
          <w:sz w:val="24"/>
          <w:szCs w:val="24"/>
        </w:rPr>
      </w:pPr>
      <w:r>
        <w:rPr>
          <w:bCs/>
          <w:iCs/>
          <w:sz w:val="24"/>
          <w:szCs w:val="24"/>
        </w:rPr>
        <w:t>.Яркой краской разрисуй</w:t>
      </w:r>
    </w:p>
    <w:p w14:paraId="2FC4E032">
      <w:pPr>
        <w:pStyle w:val="9"/>
        <w:spacing w:before="62"/>
        <w:ind w:left="1108" w:right="705"/>
        <w:rPr>
          <w:bCs/>
          <w:iCs/>
          <w:sz w:val="24"/>
          <w:szCs w:val="24"/>
        </w:rPr>
      </w:pPr>
      <w:r>
        <w:rPr>
          <w:bCs/>
          <w:iCs/>
          <w:sz w:val="24"/>
          <w:szCs w:val="24"/>
        </w:rPr>
        <w:t xml:space="preserve"> Этот дом. </w:t>
      </w:r>
    </w:p>
    <w:p w14:paraId="116A3F16">
      <w:pPr>
        <w:pStyle w:val="9"/>
        <w:spacing w:before="62"/>
        <w:ind w:left="1108" w:right="705"/>
        <w:rPr>
          <w:bCs/>
          <w:iCs/>
          <w:sz w:val="24"/>
          <w:szCs w:val="24"/>
        </w:rPr>
      </w:pPr>
      <w:r>
        <w:rPr>
          <w:bCs/>
          <w:iCs/>
          <w:sz w:val="24"/>
          <w:szCs w:val="24"/>
        </w:rPr>
        <w:t xml:space="preserve">Только теплые тона </w:t>
      </w:r>
    </w:p>
    <w:p w14:paraId="124DC06C">
      <w:pPr>
        <w:pStyle w:val="9"/>
        <w:spacing w:before="62"/>
        <w:ind w:left="1108" w:right="705"/>
        <w:rPr>
          <w:bCs/>
          <w:iCs/>
          <w:sz w:val="24"/>
          <w:szCs w:val="24"/>
        </w:rPr>
      </w:pPr>
      <w:r>
        <w:rPr>
          <w:bCs/>
          <w:iCs/>
          <w:sz w:val="24"/>
          <w:szCs w:val="24"/>
        </w:rPr>
        <w:t xml:space="preserve">Будут в нем. </w:t>
      </w:r>
    </w:p>
    <w:p w14:paraId="6F7716E0">
      <w:pPr>
        <w:pStyle w:val="9"/>
        <w:spacing w:before="62"/>
        <w:ind w:left="1108" w:right="705"/>
        <w:rPr>
          <w:bCs/>
          <w:iCs/>
          <w:sz w:val="24"/>
          <w:szCs w:val="24"/>
        </w:rPr>
      </w:pPr>
      <w:r>
        <w:rPr>
          <w:bCs/>
          <w:iCs/>
          <w:sz w:val="24"/>
          <w:szCs w:val="24"/>
        </w:rPr>
        <w:t xml:space="preserve">Пусть по стенам задрожит </w:t>
      </w:r>
    </w:p>
    <w:p w14:paraId="34851C84">
      <w:pPr>
        <w:pStyle w:val="9"/>
        <w:spacing w:before="62"/>
        <w:ind w:left="1108" w:right="705"/>
        <w:rPr>
          <w:bCs/>
          <w:iCs/>
          <w:sz w:val="24"/>
          <w:szCs w:val="24"/>
        </w:rPr>
      </w:pPr>
      <w:r>
        <w:rPr>
          <w:bCs/>
          <w:iCs/>
          <w:sz w:val="24"/>
          <w:szCs w:val="24"/>
        </w:rPr>
        <w:t>Солнца луч.</w:t>
      </w:r>
    </w:p>
    <w:p w14:paraId="0489D60A">
      <w:pPr>
        <w:pStyle w:val="9"/>
        <w:spacing w:before="62"/>
        <w:ind w:left="1108" w:right="705"/>
        <w:rPr>
          <w:bCs/>
          <w:iCs/>
          <w:sz w:val="24"/>
          <w:szCs w:val="24"/>
        </w:rPr>
      </w:pPr>
      <w:r>
        <w:rPr>
          <w:bCs/>
          <w:iCs/>
          <w:sz w:val="24"/>
          <w:szCs w:val="24"/>
        </w:rPr>
        <w:t xml:space="preserve"> Что зайчонком прибежит </w:t>
      </w:r>
    </w:p>
    <w:p w14:paraId="5672CA85">
      <w:pPr>
        <w:pStyle w:val="9"/>
        <w:spacing w:before="62"/>
        <w:ind w:left="1108" w:right="705"/>
        <w:rPr>
          <w:bCs/>
          <w:iCs/>
          <w:sz w:val="24"/>
          <w:szCs w:val="24"/>
        </w:rPr>
      </w:pPr>
      <w:r>
        <w:rPr>
          <w:bCs/>
          <w:iCs/>
          <w:sz w:val="24"/>
          <w:szCs w:val="24"/>
        </w:rPr>
        <w:t>Из-за туч.</w:t>
      </w:r>
    </w:p>
    <w:p w14:paraId="7BA9EF07">
      <w:pPr>
        <w:pStyle w:val="9"/>
        <w:spacing w:before="62"/>
        <w:ind w:left="1108" w:right="705"/>
        <w:rPr>
          <w:bCs/>
          <w:iCs/>
          <w:sz w:val="24"/>
          <w:szCs w:val="24"/>
        </w:rPr>
      </w:pPr>
      <w:r>
        <w:rPr>
          <w:bCs/>
          <w:iCs/>
          <w:sz w:val="24"/>
          <w:szCs w:val="24"/>
        </w:rPr>
        <w:t xml:space="preserve"> Припев. </w:t>
      </w:r>
    </w:p>
    <w:p w14:paraId="1AAD56C5">
      <w:pPr>
        <w:pStyle w:val="9"/>
        <w:numPr>
          <w:ilvl w:val="0"/>
          <w:numId w:val="33"/>
        </w:numPr>
        <w:spacing w:before="62"/>
        <w:ind w:right="705"/>
        <w:rPr>
          <w:bCs/>
          <w:iCs/>
          <w:sz w:val="24"/>
          <w:szCs w:val="24"/>
        </w:rPr>
      </w:pPr>
      <w:r>
        <w:rPr>
          <w:bCs/>
          <w:iCs/>
          <w:sz w:val="24"/>
          <w:szCs w:val="24"/>
        </w:rPr>
        <w:t xml:space="preserve">Мягкой краской возведи </w:t>
      </w:r>
    </w:p>
    <w:p w14:paraId="586D19BD">
      <w:pPr>
        <w:pStyle w:val="9"/>
        <w:spacing w:before="62"/>
        <w:ind w:left="1108" w:right="705"/>
        <w:rPr>
          <w:bCs/>
          <w:iCs/>
          <w:sz w:val="24"/>
          <w:szCs w:val="24"/>
        </w:rPr>
      </w:pPr>
      <w:r>
        <w:rPr>
          <w:bCs/>
          <w:iCs/>
          <w:sz w:val="24"/>
          <w:szCs w:val="24"/>
        </w:rPr>
        <w:t xml:space="preserve">Легкий мост. </w:t>
      </w:r>
    </w:p>
    <w:p w14:paraId="4E67DD83">
      <w:pPr>
        <w:pStyle w:val="9"/>
        <w:spacing w:before="62"/>
        <w:ind w:left="1108" w:right="705"/>
        <w:rPr>
          <w:bCs/>
          <w:iCs/>
          <w:sz w:val="24"/>
          <w:szCs w:val="24"/>
        </w:rPr>
      </w:pPr>
      <w:r>
        <w:rPr>
          <w:bCs/>
          <w:iCs/>
          <w:sz w:val="24"/>
          <w:szCs w:val="24"/>
        </w:rPr>
        <w:t xml:space="preserve">По нему смелей иди </w:t>
      </w:r>
    </w:p>
    <w:p w14:paraId="080CB377">
      <w:pPr>
        <w:pStyle w:val="9"/>
        <w:spacing w:before="62"/>
        <w:ind w:left="1108" w:right="705"/>
        <w:rPr>
          <w:bCs/>
          <w:iCs/>
          <w:sz w:val="24"/>
          <w:szCs w:val="24"/>
        </w:rPr>
      </w:pPr>
      <w:r>
        <w:rPr>
          <w:bCs/>
          <w:iCs/>
          <w:sz w:val="24"/>
          <w:szCs w:val="24"/>
        </w:rPr>
        <w:t xml:space="preserve">звезд. </w:t>
      </w:r>
    </w:p>
    <w:p w14:paraId="5C91251D">
      <w:pPr>
        <w:pStyle w:val="9"/>
        <w:spacing w:before="62"/>
        <w:ind w:left="1108" w:right="705"/>
        <w:rPr>
          <w:bCs/>
          <w:iCs/>
          <w:sz w:val="24"/>
          <w:szCs w:val="24"/>
        </w:rPr>
      </w:pPr>
      <w:r>
        <w:rPr>
          <w:bCs/>
          <w:iCs/>
          <w:sz w:val="24"/>
          <w:szCs w:val="24"/>
        </w:rPr>
        <w:t xml:space="preserve">Лику Батюшки - Творца </w:t>
      </w:r>
    </w:p>
    <w:p w14:paraId="3CCBB7D2">
      <w:pPr>
        <w:pStyle w:val="9"/>
        <w:spacing w:before="62"/>
        <w:ind w:left="1108" w:right="705"/>
        <w:rPr>
          <w:bCs/>
          <w:iCs/>
          <w:sz w:val="24"/>
          <w:szCs w:val="24"/>
        </w:rPr>
      </w:pPr>
      <w:r>
        <w:rPr>
          <w:bCs/>
          <w:iCs/>
          <w:sz w:val="24"/>
          <w:szCs w:val="24"/>
        </w:rPr>
        <w:t xml:space="preserve">Поклонись. </w:t>
      </w:r>
    </w:p>
    <w:p w14:paraId="5C35BAE9">
      <w:pPr>
        <w:pStyle w:val="9"/>
        <w:spacing w:before="62"/>
        <w:ind w:left="1108" w:right="705"/>
        <w:rPr>
          <w:bCs/>
          <w:iCs/>
          <w:sz w:val="24"/>
          <w:szCs w:val="24"/>
        </w:rPr>
      </w:pPr>
      <w:r>
        <w:rPr>
          <w:bCs/>
          <w:iCs/>
          <w:sz w:val="24"/>
          <w:szCs w:val="24"/>
        </w:rPr>
        <w:t xml:space="preserve">И за мать, и за отца, </w:t>
      </w:r>
    </w:p>
    <w:p w14:paraId="307BBA26">
      <w:pPr>
        <w:pStyle w:val="9"/>
        <w:spacing w:before="62"/>
        <w:ind w:left="1108" w:right="705"/>
        <w:rPr>
          <w:bCs/>
          <w:iCs/>
          <w:sz w:val="24"/>
          <w:szCs w:val="24"/>
        </w:rPr>
      </w:pPr>
      <w:r>
        <w:rPr>
          <w:bCs/>
          <w:iCs/>
          <w:sz w:val="24"/>
          <w:szCs w:val="24"/>
        </w:rPr>
        <w:t xml:space="preserve">Помолись. </w:t>
      </w:r>
    </w:p>
    <w:p w14:paraId="61FD79E3">
      <w:pPr>
        <w:pStyle w:val="9"/>
        <w:spacing w:before="62"/>
        <w:ind w:left="1108" w:right="705"/>
        <w:rPr>
          <w:bCs/>
          <w:iCs/>
          <w:sz w:val="24"/>
          <w:szCs w:val="24"/>
        </w:rPr>
      </w:pPr>
      <w:r>
        <w:rPr>
          <w:bCs/>
          <w:iCs/>
          <w:sz w:val="24"/>
          <w:szCs w:val="24"/>
        </w:rPr>
        <w:t xml:space="preserve">Припев. </w:t>
      </w:r>
    </w:p>
    <w:p w14:paraId="2557ABF4">
      <w:pPr>
        <w:pStyle w:val="9"/>
        <w:numPr>
          <w:ilvl w:val="0"/>
          <w:numId w:val="33"/>
        </w:numPr>
        <w:spacing w:before="62"/>
        <w:ind w:right="705"/>
        <w:rPr>
          <w:bCs/>
          <w:iCs/>
          <w:sz w:val="24"/>
          <w:szCs w:val="24"/>
        </w:rPr>
      </w:pPr>
      <w:r>
        <w:rPr>
          <w:bCs/>
          <w:iCs/>
          <w:sz w:val="24"/>
          <w:szCs w:val="24"/>
        </w:rPr>
        <w:t xml:space="preserve">Разнесут мою мольбу Сизари. </w:t>
      </w:r>
    </w:p>
    <w:p w14:paraId="514E6BD7">
      <w:pPr>
        <w:pStyle w:val="9"/>
        <w:spacing w:before="62"/>
        <w:ind w:left="1108" w:right="705"/>
        <w:rPr>
          <w:bCs/>
          <w:iCs/>
          <w:sz w:val="24"/>
          <w:szCs w:val="24"/>
        </w:rPr>
      </w:pPr>
      <w:r>
        <w:rPr>
          <w:bCs/>
          <w:iCs/>
          <w:sz w:val="24"/>
          <w:szCs w:val="24"/>
        </w:rPr>
        <w:t xml:space="preserve">Зазвенят в колокола Звонари. </w:t>
      </w:r>
    </w:p>
    <w:p w14:paraId="225E2DF2">
      <w:pPr>
        <w:pStyle w:val="9"/>
        <w:spacing w:before="62"/>
        <w:ind w:left="1108" w:right="705"/>
        <w:rPr>
          <w:bCs/>
          <w:iCs/>
          <w:sz w:val="24"/>
          <w:szCs w:val="24"/>
        </w:rPr>
      </w:pPr>
      <w:r>
        <w:rPr>
          <w:bCs/>
          <w:iCs/>
          <w:sz w:val="24"/>
          <w:szCs w:val="24"/>
        </w:rPr>
        <w:t xml:space="preserve">Попрошу в заветный час </w:t>
      </w:r>
    </w:p>
    <w:p w14:paraId="0E2A7CC8">
      <w:pPr>
        <w:pStyle w:val="9"/>
        <w:spacing w:before="62"/>
        <w:ind w:left="1108" w:right="705"/>
        <w:rPr>
          <w:bCs/>
          <w:iCs/>
          <w:sz w:val="24"/>
          <w:szCs w:val="24"/>
        </w:rPr>
      </w:pPr>
      <w:r>
        <w:rPr>
          <w:bCs/>
          <w:iCs/>
          <w:sz w:val="24"/>
          <w:szCs w:val="24"/>
        </w:rPr>
        <w:t xml:space="preserve">И о том, </w:t>
      </w:r>
    </w:p>
    <w:p w14:paraId="40DBB961">
      <w:pPr>
        <w:pStyle w:val="9"/>
        <w:spacing w:before="62"/>
        <w:ind w:left="1108" w:right="705"/>
        <w:rPr>
          <w:bCs/>
          <w:iCs/>
          <w:sz w:val="24"/>
          <w:szCs w:val="24"/>
        </w:rPr>
      </w:pPr>
      <w:r>
        <w:rPr>
          <w:bCs/>
          <w:iCs/>
          <w:sz w:val="24"/>
          <w:szCs w:val="24"/>
        </w:rPr>
        <w:t xml:space="preserve">Чтоб всегда встречал бы </w:t>
      </w:r>
    </w:p>
    <w:p w14:paraId="7C668E71">
      <w:pPr>
        <w:pStyle w:val="9"/>
        <w:spacing w:before="62"/>
        <w:ind w:left="1108" w:right="705"/>
        <w:rPr>
          <w:bCs/>
          <w:iCs/>
          <w:sz w:val="24"/>
          <w:szCs w:val="24"/>
        </w:rPr>
      </w:pPr>
      <w:r>
        <w:rPr>
          <w:bCs/>
          <w:iCs/>
          <w:sz w:val="24"/>
          <w:szCs w:val="24"/>
        </w:rPr>
        <w:t>Нас этот дом. Припев.</w:t>
      </w:r>
    </w:p>
    <w:p w14:paraId="3834C12E">
      <w:pPr>
        <w:pStyle w:val="9"/>
        <w:spacing w:before="62"/>
        <w:ind w:left="0" w:right="705" w:firstLine="426"/>
        <w:rPr>
          <w:b/>
          <w:bCs/>
          <w:sz w:val="24"/>
          <w:szCs w:val="24"/>
        </w:rPr>
      </w:pPr>
      <w:r>
        <w:rPr>
          <w:b/>
          <w:bCs/>
          <w:sz w:val="24"/>
          <w:szCs w:val="24"/>
        </w:rPr>
        <w:t>Отношения к обучающимся, их родителям (законным представителям), сотрудникам и партнерам ДОО.</w:t>
      </w:r>
    </w:p>
    <w:p w14:paraId="3D0D6D1D">
      <w:pPr>
        <w:pStyle w:val="9"/>
        <w:tabs>
          <w:tab w:val="left" w:pos="3423"/>
          <w:tab w:val="left" w:pos="4154"/>
          <w:tab w:val="left" w:pos="5724"/>
          <w:tab w:val="left" w:pos="7944"/>
          <w:tab w:val="left" w:pos="9234"/>
          <w:tab w:val="left" w:pos="9572"/>
        </w:tabs>
        <w:ind w:left="0" w:right="713"/>
        <w:jc w:val="left"/>
        <w:rPr>
          <w:sz w:val="24"/>
          <w:szCs w:val="24"/>
        </w:rPr>
      </w:pPr>
      <w:r>
        <w:rPr>
          <w:spacing w:val="-2"/>
          <w:sz w:val="24"/>
          <w:szCs w:val="24"/>
        </w:rPr>
        <w:t xml:space="preserve">Взаимодействи </w:t>
      </w:r>
      <w:r>
        <w:rPr>
          <w:spacing w:val="-4"/>
          <w:sz w:val="24"/>
          <w:szCs w:val="24"/>
        </w:rPr>
        <w:t>всех</w:t>
      </w:r>
      <w:r>
        <w:rPr>
          <w:sz w:val="24"/>
          <w:szCs w:val="24"/>
        </w:rPr>
        <w:t xml:space="preserve"> </w:t>
      </w:r>
      <w:r>
        <w:rPr>
          <w:spacing w:val="-2"/>
          <w:sz w:val="24"/>
          <w:szCs w:val="24"/>
        </w:rPr>
        <w:t xml:space="preserve">участников воспитательного процесса </w:t>
      </w:r>
      <w:r>
        <w:rPr>
          <w:spacing w:val="-10"/>
          <w:sz w:val="24"/>
          <w:szCs w:val="24"/>
        </w:rPr>
        <w:t xml:space="preserve">в </w:t>
      </w:r>
      <w:r>
        <w:rPr>
          <w:spacing w:val="-4"/>
          <w:sz w:val="24"/>
          <w:szCs w:val="24"/>
        </w:rPr>
        <w:t xml:space="preserve">ДОО </w:t>
      </w:r>
      <w:r>
        <w:rPr>
          <w:sz w:val="24"/>
          <w:szCs w:val="24"/>
        </w:rPr>
        <w:t>строится на основе принципов:</w:t>
      </w:r>
    </w:p>
    <w:p w14:paraId="21404CE1">
      <w:pPr>
        <w:pStyle w:val="12"/>
        <w:numPr>
          <w:ilvl w:val="1"/>
          <w:numId w:val="30"/>
        </w:numPr>
        <w:tabs>
          <w:tab w:val="left" w:pos="965"/>
        </w:tabs>
        <w:spacing w:line="341" w:lineRule="exact"/>
        <w:ind w:left="965" w:hanging="283"/>
        <w:jc w:val="left"/>
        <w:rPr>
          <w:rFonts w:ascii="Symbol" w:hAnsi="Symbol"/>
          <w:sz w:val="24"/>
          <w:szCs w:val="24"/>
        </w:rPr>
      </w:pPr>
      <w:r>
        <w:rPr>
          <w:spacing w:val="-2"/>
          <w:sz w:val="24"/>
          <w:szCs w:val="24"/>
        </w:rPr>
        <w:t>добровольность;</w:t>
      </w:r>
    </w:p>
    <w:p w14:paraId="74FD6E2E">
      <w:pPr>
        <w:pStyle w:val="12"/>
        <w:numPr>
          <w:ilvl w:val="1"/>
          <w:numId w:val="30"/>
        </w:numPr>
        <w:tabs>
          <w:tab w:val="left" w:pos="965"/>
        </w:tabs>
        <w:spacing w:line="342" w:lineRule="exact"/>
        <w:ind w:left="965" w:hanging="283"/>
        <w:jc w:val="left"/>
        <w:rPr>
          <w:rFonts w:ascii="Symbol" w:hAnsi="Symbol"/>
          <w:sz w:val="24"/>
          <w:szCs w:val="24"/>
        </w:rPr>
      </w:pPr>
      <w:r>
        <w:rPr>
          <w:spacing w:val="-2"/>
          <w:sz w:val="24"/>
          <w:szCs w:val="24"/>
        </w:rPr>
        <w:t>сотрудничество;</w:t>
      </w:r>
    </w:p>
    <w:p w14:paraId="3785F77B">
      <w:pPr>
        <w:pStyle w:val="12"/>
        <w:numPr>
          <w:ilvl w:val="1"/>
          <w:numId w:val="30"/>
        </w:numPr>
        <w:tabs>
          <w:tab w:val="left" w:pos="965"/>
        </w:tabs>
        <w:spacing w:line="342" w:lineRule="exact"/>
        <w:ind w:left="965" w:hanging="283"/>
        <w:jc w:val="left"/>
        <w:rPr>
          <w:rFonts w:ascii="Symbol" w:hAnsi="Symbol"/>
          <w:sz w:val="24"/>
          <w:szCs w:val="24"/>
        </w:rPr>
      </w:pPr>
      <w:r>
        <w:rPr>
          <w:sz w:val="24"/>
          <w:szCs w:val="24"/>
        </w:rPr>
        <w:t xml:space="preserve">уважение интересов друг </w:t>
      </w:r>
      <w:r>
        <w:rPr>
          <w:spacing w:val="-2"/>
          <w:sz w:val="24"/>
          <w:szCs w:val="24"/>
        </w:rPr>
        <w:t>друга;</w:t>
      </w:r>
    </w:p>
    <w:p w14:paraId="77F55BE8">
      <w:pPr>
        <w:pStyle w:val="12"/>
        <w:numPr>
          <w:ilvl w:val="1"/>
          <w:numId w:val="30"/>
        </w:numPr>
        <w:tabs>
          <w:tab w:val="left" w:pos="965"/>
        </w:tabs>
        <w:spacing w:line="342" w:lineRule="exact"/>
        <w:ind w:left="965" w:hanging="283"/>
        <w:jc w:val="left"/>
        <w:rPr>
          <w:rFonts w:ascii="Symbol" w:hAnsi="Symbol"/>
          <w:sz w:val="24"/>
          <w:szCs w:val="24"/>
        </w:rPr>
      </w:pPr>
      <w:r>
        <w:rPr>
          <w:sz w:val="24"/>
          <w:szCs w:val="24"/>
        </w:rPr>
        <w:t xml:space="preserve">соблюдение законовииных нормативных </w:t>
      </w:r>
      <w:r>
        <w:rPr>
          <w:spacing w:val="-2"/>
          <w:sz w:val="24"/>
          <w:szCs w:val="24"/>
        </w:rPr>
        <w:t>актов.</w:t>
      </w:r>
    </w:p>
    <w:p w14:paraId="0C59BD4B">
      <w:pPr>
        <w:pStyle w:val="9"/>
        <w:ind w:right="114" w:firstLine="566"/>
        <w:rPr>
          <w:sz w:val="24"/>
          <w:szCs w:val="24"/>
        </w:rPr>
      </w:pPr>
      <w:r>
        <w:rPr>
          <w:sz w:val="24"/>
          <w:szCs w:val="24"/>
        </w:rPr>
        <w:t>Ведущей целью взаимодействия является развитие личностей взаимодействующих сторон, их взаимоотношений, развитие коллектива и реализация его воспитательных возможностей.</w:t>
      </w:r>
    </w:p>
    <w:p w14:paraId="5382569F">
      <w:pPr>
        <w:pStyle w:val="9"/>
        <w:ind w:right="114" w:firstLine="566"/>
        <w:rPr>
          <w:sz w:val="24"/>
          <w:szCs w:val="24"/>
        </w:rPr>
      </w:pPr>
      <w:r>
        <w:rPr>
          <w:sz w:val="24"/>
          <w:szCs w:val="24"/>
        </w:rPr>
        <w:t xml:space="preserve">Взаимодействие ДОО и социальных партнёров строится на основе </w:t>
      </w:r>
      <w:r>
        <w:rPr>
          <w:spacing w:val="-2"/>
          <w:sz w:val="24"/>
          <w:szCs w:val="24"/>
        </w:rPr>
        <w:t>принципов:</w:t>
      </w:r>
    </w:p>
    <w:p w14:paraId="15BAE00C">
      <w:pPr>
        <w:pStyle w:val="12"/>
        <w:numPr>
          <w:ilvl w:val="2"/>
          <w:numId w:val="30"/>
        </w:numPr>
        <w:spacing w:line="341" w:lineRule="exact"/>
        <w:ind w:left="993" w:hanging="284"/>
        <w:jc w:val="left"/>
        <w:rPr>
          <w:rFonts w:ascii="Symbol" w:hAnsi="Symbol"/>
          <w:sz w:val="24"/>
          <w:szCs w:val="24"/>
        </w:rPr>
      </w:pPr>
      <w:r>
        <w:rPr>
          <w:spacing w:val="-2"/>
          <w:sz w:val="24"/>
          <w:szCs w:val="24"/>
        </w:rPr>
        <w:t>добровольность;</w:t>
      </w:r>
    </w:p>
    <w:p w14:paraId="49125AD6">
      <w:pPr>
        <w:pStyle w:val="12"/>
        <w:numPr>
          <w:ilvl w:val="2"/>
          <w:numId w:val="30"/>
        </w:numPr>
        <w:spacing w:line="342" w:lineRule="exact"/>
        <w:ind w:left="993" w:hanging="284"/>
        <w:jc w:val="left"/>
        <w:rPr>
          <w:rFonts w:ascii="Symbol" w:hAnsi="Symbol"/>
          <w:sz w:val="24"/>
          <w:szCs w:val="24"/>
        </w:rPr>
      </w:pPr>
      <w:r>
        <w:rPr>
          <w:sz w:val="24"/>
          <w:szCs w:val="24"/>
        </w:rPr>
        <w:t xml:space="preserve">равноправие </w:t>
      </w:r>
      <w:r>
        <w:rPr>
          <w:spacing w:val="-2"/>
          <w:sz w:val="24"/>
          <w:szCs w:val="24"/>
        </w:rPr>
        <w:t>сторон;</w:t>
      </w:r>
    </w:p>
    <w:p w14:paraId="40FDA0ED">
      <w:pPr>
        <w:pStyle w:val="12"/>
        <w:numPr>
          <w:ilvl w:val="2"/>
          <w:numId w:val="30"/>
        </w:numPr>
        <w:spacing w:line="342" w:lineRule="exact"/>
        <w:ind w:left="993" w:hanging="284"/>
        <w:jc w:val="left"/>
        <w:rPr>
          <w:rFonts w:ascii="Symbol" w:hAnsi="Symbol"/>
          <w:sz w:val="24"/>
          <w:szCs w:val="24"/>
        </w:rPr>
      </w:pPr>
      <w:r>
        <w:rPr>
          <w:sz w:val="24"/>
          <w:szCs w:val="24"/>
        </w:rPr>
        <w:t xml:space="preserve">уважение интересов друг </w:t>
      </w:r>
      <w:r>
        <w:rPr>
          <w:spacing w:val="-2"/>
          <w:sz w:val="24"/>
          <w:szCs w:val="24"/>
        </w:rPr>
        <w:t>друга;</w:t>
      </w:r>
    </w:p>
    <w:p w14:paraId="3882A9DC">
      <w:pPr>
        <w:pStyle w:val="12"/>
        <w:numPr>
          <w:ilvl w:val="2"/>
          <w:numId w:val="30"/>
        </w:numPr>
        <w:spacing w:line="342" w:lineRule="exact"/>
        <w:ind w:left="993" w:hanging="284"/>
        <w:jc w:val="left"/>
        <w:rPr>
          <w:rFonts w:ascii="Symbol" w:hAnsi="Symbol"/>
          <w:sz w:val="24"/>
          <w:szCs w:val="24"/>
        </w:rPr>
      </w:pPr>
      <w:r>
        <w:rPr>
          <w:sz w:val="24"/>
          <w:szCs w:val="24"/>
        </w:rPr>
        <w:t xml:space="preserve">соблюдение законовииных нормативных </w:t>
      </w:r>
      <w:r>
        <w:rPr>
          <w:spacing w:val="-2"/>
          <w:sz w:val="24"/>
          <w:szCs w:val="24"/>
        </w:rPr>
        <w:t>актов;</w:t>
      </w:r>
    </w:p>
    <w:p w14:paraId="19F416A0">
      <w:pPr>
        <w:pStyle w:val="12"/>
        <w:numPr>
          <w:ilvl w:val="2"/>
          <w:numId w:val="30"/>
        </w:numPr>
        <w:spacing w:line="342" w:lineRule="exact"/>
        <w:ind w:left="993" w:hanging="284"/>
        <w:jc w:val="left"/>
        <w:rPr>
          <w:rFonts w:ascii="Symbol" w:hAnsi="Symbol"/>
          <w:sz w:val="24"/>
          <w:szCs w:val="24"/>
        </w:rPr>
      </w:pPr>
      <w:r>
        <w:rPr>
          <w:sz w:val="24"/>
          <w:szCs w:val="24"/>
        </w:rPr>
        <w:t xml:space="preserve">учета запросов </w:t>
      </w:r>
      <w:r>
        <w:rPr>
          <w:spacing w:val="-2"/>
          <w:sz w:val="24"/>
          <w:szCs w:val="24"/>
        </w:rPr>
        <w:t>общественности;</w:t>
      </w:r>
    </w:p>
    <w:p w14:paraId="5F0D8297">
      <w:pPr>
        <w:pStyle w:val="12"/>
        <w:numPr>
          <w:ilvl w:val="2"/>
          <w:numId w:val="30"/>
        </w:numPr>
        <w:spacing w:line="342" w:lineRule="exact"/>
        <w:ind w:left="993" w:hanging="284"/>
        <w:jc w:val="left"/>
        <w:rPr>
          <w:rFonts w:ascii="Symbol" w:hAnsi="Symbol"/>
          <w:sz w:val="24"/>
          <w:szCs w:val="24"/>
        </w:rPr>
      </w:pPr>
      <w:r>
        <w:rPr>
          <w:sz w:val="24"/>
          <w:szCs w:val="24"/>
        </w:rPr>
        <w:t>сохранения имиджа учреждения в</w:t>
      </w:r>
      <w:r>
        <w:rPr>
          <w:spacing w:val="-2"/>
          <w:sz w:val="24"/>
          <w:szCs w:val="24"/>
        </w:rPr>
        <w:t>обществе;</w:t>
      </w:r>
    </w:p>
    <w:p w14:paraId="3BC9E157">
      <w:pPr>
        <w:pStyle w:val="12"/>
        <w:numPr>
          <w:ilvl w:val="2"/>
          <w:numId w:val="30"/>
        </w:numPr>
        <w:spacing w:line="342" w:lineRule="exact"/>
        <w:ind w:left="993" w:hanging="284"/>
        <w:jc w:val="left"/>
        <w:rPr>
          <w:rFonts w:ascii="Symbol" w:hAnsi="Symbol"/>
          <w:sz w:val="24"/>
          <w:szCs w:val="24"/>
        </w:rPr>
      </w:pPr>
      <w:r>
        <w:rPr>
          <w:sz w:val="24"/>
          <w:szCs w:val="24"/>
        </w:rPr>
        <w:t xml:space="preserve">установление коммуникаций между ДОО и </w:t>
      </w:r>
      <w:r>
        <w:rPr>
          <w:spacing w:val="-2"/>
          <w:sz w:val="24"/>
          <w:szCs w:val="24"/>
        </w:rPr>
        <w:t>социумом;</w:t>
      </w:r>
    </w:p>
    <w:p w14:paraId="11F4C457">
      <w:pPr>
        <w:pStyle w:val="12"/>
        <w:numPr>
          <w:ilvl w:val="2"/>
          <w:numId w:val="30"/>
        </w:numPr>
        <w:spacing w:line="342" w:lineRule="exact"/>
        <w:ind w:left="993" w:hanging="284"/>
        <w:jc w:val="left"/>
        <w:rPr>
          <w:rFonts w:ascii="Symbol" w:hAnsi="Symbol"/>
          <w:sz w:val="24"/>
          <w:szCs w:val="24"/>
        </w:rPr>
      </w:pPr>
      <w:r>
        <w:rPr>
          <w:sz w:val="24"/>
          <w:szCs w:val="24"/>
        </w:rPr>
        <w:t xml:space="preserve">обязательность исполнения </w:t>
      </w:r>
      <w:r>
        <w:rPr>
          <w:spacing w:val="-2"/>
          <w:sz w:val="24"/>
          <w:szCs w:val="24"/>
        </w:rPr>
        <w:t>договоренности;</w:t>
      </w:r>
    </w:p>
    <w:p w14:paraId="5CDE8ED5">
      <w:pPr>
        <w:pStyle w:val="12"/>
        <w:numPr>
          <w:ilvl w:val="2"/>
          <w:numId w:val="30"/>
        </w:numPr>
        <w:spacing w:line="342" w:lineRule="exact"/>
        <w:ind w:left="993" w:hanging="284"/>
        <w:jc w:val="left"/>
        <w:rPr>
          <w:rFonts w:ascii="Symbol" w:hAnsi="Symbol"/>
          <w:sz w:val="24"/>
          <w:szCs w:val="24"/>
        </w:rPr>
      </w:pPr>
      <w:r>
        <w:rPr>
          <w:sz w:val="24"/>
          <w:szCs w:val="24"/>
        </w:rPr>
        <w:t xml:space="preserve">ответственность занарушение </w:t>
      </w:r>
      <w:r>
        <w:rPr>
          <w:spacing w:val="-2"/>
          <w:sz w:val="24"/>
          <w:szCs w:val="24"/>
        </w:rPr>
        <w:t>соглашений.</w:t>
      </w:r>
    </w:p>
    <w:p w14:paraId="48C1E8D1">
      <w:pPr>
        <w:pStyle w:val="9"/>
        <w:ind w:left="0" w:right="706" w:firstLine="567"/>
        <w:rPr>
          <w:sz w:val="24"/>
          <w:szCs w:val="24"/>
        </w:rPr>
      </w:pPr>
      <w:r>
        <w:rPr>
          <w:sz w:val="24"/>
          <w:szCs w:val="24"/>
        </w:rPr>
        <w:t>Взаимодействие с социальными партнерами носитвариативныйхарактер построения взаимоотношений по времени сотрудничества и по оформлению договоренностей (планов) совместного сотрудничества.</w:t>
      </w:r>
    </w:p>
    <w:p w14:paraId="4A463A1E">
      <w:pPr>
        <w:pStyle w:val="2"/>
        <w:numPr>
          <w:ilvl w:val="3"/>
          <w:numId w:val="31"/>
        </w:numPr>
        <w:tabs>
          <w:tab w:val="left" w:pos="4139"/>
        </w:tabs>
        <w:spacing w:before="2"/>
        <w:ind w:left="4139" w:hanging="702"/>
        <w:jc w:val="both"/>
        <w:rPr>
          <w:sz w:val="24"/>
          <w:szCs w:val="24"/>
        </w:rPr>
      </w:pPr>
      <w:r>
        <w:rPr>
          <w:sz w:val="24"/>
          <w:szCs w:val="24"/>
        </w:rPr>
        <w:t>Ключевые правила</w:t>
      </w:r>
      <w:r>
        <w:rPr>
          <w:spacing w:val="-4"/>
          <w:sz w:val="24"/>
          <w:szCs w:val="24"/>
        </w:rPr>
        <w:t>ДОО.</w:t>
      </w:r>
    </w:p>
    <w:p w14:paraId="505E32E5">
      <w:pPr>
        <w:spacing w:before="2"/>
        <w:ind w:left="3466"/>
        <w:jc w:val="both"/>
        <w:rPr>
          <w:b/>
          <w:i/>
          <w:color w:val="1F497D" w:themeColor="text2"/>
          <w:sz w:val="24"/>
          <w:szCs w:val="24"/>
        </w:rPr>
      </w:pPr>
      <w:r>
        <w:rPr>
          <w:b/>
          <w:i/>
          <w:color w:val="1F497D" w:themeColor="text2"/>
          <w:sz w:val="24"/>
          <w:szCs w:val="24"/>
        </w:rPr>
        <w:t xml:space="preserve">Структура образовательного </w:t>
      </w:r>
      <w:r>
        <w:rPr>
          <w:b/>
          <w:i/>
          <w:color w:val="1F497D" w:themeColor="text2"/>
          <w:spacing w:val="-4"/>
          <w:sz w:val="24"/>
          <w:szCs w:val="24"/>
        </w:rPr>
        <w:t>года</w:t>
      </w: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780"/>
        <w:gridCol w:w="3792"/>
      </w:tblGrid>
      <w:tr w14:paraId="3925A48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780" w:type="dxa"/>
          </w:tcPr>
          <w:p w14:paraId="7E0504B9">
            <w:pPr>
              <w:pStyle w:val="13"/>
              <w:spacing w:line="301" w:lineRule="exact"/>
              <w:ind w:left="1235"/>
              <w:rPr>
                <w:b/>
                <w:bCs/>
                <w:color w:val="C00000"/>
                <w:sz w:val="24"/>
                <w:szCs w:val="24"/>
              </w:rPr>
            </w:pPr>
            <w:r>
              <w:rPr>
                <w:b/>
                <w:bCs/>
                <w:color w:val="C00000"/>
                <w:sz w:val="24"/>
                <w:szCs w:val="24"/>
              </w:rPr>
              <w:t xml:space="preserve">Содержание </w:t>
            </w:r>
            <w:r>
              <w:rPr>
                <w:b/>
                <w:bCs/>
                <w:color w:val="C00000"/>
                <w:spacing w:val="-2"/>
                <w:sz w:val="24"/>
                <w:szCs w:val="24"/>
              </w:rPr>
              <w:t>деятельности</w:t>
            </w:r>
          </w:p>
        </w:tc>
        <w:tc>
          <w:tcPr>
            <w:tcW w:w="3792" w:type="dxa"/>
          </w:tcPr>
          <w:p w14:paraId="21B782AA">
            <w:pPr>
              <w:pStyle w:val="13"/>
              <w:spacing w:line="301" w:lineRule="exact"/>
              <w:ind w:left="678" w:right="819"/>
              <w:jc w:val="center"/>
              <w:rPr>
                <w:b/>
                <w:bCs/>
                <w:color w:val="C00000"/>
                <w:sz w:val="24"/>
                <w:szCs w:val="24"/>
              </w:rPr>
            </w:pPr>
            <w:r>
              <w:rPr>
                <w:b/>
                <w:bCs/>
                <w:color w:val="C00000"/>
                <w:sz w:val="24"/>
                <w:szCs w:val="24"/>
              </w:rPr>
              <w:t xml:space="preserve">Временной </w:t>
            </w:r>
            <w:r>
              <w:rPr>
                <w:b/>
                <w:bCs/>
                <w:color w:val="C00000"/>
                <w:spacing w:val="-2"/>
                <w:sz w:val="24"/>
                <w:szCs w:val="24"/>
              </w:rPr>
              <w:t>период</w:t>
            </w:r>
          </w:p>
        </w:tc>
      </w:tr>
      <w:tr w14:paraId="50AE184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780" w:type="dxa"/>
          </w:tcPr>
          <w:p w14:paraId="6F4B9E46">
            <w:pPr>
              <w:pStyle w:val="13"/>
              <w:spacing w:line="301" w:lineRule="exact"/>
              <w:rPr>
                <w:sz w:val="24"/>
                <w:szCs w:val="24"/>
              </w:rPr>
            </w:pPr>
            <w:r>
              <w:rPr>
                <w:sz w:val="24"/>
                <w:szCs w:val="24"/>
              </w:rPr>
              <w:t>Образовательная</w:t>
            </w:r>
            <w:r>
              <w:rPr>
                <w:spacing w:val="-2"/>
                <w:sz w:val="24"/>
                <w:szCs w:val="24"/>
              </w:rPr>
              <w:t>д еятельность</w:t>
            </w:r>
          </w:p>
        </w:tc>
        <w:tc>
          <w:tcPr>
            <w:tcW w:w="3792" w:type="dxa"/>
          </w:tcPr>
          <w:p w14:paraId="7071E763">
            <w:pPr>
              <w:pStyle w:val="13"/>
              <w:spacing w:line="301" w:lineRule="exact"/>
              <w:ind w:left="1103"/>
              <w:rPr>
                <w:sz w:val="24"/>
                <w:szCs w:val="24"/>
              </w:rPr>
            </w:pPr>
            <w:r>
              <w:rPr>
                <w:sz w:val="24"/>
                <w:szCs w:val="24"/>
              </w:rPr>
              <w:t>01.09-</w:t>
            </w:r>
            <w:r>
              <w:rPr>
                <w:spacing w:val="-2"/>
                <w:sz w:val="24"/>
                <w:szCs w:val="24"/>
              </w:rPr>
              <w:t>31.05</w:t>
            </w:r>
          </w:p>
        </w:tc>
      </w:tr>
      <w:tr w14:paraId="1C4F6F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3" w:hRule="atLeast"/>
        </w:trPr>
        <w:tc>
          <w:tcPr>
            <w:tcW w:w="5780" w:type="dxa"/>
          </w:tcPr>
          <w:p w14:paraId="5A2003E0">
            <w:pPr>
              <w:pStyle w:val="13"/>
              <w:spacing w:line="304" w:lineRule="exact"/>
              <w:rPr>
                <w:sz w:val="24"/>
                <w:szCs w:val="24"/>
              </w:rPr>
            </w:pPr>
            <w:r>
              <w:rPr>
                <w:sz w:val="24"/>
                <w:szCs w:val="24"/>
              </w:rPr>
              <w:t xml:space="preserve">Педагогическая диагностика (начало </w:t>
            </w:r>
            <w:r>
              <w:rPr>
                <w:spacing w:val="-4"/>
                <w:sz w:val="24"/>
                <w:szCs w:val="24"/>
              </w:rPr>
              <w:t>года)</w:t>
            </w:r>
          </w:p>
        </w:tc>
        <w:tc>
          <w:tcPr>
            <w:tcW w:w="3792" w:type="dxa"/>
          </w:tcPr>
          <w:p w14:paraId="49093BB9">
            <w:pPr>
              <w:pStyle w:val="13"/>
              <w:spacing w:line="304" w:lineRule="exact"/>
              <w:ind w:left="678" w:right="815"/>
              <w:jc w:val="center"/>
              <w:rPr>
                <w:sz w:val="24"/>
                <w:szCs w:val="24"/>
              </w:rPr>
            </w:pPr>
            <w:r>
              <w:rPr>
                <w:sz w:val="24"/>
                <w:szCs w:val="24"/>
              </w:rPr>
              <w:t>05.10-</w:t>
            </w:r>
            <w:r>
              <w:rPr>
                <w:spacing w:val="-2"/>
                <w:sz w:val="24"/>
                <w:szCs w:val="24"/>
              </w:rPr>
              <w:t>17.10</w:t>
            </w:r>
          </w:p>
        </w:tc>
      </w:tr>
      <w:tr w14:paraId="436B5C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780" w:type="dxa"/>
          </w:tcPr>
          <w:p w14:paraId="09927840">
            <w:pPr>
              <w:pStyle w:val="13"/>
              <w:spacing w:line="302" w:lineRule="exact"/>
              <w:rPr>
                <w:sz w:val="24"/>
                <w:szCs w:val="24"/>
              </w:rPr>
            </w:pPr>
            <w:r>
              <w:rPr>
                <w:sz w:val="24"/>
                <w:szCs w:val="24"/>
              </w:rPr>
              <w:t xml:space="preserve">Зимние </w:t>
            </w:r>
            <w:r>
              <w:rPr>
                <w:spacing w:val="-2"/>
                <w:sz w:val="24"/>
                <w:szCs w:val="24"/>
              </w:rPr>
              <w:t>каникулы</w:t>
            </w:r>
          </w:p>
        </w:tc>
        <w:tc>
          <w:tcPr>
            <w:tcW w:w="3792" w:type="dxa"/>
          </w:tcPr>
          <w:p w14:paraId="0B8D1FE2">
            <w:pPr>
              <w:pStyle w:val="13"/>
              <w:spacing w:line="302" w:lineRule="exact"/>
              <w:ind w:left="678" w:right="815"/>
              <w:jc w:val="center"/>
              <w:rPr>
                <w:sz w:val="24"/>
                <w:szCs w:val="24"/>
              </w:rPr>
            </w:pPr>
            <w:r>
              <w:rPr>
                <w:sz w:val="24"/>
                <w:szCs w:val="24"/>
              </w:rPr>
              <w:t>01.01-</w:t>
            </w:r>
            <w:r>
              <w:rPr>
                <w:spacing w:val="-2"/>
                <w:sz w:val="24"/>
                <w:szCs w:val="24"/>
              </w:rPr>
              <w:t>09.01</w:t>
            </w:r>
          </w:p>
        </w:tc>
      </w:tr>
      <w:tr w14:paraId="37D805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780" w:type="dxa"/>
          </w:tcPr>
          <w:p w14:paraId="407EB5D5">
            <w:pPr>
              <w:pStyle w:val="13"/>
              <w:spacing w:line="301" w:lineRule="exact"/>
              <w:rPr>
                <w:sz w:val="24"/>
                <w:szCs w:val="24"/>
              </w:rPr>
            </w:pPr>
            <w:r>
              <w:rPr>
                <w:sz w:val="24"/>
                <w:szCs w:val="24"/>
              </w:rPr>
              <w:t xml:space="preserve">Педагогическая диагностика (конец </w:t>
            </w:r>
            <w:r>
              <w:rPr>
                <w:spacing w:val="-4"/>
                <w:sz w:val="24"/>
                <w:szCs w:val="24"/>
              </w:rPr>
              <w:t>года)</w:t>
            </w:r>
          </w:p>
        </w:tc>
        <w:tc>
          <w:tcPr>
            <w:tcW w:w="3792" w:type="dxa"/>
          </w:tcPr>
          <w:p w14:paraId="7E3C5595">
            <w:pPr>
              <w:pStyle w:val="13"/>
              <w:spacing w:line="301" w:lineRule="exact"/>
              <w:ind w:left="678" w:right="815"/>
              <w:jc w:val="center"/>
              <w:rPr>
                <w:sz w:val="24"/>
                <w:szCs w:val="24"/>
              </w:rPr>
            </w:pPr>
            <w:r>
              <w:rPr>
                <w:sz w:val="24"/>
                <w:szCs w:val="24"/>
              </w:rPr>
              <w:t>14.05-</w:t>
            </w:r>
            <w:r>
              <w:rPr>
                <w:spacing w:val="-2"/>
                <w:sz w:val="24"/>
                <w:szCs w:val="24"/>
              </w:rPr>
              <w:t>24.05</w:t>
            </w:r>
          </w:p>
        </w:tc>
      </w:tr>
      <w:tr w14:paraId="22481B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21" w:hRule="atLeast"/>
        </w:trPr>
        <w:tc>
          <w:tcPr>
            <w:tcW w:w="5780" w:type="dxa"/>
          </w:tcPr>
          <w:p w14:paraId="5915A130">
            <w:pPr>
              <w:pStyle w:val="13"/>
              <w:spacing w:line="301" w:lineRule="exact"/>
              <w:rPr>
                <w:sz w:val="24"/>
                <w:szCs w:val="24"/>
              </w:rPr>
            </w:pPr>
            <w:r>
              <w:rPr>
                <w:sz w:val="24"/>
                <w:szCs w:val="24"/>
              </w:rPr>
              <w:t xml:space="preserve">Летний оздоровительный </w:t>
            </w:r>
            <w:r>
              <w:rPr>
                <w:spacing w:val="-2"/>
                <w:sz w:val="24"/>
                <w:szCs w:val="24"/>
              </w:rPr>
              <w:t>период</w:t>
            </w:r>
          </w:p>
        </w:tc>
        <w:tc>
          <w:tcPr>
            <w:tcW w:w="3792" w:type="dxa"/>
          </w:tcPr>
          <w:p w14:paraId="39BFDC19">
            <w:pPr>
              <w:pStyle w:val="13"/>
              <w:spacing w:line="301" w:lineRule="exact"/>
              <w:ind w:left="678" w:right="815"/>
              <w:jc w:val="center"/>
              <w:rPr>
                <w:sz w:val="24"/>
                <w:szCs w:val="24"/>
              </w:rPr>
            </w:pPr>
            <w:r>
              <w:rPr>
                <w:sz w:val="24"/>
                <w:szCs w:val="24"/>
              </w:rPr>
              <w:t>01.06-</w:t>
            </w:r>
            <w:r>
              <w:rPr>
                <w:spacing w:val="-2"/>
                <w:sz w:val="24"/>
                <w:szCs w:val="24"/>
              </w:rPr>
              <w:t>31.08</w:t>
            </w:r>
          </w:p>
        </w:tc>
      </w:tr>
    </w:tbl>
    <w:p w14:paraId="00E43FC9">
      <w:pPr>
        <w:spacing w:line="301" w:lineRule="exact"/>
        <w:jc w:val="center"/>
        <w:rPr>
          <w:sz w:val="24"/>
          <w:szCs w:val="24"/>
        </w:rPr>
      </w:pPr>
    </w:p>
    <w:p w14:paraId="238D4095">
      <w:pPr>
        <w:jc w:val="center"/>
        <w:rPr>
          <w:b/>
          <w:i/>
          <w:color w:val="1F497D" w:themeColor="text2"/>
          <w:sz w:val="24"/>
          <w:szCs w:val="24"/>
        </w:rPr>
      </w:pPr>
      <w:r>
        <w:rPr>
          <w:b/>
          <w:i/>
          <w:color w:val="1F497D" w:themeColor="text2"/>
          <w:sz w:val="24"/>
          <w:szCs w:val="24"/>
        </w:rPr>
        <w:t xml:space="preserve">Структура образовательного процесса в режиме </w:t>
      </w:r>
      <w:r>
        <w:rPr>
          <w:b/>
          <w:i/>
          <w:color w:val="1F497D" w:themeColor="text2"/>
          <w:spacing w:val="-5"/>
          <w:sz w:val="24"/>
          <w:szCs w:val="24"/>
        </w:rPr>
        <w:t>дня</w:t>
      </w: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33"/>
        <w:gridCol w:w="3233"/>
        <w:gridCol w:w="3236"/>
      </w:tblGrid>
      <w:tr w14:paraId="22CA98E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233" w:type="dxa"/>
          </w:tcPr>
          <w:p w14:paraId="7D1283BD">
            <w:pPr>
              <w:pStyle w:val="13"/>
              <w:spacing w:line="276" w:lineRule="exact"/>
              <w:ind w:left="1079" w:right="845" w:hanging="372"/>
              <w:rPr>
                <w:b/>
                <w:color w:val="C00000"/>
                <w:sz w:val="24"/>
                <w:szCs w:val="24"/>
              </w:rPr>
            </w:pPr>
            <w:r>
              <w:rPr>
                <w:b/>
                <w:color w:val="C00000"/>
                <w:sz w:val="24"/>
                <w:szCs w:val="24"/>
              </w:rPr>
              <w:t xml:space="preserve">Утренний блок </w:t>
            </w:r>
            <w:r>
              <w:rPr>
                <w:b/>
                <w:color w:val="C00000"/>
                <w:spacing w:val="-2"/>
                <w:sz w:val="24"/>
                <w:szCs w:val="24"/>
              </w:rPr>
              <w:t>7.00-9.00</w:t>
            </w:r>
          </w:p>
        </w:tc>
        <w:tc>
          <w:tcPr>
            <w:tcW w:w="3233" w:type="dxa"/>
          </w:tcPr>
          <w:p w14:paraId="439273D3">
            <w:pPr>
              <w:pStyle w:val="13"/>
              <w:spacing w:line="276" w:lineRule="exact"/>
              <w:ind w:left="1020" w:right="919" w:hanging="236"/>
              <w:rPr>
                <w:b/>
                <w:color w:val="C00000"/>
                <w:sz w:val="24"/>
                <w:szCs w:val="24"/>
              </w:rPr>
            </w:pPr>
            <w:r>
              <w:rPr>
                <w:b/>
                <w:color w:val="C00000"/>
                <w:sz w:val="24"/>
                <w:szCs w:val="24"/>
              </w:rPr>
              <w:t xml:space="preserve">Дневной блок </w:t>
            </w:r>
            <w:r>
              <w:rPr>
                <w:b/>
                <w:color w:val="C00000"/>
                <w:spacing w:val="-2"/>
                <w:sz w:val="24"/>
                <w:szCs w:val="24"/>
              </w:rPr>
              <w:t>9.00-15.30</w:t>
            </w:r>
          </w:p>
        </w:tc>
        <w:tc>
          <w:tcPr>
            <w:tcW w:w="3236" w:type="dxa"/>
          </w:tcPr>
          <w:p w14:paraId="7D4797E5">
            <w:pPr>
              <w:pStyle w:val="13"/>
              <w:spacing w:line="276" w:lineRule="exact"/>
              <w:ind w:left="960" w:right="858" w:hanging="236"/>
              <w:rPr>
                <w:b/>
                <w:color w:val="C00000"/>
                <w:sz w:val="24"/>
                <w:szCs w:val="24"/>
              </w:rPr>
            </w:pPr>
            <w:r>
              <w:rPr>
                <w:b/>
                <w:color w:val="C00000"/>
                <w:sz w:val="24"/>
                <w:szCs w:val="24"/>
              </w:rPr>
              <w:t xml:space="preserve">Вечерний блок </w:t>
            </w:r>
            <w:r>
              <w:rPr>
                <w:b/>
                <w:color w:val="C00000"/>
                <w:spacing w:val="-2"/>
                <w:sz w:val="24"/>
                <w:szCs w:val="24"/>
              </w:rPr>
              <w:t>15.30-19.00</w:t>
            </w:r>
          </w:p>
        </w:tc>
      </w:tr>
      <w:tr w14:paraId="13A3A45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233" w:type="dxa"/>
          </w:tcPr>
          <w:p w14:paraId="25430C0D">
            <w:pPr>
              <w:pStyle w:val="13"/>
              <w:spacing w:line="270" w:lineRule="exact"/>
              <w:rPr>
                <w:sz w:val="24"/>
                <w:szCs w:val="24"/>
              </w:rPr>
            </w:pPr>
            <w:r>
              <w:rPr>
                <w:sz w:val="24"/>
                <w:szCs w:val="24"/>
              </w:rPr>
              <w:t xml:space="preserve">-взаимодействие с </w:t>
            </w:r>
            <w:r>
              <w:rPr>
                <w:spacing w:val="-2"/>
                <w:sz w:val="24"/>
                <w:szCs w:val="24"/>
              </w:rPr>
              <w:t>семьёй</w:t>
            </w:r>
          </w:p>
          <w:p w14:paraId="22A52751">
            <w:pPr>
              <w:pStyle w:val="13"/>
              <w:rPr>
                <w:sz w:val="24"/>
                <w:szCs w:val="24"/>
              </w:rPr>
            </w:pPr>
            <w:r>
              <w:rPr>
                <w:sz w:val="24"/>
                <w:szCs w:val="24"/>
              </w:rPr>
              <w:t xml:space="preserve">-игровая </w:t>
            </w:r>
            <w:r>
              <w:rPr>
                <w:spacing w:val="-2"/>
                <w:sz w:val="24"/>
                <w:szCs w:val="24"/>
              </w:rPr>
              <w:t>деятельность</w:t>
            </w:r>
          </w:p>
          <w:p w14:paraId="2CFA1331">
            <w:pPr>
              <w:pStyle w:val="13"/>
              <w:spacing w:before="2" w:line="237" w:lineRule="auto"/>
              <w:ind w:right="646"/>
              <w:rPr>
                <w:sz w:val="24"/>
                <w:szCs w:val="24"/>
              </w:rPr>
            </w:pPr>
            <w:r>
              <w:rPr>
                <w:spacing w:val="-2"/>
                <w:sz w:val="24"/>
                <w:szCs w:val="24"/>
              </w:rPr>
              <w:t xml:space="preserve">-физкультурно- </w:t>
            </w:r>
            <w:r>
              <w:rPr>
                <w:sz w:val="24"/>
                <w:szCs w:val="24"/>
              </w:rPr>
              <w:t>оздоровительная работа</w:t>
            </w:r>
          </w:p>
          <w:p w14:paraId="327A2561">
            <w:pPr>
              <w:pStyle w:val="13"/>
              <w:spacing w:before="1"/>
              <w:rPr>
                <w:sz w:val="24"/>
                <w:szCs w:val="24"/>
              </w:rPr>
            </w:pPr>
            <w:r>
              <w:rPr>
                <w:spacing w:val="-2"/>
                <w:sz w:val="24"/>
                <w:szCs w:val="24"/>
              </w:rPr>
              <w:t>-завтрак</w:t>
            </w:r>
          </w:p>
          <w:p w14:paraId="6ABA1166">
            <w:pPr>
              <w:pStyle w:val="13"/>
              <w:rPr>
                <w:sz w:val="24"/>
                <w:szCs w:val="24"/>
              </w:rPr>
            </w:pPr>
            <w:r>
              <w:rPr>
                <w:sz w:val="24"/>
                <w:szCs w:val="24"/>
              </w:rPr>
              <w:t>-совместная деятельность воспитателя с детьми в ходе режимных процессов</w:t>
            </w:r>
          </w:p>
          <w:p w14:paraId="39B8C8C9">
            <w:pPr>
              <w:pStyle w:val="13"/>
              <w:numPr>
                <w:ilvl w:val="0"/>
                <w:numId w:val="34"/>
              </w:numPr>
              <w:tabs>
                <w:tab w:val="left" w:pos="305"/>
              </w:tabs>
              <w:ind w:left="305" w:hanging="138"/>
              <w:rPr>
                <w:sz w:val="24"/>
                <w:szCs w:val="24"/>
              </w:rPr>
            </w:pPr>
            <w:r>
              <w:rPr>
                <w:sz w:val="24"/>
                <w:szCs w:val="24"/>
              </w:rPr>
              <w:t xml:space="preserve">Индивидуальная </w:t>
            </w:r>
            <w:r>
              <w:rPr>
                <w:spacing w:val="-2"/>
                <w:sz w:val="24"/>
                <w:szCs w:val="24"/>
              </w:rPr>
              <w:t>работа</w:t>
            </w:r>
          </w:p>
          <w:p w14:paraId="148AE990">
            <w:pPr>
              <w:pStyle w:val="13"/>
              <w:numPr>
                <w:ilvl w:val="0"/>
                <w:numId w:val="34"/>
              </w:numPr>
              <w:tabs>
                <w:tab w:val="left" w:pos="305"/>
              </w:tabs>
              <w:spacing w:before="1"/>
              <w:ind w:right="825" w:firstLine="60"/>
              <w:rPr>
                <w:sz w:val="24"/>
                <w:szCs w:val="24"/>
              </w:rPr>
            </w:pPr>
            <w:r>
              <w:rPr>
                <w:spacing w:val="-2"/>
                <w:sz w:val="24"/>
                <w:szCs w:val="24"/>
              </w:rPr>
              <w:t xml:space="preserve">самостоятельная </w:t>
            </w:r>
            <w:r>
              <w:rPr>
                <w:sz w:val="24"/>
                <w:szCs w:val="24"/>
              </w:rPr>
              <w:t xml:space="preserve">деятельность детей по </w:t>
            </w:r>
            <w:r>
              <w:rPr>
                <w:spacing w:val="-2"/>
                <w:sz w:val="24"/>
                <w:szCs w:val="24"/>
              </w:rPr>
              <w:t>интересам</w:t>
            </w:r>
          </w:p>
          <w:p w14:paraId="7BA14D65">
            <w:pPr>
              <w:pStyle w:val="13"/>
              <w:numPr>
                <w:ilvl w:val="0"/>
                <w:numId w:val="34"/>
              </w:numPr>
              <w:tabs>
                <w:tab w:val="left" w:pos="245"/>
              </w:tabs>
              <w:ind w:right="437" w:firstLine="0"/>
              <w:rPr>
                <w:sz w:val="24"/>
                <w:szCs w:val="24"/>
              </w:rPr>
            </w:pPr>
            <w:r>
              <w:rPr>
                <w:sz w:val="24"/>
                <w:szCs w:val="24"/>
              </w:rPr>
              <w:t xml:space="preserve">различные виды детской </w:t>
            </w:r>
            <w:r>
              <w:rPr>
                <w:spacing w:val="-2"/>
                <w:sz w:val="24"/>
                <w:szCs w:val="24"/>
              </w:rPr>
              <w:t>деятельности</w:t>
            </w:r>
          </w:p>
          <w:p w14:paraId="3C85EABF">
            <w:pPr>
              <w:pStyle w:val="13"/>
              <w:spacing w:line="276" w:lineRule="exact"/>
              <w:ind w:right="845"/>
              <w:rPr>
                <w:b/>
                <w:color w:val="C00000"/>
                <w:sz w:val="24"/>
                <w:szCs w:val="24"/>
              </w:rPr>
            </w:pPr>
            <w:r>
              <w:rPr>
                <w:sz w:val="24"/>
                <w:szCs w:val="24"/>
              </w:rPr>
              <w:t xml:space="preserve">- утренний </w:t>
            </w:r>
            <w:r>
              <w:rPr>
                <w:spacing w:val="-4"/>
                <w:sz w:val="24"/>
                <w:szCs w:val="24"/>
              </w:rPr>
              <w:t>круг</w:t>
            </w:r>
          </w:p>
        </w:tc>
        <w:tc>
          <w:tcPr>
            <w:tcW w:w="3233" w:type="dxa"/>
          </w:tcPr>
          <w:p w14:paraId="71EB72AF">
            <w:pPr>
              <w:pStyle w:val="13"/>
              <w:spacing w:line="270" w:lineRule="exact"/>
              <w:ind w:left="108"/>
              <w:rPr>
                <w:sz w:val="24"/>
                <w:szCs w:val="24"/>
              </w:rPr>
            </w:pPr>
            <w:r>
              <w:rPr>
                <w:sz w:val="24"/>
                <w:szCs w:val="24"/>
              </w:rPr>
              <w:t xml:space="preserve">-игровая </w:t>
            </w:r>
            <w:r>
              <w:rPr>
                <w:spacing w:val="-2"/>
                <w:sz w:val="24"/>
                <w:szCs w:val="24"/>
              </w:rPr>
              <w:t>деятельность</w:t>
            </w:r>
          </w:p>
          <w:p w14:paraId="7BA19E10">
            <w:pPr>
              <w:pStyle w:val="13"/>
              <w:ind w:left="108" w:right="1220" w:firstLine="60"/>
              <w:rPr>
                <w:sz w:val="24"/>
                <w:szCs w:val="24"/>
              </w:rPr>
            </w:pPr>
            <w:r>
              <w:rPr>
                <w:sz w:val="24"/>
                <w:szCs w:val="24"/>
              </w:rPr>
              <w:t xml:space="preserve">-образовательная </w:t>
            </w:r>
            <w:r>
              <w:rPr>
                <w:spacing w:val="-2"/>
                <w:sz w:val="24"/>
                <w:szCs w:val="24"/>
              </w:rPr>
              <w:t>деятельность</w:t>
            </w:r>
          </w:p>
          <w:p w14:paraId="29A63728">
            <w:pPr>
              <w:pStyle w:val="13"/>
              <w:spacing w:line="274" w:lineRule="exact"/>
              <w:ind w:left="168"/>
              <w:rPr>
                <w:sz w:val="24"/>
                <w:szCs w:val="24"/>
              </w:rPr>
            </w:pPr>
            <w:r>
              <w:rPr>
                <w:sz w:val="24"/>
                <w:szCs w:val="24"/>
              </w:rPr>
              <w:t xml:space="preserve">-второй </w:t>
            </w:r>
            <w:r>
              <w:rPr>
                <w:spacing w:val="-2"/>
                <w:sz w:val="24"/>
                <w:szCs w:val="24"/>
              </w:rPr>
              <w:t>завтрак</w:t>
            </w:r>
          </w:p>
          <w:p w14:paraId="59AD4C27">
            <w:pPr>
              <w:pStyle w:val="13"/>
              <w:ind w:left="108" w:right="395" w:firstLine="60"/>
              <w:rPr>
                <w:sz w:val="24"/>
                <w:szCs w:val="24"/>
              </w:rPr>
            </w:pPr>
            <w:r>
              <w:rPr>
                <w:sz w:val="24"/>
                <w:szCs w:val="24"/>
              </w:rPr>
              <w:t xml:space="preserve">-прогулка: физкультурно- оздоровительная работа, совместная деятельность воспитателя с детьми по реализации проектов, экспериментальная и </w:t>
            </w:r>
            <w:r>
              <w:rPr>
                <w:spacing w:val="-2"/>
                <w:sz w:val="24"/>
                <w:szCs w:val="24"/>
              </w:rPr>
              <w:t xml:space="preserve">опытническая </w:t>
            </w:r>
            <w:r>
              <w:rPr>
                <w:sz w:val="24"/>
                <w:szCs w:val="24"/>
              </w:rPr>
              <w:t>деятельность, трудовая деятельность в природе индивидуальная работа</w:t>
            </w:r>
          </w:p>
          <w:p w14:paraId="19088533">
            <w:pPr>
              <w:pStyle w:val="13"/>
              <w:spacing w:line="276" w:lineRule="exact"/>
              <w:ind w:left="301" w:right="919" w:hanging="142"/>
              <w:rPr>
                <w:b/>
                <w:color w:val="C00000"/>
                <w:sz w:val="24"/>
                <w:szCs w:val="24"/>
              </w:rPr>
            </w:pPr>
            <w:r>
              <w:rPr>
                <w:spacing w:val="-2"/>
                <w:sz w:val="24"/>
                <w:szCs w:val="24"/>
              </w:rPr>
              <w:t xml:space="preserve">-самостоятельная </w:t>
            </w:r>
            <w:r>
              <w:rPr>
                <w:sz w:val="24"/>
                <w:szCs w:val="24"/>
              </w:rPr>
              <w:t xml:space="preserve">деятельностьдетейпо </w:t>
            </w:r>
            <w:r>
              <w:rPr>
                <w:spacing w:val="-2"/>
                <w:sz w:val="24"/>
                <w:szCs w:val="24"/>
              </w:rPr>
              <w:t>интересам</w:t>
            </w:r>
          </w:p>
        </w:tc>
        <w:tc>
          <w:tcPr>
            <w:tcW w:w="3236" w:type="dxa"/>
          </w:tcPr>
          <w:p w14:paraId="5B10B479">
            <w:pPr>
              <w:pStyle w:val="13"/>
              <w:numPr>
                <w:ilvl w:val="0"/>
                <w:numId w:val="35"/>
              </w:numPr>
              <w:tabs>
                <w:tab w:val="left" w:pos="246"/>
              </w:tabs>
              <w:spacing w:line="270" w:lineRule="exact"/>
              <w:ind w:left="246" w:hanging="138"/>
              <w:rPr>
                <w:sz w:val="24"/>
                <w:szCs w:val="24"/>
              </w:rPr>
            </w:pPr>
            <w:r>
              <w:rPr>
                <w:sz w:val="24"/>
                <w:szCs w:val="24"/>
              </w:rPr>
              <w:t xml:space="preserve">взаимодействие с </w:t>
            </w:r>
            <w:r>
              <w:rPr>
                <w:spacing w:val="-2"/>
                <w:sz w:val="24"/>
                <w:szCs w:val="24"/>
              </w:rPr>
              <w:t>семьёй</w:t>
            </w:r>
          </w:p>
          <w:p w14:paraId="64AEDCD7">
            <w:pPr>
              <w:pStyle w:val="13"/>
              <w:numPr>
                <w:ilvl w:val="0"/>
                <w:numId w:val="35"/>
              </w:numPr>
              <w:tabs>
                <w:tab w:val="left" w:pos="246"/>
              </w:tabs>
              <w:ind w:right="651" w:firstLine="0"/>
              <w:rPr>
                <w:sz w:val="24"/>
                <w:szCs w:val="24"/>
              </w:rPr>
            </w:pPr>
            <w:r>
              <w:rPr>
                <w:sz w:val="24"/>
                <w:szCs w:val="24"/>
              </w:rPr>
              <w:t>игровая деятельность – физкультурно- оздоровительная работа</w:t>
            </w:r>
          </w:p>
          <w:p w14:paraId="7BBD116C">
            <w:pPr>
              <w:pStyle w:val="13"/>
              <w:numPr>
                <w:ilvl w:val="0"/>
                <w:numId w:val="35"/>
              </w:numPr>
              <w:tabs>
                <w:tab w:val="left" w:pos="246"/>
              </w:tabs>
              <w:ind w:right="412" w:firstLine="0"/>
              <w:rPr>
                <w:sz w:val="24"/>
                <w:szCs w:val="24"/>
              </w:rPr>
            </w:pPr>
            <w:r>
              <w:rPr>
                <w:sz w:val="24"/>
                <w:szCs w:val="24"/>
              </w:rPr>
              <w:t>совместная деятельность воспитателя с ребенком</w:t>
            </w:r>
          </w:p>
          <w:p w14:paraId="7544BE0B">
            <w:pPr>
              <w:pStyle w:val="13"/>
              <w:ind w:left="108"/>
              <w:rPr>
                <w:sz w:val="24"/>
                <w:szCs w:val="24"/>
              </w:rPr>
            </w:pPr>
            <w:r>
              <w:rPr>
                <w:sz w:val="24"/>
                <w:szCs w:val="24"/>
              </w:rPr>
              <w:t xml:space="preserve">-индивидуальная </w:t>
            </w:r>
            <w:r>
              <w:rPr>
                <w:spacing w:val="-2"/>
                <w:sz w:val="24"/>
                <w:szCs w:val="24"/>
              </w:rPr>
              <w:t>работа</w:t>
            </w:r>
          </w:p>
          <w:p w14:paraId="5990F2BA">
            <w:pPr>
              <w:pStyle w:val="13"/>
              <w:numPr>
                <w:ilvl w:val="0"/>
                <w:numId w:val="35"/>
              </w:numPr>
              <w:tabs>
                <w:tab w:val="left" w:pos="246"/>
              </w:tabs>
              <w:ind w:left="246" w:hanging="138"/>
              <w:rPr>
                <w:sz w:val="24"/>
                <w:szCs w:val="24"/>
              </w:rPr>
            </w:pPr>
            <w:r>
              <w:rPr>
                <w:sz w:val="24"/>
                <w:szCs w:val="24"/>
              </w:rPr>
              <w:t>вечерний</w:t>
            </w:r>
            <w:r>
              <w:rPr>
                <w:spacing w:val="-4"/>
                <w:sz w:val="24"/>
                <w:szCs w:val="24"/>
              </w:rPr>
              <w:t>круг</w:t>
            </w:r>
          </w:p>
          <w:p w14:paraId="4C3EEBEC">
            <w:pPr>
              <w:pStyle w:val="13"/>
              <w:ind w:left="108"/>
              <w:rPr>
                <w:sz w:val="24"/>
                <w:szCs w:val="24"/>
              </w:rPr>
            </w:pPr>
            <w:r>
              <w:rPr>
                <w:spacing w:val="-2"/>
                <w:sz w:val="24"/>
                <w:szCs w:val="24"/>
              </w:rPr>
              <w:t>-прогулка</w:t>
            </w:r>
          </w:p>
          <w:p w14:paraId="51A9AE63">
            <w:pPr>
              <w:pStyle w:val="13"/>
              <w:numPr>
                <w:ilvl w:val="0"/>
                <w:numId w:val="35"/>
              </w:numPr>
              <w:tabs>
                <w:tab w:val="left" w:pos="306"/>
              </w:tabs>
              <w:ind w:right="828" w:firstLine="60"/>
              <w:rPr>
                <w:sz w:val="24"/>
                <w:szCs w:val="24"/>
              </w:rPr>
            </w:pPr>
            <w:r>
              <w:rPr>
                <w:spacing w:val="-2"/>
                <w:sz w:val="24"/>
                <w:szCs w:val="24"/>
              </w:rPr>
              <w:t xml:space="preserve">свободная самостоятельная </w:t>
            </w:r>
            <w:r>
              <w:rPr>
                <w:sz w:val="24"/>
                <w:szCs w:val="24"/>
              </w:rPr>
              <w:t xml:space="preserve">деятельность детей по </w:t>
            </w:r>
            <w:r>
              <w:rPr>
                <w:spacing w:val="-2"/>
                <w:sz w:val="24"/>
                <w:szCs w:val="24"/>
              </w:rPr>
              <w:t>интересам</w:t>
            </w:r>
          </w:p>
          <w:p w14:paraId="5620548B">
            <w:pPr>
              <w:pStyle w:val="13"/>
              <w:spacing w:line="276" w:lineRule="exact"/>
              <w:ind w:left="180" w:right="858" w:hanging="142"/>
              <w:rPr>
                <w:b/>
                <w:color w:val="C00000"/>
                <w:sz w:val="24"/>
                <w:szCs w:val="24"/>
              </w:rPr>
            </w:pPr>
            <w:r>
              <w:rPr>
                <w:sz w:val="24"/>
                <w:szCs w:val="24"/>
              </w:rPr>
              <w:t xml:space="preserve">- различные виды детской </w:t>
            </w:r>
            <w:r>
              <w:rPr>
                <w:spacing w:val="-2"/>
                <w:sz w:val="24"/>
                <w:szCs w:val="24"/>
              </w:rPr>
              <w:t>деятельности</w:t>
            </w:r>
          </w:p>
        </w:tc>
      </w:tr>
    </w:tbl>
    <w:p w14:paraId="32E69868">
      <w:pPr>
        <w:pStyle w:val="9"/>
        <w:spacing w:before="9"/>
        <w:ind w:left="0"/>
        <w:jc w:val="left"/>
        <w:rPr>
          <w:b/>
          <w:i/>
          <w:sz w:val="24"/>
          <w:szCs w:val="24"/>
        </w:rPr>
      </w:pPr>
    </w:p>
    <w:p w14:paraId="52D11487">
      <w:pPr>
        <w:pStyle w:val="2"/>
        <w:numPr>
          <w:ilvl w:val="3"/>
          <w:numId w:val="31"/>
        </w:numPr>
        <w:tabs>
          <w:tab w:val="left" w:pos="2397"/>
        </w:tabs>
        <w:spacing w:line="319" w:lineRule="exact"/>
        <w:ind w:left="2397" w:hanging="628"/>
        <w:jc w:val="both"/>
        <w:rPr>
          <w:sz w:val="24"/>
          <w:szCs w:val="24"/>
        </w:rPr>
      </w:pPr>
      <w:r>
        <w:rPr>
          <w:sz w:val="24"/>
          <w:szCs w:val="24"/>
        </w:rPr>
        <w:t xml:space="preserve">Традиции и ритуалы, особые нормы этикета в </w:t>
      </w:r>
      <w:r>
        <w:rPr>
          <w:spacing w:val="-4"/>
          <w:sz w:val="24"/>
          <w:szCs w:val="24"/>
        </w:rPr>
        <w:t>ДОО.</w:t>
      </w:r>
    </w:p>
    <w:p w14:paraId="12CADA86">
      <w:pPr>
        <w:pStyle w:val="9"/>
        <w:ind w:right="701" w:firstLine="566"/>
        <w:rPr>
          <w:sz w:val="24"/>
          <w:szCs w:val="24"/>
        </w:rPr>
      </w:pPr>
      <w:r>
        <w:rPr>
          <w:sz w:val="24"/>
          <w:szCs w:val="24"/>
        </w:rPr>
        <w:t>Ритуалы и традиции способствуют развитию чувства сопричастности сообществу людей, помогают ребенку освоить ценности коллектива, прогнозировать дальнейшие действия и события. Каждая традиция решает определенные воспитательные задачи и соответствует возрастным особенностям детей.</w:t>
      </w:r>
    </w:p>
    <w:p w14:paraId="6F35782B">
      <w:pPr>
        <w:pStyle w:val="9"/>
        <w:ind w:right="703" w:firstLine="566"/>
        <w:rPr>
          <w:sz w:val="24"/>
          <w:szCs w:val="24"/>
        </w:rPr>
      </w:pPr>
      <w:r>
        <w:rPr>
          <w:color w:val="212121"/>
          <w:sz w:val="24"/>
          <w:szCs w:val="24"/>
        </w:rPr>
        <w:t xml:space="preserve">В ДОО стало доброй традицией </w:t>
      </w:r>
      <w:r>
        <w:rPr>
          <w:color w:val="212121"/>
          <w:sz w:val="24"/>
          <w:szCs w:val="24"/>
          <w:u w:val="single" w:color="212121"/>
        </w:rPr>
        <w:t xml:space="preserve">поздравление пожилых людей. </w:t>
      </w:r>
      <w:r>
        <w:rPr>
          <w:color w:val="212121"/>
          <w:sz w:val="24"/>
          <w:szCs w:val="24"/>
        </w:rPr>
        <w:t>Дети совместно спедагогами выступают с концертными номерами и самыми тёплыми пожеланиями здоровья и долгих лет жизни. Эти встречи оставляют сильные впечатления у детей и способствуют воспитанию бережного отношения к людям старшего поколения.</w:t>
      </w:r>
    </w:p>
    <w:p w14:paraId="52E8FB6F">
      <w:pPr>
        <w:pStyle w:val="9"/>
        <w:ind w:right="701" w:firstLine="566"/>
        <w:rPr>
          <w:sz w:val="24"/>
          <w:szCs w:val="24"/>
        </w:rPr>
      </w:pPr>
      <w:r>
        <w:rPr>
          <w:sz w:val="24"/>
          <w:szCs w:val="24"/>
        </w:rPr>
        <w:t xml:space="preserve">В ДОО регулярно проводятся </w:t>
      </w:r>
      <w:r>
        <w:rPr>
          <w:sz w:val="24"/>
          <w:szCs w:val="24"/>
          <w:u w:val="single"/>
        </w:rPr>
        <w:t>календарные и народные праздники</w:t>
      </w:r>
      <w:r>
        <w:rPr>
          <w:sz w:val="24"/>
          <w:szCs w:val="24"/>
        </w:rPr>
        <w:t>. Приобщение детей к народным традициям помогает воспитывать здоровую, гармоничную личность, способную преодолевать жизненные препятствия и сохранить бодрым тело и дух до глубокой старости.</w:t>
      </w:r>
    </w:p>
    <w:p w14:paraId="0CAE76EE">
      <w:pPr>
        <w:pStyle w:val="9"/>
        <w:spacing w:line="321" w:lineRule="exact"/>
        <w:ind w:left="1248"/>
        <w:rPr>
          <w:sz w:val="24"/>
          <w:szCs w:val="24"/>
        </w:rPr>
      </w:pPr>
      <w:r>
        <w:rPr>
          <w:sz w:val="24"/>
          <w:szCs w:val="24"/>
        </w:rPr>
        <w:t xml:space="preserve">Особой популярностью пользуются </w:t>
      </w:r>
      <w:r>
        <w:rPr>
          <w:sz w:val="24"/>
          <w:szCs w:val="24"/>
          <w:u w:val="single"/>
        </w:rPr>
        <w:t xml:space="preserve">детско-родительские </w:t>
      </w:r>
      <w:r>
        <w:rPr>
          <w:spacing w:val="-2"/>
          <w:sz w:val="24"/>
          <w:szCs w:val="24"/>
          <w:u w:val="single"/>
        </w:rPr>
        <w:t>проекты</w:t>
      </w:r>
      <w:r>
        <w:rPr>
          <w:spacing w:val="-2"/>
          <w:sz w:val="24"/>
          <w:szCs w:val="24"/>
        </w:rPr>
        <w:t>:</w:t>
      </w:r>
    </w:p>
    <w:p w14:paraId="1455CB46">
      <w:pPr>
        <w:pStyle w:val="12"/>
        <w:numPr>
          <w:ilvl w:val="1"/>
          <w:numId w:val="30"/>
        </w:numPr>
        <w:tabs>
          <w:tab w:val="left" w:pos="965"/>
        </w:tabs>
        <w:spacing w:line="342" w:lineRule="exact"/>
        <w:ind w:left="965" w:hanging="283"/>
        <w:rPr>
          <w:rFonts w:ascii="Symbol" w:hAnsi="Symbol"/>
          <w:sz w:val="24"/>
          <w:szCs w:val="24"/>
        </w:rPr>
      </w:pPr>
      <w:r>
        <w:rPr>
          <w:sz w:val="24"/>
          <w:szCs w:val="24"/>
        </w:rPr>
        <w:t xml:space="preserve">Команда добрых </w:t>
      </w:r>
      <w:r>
        <w:rPr>
          <w:spacing w:val="-5"/>
          <w:sz w:val="24"/>
          <w:szCs w:val="24"/>
        </w:rPr>
        <w:t>дел</w:t>
      </w:r>
    </w:p>
    <w:p w14:paraId="18C738B1">
      <w:pPr>
        <w:pStyle w:val="12"/>
        <w:numPr>
          <w:ilvl w:val="1"/>
          <w:numId w:val="30"/>
        </w:numPr>
        <w:tabs>
          <w:tab w:val="left" w:pos="965"/>
        </w:tabs>
        <w:spacing w:line="342" w:lineRule="exact"/>
        <w:ind w:left="965" w:hanging="283"/>
        <w:rPr>
          <w:rFonts w:ascii="Symbol" w:hAnsi="Symbol"/>
          <w:sz w:val="24"/>
          <w:szCs w:val="24"/>
        </w:rPr>
      </w:pPr>
      <w:r>
        <w:rPr>
          <w:sz w:val="24"/>
          <w:szCs w:val="24"/>
        </w:rPr>
        <w:t xml:space="preserve">Трудовой </w:t>
      </w:r>
      <w:r>
        <w:rPr>
          <w:spacing w:val="-2"/>
          <w:sz w:val="24"/>
          <w:szCs w:val="24"/>
        </w:rPr>
        <w:t>десант</w:t>
      </w:r>
    </w:p>
    <w:p w14:paraId="2FE2D2C5">
      <w:pPr>
        <w:pStyle w:val="9"/>
        <w:ind w:right="711" w:firstLine="566"/>
        <w:rPr>
          <w:sz w:val="24"/>
          <w:szCs w:val="24"/>
        </w:rPr>
      </w:pPr>
      <w:r>
        <w:rPr>
          <w:sz w:val="24"/>
          <w:szCs w:val="24"/>
        </w:rPr>
        <w:t>Кроме того, в каждой группе проводится работа по созданию своих традиций, среди которых можно выделить:</w:t>
      </w:r>
    </w:p>
    <w:p w14:paraId="02A1B586">
      <w:pPr>
        <w:pStyle w:val="12"/>
        <w:numPr>
          <w:ilvl w:val="1"/>
          <w:numId w:val="30"/>
        </w:numPr>
        <w:tabs>
          <w:tab w:val="left" w:pos="965"/>
        </w:tabs>
        <w:spacing w:line="342" w:lineRule="exact"/>
        <w:ind w:left="965" w:hanging="283"/>
        <w:rPr>
          <w:rFonts w:ascii="Symbol" w:hAnsi="Symbol"/>
          <w:sz w:val="24"/>
          <w:szCs w:val="24"/>
        </w:rPr>
      </w:pPr>
      <w:r>
        <w:rPr>
          <w:sz w:val="24"/>
          <w:szCs w:val="24"/>
        </w:rPr>
        <w:t xml:space="preserve">«Утро радостных </w:t>
      </w:r>
      <w:r>
        <w:rPr>
          <w:spacing w:val="-2"/>
          <w:sz w:val="24"/>
          <w:szCs w:val="24"/>
        </w:rPr>
        <w:t>встреч».</w:t>
      </w:r>
    </w:p>
    <w:p w14:paraId="5497DFE7">
      <w:pPr>
        <w:pStyle w:val="9"/>
        <w:ind w:right="710"/>
        <w:rPr>
          <w:sz w:val="24"/>
          <w:szCs w:val="24"/>
        </w:rPr>
      </w:pPr>
      <w:r>
        <w:rPr>
          <w:sz w:val="24"/>
          <w:szCs w:val="24"/>
        </w:rPr>
        <w:t>Цель: обеспечить постепенное вхождение ребенка в ритм жизни группы, создать хорошее настроение, настроить на доброжелательное общение со сверстниками. Педагог и вкаждой группе самостоятельно выбирают форму,</w:t>
      </w:r>
      <w:r>
        <w:rPr>
          <w:spacing w:val="-10"/>
          <w:sz w:val="24"/>
          <w:szCs w:val="24"/>
        </w:rPr>
        <w:t>в</w:t>
      </w:r>
      <w:r>
        <w:rPr>
          <w:sz w:val="24"/>
          <w:szCs w:val="24"/>
        </w:rPr>
        <w:t>которой проходит традиционное утреннее приветствие, а также сроки, когда одно приветствие может смениться другим.</w:t>
      </w:r>
    </w:p>
    <w:p w14:paraId="377C9169">
      <w:pPr>
        <w:pStyle w:val="12"/>
        <w:numPr>
          <w:ilvl w:val="1"/>
          <w:numId w:val="30"/>
        </w:numPr>
        <w:tabs>
          <w:tab w:val="left" w:pos="965"/>
        </w:tabs>
        <w:spacing w:line="337" w:lineRule="exact"/>
        <w:ind w:left="965" w:hanging="283"/>
        <w:rPr>
          <w:rFonts w:ascii="Symbol" w:hAnsi="Symbol"/>
          <w:sz w:val="24"/>
          <w:szCs w:val="24"/>
        </w:rPr>
      </w:pPr>
      <w:r>
        <w:rPr>
          <w:sz w:val="24"/>
          <w:szCs w:val="24"/>
        </w:rPr>
        <w:t xml:space="preserve">«Отмечаем день </w:t>
      </w:r>
      <w:r>
        <w:rPr>
          <w:spacing w:val="-2"/>
          <w:sz w:val="24"/>
          <w:szCs w:val="24"/>
        </w:rPr>
        <w:t>рождения».</w:t>
      </w:r>
    </w:p>
    <w:p w14:paraId="7F9D4E8F">
      <w:pPr>
        <w:pStyle w:val="9"/>
        <w:ind w:right="708"/>
        <w:rPr>
          <w:sz w:val="24"/>
          <w:szCs w:val="24"/>
        </w:rPr>
      </w:pPr>
      <w:r>
        <w:rPr>
          <w:sz w:val="24"/>
          <w:szCs w:val="24"/>
        </w:rPr>
        <w:t xml:space="preserve">Цель: развивать у детей способность сопереживанию радостных событий, вызвать положительные эмоции, подчеркнуть значимость каждого ребенка в группе.Дети вместе с воспитателем поздравляют именинника, поют </w:t>
      </w:r>
      <w:r>
        <w:rPr>
          <w:spacing w:val="-5"/>
          <w:sz w:val="24"/>
          <w:szCs w:val="24"/>
        </w:rPr>
        <w:t>ему</w:t>
      </w:r>
      <w:r>
        <w:rPr>
          <w:sz w:val="24"/>
          <w:szCs w:val="24"/>
        </w:rPr>
        <w:t>«Каравай», в средней, старшей и подготовительной группах – каждый ребенок говорит имениннику пожелание.</w:t>
      </w:r>
    </w:p>
    <w:p w14:paraId="5C227320">
      <w:pPr>
        <w:pStyle w:val="9"/>
        <w:ind w:right="705" w:firstLine="566"/>
        <w:rPr>
          <w:sz w:val="24"/>
          <w:szCs w:val="24"/>
        </w:rPr>
      </w:pPr>
      <w:r>
        <w:rPr>
          <w:b/>
          <w:sz w:val="24"/>
          <w:szCs w:val="24"/>
        </w:rPr>
        <w:t xml:space="preserve">Этикет </w:t>
      </w:r>
      <w:r>
        <w:rPr>
          <w:sz w:val="24"/>
          <w:szCs w:val="24"/>
        </w:rPr>
        <w:t>как условный ритуал представляет собой общепринятую систему определённых правил вежливости, которые регламентируют</w:t>
      </w:r>
    </w:p>
    <w:p w14:paraId="17B46148">
      <w:pPr>
        <w:pStyle w:val="9"/>
        <w:tabs>
          <w:tab w:val="left" w:pos="2398"/>
          <w:tab w:val="left" w:pos="4779"/>
          <w:tab w:val="left" w:pos="5760"/>
          <w:tab w:val="left" w:pos="8021"/>
          <w:tab w:val="left" w:pos="9522"/>
        </w:tabs>
        <w:ind w:right="701"/>
        <w:jc w:val="left"/>
        <w:rPr>
          <w:sz w:val="24"/>
          <w:szCs w:val="24"/>
        </w:rPr>
      </w:pPr>
      <w:r>
        <w:rPr>
          <w:spacing w:val="-2"/>
          <w:sz w:val="24"/>
          <w:szCs w:val="24"/>
        </w:rPr>
        <w:t xml:space="preserve">Особенности взаимоотношений </w:t>
      </w:r>
      <w:r>
        <w:rPr>
          <w:spacing w:val="-4"/>
          <w:sz w:val="24"/>
          <w:szCs w:val="24"/>
        </w:rPr>
        <w:t xml:space="preserve">между </w:t>
      </w:r>
      <w:r>
        <w:rPr>
          <w:spacing w:val="-2"/>
          <w:sz w:val="24"/>
          <w:szCs w:val="24"/>
        </w:rPr>
        <w:t>представителями различных</w:t>
      </w:r>
      <w:r>
        <w:rPr>
          <w:sz w:val="24"/>
          <w:szCs w:val="24"/>
        </w:rPr>
        <w:tab/>
      </w:r>
      <w:r>
        <w:rPr>
          <w:spacing w:val="-2"/>
          <w:sz w:val="24"/>
          <w:szCs w:val="24"/>
        </w:rPr>
        <w:t xml:space="preserve">слоёв </w:t>
      </w:r>
      <w:r>
        <w:rPr>
          <w:sz w:val="24"/>
          <w:szCs w:val="24"/>
        </w:rPr>
        <w:t>населения и социальных групп в соответствии с их общественным</w:t>
      </w:r>
    </w:p>
    <w:p w14:paraId="4CDB6F20">
      <w:pPr>
        <w:pStyle w:val="9"/>
        <w:jc w:val="left"/>
        <w:rPr>
          <w:sz w:val="24"/>
          <w:szCs w:val="24"/>
        </w:rPr>
      </w:pPr>
      <w:r>
        <w:rPr>
          <w:spacing w:val="-2"/>
          <w:sz w:val="24"/>
          <w:szCs w:val="24"/>
        </w:rPr>
        <w:t>статусом.</w:t>
      </w:r>
    </w:p>
    <w:p w14:paraId="7A0A6B6D">
      <w:pPr>
        <w:pStyle w:val="9"/>
        <w:spacing w:before="1" w:line="321" w:lineRule="exact"/>
        <w:jc w:val="left"/>
        <w:rPr>
          <w:sz w:val="24"/>
          <w:szCs w:val="24"/>
        </w:rPr>
      </w:pPr>
      <w:r>
        <w:rPr>
          <w:sz w:val="24"/>
          <w:szCs w:val="24"/>
        </w:rPr>
        <w:t xml:space="preserve">Виды этикета в </w:t>
      </w:r>
      <w:r>
        <w:rPr>
          <w:spacing w:val="-4"/>
          <w:sz w:val="24"/>
          <w:szCs w:val="24"/>
        </w:rPr>
        <w:t>ДОО:</w:t>
      </w:r>
    </w:p>
    <w:p w14:paraId="75687A0F">
      <w:pPr>
        <w:pStyle w:val="12"/>
        <w:numPr>
          <w:ilvl w:val="1"/>
          <w:numId w:val="30"/>
        </w:numPr>
        <w:tabs>
          <w:tab w:val="left" w:pos="965"/>
        </w:tabs>
        <w:spacing w:line="342" w:lineRule="exact"/>
        <w:ind w:left="965" w:hanging="283"/>
        <w:jc w:val="left"/>
        <w:rPr>
          <w:rFonts w:ascii="Symbol" w:hAnsi="Symbol"/>
          <w:sz w:val="24"/>
          <w:szCs w:val="24"/>
        </w:rPr>
      </w:pPr>
      <w:r>
        <w:rPr>
          <w:spacing w:val="-2"/>
          <w:sz w:val="24"/>
          <w:szCs w:val="24"/>
        </w:rPr>
        <w:t>«Речевой»;</w:t>
      </w:r>
    </w:p>
    <w:p w14:paraId="7C2F518A">
      <w:pPr>
        <w:pStyle w:val="12"/>
        <w:numPr>
          <w:ilvl w:val="1"/>
          <w:numId w:val="30"/>
        </w:numPr>
        <w:tabs>
          <w:tab w:val="left" w:pos="1034"/>
        </w:tabs>
        <w:spacing w:before="24"/>
        <w:ind w:left="1034" w:hanging="352"/>
        <w:jc w:val="left"/>
        <w:rPr>
          <w:rFonts w:ascii="Symbol" w:hAnsi="Symbol"/>
          <w:sz w:val="24"/>
          <w:szCs w:val="24"/>
        </w:rPr>
      </w:pPr>
      <w:r>
        <w:rPr>
          <w:spacing w:val="-2"/>
          <w:sz w:val="24"/>
          <w:szCs w:val="24"/>
        </w:rPr>
        <w:t>«Гостевой»;</w:t>
      </w:r>
    </w:p>
    <w:p w14:paraId="5D59762E">
      <w:pPr>
        <w:pStyle w:val="12"/>
        <w:numPr>
          <w:ilvl w:val="1"/>
          <w:numId w:val="30"/>
        </w:numPr>
        <w:tabs>
          <w:tab w:val="left" w:pos="965"/>
        </w:tabs>
        <w:spacing w:before="24"/>
        <w:ind w:left="965" w:hanging="283"/>
        <w:jc w:val="left"/>
        <w:rPr>
          <w:rFonts w:ascii="Symbol" w:hAnsi="Symbol"/>
          <w:sz w:val="24"/>
          <w:szCs w:val="24"/>
        </w:rPr>
      </w:pPr>
      <w:r>
        <w:rPr>
          <w:spacing w:val="-2"/>
          <w:sz w:val="24"/>
          <w:szCs w:val="24"/>
        </w:rPr>
        <w:t>«Столовый»;</w:t>
      </w:r>
    </w:p>
    <w:p w14:paraId="51A7105C">
      <w:pPr>
        <w:pStyle w:val="12"/>
        <w:numPr>
          <w:ilvl w:val="1"/>
          <w:numId w:val="30"/>
        </w:numPr>
        <w:tabs>
          <w:tab w:val="left" w:pos="1034"/>
        </w:tabs>
        <w:spacing w:before="24"/>
        <w:ind w:left="1034" w:hanging="352"/>
        <w:jc w:val="left"/>
        <w:rPr>
          <w:rFonts w:ascii="Symbol" w:hAnsi="Symbol"/>
          <w:sz w:val="24"/>
          <w:szCs w:val="24"/>
        </w:rPr>
      </w:pPr>
      <w:r>
        <w:rPr>
          <w:spacing w:val="-2"/>
          <w:sz w:val="24"/>
          <w:szCs w:val="24"/>
        </w:rPr>
        <w:t>«Прогулочный».</w:t>
      </w:r>
    </w:p>
    <w:p w14:paraId="0F038035">
      <w:pPr>
        <w:pStyle w:val="2"/>
        <w:numPr>
          <w:ilvl w:val="3"/>
          <w:numId w:val="31"/>
        </w:numPr>
        <w:tabs>
          <w:tab w:val="left" w:pos="2125"/>
        </w:tabs>
        <w:spacing w:before="32" w:line="319" w:lineRule="exact"/>
        <w:ind w:left="2125" w:hanging="697"/>
        <w:jc w:val="left"/>
        <w:rPr>
          <w:sz w:val="24"/>
          <w:szCs w:val="24"/>
        </w:rPr>
      </w:pPr>
      <w:r>
        <w:rPr>
          <w:sz w:val="24"/>
          <w:szCs w:val="24"/>
        </w:rPr>
        <w:t xml:space="preserve">Особенности РППС, отражающие образ и ценности </w:t>
      </w:r>
      <w:r>
        <w:rPr>
          <w:spacing w:val="-4"/>
          <w:sz w:val="24"/>
          <w:szCs w:val="24"/>
        </w:rPr>
        <w:t>ДОО.</w:t>
      </w:r>
    </w:p>
    <w:p w14:paraId="3B70608F">
      <w:pPr>
        <w:pStyle w:val="9"/>
        <w:ind w:left="0" w:right="707" w:firstLine="567"/>
        <w:rPr>
          <w:sz w:val="24"/>
          <w:szCs w:val="24"/>
        </w:rPr>
      </w:pPr>
      <w:r>
        <w:rPr>
          <w:sz w:val="24"/>
          <w:szCs w:val="24"/>
        </w:rPr>
        <w:t>РППС – заданная укладом совокупность всех предметных ресурсов, обусловливающих реализацию воспитательного процесса в ДОО с учетом их пространственной организации.</w:t>
      </w:r>
    </w:p>
    <w:p w14:paraId="64E33D1E">
      <w:pPr>
        <w:pStyle w:val="9"/>
        <w:ind w:left="0" w:right="704" w:firstLine="567"/>
        <w:rPr>
          <w:sz w:val="24"/>
          <w:szCs w:val="24"/>
        </w:rPr>
      </w:pPr>
      <w:r>
        <w:rPr>
          <w:sz w:val="24"/>
          <w:szCs w:val="24"/>
        </w:rPr>
        <w:t>Предметно-пространственная среда не только отражает традиционные российские ценности, но и способствует их принятию и раскрытию ребенком.</w:t>
      </w:r>
    </w:p>
    <w:p w14:paraId="4E2E8122">
      <w:pPr>
        <w:pStyle w:val="9"/>
        <w:tabs>
          <w:tab w:val="left" w:pos="8509"/>
        </w:tabs>
        <w:ind w:left="0" w:right="701" w:firstLine="567"/>
        <w:rPr>
          <w:sz w:val="24"/>
          <w:szCs w:val="24"/>
        </w:rPr>
      </w:pPr>
      <w:r>
        <w:rPr>
          <w:sz w:val="24"/>
          <w:szCs w:val="24"/>
        </w:rPr>
        <w:t xml:space="preserve">Предметно-пространственная среда отражает </w:t>
      </w:r>
      <w:r>
        <w:rPr>
          <w:spacing w:val="-2"/>
          <w:sz w:val="24"/>
          <w:szCs w:val="24"/>
        </w:rPr>
        <w:t xml:space="preserve">федеральную, </w:t>
      </w:r>
      <w:r>
        <w:rPr>
          <w:sz w:val="24"/>
          <w:szCs w:val="24"/>
        </w:rPr>
        <w:t>региональную специфику, а также специфику ДОО и включает оформление помещений, оборудование, игрушки.</w:t>
      </w:r>
    </w:p>
    <w:p w14:paraId="770074AC">
      <w:pPr>
        <w:pStyle w:val="9"/>
        <w:spacing w:before="4"/>
        <w:ind w:left="0"/>
        <w:jc w:val="left"/>
        <w:rPr>
          <w:sz w:val="24"/>
          <w:szCs w:val="24"/>
        </w:rPr>
      </w:pP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29"/>
        <w:gridCol w:w="2532"/>
        <w:gridCol w:w="4467"/>
      </w:tblGrid>
      <w:tr w14:paraId="4EE50F8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429" w:type="dxa"/>
          </w:tcPr>
          <w:p w14:paraId="711295B4">
            <w:pPr>
              <w:pStyle w:val="13"/>
              <w:spacing w:line="273" w:lineRule="exact"/>
              <w:ind w:left="659"/>
              <w:rPr>
                <w:b/>
                <w:i/>
                <w:color w:val="C00000"/>
                <w:sz w:val="24"/>
                <w:szCs w:val="24"/>
              </w:rPr>
            </w:pPr>
            <w:r>
              <w:rPr>
                <w:b/>
                <w:i/>
                <w:color w:val="C00000"/>
                <w:spacing w:val="-2"/>
                <w:sz w:val="24"/>
                <w:szCs w:val="24"/>
              </w:rPr>
              <w:t>Ценности</w:t>
            </w:r>
          </w:p>
        </w:tc>
        <w:tc>
          <w:tcPr>
            <w:tcW w:w="2532" w:type="dxa"/>
          </w:tcPr>
          <w:p w14:paraId="25CACF31">
            <w:pPr>
              <w:pStyle w:val="13"/>
              <w:spacing w:line="273" w:lineRule="exact"/>
              <w:ind w:left="585"/>
              <w:rPr>
                <w:b/>
                <w:i/>
                <w:color w:val="C00000"/>
                <w:sz w:val="24"/>
                <w:szCs w:val="24"/>
              </w:rPr>
            </w:pPr>
            <w:r>
              <w:rPr>
                <w:b/>
                <w:i/>
                <w:color w:val="C00000"/>
                <w:spacing w:val="-2"/>
                <w:sz w:val="24"/>
                <w:szCs w:val="24"/>
              </w:rPr>
              <w:t>Оформление</w:t>
            </w:r>
          </w:p>
          <w:p w14:paraId="530E4E91">
            <w:pPr>
              <w:pStyle w:val="13"/>
              <w:spacing w:line="259" w:lineRule="exact"/>
              <w:ind w:left="652"/>
              <w:rPr>
                <w:b/>
                <w:i/>
                <w:color w:val="C00000"/>
                <w:sz w:val="24"/>
                <w:szCs w:val="24"/>
              </w:rPr>
            </w:pPr>
            <w:r>
              <w:rPr>
                <w:b/>
                <w:i/>
                <w:color w:val="C00000"/>
                <w:spacing w:val="-2"/>
                <w:sz w:val="24"/>
                <w:szCs w:val="24"/>
              </w:rPr>
              <w:t>помещения</w:t>
            </w:r>
          </w:p>
        </w:tc>
        <w:tc>
          <w:tcPr>
            <w:tcW w:w="4467" w:type="dxa"/>
          </w:tcPr>
          <w:p w14:paraId="2321C9EA">
            <w:pPr>
              <w:pStyle w:val="13"/>
              <w:spacing w:line="273" w:lineRule="exact"/>
              <w:ind w:left="1366"/>
              <w:rPr>
                <w:b/>
                <w:i/>
                <w:color w:val="C00000"/>
                <w:sz w:val="24"/>
                <w:szCs w:val="24"/>
              </w:rPr>
            </w:pPr>
            <w:r>
              <w:rPr>
                <w:b/>
                <w:i/>
                <w:color w:val="C00000"/>
                <w:spacing w:val="-2"/>
                <w:sz w:val="24"/>
                <w:szCs w:val="24"/>
              </w:rPr>
              <w:t>Наполняемость</w:t>
            </w:r>
          </w:p>
        </w:tc>
      </w:tr>
      <w:tr w14:paraId="7C9E829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8" w:hRule="atLeast"/>
        </w:trPr>
        <w:tc>
          <w:tcPr>
            <w:tcW w:w="2429" w:type="dxa"/>
          </w:tcPr>
          <w:p w14:paraId="734A32E7">
            <w:pPr>
              <w:pStyle w:val="13"/>
              <w:spacing w:line="268" w:lineRule="exact"/>
              <w:rPr>
                <w:b/>
                <w:bCs/>
                <w:sz w:val="24"/>
                <w:szCs w:val="24"/>
              </w:rPr>
            </w:pPr>
            <w:r>
              <w:rPr>
                <w:b/>
                <w:bCs/>
                <w:color w:val="1F497D" w:themeColor="text2"/>
                <w:sz w:val="24"/>
                <w:szCs w:val="24"/>
              </w:rPr>
              <w:t>Родина,</w:t>
            </w:r>
            <w:r>
              <w:rPr>
                <w:b/>
                <w:bCs/>
                <w:color w:val="1F497D" w:themeColor="text2"/>
                <w:spacing w:val="-2"/>
                <w:sz w:val="24"/>
                <w:szCs w:val="24"/>
              </w:rPr>
              <w:t>природа</w:t>
            </w:r>
          </w:p>
        </w:tc>
        <w:tc>
          <w:tcPr>
            <w:tcW w:w="2532" w:type="dxa"/>
          </w:tcPr>
          <w:p w14:paraId="444537D1">
            <w:pPr>
              <w:pStyle w:val="13"/>
              <w:ind w:left="105" w:right="600"/>
              <w:rPr>
                <w:sz w:val="24"/>
                <w:szCs w:val="24"/>
              </w:rPr>
            </w:pPr>
            <w:r>
              <w:rPr>
                <w:spacing w:val="-2"/>
                <w:sz w:val="24"/>
                <w:szCs w:val="24"/>
              </w:rPr>
              <w:t>Патриотический центр.</w:t>
            </w:r>
          </w:p>
          <w:p w14:paraId="1A43CA4B">
            <w:pPr>
              <w:pStyle w:val="13"/>
              <w:ind w:left="105"/>
              <w:rPr>
                <w:sz w:val="24"/>
                <w:szCs w:val="24"/>
              </w:rPr>
            </w:pPr>
            <w:r>
              <w:rPr>
                <w:sz w:val="24"/>
                <w:szCs w:val="24"/>
              </w:rPr>
              <w:t xml:space="preserve">Центрприродыв </w:t>
            </w:r>
            <w:r>
              <w:rPr>
                <w:spacing w:val="-2"/>
                <w:sz w:val="24"/>
                <w:szCs w:val="24"/>
              </w:rPr>
              <w:t>группе.</w:t>
            </w:r>
          </w:p>
          <w:p w14:paraId="10FA6A6C">
            <w:pPr>
              <w:pStyle w:val="13"/>
              <w:ind w:left="105" w:right="600"/>
              <w:rPr>
                <w:sz w:val="24"/>
                <w:szCs w:val="24"/>
              </w:rPr>
            </w:pPr>
            <w:r>
              <w:rPr>
                <w:sz w:val="24"/>
                <w:szCs w:val="24"/>
              </w:rPr>
              <w:t>Природа на территорииДОО.</w:t>
            </w:r>
          </w:p>
        </w:tc>
        <w:tc>
          <w:tcPr>
            <w:tcW w:w="4467" w:type="dxa"/>
          </w:tcPr>
          <w:p w14:paraId="2B5CB01A">
            <w:pPr>
              <w:pStyle w:val="13"/>
              <w:ind w:left="108" w:right="525"/>
              <w:rPr>
                <w:sz w:val="24"/>
                <w:szCs w:val="24"/>
              </w:rPr>
            </w:pPr>
            <w:r>
              <w:rPr>
                <w:sz w:val="24"/>
                <w:szCs w:val="24"/>
              </w:rPr>
              <w:t>Государственные символыРФ, символика группы.</w:t>
            </w:r>
          </w:p>
          <w:p w14:paraId="785F3237">
            <w:pPr>
              <w:pStyle w:val="13"/>
              <w:ind w:left="108" w:right="729"/>
              <w:rPr>
                <w:sz w:val="24"/>
                <w:szCs w:val="24"/>
              </w:rPr>
            </w:pPr>
            <w:r>
              <w:rPr>
                <w:sz w:val="24"/>
                <w:szCs w:val="24"/>
              </w:rPr>
              <w:t>Фото первых лиц РФ и области. Папки-передвижки «ДеньРоссии»,</w:t>
            </w:r>
          </w:p>
          <w:p w14:paraId="59D1C7CD">
            <w:pPr>
              <w:pStyle w:val="13"/>
              <w:ind w:left="108" w:right="1166"/>
              <w:rPr>
                <w:sz w:val="24"/>
                <w:szCs w:val="24"/>
              </w:rPr>
            </w:pPr>
            <w:r>
              <w:rPr>
                <w:sz w:val="24"/>
                <w:szCs w:val="24"/>
              </w:rPr>
              <w:t>«День флага». Художественная литература. Изделия народных промыслов. Природный материал.</w:t>
            </w:r>
          </w:p>
          <w:p w14:paraId="28EDD0E9">
            <w:pPr>
              <w:pStyle w:val="13"/>
              <w:ind w:left="108"/>
              <w:rPr>
                <w:sz w:val="24"/>
                <w:szCs w:val="24"/>
              </w:rPr>
            </w:pPr>
            <w:r>
              <w:rPr>
                <w:spacing w:val="-2"/>
                <w:sz w:val="24"/>
                <w:szCs w:val="24"/>
              </w:rPr>
              <w:t>Цветы.</w:t>
            </w:r>
          </w:p>
          <w:p w14:paraId="7D51F82F">
            <w:pPr>
              <w:pStyle w:val="13"/>
              <w:ind w:left="108"/>
              <w:rPr>
                <w:sz w:val="24"/>
                <w:szCs w:val="24"/>
              </w:rPr>
            </w:pPr>
            <w:r>
              <w:rPr>
                <w:sz w:val="24"/>
                <w:szCs w:val="24"/>
              </w:rPr>
              <w:t xml:space="preserve">Наборы животных,деревьев,растений. </w:t>
            </w:r>
            <w:r>
              <w:rPr>
                <w:spacing w:val="-2"/>
                <w:sz w:val="24"/>
                <w:szCs w:val="24"/>
              </w:rPr>
              <w:t>Глобус.</w:t>
            </w:r>
          </w:p>
          <w:p w14:paraId="0BF3BB9A">
            <w:pPr>
              <w:pStyle w:val="13"/>
              <w:spacing w:line="270" w:lineRule="atLeast"/>
              <w:ind w:left="108" w:right="525"/>
              <w:rPr>
                <w:sz w:val="24"/>
                <w:szCs w:val="24"/>
              </w:rPr>
            </w:pPr>
            <w:r>
              <w:rPr>
                <w:sz w:val="24"/>
                <w:szCs w:val="24"/>
              </w:rPr>
              <w:t>Куклывнациональныхкостюмах. Д\и игры.</w:t>
            </w:r>
          </w:p>
        </w:tc>
      </w:tr>
      <w:tr w14:paraId="162EC2B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2429" w:type="dxa"/>
          </w:tcPr>
          <w:p w14:paraId="1E50C979">
            <w:pPr>
              <w:pStyle w:val="13"/>
              <w:ind w:right="240"/>
              <w:rPr>
                <w:b/>
                <w:bCs/>
                <w:sz w:val="24"/>
                <w:szCs w:val="24"/>
              </w:rPr>
            </w:pPr>
            <w:r>
              <w:rPr>
                <w:b/>
                <w:bCs/>
                <w:color w:val="1F497D" w:themeColor="text2"/>
                <w:sz w:val="24"/>
                <w:szCs w:val="24"/>
              </w:rPr>
              <w:t xml:space="preserve">Жизнь, милосердие, </w:t>
            </w:r>
            <w:r>
              <w:rPr>
                <w:b/>
                <w:bCs/>
                <w:color w:val="1F497D" w:themeColor="text2"/>
                <w:spacing w:val="-2"/>
                <w:sz w:val="24"/>
                <w:szCs w:val="24"/>
              </w:rPr>
              <w:t>добро</w:t>
            </w:r>
          </w:p>
        </w:tc>
        <w:tc>
          <w:tcPr>
            <w:tcW w:w="2532" w:type="dxa"/>
          </w:tcPr>
          <w:p w14:paraId="1FF156CC">
            <w:pPr>
              <w:pStyle w:val="13"/>
              <w:ind w:left="105" w:right="132"/>
              <w:rPr>
                <w:sz w:val="24"/>
                <w:szCs w:val="24"/>
              </w:rPr>
            </w:pPr>
            <w:r>
              <w:rPr>
                <w:sz w:val="24"/>
                <w:szCs w:val="24"/>
              </w:rPr>
              <w:t xml:space="preserve">Тематическиестенды. Оформлениестен </w:t>
            </w:r>
            <w:r>
              <w:rPr>
                <w:spacing w:val="-2"/>
                <w:sz w:val="24"/>
                <w:szCs w:val="24"/>
              </w:rPr>
              <w:t>групповых</w:t>
            </w:r>
          </w:p>
          <w:p w14:paraId="0911D23B">
            <w:pPr>
              <w:pStyle w:val="13"/>
              <w:spacing w:line="264" w:lineRule="exact"/>
              <w:ind w:left="105"/>
              <w:rPr>
                <w:sz w:val="24"/>
                <w:szCs w:val="24"/>
              </w:rPr>
            </w:pPr>
            <w:r>
              <w:rPr>
                <w:spacing w:val="-2"/>
                <w:sz w:val="24"/>
                <w:szCs w:val="24"/>
              </w:rPr>
              <w:t>помещений.</w:t>
            </w:r>
          </w:p>
        </w:tc>
        <w:tc>
          <w:tcPr>
            <w:tcW w:w="4467" w:type="dxa"/>
          </w:tcPr>
          <w:p w14:paraId="7DFE7D15">
            <w:pPr>
              <w:pStyle w:val="13"/>
              <w:ind w:left="108" w:right="2119"/>
              <w:rPr>
                <w:sz w:val="24"/>
                <w:szCs w:val="24"/>
              </w:rPr>
            </w:pPr>
            <w:r>
              <w:rPr>
                <w:sz w:val="24"/>
                <w:szCs w:val="24"/>
              </w:rPr>
              <w:t>Фотовыставки. Книги и пособия.</w:t>
            </w:r>
          </w:p>
        </w:tc>
      </w:tr>
      <w:tr w14:paraId="073EA2A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429" w:type="dxa"/>
          </w:tcPr>
          <w:p w14:paraId="66B64C36">
            <w:pPr>
              <w:pStyle w:val="13"/>
              <w:spacing w:line="258" w:lineRule="exact"/>
              <w:rPr>
                <w:b/>
                <w:bCs/>
                <w:color w:val="1F497D" w:themeColor="text2"/>
                <w:sz w:val="24"/>
                <w:szCs w:val="24"/>
              </w:rPr>
            </w:pPr>
            <w:r>
              <w:rPr>
                <w:b/>
                <w:bCs/>
                <w:color w:val="1F497D" w:themeColor="text2"/>
                <w:sz w:val="24"/>
                <w:szCs w:val="24"/>
              </w:rPr>
              <w:t xml:space="preserve">Человек, </w:t>
            </w:r>
            <w:r>
              <w:rPr>
                <w:b/>
                <w:bCs/>
                <w:color w:val="1F497D" w:themeColor="text2"/>
                <w:spacing w:val="-2"/>
                <w:sz w:val="24"/>
                <w:szCs w:val="24"/>
              </w:rPr>
              <w:t>семья, дружба, сотрудничество</w:t>
            </w:r>
          </w:p>
        </w:tc>
        <w:tc>
          <w:tcPr>
            <w:tcW w:w="2532" w:type="dxa"/>
          </w:tcPr>
          <w:p w14:paraId="1D1E7799">
            <w:pPr>
              <w:pStyle w:val="13"/>
              <w:ind w:left="105" w:right="579"/>
              <w:rPr>
                <w:sz w:val="24"/>
                <w:szCs w:val="24"/>
              </w:rPr>
            </w:pPr>
            <w:r>
              <w:rPr>
                <w:sz w:val="24"/>
                <w:szCs w:val="24"/>
              </w:rPr>
              <w:t>Центр</w:t>
            </w:r>
            <w:r>
              <w:rPr>
                <w:spacing w:val="-2"/>
                <w:sz w:val="24"/>
                <w:szCs w:val="24"/>
              </w:rPr>
              <w:t xml:space="preserve"> театрализации</w:t>
            </w:r>
            <w:r>
              <w:rPr>
                <w:sz w:val="24"/>
                <w:szCs w:val="24"/>
              </w:rPr>
              <w:t xml:space="preserve">имузицирования. Центруединения. Стенды для </w:t>
            </w:r>
            <w:r>
              <w:rPr>
                <w:spacing w:val="-2"/>
                <w:sz w:val="24"/>
                <w:szCs w:val="24"/>
              </w:rPr>
              <w:t>родителей.</w:t>
            </w:r>
          </w:p>
          <w:p w14:paraId="58ADF9E4">
            <w:pPr>
              <w:pStyle w:val="13"/>
              <w:spacing w:line="258" w:lineRule="exact"/>
              <w:ind w:left="105"/>
              <w:rPr>
                <w:sz w:val="24"/>
                <w:szCs w:val="24"/>
              </w:rPr>
            </w:pPr>
            <w:r>
              <w:rPr>
                <w:spacing w:val="-2"/>
                <w:sz w:val="24"/>
                <w:szCs w:val="24"/>
              </w:rPr>
              <w:t xml:space="preserve">Фотовыставки. </w:t>
            </w:r>
            <w:r>
              <w:rPr>
                <w:sz w:val="24"/>
                <w:szCs w:val="24"/>
              </w:rPr>
              <w:t>Выставки творчества.</w:t>
            </w:r>
          </w:p>
        </w:tc>
        <w:tc>
          <w:tcPr>
            <w:tcW w:w="4467" w:type="dxa"/>
          </w:tcPr>
          <w:p w14:paraId="1041740E">
            <w:pPr>
              <w:pStyle w:val="13"/>
              <w:spacing w:line="258" w:lineRule="exact"/>
              <w:ind w:left="108"/>
              <w:rPr>
                <w:spacing w:val="-2"/>
                <w:sz w:val="24"/>
                <w:szCs w:val="24"/>
              </w:rPr>
            </w:pPr>
            <w:r>
              <w:rPr>
                <w:sz w:val="24"/>
                <w:szCs w:val="24"/>
              </w:rPr>
              <w:t>Подушка–</w:t>
            </w:r>
            <w:r>
              <w:rPr>
                <w:spacing w:val="-2"/>
                <w:sz w:val="24"/>
                <w:szCs w:val="24"/>
              </w:rPr>
              <w:t xml:space="preserve"> дружка.</w:t>
            </w:r>
          </w:p>
          <w:p w14:paraId="4734C3F6">
            <w:pPr>
              <w:pStyle w:val="13"/>
              <w:ind w:left="108" w:right="1433"/>
              <w:rPr>
                <w:sz w:val="24"/>
                <w:szCs w:val="24"/>
              </w:rPr>
            </w:pPr>
            <w:r>
              <w:rPr>
                <w:sz w:val="24"/>
                <w:szCs w:val="24"/>
              </w:rPr>
              <w:t>Коробочка – мирилка Художественная литература Книги, пособия.</w:t>
            </w:r>
          </w:p>
          <w:p w14:paraId="4282FBF4">
            <w:pPr>
              <w:pStyle w:val="13"/>
              <w:ind w:left="108" w:right="1944"/>
              <w:rPr>
                <w:sz w:val="24"/>
                <w:szCs w:val="24"/>
              </w:rPr>
            </w:pPr>
            <w:r>
              <w:rPr>
                <w:sz w:val="24"/>
                <w:szCs w:val="24"/>
              </w:rPr>
              <w:t>Игровое оборудование. С/р игра «Семья».</w:t>
            </w:r>
          </w:p>
          <w:p w14:paraId="63CBE4F5">
            <w:pPr>
              <w:pStyle w:val="13"/>
              <w:spacing w:line="258" w:lineRule="exact"/>
              <w:ind w:left="108"/>
              <w:rPr>
                <w:sz w:val="24"/>
                <w:szCs w:val="24"/>
              </w:rPr>
            </w:pPr>
            <w:r>
              <w:rPr>
                <w:sz w:val="24"/>
                <w:szCs w:val="24"/>
              </w:rPr>
              <w:t>Материалы для творчества. Фотоальбомы «Моя семья».</w:t>
            </w:r>
          </w:p>
        </w:tc>
      </w:tr>
      <w:tr w14:paraId="52D00C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429" w:type="dxa"/>
          </w:tcPr>
          <w:p w14:paraId="5AC1ED75">
            <w:pPr>
              <w:pStyle w:val="13"/>
              <w:spacing w:line="258" w:lineRule="exact"/>
              <w:rPr>
                <w:b/>
                <w:bCs/>
                <w:color w:val="1F497D" w:themeColor="text2"/>
                <w:sz w:val="24"/>
                <w:szCs w:val="24"/>
              </w:rPr>
            </w:pPr>
            <w:r>
              <w:rPr>
                <w:b/>
                <w:bCs/>
                <w:color w:val="1F497D" w:themeColor="text2"/>
                <w:spacing w:val="-2"/>
                <w:sz w:val="24"/>
                <w:szCs w:val="24"/>
              </w:rPr>
              <w:t>Познание</w:t>
            </w:r>
          </w:p>
        </w:tc>
        <w:tc>
          <w:tcPr>
            <w:tcW w:w="2532" w:type="dxa"/>
          </w:tcPr>
          <w:p w14:paraId="54E7D632">
            <w:pPr>
              <w:pStyle w:val="13"/>
              <w:ind w:left="105"/>
              <w:rPr>
                <w:sz w:val="24"/>
                <w:szCs w:val="24"/>
              </w:rPr>
            </w:pPr>
            <w:r>
              <w:rPr>
                <w:sz w:val="24"/>
                <w:szCs w:val="24"/>
              </w:rPr>
              <w:t xml:space="preserve">Центр математикии </w:t>
            </w:r>
            <w:r>
              <w:rPr>
                <w:spacing w:val="-2"/>
                <w:sz w:val="24"/>
                <w:szCs w:val="24"/>
              </w:rPr>
              <w:t>логики.</w:t>
            </w:r>
          </w:p>
          <w:p w14:paraId="5679B48F">
            <w:pPr>
              <w:pStyle w:val="13"/>
              <w:ind w:left="105" w:right="579"/>
              <w:rPr>
                <w:sz w:val="24"/>
                <w:szCs w:val="24"/>
              </w:rPr>
            </w:pPr>
            <w:r>
              <w:rPr>
                <w:spacing w:val="-4"/>
                <w:sz w:val="24"/>
                <w:szCs w:val="24"/>
              </w:rPr>
              <w:t xml:space="preserve">Центр </w:t>
            </w:r>
            <w:r>
              <w:rPr>
                <w:spacing w:val="-2"/>
                <w:sz w:val="24"/>
                <w:szCs w:val="24"/>
              </w:rPr>
              <w:t xml:space="preserve">экспериментирования. </w:t>
            </w:r>
            <w:r>
              <w:rPr>
                <w:spacing w:val="-4"/>
                <w:sz w:val="24"/>
                <w:szCs w:val="24"/>
              </w:rPr>
              <w:t xml:space="preserve">Центр </w:t>
            </w:r>
            <w:r>
              <w:rPr>
                <w:spacing w:val="-2"/>
                <w:sz w:val="24"/>
                <w:szCs w:val="24"/>
              </w:rPr>
              <w:t>конструирования.</w:t>
            </w:r>
          </w:p>
        </w:tc>
        <w:tc>
          <w:tcPr>
            <w:tcW w:w="4467" w:type="dxa"/>
          </w:tcPr>
          <w:p w14:paraId="6D1051D4">
            <w:pPr>
              <w:pStyle w:val="13"/>
              <w:ind w:left="108"/>
              <w:rPr>
                <w:sz w:val="24"/>
                <w:szCs w:val="24"/>
              </w:rPr>
            </w:pPr>
            <w:r>
              <w:rPr>
                <w:sz w:val="24"/>
                <w:szCs w:val="24"/>
              </w:rPr>
              <w:t>Лаборатория для познавательно - исследовательской и опытно - экспериментальной деятельности детей. Игрушки и игровое оборудование для с/р игры «Школа».</w:t>
            </w:r>
          </w:p>
          <w:p w14:paraId="52B01EBF">
            <w:pPr>
              <w:pStyle w:val="13"/>
              <w:ind w:left="108" w:right="2007"/>
              <w:rPr>
                <w:sz w:val="24"/>
                <w:szCs w:val="24"/>
              </w:rPr>
            </w:pPr>
            <w:r>
              <w:rPr>
                <w:sz w:val="24"/>
                <w:szCs w:val="24"/>
              </w:rPr>
              <w:t>Игры – головоломки. Математические игры.</w:t>
            </w:r>
          </w:p>
          <w:p w14:paraId="1958FDD9">
            <w:pPr>
              <w:pStyle w:val="13"/>
              <w:ind w:left="108"/>
              <w:rPr>
                <w:sz w:val="24"/>
                <w:szCs w:val="24"/>
              </w:rPr>
            </w:pPr>
            <w:r>
              <w:rPr>
                <w:sz w:val="24"/>
                <w:szCs w:val="24"/>
              </w:rPr>
              <w:t>Развивающие игры</w:t>
            </w:r>
            <w:r>
              <w:rPr>
                <w:spacing w:val="-2"/>
                <w:sz w:val="24"/>
                <w:szCs w:val="24"/>
              </w:rPr>
              <w:t xml:space="preserve"> В.В.Воскобовича</w:t>
            </w:r>
          </w:p>
          <w:p w14:paraId="41573FBA">
            <w:pPr>
              <w:pStyle w:val="13"/>
              <w:spacing w:line="258" w:lineRule="exact"/>
              <w:ind w:left="108"/>
              <w:rPr>
                <w:sz w:val="24"/>
                <w:szCs w:val="24"/>
              </w:rPr>
            </w:pPr>
            <w:r>
              <w:rPr>
                <w:sz w:val="24"/>
                <w:szCs w:val="24"/>
              </w:rPr>
              <w:t xml:space="preserve">Конструктор различных размеров и </w:t>
            </w:r>
            <w:r>
              <w:rPr>
                <w:spacing w:val="-2"/>
                <w:sz w:val="24"/>
                <w:szCs w:val="24"/>
              </w:rPr>
              <w:t>материалов.</w:t>
            </w:r>
          </w:p>
        </w:tc>
      </w:tr>
      <w:tr w14:paraId="0B5017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429" w:type="dxa"/>
          </w:tcPr>
          <w:p w14:paraId="65486AC6">
            <w:pPr>
              <w:pStyle w:val="13"/>
              <w:spacing w:line="258" w:lineRule="exact"/>
              <w:rPr>
                <w:b/>
                <w:bCs/>
                <w:color w:val="1F497D" w:themeColor="text2"/>
                <w:sz w:val="24"/>
                <w:szCs w:val="24"/>
              </w:rPr>
            </w:pPr>
            <w:r>
              <w:rPr>
                <w:b/>
                <w:bCs/>
                <w:color w:val="1F497D" w:themeColor="text2"/>
                <w:sz w:val="24"/>
                <w:szCs w:val="24"/>
              </w:rPr>
              <w:t>Здоровье,</w:t>
            </w:r>
            <w:r>
              <w:rPr>
                <w:b/>
                <w:bCs/>
                <w:color w:val="1F497D" w:themeColor="text2"/>
                <w:spacing w:val="-4"/>
                <w:sz w:val="24"/>
                <w:szCs w:val="24"/>
              </w:rPr>
              <w:t>жизнь</w:t>
            </w:r>
          </w:p>
        </w:tc>
        <w:tc>
          <w:tcPr>
            <w:tcW w:w="2532" w:type="dxa"/>
          </w:tcPr>
          <w:p w14:paraId="3177254C">
            <w:pPr>
              <w:pStyle w:val="13"/>
              <w:ind w:left="105" w:right="332"/>
              <w:rPr>
                <w:sz w:val="24"/>
                <w:szCs w:val="24"/>
              </w:rPr>
            </w:pPr>
            <w:r>
              <w:rPr>
                <w:sz w:val="24"/>
                <w:szCs w:val="24"/>
              </w:rPr>
              <w:t xml:space="preserve">Центр двигательной </w:t>
            </w:r>
            <w:r>
              <w:rPr>
                <w:spacing w:val="-2"/>
                <w:sz w:val="24"/>
                <w:szCs w:val="24"/>
              </w:rPr>
              <w:t>активности.</w:t>
            </w:r>
          </w:p>
          <w:p w14:paraId="0E2919C1">
            <w:pPr>
              <w:pStyle w:val="13"/>
              <w:ind w:left="105" w:right="285"/>
              <w:rPr>
                <w:sz w:val="24"/>
                <w:szCs w:val="24"/>
              </w:rPr>
            </w:pPr>
            <w:r>
              <w:rPr>
                <w:sz w:val="24"/>
                <w:szCs w:val="24"/>
              </w:rPr>
              <w:t>Центр безопасности. Центр уединения.</w:t>
            </w:r>
          </w:p>
          <w:p w14:paraId="12F7EA3E">
            <w:pPr>
              <w:pStyle w:val="13"/>
              <w:ind w:left="105" w:right="528"/>
              <w:rPr>
                <w:sz w:val="24"/>
                <w:szCs w:val="24"/>
              </w:rPr>
            </w:pPr>
            <w:r>
              <w:rPr>
                <w:sz w:val="24"/>
                <w:szCs w:val="24"/>
              </w:rPr>
              <w:t xml:space="preserve">Кабинет педагога- </w:t>
            </w:r>
            <w:r>
              <w:rPr>
                <w:spacing w:val="-2"/>
                <w:sz w:val="24"/>
                <w:szCs w:val="24"/>
              </w:rPr>
              <w:t>психолога.</w:t>
            </w:r>
          </w:p>
          <w:p w14:paraId="0512D767">
            <w:pPr>
              <w:pStyle w:val="13"/>
              <w:ind w:left="105"/>
              <w:rPr>
                <w:sz w:val="24"/>
                <w:szCs w:val="24"/>
              </w:rPr>
            </w:pPr>
            <w:r>
              <w:rPr>
                <w:sz w:val="24"/>
                <w:szCs w:val="24"/>
              </w:rPr>
              <w:t xml:space="preserve">Кабинет учителя– </w:t>
            </w:r>
            <w:r>
              <w:rPr>
                <w:spacing w:val="-2"/>
                <w:sz w:val="24"/>
                <w:szCs w:val="24"/>
              </w:rPr>
              <w:t>логопеда.</w:t>
            </w:r>
          </w:p>
          <w:p w14:paraId="3437B970">
            <w:pPr>
              <w:pStyle w:val="13"/>
              <w:ind w:left="105" w:right="126"/>
              <w:rPr>
                <w:sz w:val="24"/>
                <w:szCs w:val="24"/>
              </w:rPr>
            </w:pPr>
            <w:r>
              <w:rPr>
                <w:sz w:val="24"/>
                <w:szCs w:val="24"/>
              </w:rPr>
              <w:t>Спортивный зал. Спортивная площадка</w:t>
            </w:r>
          </w:p>
          <w:p w14:paraId="5E6382C8">
            <w:pPr>
              <w:pStyle w:val="13"/>
              <w:ind w:left="105" w:right="579"/>
              <w:rPr>
                <w:sz w:val="24"/>
                <w:szCs w:val="24"/>
              </w:rPr>
            </w:pPr>
            <w:r>
              <w:rPr>
                <w:sz w:val="24"/>
                <w:szCs w:val="24"/>
              </w:rPr>
              <w:t>На территории</w:t>
            </w:r>
            <w:r>
              <w:rPr>
                <w:spacing w:val="-4"/>
                <w:sz w:val="24"/>
                <w:szCs w:val="24"/>
              </w:rPr>
              <w:t xml:space="preserve"> ДОО.</w:t>
            </w:r>
          </w:p>
        </w:tc>
        <w:tc>
          <w:tcPr>
            <w:tcW w:w="4467" w:type="dxa"/>
          </w:tcPr>
          <w:p w14:paraId="786F5AEA">
            <w:pPr>
              <w:pStyle w:val="13"/>
              <w:ind w:left="108"/>
              <w:rPr>
                <w:sz w:val="24"/>
                <w:szCs w:val="24"/>
              </w:rPr>
            </w:pPr>
            <w:r>
              <w:rPr>
                <w:sz w:val="24"/>
                <w:szCs w:val="24"/>
              </w:rPr>
              <w:t>Спортивное оборудование в группах и спортивном зале.</w:t>
            </w:r>
          </w:p>
          <w:p w14:paraId="707B8A79">
            <w:pPr>
              <w:pStyle w:val="13"/>
              <w:ind w:left="108" w:right="2119"/>
              <w:rPr>
                <w:sz w:val="24"/>
                <w:szCs w:val="24"/>
              </w:rPr>
            </w:pPr>
            <w:r>
              <w:rPr>
                <w:sz w:val="24"/>
                <w:szCs w:val="24"/>
              </w:rPr>
              <w:t>Дорожки здоровья. Тропа здоровья.</w:t>
            </w:r>
          </w:p>
          <w:p w14:paraId="06B76D59">
            <w:pPr>
              <w:pStyle w:val="13"/>
              <w:ind w:left="108" w:right="2067"/>
              <w:rPr>
                <w:sz w:val="24"/>
                <w:szCs w:val="24"/>
              </w:rPr>
            </w:pPr>
            <w:r>
              <w:rPr>
                <w:sz w:val="24"/>
                <w:szCs w:val="24"/>
              </w:rPr>
              <w:t>С/р игра «Больница». Макеты по ПДД. Стенды безопасности.</w:t>
            </w:r>
          </w:p>
          <w:p w14:paraId="62D38425">
            <w:pPr>
              <w:pStyle w:val="13"/>
              <w:ind w:left="108" w:right="1433"/>
              <w:rPr>
                <w:sz w:val="24"/>
                <w:szCs w:val="24"/>
              </w:rPr>
            </w:pPr>
            <w:r>
              <w:rPr>
                <w:sz w:val="24"/>
                <w:szCs w:val="24"/>
              </w:rPr>
              <w:t>Муляжи фруктов и овощей. Книги, пособия.</w:t>
            </w:r>
          </w:p>
          <w:p w14:paraId="135E3921">
            <w:pPr>
              <w:pStyle w:val="13"/>
              <w:spacing w:line="258" w:lineRule="exact"/>
              <w:ind w:left="108"/>
              <w:rPr>
                <w:sz w:val="24"/>
                <w:szCs w:val="24"/>
              </w:rPr>
            </w:pPr>
            <w:r>
              <w:rPr>
                <w:sz w:val="24"/>
                <w:szCs w:val="24"/>
              </w:rPr>
              <w:t xml:space="preserve">Стенд </w:t>
            </w:r>
            <w:r>
              <w:rPr>
                <w:spacing w:val="-2"/>
                <w:sz w:val="24"/>
                <w:szCs w:val="24"/>
              </w:rPr>
              <w:t>настроения.</w:t>
            </w:r>
          </w:p>
        </w:tc>
      </w:tr>
      <w:tr w14:paraId="0328C13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429" w:type="dxa"/>
          </w:tcPr>
          <w:p w14:paraId="7F02BBF4">
            <w:pPr>
              <w:pStyle w:val="13"/>
              <w:spacing w:line="258" w:lineRule="exact"/>
              <w:rPr>
                <w:b/>
                <w:bCs/>
                <w:sz w:val="24"/>
                <w:szCs w:val="24"/>
              </w:rPr>
            </w:pPr>
            <w:r>
              <w:rPr>
                <w:b/>
                <w:bCs/>
                <w:color w:val="1F497D" w:themeColor="text2"/>
                <w:spacing w:val="-4"/>
                <w:sz w:val="24"/>
                <w:szCs w:val="24"/>
              </w:rPr>
              <w:t>Труд</w:t>
            </w:r>
          </w:p>
        </w:tc>
        <w:tc>
          <w:tcPr>
            <w:tcW w:w="2532" w:type="dxa"/>
          </w:tcPr>
          <w:p w14:paraId="51E926C1">
            <w:pPr>
              <w:pStyle w:val="13"/>
              <w:ind w:left="105" w:right="584"/>
              <w:jc w:val="both"/>
              <w:rPr>
                <w:sz w:val="24"/>
                <w:szCs w:val="24"/>
              </w:rPr>
            </w:pPr>
            <w:r>
              <w:rPr>
                <w:sz w:val="24"/>
                <w:szCs w:val="24"/>
              </w:rPr>
              <w:t xml:space="preserve">Уголок дежурств. Центр природыв </w:t>
            </w:r>
            <w:r>
              <w:rPr>
                <w:spacing w:val="-2"/>
                <w:sz w:val="24"/>
                <w:szCs w:val="24"/>
              </w:rPr>
              <w:t>группе.</w:t>
            </w:r>
          </w:p>
          <w:p w14:paraId="14048F02">
            <w:pPr>
              <w:pStyle w:val="13"/>
              <w:ind w:left="105" w:right="579"/>
              <w:rPr>
                <w:sz w:val="24"/>
                <w:szCs w:val="24"/>
              </w:rPr>
            </w:pPr>
            <w:r>
              <w:rPr>
                <w:sz w:val="24"/>
                <w:szCs w:val="24"/>
              </w:rPr>
              <w:t>Огород на подоконнике, город на территории.</w:t>
            </w:r>
          </w:p>
        </w:tc>
        <w:tc>
          <w:tcPr>
            <w:tcW w:w="4467" w:type="dxa"/>
          </w:tcPr>
          <w:p w14:paraId="7D18F073">
            <w:pPr>
              <w:pStyle w:val="13"/>
              <w:ind w:left="108"/>
              <w:rPr>
                <w:sz w:val="24"/>
                <w:szCs w:val="24"/>
              </w:rPr>
            </w:pPr>
            <w:r>
              <w:rPr>
                <w:sz w:val="24"/>
                <w:szCs w:val="24"/>
              </w:rPr>
              <w:t>Оборудование для труда в природе (детские лопаты, грабли).</w:t>
            </w:r>
          </w:p>
          <w:p w14:paraId="0181B839">
            <w:pPr>
              <w:pStyle w:val="13"/>
              <w:ind w:left="108" w:right="953"/>
              <w:rPr>
                <w:sz w:val="24"/>
                <w:szCs w:val="24"/>
              </w:rPr>
            </w:pPr>
            <w:r>
              <w:rPr>
                <w:sz w:val="24"/>
                <w:szCs w:val="24"/>
              </w:rPr>
              <w:t>Оборудование для с/р игр . Набор детских инструментов. Куклы по профессиям.</w:t>
            </w:r>
          </w:p>
          <w:p w14:paraId="17C556ED">
            <w:pPr>
              <w:pStyle w:val="13"/>
              <w:ind w:left="108" w:right="1433"/>
              <w:rPr>
                <w:sz w:val="24"/>
                <w:szCs w:val="24"/>
              </w:rPr>
            </w:pPr>
            <w:r>
              <w:rPr>
                <w:sz w:val="24"/>
                <w:szCs w:val="24"/>
              </w:rPr>
              <w:t>Д/и, пазлы«Профсессии». Набор костюмов.</w:t>
            </w:r>
          </w:p>
          <w:p w14:paraId="568DDF1E">
            <w:pPr>
              <w:pStyle w:val="13"/>
              <w:spacing w:line="258" w:lineRule="exact"/>
              <w:ind w:left="108"/>
              <w:rPr>
                <w:sz w:val="24"/>
                <w:szCs w:val="24"/>
              </w:rPr>
            </w:pPr>
            <w:r>
              <w:rPr>
                <w:sz w:val="24"/>
                <w:szCs w:val="24"/>
              </w:rPr>
              <w:t>Книги,</w:t>
            </w:r>
            <w:r>
              <w:rPr>
                <w:spacing w:val="-2"/>
                <w:sz w:val="24"/>
                <w:szCs w:val="24"/>
              </w:rPr>
              <w:t>пособия.</w:t>
            </w:r>
          </w:p>
        </w:tc>
      </w:tr>
      <w:tr w14:paraId="3366311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429" w:type="dxa"/>
          </w:tcPr>
          <w:p w14:paraId="57A6CD66">
            <w:pPr>
              <w:pStyle w:val="13"/>
              <w:spacing w:line="258" w:lineRule="exact"/>
              <w:rPr>
                <w:b/>
                <w:bCs/>
                <w:color w:val="1F497D" w:themeColor="text2"/>
                <w:spacing w:val="-4"/>
                <w:sz w:val="24"/>
                <w:szCs w:val="24"/>
              </w:rPr>
            </w:pPr>
            <w:r>
              <w:rPr>
                <w:b/>
                <w:bCs/>
                <w:color w:val="1F497D" w:themeColor="text2"/>
                <w:sz w:val="24"/>
                <w:szCs w:val="24"/>
              </w:rPr>
              <w:t xml:space="preserve">Культура и </w:t>
            </w:r>
            <w:r>
              <w:rPr>
                <w:b/>
                <w:bCs/>
                <w:color w:val="1F497D" w:themeColor="text2"/>
                <w:spacing w:val="-2"/>
                <w:sz w:val="24"/>
                <w:szCs w:val="24"/>
              </w:rPr>
              <w:t>красота</w:t>
            </w:r>
          </w:p>
        </w:tc>
        <w:tc>
          <w:tcPr>
            <w:tcW w:w="2532" w:type="dxa"/>
          </w:tcPr>
          <w:p w14:paraId="1C8272A0">
            <w:pPr>
              <w:pStyle w:val="13"/>
              <w:ind w:left="105" w:right="510"/>
              <w:rPr>
                <w:sz w:val="24"/>
                <w:szCs w:val="24"/>
              </w:rPr>
            </w:pPr>
            <w:r>
              <w:rPr>
                <w:spacing w:val="-2"/>
                <w:sz w:val="24"/>
                <w:szCs w:val="24"/>
              </w:rPr>
              <w:t xml:space="preserve">Эстетическое оформление групповых помещений. </w:t>
            </w:r>
            <w:r>
              <w:rPr>
                <w:sz w:val="24"/>
                <w:szCs w:val="24"/>
              </w:rPr>
              <w:t>Музыкальный зал. Центр природы.</w:t>
            </w:r>
          </w:p>
          <w:p w14:paraId="34D48393">
            <w:pPr>
              <w:pStyle w:val="13"/>
              <w:ind w:left="105" w:right="234"/>
              <w:rPr>
                <w:sz w:val="24"/>
                <w:szCs w:val="24"/>
              </w:rPr>
            </w:pPr>
            <w:r>
              <w:rPr>
                <w:sz w:val="24"/>
                <w:szCs w:val="24"/>
              </w:rPr>
              <w:t>Центр творчества. Центртеатрализации и музицирования.</w:t>
            </w:r>
          </w:p>
          <w:p w14:paraId="27531E91">
            <w:pPr>
              <w:pStyle w:val="13"/>
              <w:ind w:left="105" w:right="584"/>
              <w:jc w:val="both"/>
              <w:rPr>
                <w:sz w:val="24"/>
                <w:szCs w:val="24"/>
              </w:rPr>
            </w:pPr>
            <w:r>
              <w:rPr>
                <w:sz w:val="24"/>
                <w:szCs w:val="24"/>
              </w:rPr>
              <w:t xml:space="preserve">Выставки детского </w:t>
            </w:r>
            <w:r>
              <w:rPr>
                <w:spacing w:val="-2"/>
                <w:sz w:val="24"/>
                <w:szCs w:val="24"/>
              </w:rPr>
              <w:t>творчества.</w:t>
            </w:r>
          </w:p>
        </w:tc>
        <w:tc>
          <w:tcPr>
            <w:tcW w:w="4467" w:type="dxa"/>
          </w:tcPr>
          <w:p w14:paraId="0771C2D7">
            <w:pPr>
              <w:pStyle w:val="13"/>
              <w:ind w:left="108" w:right="699"/>
              <w:jc w:val="both"/>
              <w:rPr>
                <w:sz w:val="24"/>
                <w:szCs w:val="24"/>
              </w:rPr>
            </w:pPr>
            <w:r>
              <w:rPr>
                <w:sz w:val="24"/>
                <w:szCs w:val="24"/>
              </w:rPr>
              <w:t xml:space="preserve">Разные виды театров,музыкальные инструменты,посуда с элементами </w:t>
            </w:r>
            <w:r>
              <w:rPr>
                <w:spacing w:val="-2"/>
                <w:sz w:val="24"/>
                <w:szCs w:val="24"/>
              </w:rPr>
              <w:t>росписей.</w:t>
            </w:r>
          </w:p>
          <w:p w14:paraId="75EA47C7">
            <w:pPr>
              <w:pStyle w:val="13"/>
              <w:ind w:left="108" w:right="1958"/>
              <w:rPr>
                <w:sz w:val="24"/>
                <w:szCs w:val="24"/>
              </w:rPr>
            </w:pPr>
            <w:r>
              <w:rPr>
                <w:sz w:val="24"/>
                <w:szCs w:val="24"/>
              </w:rPr>
              <w:t>Ширмы,костюмерные. Книги, пособия.</w:t>
            </w:r>
          </w:p>
          <w:p w14:paraId="0110D034">
            <w:pPr>
              <w:pStyle w:val="13"/>
              <w:ind w:left="108" w:right="953"/>
              <w:rPr>
                <w:sz w:val="24"/>
                <w:szCs w:val="24"/>
              </w:rPr>
            </w:pPr>
            <w:r>
              <w:rPr>
                <w:sz w:val="24"/>
                <w:szCs w:val="24"/>
              </w:rPr>
              <w:t>Картотеки игр,закличек,песен. с/р игра «Салон красоты».</w:t>
            </w:r>
          </w:p>
          <w:p w14:paraId="20D68845">
            <w:pPr>
              <w:pStyle w:val="13"/>
              <w:ind w:left="108"/>
              <w:rPr>
                <w:sz w:val="24"/>
                <w:szCs w:val="24"/>
              </w:rPr>
            </w:pPr>
            <w:r>
              <w:rPr>
                <w:sz w:val="24"/>
                <w:szCs w:val="24"/>
              </w:rPr>
              <w:t>Набор картинок«Правила поведения» Набор картинок«Цветущие растения» Материалы для творчества</w:t>
            </w:r>
          </w:p>
        </w:tc>
      </w:tr>
    </w:tbl>
    <w:p w14:paraId="13CA1F19">
      <w:pPr>
        <w:spacing w:line="258" w:lineRule="exact"/>
        <w:rPr>
          <w:sz w:val="24"/>
          <w:szCs w:val="24"/>
        </w:rPr>
      </w:pPr>
    </w:p>
    <w:p w14:paraId="31E41659">
      <w:pPr>
        <w:pStyle w:val="2"/>
        <w:numPr>
          <w:ilvl w:val="3"/>
          <w:numId w:val="31"/>
        </w:numPr>
        <w:tabs>
          <w:tab w:val="left" w:pos="1693"/>
          <w:tab w:val="left" w:pos="4738"/>
        </w:tabs>
        <w:spacing w:before="89"/>
        <w:ind w:left="4738" w:right="956" w:hanging="3812"/>
        <w:jc w:val="left"/>
        <w:rPr>
          <w:sz w:val="24"/>
          <w:szCs w:val="24"/>
        </w:rPr>
      </w:pPr>
      <w:r>
        <w:rPr>
          <w:sz w:val="24"/>
          <w:szCs w:val="24"/>
        </w:rPr>
        <w:t>Социокультурный контекст, внешняя социальная и культурная среда ДОО</w:t>
      </w:r>
    </w:p>
    <w:p w14:paraId="6CE39ACC">
      <w:pPr>
        <w:rPr>
          <w:sz w:val="24"/>
          <w:szCs w:val="24"/>
        </w:rPr>
      </w:pPr>
    </w:p>
    <w:p w14:paraId="6029D238">
      <w:pPr>
        <w:pStyle w:val="9"/>
        <w:spacing w:before="62"/>
        <w:ind w:left="0" w:right="703" w:firstLine="567"/>
        <w:rPr>
          <w:sz w:val="24"/>
          <w:szCs w:val="24"/>
        </w:rPr>
      </w:pPr>
      <w:r>
        <w:rPr>
          <w:sz w:val="24"/>
          <w:szCs w:val="24"/>
        </w:rPr>
        <w:t>Социокультурный контекст – это социальная и культурная среда, в которой человек растет и живет. Он также включает в себя влияние, которое среда оказывает на идеи и поведение человека.</w:t>
      </w:r>
    </w:p>
    <w:p w14:paraId="5431C660">
      <w:pPr>
        <w:pStyle w:val="9"/>
        <w:spacing w:before="2"/>
        <w:ind w:left="0" w:right="709" w:firstLine="567"/>
        <w:rPr>
          <w:sz w:val="24"/>
          <w:szCs w:val="24"/>
        </w:rPr>
      </w:pPr>
      <w:r>
        <w:rPr>
          <w:sz w:val="24"/>
          <w:szCs w:val="24"/>
        </w:rPr>
        <w:t>Социокультурный контекст воспитания учитывает этнокультурные, конфессиональные и региональные особенности и направлен наформирование ресурсов воспитательной программы.</w:t>
      </w:r>
    </w:p>
    <w:p w14:paraId="0A1D1930">
      <w:pPr>
        <w:pStyle w:val="9"/>
        <w:ind w:left="0" w:right="707" w:firstLine="567"/>
        <w:rPr>
          <w:sz w:val="24"/>
          <w:szCs w:val="24"/>
        </w:rPr>
      </w:pPr>
      <w:r>
        <w:rPr>
          <w:sz w:val="24"/>
          <w:szCs w:val="24"/>
        </w:rPr>
        <w:t xml:space="preserve">В рамках социокультурного контекста повышается роль родительской общественности как субъекта образовательных отношений в Программе </w:t>
      </w:r>
      <w:r>
        <w:rPr>
          <w:spacing w:val="-2"/>
          <w:sz w:val="24"/>
          <w:szCs w:val="24"/>
        </w:rPr>
        <w:t>воспитания.</w:t>
      </w:r>
    </w:p>
    <w:p w14:paraId="61FA07F9">
      <w:pPr>
        <w:spacing w:line="322" w:lineRule="exact"/>
        <w:ind w:firstLine="567"/>
        <w:rPr>
          <w:b/>
          <w:bCs/>
          <w:i/>
          <w:sz w:val="24"/>
          <w:szCs w:val="24"/>
        </w:rPr>
      </w:pPr>
      <w:r>
        <w:rPr>
          <w:b/>
          <w:bCs/>
          <w:i/>
          <w:sz w:val="24"/>
          <w:szCs w:val="24"/>
          <w:u w:val="single"/>
        </w:rPr>
        <w:t xml:space="preserve">Социокультурные </w:t>
      </w:r>
      <w:r>
        <w:rPr>
          <w:b/>
          <w:bCs/>
          <w:i/>
          <w:spacing w:val="-2"/>
          <w:sz w:val="24"/>
          <w:szCs w:val="24"/>
          <w:u w:val="single"/>
        </w:rPr>
        <w:t>особенности</w:t>
      </w:r>
      <w:r>
        <w:rPr>
          <w:b/>
          <w:bCs/>
          <w:i/>
          <w:spacing w:val="-2"/>
          <w:sz w:val="24"/>
          <w:szCs w:val="24"/>
        </w:rPr>
        <w:t>.</w:t>
      </w:r>
    </w:p>
    <w:p w14:paraId="5DD50F88">
      <w:pPr>
        <w:pStyle w:val="9"/>
        <w:spacing w:line="322" w:lineRule="exact"/>
        <w:ind w:left="0" w:firstLine="567"/>
        <w:rPr>
          <w:sz w:val="24"/>
          <w:szCs w:val="24"/>
        </w:rPr>
      </w:pPr>
      <w:r>
        <w:rPr>
          <w:sz w:val="24"/>
          <w:szCs w:val="24"/>
        </w:rPr>
        <w:t xml:space="preserve">ДОО находится в отдельностоящем двухэтажном </w:t>
      </w:r>
      <w:r>
        <w:rPr>
          <w:spacing w:val="-2"/>
          <w:sz w:val="24"/>
          <w:szCs w:val="24"/>
        </w:rPr>
        <w:t>здании.</w:t>
      </w:r>
    </w:p>
    <w:p w14:paraId="646B9602">
      <w:pPr>
        <w:pStyle w:val="9"/>
        <w:ind w:left="0" w:right="701" w:firstLine="567"/>
        <w:rPr>
          <w:sz w:val="24"/>
          <w:szCs w:val="24"/>
        </w:rPr>
      </w:pPr>
      <w:r>
        <w:rPr>
          <w:sz w:val="24"/>
          <w:szCs w:val="24"/>
        </w:rPr>
        <w:t>В районе отсутствуют объекты промышленного производства, вблизи лежащих районах имеются культурно - массовое и спортивные центры (детская библиотека, досуговый центр «Комсомолец», ДЮСШ, бассейн). Социокультурное пространств образовательного учреждения достаточно разнообразно.</w:t>
      </w:r>
    </w:p>
    <w:p w14:paraId="2D1D6531">
      <w:pPr>
        <w:pStyle w:val="9"/>
        <w:ind w:left="0" w:right="699" w:firstLine="567"/>
        <w:rPr>
          <w:sz w:val="24"/>
          <w:szCs w:val="24"/>
        </w:rPr>
      </w:pPr>
      <w:r>
        <w:rPr>
          <w:sz w:val="24"/>
          <w:szCs w:val="24"/>
        </w:rPr>
        <w:t xml:space="preserve">В рамках образовательного комплекса осуществляется сетевое взаимодействие с  МБОУ СОШ № 2. ДООполучает доступ к ресурсному обеспечению школы по следующим </w:t>
      </w:r>
      <w:r>
        <w:rPr>
          <w:spacing w:val="-2"/>
          <w:sz w:val="24"/>
          <w:szCs w:val="24"/>
        </w:rPr>
        <w:t>направлениям:</w:t>
      </w:r>
    </w:p>
    <w:p w14:paraId="324E0FC1">
      <w:pPr>
        <w:pStyle w:val="12"/>
        <w:numPr>
          <w:ilvl w:val="1"/>
          <w:numId w:val="30"/>
        </w:numPr>
        <w:tabs>
          <w:tab w:val="left" w:pos="965"/>
        </w:tabs>
        <w:ind w:left="0" w:firstLine="567"/>
        <w:rPr>
          <w:rFonts w:ascii="Symbol" w:hAnsi="Symbol"/>
          <w:sz w:val="24"/>
          <w:szCs w:val="24"/>
        </w:rPr>
      </w:pPr>
      <w:r>
        <w:rPr>
          <w:sz w:val="24"/>
          <w:szCs w:val="24"/>
        </w:rPr>
        <w:t xml:space="preserve">Познавательное развитие (на базе библиотек и </w:t>
      </w:r>
      <w:r>
        <w:rPr>
          <w:spacing w:val="-2"/>
          <w:sz w:val="24"/>
          <w:szCs w:val="24"/>
        </w:rPr>
        <w:t>школы);</w:t>
      </w:r>
    </w:p>
    <w:p w14:paraId="3111BA84">
      <w:pPr>
        <w:pStyle w:val="12"/>
        <w:numPr>
          <w:ilvl w:val="1"/>
          <w:numId w:val="30"/>
        </w:numPr>
        <w:tabs>
          <w:tab w:val="left" w:pos="965"/>
        </w:tabs>
        <w:ind w:left="0" w:right="702" w:firstLine="567"/>
        <w:rPr>
          <w:rFonts w:ascii="Symbol" w:hAnsi="Symbol"/>
          <w:sz w:val="24"/>
          <w:szCs w:val="24"/>
        </w:rPr>
      </w:pPr>
      <w:r>
        <w:rPr>
          <w:sz w:val="24"/>
          <w:szCs w:val="24"/>
        </w:rPr>
        <w:t xml:space="preserve">продуктам инновационной деятельности по развитию высших психических функций и проблемному обучению (взаимные семинары и практические </w:t>
      </w:r>
      <w:r>
        <w:rPr>
          <w:spacing w:val="-2"/>
          <w:sz w:val="24"/>
          <w:szCs w:val="24"/>
        </w:rPr>
        <w:t>занятия по ПДД).</w:t>
      </w:r>
    </w:p>
    <w:p w14:paraId="1FD14444">
      <w:pPr>
        <w:spacing w:line="322" w:lineRule="exact"/>
        <w:ind w:firstLine="567"/>
        <w:rPr>
          <w:b/>
          <w:bCs/>
          <w:i/>
          <w:sz w:val="24"/>
          <w:szCs w:val="24"/>
        </w:rPr>
      </w:pPr>
      <w:r>
        <w:rPr>
          <w:b/>
          <w:bCs/>
          <w:i/>
          <w:sz w:val="24"/>
          <w:szCs w:val="24"/>
          <w:u w:val="single"/>
        </w:rPr>
        <w:t xml:space="preserve">Региональные </w:t>
      </w:r>
      <w:r>
        <w:rPr>
          <w:b/>
          <w:bCs/>
          <w:i/>
          <w:spacing w:val="-2"/>
          <w:sz w:val="24"/>
          <w:szCs w:val="24"/>
          <w:u w:val="single"/>
        </w:rPr>
        <w:t>особенности.</w:t>
      </w:r>
    </w:p>
    <w:p w14:paraId="09C365E4">
      <w:pPr>
        <w:pStyle w:val="9"/>
        <w:ind w:left="0" w:right="702" w:firstLine="567"/>
        <w:rPr>
          <w:sz w:val="24"/>
          <w:szCs w:val="24"/>
        </w:rPr>
      </w:pPr>
      <w:r>
        <w:rPr>
          <w:sz w:val="24"/>
          <w:szCs w:val="24"/>
        </w:rPr>
        <w:t>ДОО располагается на территории города Цимлянска, что служит возможностью организации поликультурного воспитания детей.</w:t>
      </w:r>
    </w:p>
    <w:p w14:paraId="30F7C7E8">
      <w:pPr>
        <w:pStyle w:val="9"/>
        <w:ind w:left="0" w:right="705" w:firstLine="567"/>
        <w:rPr>
          <w:sz w:val="24"/>
          <w:szCs w:val="24"/>
        </w:rPr>
      </w:pPr>
      <w:r>
        <w:rPr>
          <w:sz w:val="24"/>
          <w:szCs w:val="24"/>
        </w:rPr>
        <w:t>Однако экологическое состояние последние несколько лет отличается нестабильностью погоды, что влияет на реализацию режимных моментов в течение дня и выполнение комплексно-тематического планирования, ряда иных мероприятий.</w:t>
      </w:r>
    </w:p>
    <w:p w14:paraId="738167DF">
      <w:pPr>
        <w:spacing w:line="320" w:lineRule="exact"/>
        <w:ind w:firstLine="567"/>
        <w:jc w:val="both"/>
        <w:rPr>
          <w:b/>
          <w:bCs/>
          <w:i/>
          <w:sz w:val="24"/>
          <w:szCs w:val="24"/>
        </w:rPr>
      </w:pPr>
      <w:r>
        <w:rPr>
          <w:b/>
          <w:bCs/>
          <w:i/>
          <w:color w:val="171717"/>
          <w:sz w:val="24"/>
          <w:szCs w:val="24"/>
        </w:rPr>
        <w:t xml:space="preserve">Принципы работы, по реализации и задач по региональному </w:t>
      </w:r>
      <w:r>
        <w:rPr>
          <w:b/>
          <w:bCs/>
          <w:i/>
          <w:color w:val="171717"/>
          <w:spacing w:val="-2"/>
          <w:sz w:val="24"/>
          <w:szCs w:val="24"/>
        </w:rPr>
        <w:t>компоненту:</w:t>
      </w:r>
    </w:p>
    <w:p w14:paraId="0731D45E">
      <w:pPr>
        <w:pStyle w:val="12"/>
        <w:numPr>
          <w:ilvl w:val="1"/>
          <w:numId w:val="30"/>
        </w:numPr>
        <w:tabs>
          <w:tab w:val="left" w:pos="965"/>
        </w:tabs>
        <w:ind w:left="0" w:right="713" w:firstLine="567"/>
        <w:rPr>
          <w:rFonts w:ascii="Symbol" w:hAnsi="Symbol"/>
          <w:color w:val="171717"/>
          <w:sz w:val="24"/>
          <w:szCs w:val="24"/>
        </w:rPr>
      </w:pPr>
      <w:r>
        <w:rPr>
          <w:color w:val="171717"/>
          <w:sz w:val="24"/>
          <w:szCs w:val="24"/>
        </w:rPr>
        <w:t>принцип региональности (ориентация на учёт особенностей регионаво всём воспитательном процессе);</w:t>
      </w:r>
    </w:p>
    <w:p w14:paraId="6C128607">
      <w:pPr>
        <w:pStyle w:val="12"/>
        <w:numPr>
          <w:ilvl w:val="1"/>
          <w:numId w:val="30"/>
        </w:numPr>
        <w:ind w:left="0" w:right="706" w:firstLine="567"/>
        <w:jc w:val="left"/>
        <w:rPr>
          <w:rFonts w:ascii="Symbol" w:hAnsi="Symbol"/>
          <w:color w:val="171717"/>
          <w:sz w:val="24"/>
          <w:szCs w:val="24"/>
        </w:rPr>
      </w:pPr>
      <w:r>
        <w:rPr>
          <w:color w:val="171717"/>
          <w:sz w:val="24"/>
          <w:szCs w:val="24"/>
        </w:rPr>
        <w:t>принцип историзма (раскрытие и сторической обусловленности тех или иных явлений, процессов);</w:t>
      </w:r>
    </w:p>
    <w:p w14:paraId="7C656B8B">
      <w:pPr>
        <w:pStyle w:val="12"/>
        <w:numPr>
          <w:ilvl w:val="1"/>
          <w:numId w:val="30"/>
        </w:numPr>
        <w:ind w:left="0" w:right="712" w:firstLine="567"/>
        <w:rPr>
          <w:rFonts w:ascii="Symbol" w:hAnsi="Symbol"/>
          <w:color w:val="171717"/>
          <w:sz w:val="24"/>
          <w:szCs w:val="24"/>
        </w:rPr>
      </w:pPr>
      <w:r>
        <w:rPr>
          <w:color w:val="171717"/>
          <w:spacing w:val="-2"/>
          <w:sz w:val="24"/>
          <w:szCs w:val="24"/>
        </w:rPr>
        <w:t>принцип</w:t>
      </w:r>
      <w:r>
        <w:rPr>
          <w:color w:val="171717"/>
          <w:sz w:val="24"/>
          <w:szCs w:val="24"/>
        </w:rPr>
        <w:tab/>
      </w:r>
      <w:r>
        <w:rPr>
          <w:color w:val="171717"/>
          <w:spacing w:val="-2"/>
          <w:sz w:val="24"/>
          <w:szCs w:val="24"/>
        </w:rPr>
        <w:t>комплексности</w:t>
      </w:r>
      <w:r>
        <w:rPr>
          <w:color w:val="171717"/>
          <w:sz w:val="24"/>
          <w:szCs w:val="24"/>
        </w:rPr>
        <w:tab/>
      </w:r>
      <w:r>
        <w:rPr>
          <w:color w:val="171717"/>
          <w:spacing w:val="-10"/>
          <w:sz w:val="24"/>
          <w:szCs w:val="24"/>
        </w:rPr>
        <w:t>и</w:t>
      </w:r>
      <w:r>
        <w:rPr>
          <w:color w:val="171717"/>
          <w:sz w:val="24"/>
          <w:szCs w:val="24"/>
        </w:rPr>
        <w:tab/>
      </w:r>
      <w:r>
        <w:rPr>
          <w:color w:val="171717"/>
          <w:spacing w:val="-2"/>
          <w:sz w:val="24"/>
          <w:szCs w:val="24"/>
        </w:rPr>
        <w:t>интегративности</w:t>
      </w:r>
      <w:r>
        <w:rPr>
          <w:color w:val="171717"/>
          <w:sz w:val="24"/>
          <w:szCs w:val="24"/>
        </w:rPr>
        <w:tab/>
      </w:r>
      <w:r>
        <w:rPr>
          <w:color w:val="171717"/>
          <w:spacing w:val="-2"/>
          <w:sz w:val="24"/>
          <w:szCs w:val="24"/>
        </w:rPr>
        <w:t>(объединение</w:t>
      </w:r>
      <w:r>
        <w:rPr>
          <w:color w:val="171717"/>
          <w:sz w:val="24"/>
          <w:szCs w:val="24"/>
        </w:rPr>
        <w:tab/>
      </w:r>
      <w:r>
        <w:rPr>
          <w:color w:val="171717"/>
          <w:spacing w:val="-2"/>
          <w:sz w:val="24"/>
          <w:szCs w:val="24"/>
        </w:rPr>
        <w:t xml:space="preserve">различных </w:t>
      </w:r>
      <w:r>
        <w:rPr>
          <w:color w:val="171717"/>
          <w:sz w:val="24"/>
          <w:szCs w:val="24"/>
        </w:rPr>
        <w:t>аспектов содержания в единое целое, развитие новой целостности);</w:t>
      </w:r>
    </w:p>
    <w:p w14:paraId="2FA5BFF8">
      <w:pPr>
        <w:pStyle w:val="12"/>
        <w:numPr>
          <w:ilvl w:val="1"/>
          <w:numId w:val="30"/>
        </w:numPr>
        <w:spacing w:before="81"/>
        <w:ind w:left="0" w:right="712" w:firstLine="567"/>
        <w:rPr>
          <w:rFonts w:ascii="Symbol" w:hAnsi="Symbol"/>
          <w:color w:val="171717"/>
          <w:sz w:val="24"/>
          <w:szCs w:val="24"/>
        </w:rPr>
      </w:pPr>
      <w:r>
        <w:rPr>
          <w:color w:val="171717"/>
          <w:sz w:val="24"/>
          <w:szCs w:val="24"/>
        </w:rPr>
        <w:t>принцип природосообразности, учёта природного развития детей, их возрастных и индивидуальных особенностей, сохранения и укрепления их физического и психического здоровья;</w:t>
      </w:r>
    </w:p>
    <w:p w14:paraId="70BA9E62">
      <w:pPr>
        <w:pStyle w:val="12"/>
        <w:numPr>
          <w:ilvl w:val="1"/>
          <w:numId w:val="30"/>
        </w:numPr>
        <w:tabs>
          <w:tab w:val="left" w:pos="965"/>
        </w:tabs>
        <w:ind w:right="710" w:firstLine="0"/>
        <w:rPr>
          <w:rFonts w:ascii="Symbol" w:hAnsi="Symbol"/>
          <w:color w:val="171717"/>
          <w:sz w:val="24"/>
          <w:szCs w:val="24"/>
        </w:rPr>
      </w:pPr>
      <w:r>
        <w:rPr>
          <w:color w:val="171717"/>
          <w:sz w:val="24"/>
          <w:szCs w:val="24"/>
        </w:rPr>
        <w:t>принцип вариативности воспитательных стратегий в воспитательном пространстве Донской  культуры.</w:t>
      </w:r>
    </w:p>
    <w:p w14:paraId="0157D823">
      <w:pPr>
        <w:spacing w:before="1" w:line="322" w:lineRule="exact"/>
        <w:ind w:left="515" w:right="181"/>
        <w:jc w:val="center"/>
        <w:rPr>
          <w:b/>
          <w:bCs/>
          <w:i/>
          <w:color w:val="1F497D" w:themeColor="text2"/>
          <w:sz w:val="24"/>
          <w:szCs w:val="24"/>
        </w:rPr>
      </w:pPr>
      <w:r>
        <w:rPr>
          <w:b/>
          <w:bCs/>
          <w:i/>
          <w:color w:val="1F497D" w:themeColor="text2"/>
          <w:sz w:val="24"/>
          <w:szCs w:val="24"/>
          <w:u w:val="single"/>
        </w:rPr>
        <w:t xml:space="preserve">Конфессиональные </w:t>
      </w:r>
      <w:r>
        <w:rPr>
          <w:b/>
          <w:bCs/>
          <w:i/>
          <w:color w:val="1F497D" w:themeColor="text2"/>
          <w:spacing w:val="-2"/>
          <w:sz w:val="24"/>
          <w:szCs w:val="24"/>
          <w:u w:val="single"/>
        </w:rPr>
        <w:t>особенности</w:t>
      </w:r>
      <w:r>
        <w:rPr>
          <w:b/>
          <w:bCs/>
          <w:i/>
          <w:color w:val="1F497D" w:themeColor="text2"/>
          <w:spacing w:val="-2"/>
          <w:sz w:val="24"/>
          <w:szCs w:val="24"/>
        </w:rPr>
        <w:t>.</w:t>
      </w:r>
    </w:p>
    <w:p w14:paraId="06B0346B">
      <w:pPr>
        <w:pStyle w:val="9"/>
        <w:ind w:right="702" w:firstLine="539"/>
        <w:rPr>
          <w:sz w:val="24"/>
          <w:szCs w:val="24"/>
        </w:rPr>
      </w:pPr>
      <w:r>
        <w:rPr>
          <w:sz w:val="24"/>
          <w:szCs w:val="24"/>
        </w:rPr>
        <w:t>Основной контингентог</w:t>
      </w:r>
      <w:r>
        <w:rPr>
          <w:sz w:val="24"/>
          <w:szCs w:val="24"/>
          <w:lang w:val="ru-RU"/>
        </w:rPr>
        <w:t>о</w:t>
      </w:r>
      <w:r>
        <w:rPr>
          <w:rFonts w:hint="default"/>
          <w:sz w:val="24"/>
          <w:szCs w:val="24"/>
          <w:lang w:val="ru-RU"/>
        </w:rPr>
        <w:t xml:space="preserve"> </w:t>
      </w:r>
      <w:r>
        <w:rPr>
          <w:sz w:val="24"/>
          <w:szCs w:val="24"/>
        </w:rPr>
        <w:t>бучающихся ДОО — россияне, родной язык которых – русский. В то же время в ДОО есть дети из семей других национальностей: турки, армяне и т.д. Ростовская область – многонациональный край. В рамках образовательной программы предусмотрено ознакомление дошкольников с традициями и обычаями народов Дона, казачьей культурой.</w:t>
      </w:r>
    </w:p>
    <w:p w14:paraId="3C45DE27">
      <w:pPr>
        <w:ind w:left="515" w:right="184"/>
        <w:jc w:val="center"/>
        <w:rPr>
          <w:b/>
          <w:bCs/>
          <w:i/>
          <w:color w:val="1F497D" w:themeColor="text2"/>
          <w:sz w:val="24"/>
          <w:szCs w:val="24"/>
        </w:rPr>
      </w:pPr>
      <w:r>
        <w:rPr>
          <w:b/>
          <w:bCs/>
          <w:i/>
          <w:color w:val="1F497D" w:themeColor="text2"/>
          <w:sz w:val="24"/>
          <w:szCs w:val="24"/>
          <w:u w:val="single"/>
        </w:rPr>
        <w:t xml:space="preserve">Социальное </w:t>
      </w:r>
      <w:r>
        <w:rPr>
          <w:b/>
          <w:bCs/>
          <w:i/>
          <w:color w:val="1F497D" w:themeColor="text2"/>
          <w:spacing w:val="-2"/>
          <w:sz w:val="24"/>
          <w:szCs w:val="24"/>
          <w:u w:val="single"/>
        </w:rPr>
        <w:t>партнерство.</w:t>
      </w:r>
    </w:p>
    <w:p w14:paraId="6948E84C">
      <w:pPr>
        <w:pStyle w:val="9"/>
        <w:spacing w:line="321" w:lineRule="exact"/>
        <w:ind w:left="0" w:right="834" w:firstLine="709"/>
        <w:rPr>
          <w:sz w:val="24"/>
          <w:szCs w:val="24"/>
        </w:rPr>
      </w:pPr>
      <w:r>
        <w:rPr>
          <w:sz w:val="24"/>
          <w:szCs w:val="24"/>
        </w:rPr>
        <w:t>ВДОО осуществляется двух уровневое социальное</w:t>
      </w:r>
      <w:r>
        <w:rPr>
          <w:spacing w:val="-2"/>
          <w:sz w:val="24"/>
          <w:szCs w:val="24"/>
        </w:rPr>
        <w:t xml:space="preserve"> партнерство:</w:t>
      </w:r>
    </w:p>
    <w:p w14:paraId="1928959C">
      <w:pPr>
        <w:pStyle w:val="12"/>
        <w:numPr>
          <w:ilvl w:val="1"/>
          <w:numId w:val="30"/>
        </w:numPr>
        <w:tabs>
          <w:tab w:val="left" w:pos="965"/>
        </w:tabs>
        <w:ind w:right="710" w:firstLine="0"/>
        <w:rPr>
          <w:rFonts w:ascii="Symbol" w:hAnsi="Symbol"/>
          <w:sz w:val="24"/>
          <w:szCs w:val="24"/>
        </w:rPr>
      </w:pPr>
      <w:r>
        <w:rPr>
          <w:sz w:val="24"/>
          <w:szCs w:val="24"/>
        </w:rPr>
        <w:t>внутренний уровень (дети, воспитатели, специалисты, администрация ДОО, родительская общественность).</w:t>
      </w:r>
    </w:p>
    <w:p w14:paraId="41D20D80">
      <w:pPr>
        <w:pStyle w:val="12"/>
        <w:numPr>
          <w:ilvl w:val="1"/>
          <w:numId w:val="30"/>
        </w:numPr>
        <w:tabs>
          <w:tab w:val="left" w:pos="965"/>
        </w:tabs>
        <w:ind w:right="706" w:firstLine="0"/>
        <w:rPr>
          <w:rFonts w:ascii="Symbol" w:hAnsi="Symbol"/>
          <w:sz w:val="24"/>
          <w:szCs w:val="24"/>
        </w:rPr>
      </w:pPr>
      <w:r>
        <w:rPr>
          <w:sz w:val="24"/>
          <w:szCs w:val="24"/>
        </w:rPr>
        <w:t xml:space="preserve">внешний уровень (образовательные и медицинские учреждения,учреждения культуры, отдел образования Администрации Цимлянского района, Государственное бюджетное учреждение дополнительного профессионального образования Ростовской области "Ростовский институт повышения квалификации и профессиональной переподготовки работников образования" и </w:t>
      </w:r>
      <w:r>
        <w:rPr>
          <w:spacing w:val="-2"/>
          <w:sz w:val="24"/>
          <w:szCs w:val="24"/>
        </w:rPr>
        <w:t>т.п.).</w:t>
      </w:r>
    </w:p>
    <w:p w14:paraId="03EAAAE9">
      <w:pPr>
        <w:pStyle w:val="2"/>
        <w:numPr>
          <w:ilvl w:val="2"/>
          <w:numId w:val="31"/>
        </w:numPr>
        <w:tabs>
          <w:tab w:val="left" w:pos="3832"/>
        </w:tabs>
        <w:spacing w:before="4" w:line="319" w:lineRule="exact"/>
        <w:ind w:left="3832" w:hanging="491"/>
        <w:jc w:val="both"/>
        <w:rPr>
          <w:sz w:val="24"/>
          <w:szCs w:val="24"/>
        </w:rPr>
      </w:pPr>
      <w:r>
        <w:rPr>
          <w:sz w:val="24"/>
          <w:szCs w:val="24"/>
        </w:rPr>
        <w:t xml:space="preserve">Воспитывающая среда </w:t>
      </w:r>
      <w:r>
        <w:rPr>
          <w:spacing w:val="-4"/>
          <w:sz w:val="24"/>
          <w:szCs w:val="24"/>
        </w:rPr>
        <w:t>ДОО.</w:t>
      </w:r>
    </w:p>
    <w:p w14:paraId="1B0477D8">
      <w:pPr>
        <w:pStyle w:val="9"/>
        <w:ind w:right="702" w:firstLine="566"/>
        <w:rPr>
          <w:sz w:val="24"/>
          <w:szCs w:val="24"/>
        </w:rPr>
      </w:pPr>
      <w:r>
        <w:rPr>
          <w:sz w:val="24"/>
          <w:szCs w:val="24"/>
        </w:rPr>
        <w:t>Воспитывающая среда раскрывает ценности исмыслы, заложенные в укладе. Воспитывающая среда включает совокупность различных условий предполагающих возможность встречи и взаимодействия детей и взрослых в процессе приобщения к традиционным ценностям российского общества. Пространство, в рамках которого происходит процесс воспитания, называется воспитывающей средой. Основными характеристиками воспитывающей</w:t>
      </w:r>
      <w:r>
        <w:rPr>
          <w:rFonts w:hint="default"/>
          <w:sz w:val="24"/>
          <w:szCs w:val="24"/>
          <w:lang w:val="ru-RU"/>
        </w:rPr>
        <w:t xml:space="preserve"> </w:t>
      </w:r>
      <w:r>
        <w:rPr>
          <w:sz w:val="24"/>
          <w:szCs w:val="24"/>
        </w:rPr>
        <w:t>среды являются её содержательная насыщенность и структурированность.</w:t>
      </w:r>
    </w:p>
    <w:p w14:paraId="062D6818">
      <w:pPr>
        <w:pStyle w:val="9"/>
        <w:spacing w:line="321" w:lineRule="exact"/>
        <w:ind w:left="1248"/>
        <w:rPr>
          <w:sz w:val="24"/>
          <w:szCs w:val="24"/>
        </w:rPr>
      </w:pPr>
      <w:r>
        <w:rPr>
          <w:sz w:val="24"/>
          <w:szCs w:val="24"/>
        </w:rPr>
        <w:t xml:space="preserve">При организации воспитывающей среды ДОО </w:t>
      </w:r>
      <w:r>
        <w:rPr>
          <w:spacing w:val="-2"/>
          <w:sz w:val="24"/>
          <w:szCs w:val="24"/>
        </w:rPr>
        <w:t>учитываются:</w:t>
      </w:r>
    </w:p>
    <w:p w14:paraId="73834D4E">
      <w:pPr>
        <w:pStyle w:val="12"/>
        <w:numPr>
          <w:ilvl w:val="1"/>
          <w:numId w:val="30"/>
        </w:numPr>
        <w:tabs>
          <w:tab w:val="left" w:pos="965"/>
        </w:tabs>
        <w:ind w:right="707" w:firstLine="0"/>
        <w:rPr>
          <w:rFonts w:ascii="Symbol" w:hAnsi="Symbol"/>
          <w:sz w:val="24"/>
          <w:szCs w:val="24"/>
        </w:rPr>
      </w:pPr>
      <w:r>
        <w:rPr>
          <w:sz w:val="24"/>
          <w:szCs w:val="24"/>
        </w:rPr>
        <w:t>условия для формирования эмоционально-ценностного отношения ребёнка</w:t>
      </w:r>
      <w:r>
        <w:rPr>
          <w:rFonts w:hint="default"/>
          <w:sz w:val="24"/>
          <w:szCs w:val="24"/>
          <w:lang w:val="ru-RU"/>
        </w:rPr>
        <w:t xml:space="preserve"> </w:t>
      </w:r>
      <w:r>
        <w:rPr>
          <w:sz w:val="24"/>
          <w:szCs w:val="24"/>
        </w:rPr>
        <w:t>к окружающему миру, другим людям, себе;</w:t>
      </w:r>
    </w:p>
    <w:p w14:paraId="408C920A">
      <w:pPr>
        <w:pStyle w:val="12"/>
        <w:numPr>
          <w:ilvl w:val="1"/>
          <w:numId w:val="30"/>
        </w:numPr>
        <w:tabs>
          <w:tab w:val="left" w:pos="965"/>
        </w:tabs>
        <w:ind w:right="710" w:firstLine="0"/>
        <w:rPr>
          <w:rFonts w:ascii="Symbol" w:hAnsi="Symbol"/>
          <w:sz w:val="24"/>
          <w:szCs w:val="24"/>
        </w:rPr>
      </w:pPr>
      <w:r>
        <w:rPr>
          <w:sz w:val="24"/>
          <w:szCs w:val="24"/>
        </w:rPr>
        <w:t>условия для обретения ребёнком первичного опыта деятельности ипоступка всоответствии с традиционными ценностями российского общества;</w:t>
      </w:r>
    </w:p>
    <w:p w14:paraId="63493C4F">
      <w:pPr>
        <w:pStyle w:val="12"/>
        <w:numPr>
          <w:ilvl w:val="1"/>
          <w:numId w:val="30"/>
        </w:numPr>
        <w:tabs>
          <w:tab w:val="left" w:pos="965"/>
        </w:tabs>
        <w:ind w:right="703" w:firstLine="0"/>
        <w:rPr>
          <w:rFonts w:ascii="Symbol" w:hAnsi="Symbol"/>
          <w:sz w:val="24"/>
          <w:szCs w:val="24"/>
        </w:rPr>
      </w:pPr>
      <w:r>
        <w:rPr>
          <w:sz w:val="24"/>
          <w:szCs w:val="24"/>
        </w:rPr>
        <w:t>условия для становления самостоятельности,инициативности и творческого взаимодействия в разных детско-взрослых и детско-детских общностях, включая разновозрастное детское сообщество.</w:t>
      </w:r>
    </w:p>
    <w:p w14:paraId="43439CA0">
      <w:pPr>
        <w:pStyle w:val="9"/>
        <w:spacing w:line="320" w:lineRule="exact"/>
        <w:ind w:left="1248"/>
        <w:rPr>
          <w:b/>
          <w:bCs/>
          <w:color w:val="1F497D" w:themeColor="text2"/>
          <w:sz w:val="24"/>
          <w:szCs w:val="24"/>
        </w:rPr>
      </w:pPr>
      <w:r>
        <w:rPr>
          <w:b/>
          <w:bCs/>
          <w:color w:val="1F497D" w:themeColor="text2"/>
          <w:sz w:val="24"/>
          <w:szCs w:val="24"/>
        </w:rPr>
        <w:t xml:space="preserve">Воспитывающая среда строится по трем </w:t>
      </w:r>
      <w:r>
        <w:rPr>
          <w:b/>
          <w:bCs/>
          <w:color w:val="1F497D" w:themeColor="text2"/>
          <w:spacing w:val="-2"/>
          <w:sz w:val="24"/>
          <w:szCs w:val="24"/>
        </w:rPr>
        <w:t>направлениям:</w:t>
      </w:r>
    </w:p>
    <w:p w14:paraId="520337E5">
      <w:pPr>
        <w:pStyle w:val="12"/>
        <w:numPr>
          <w:ilvl w:val="0"/>
          <w:numId w:val="36"/>
        </w:numPr>
        <w:tabs>
          <w:tab w:val="left" w:pos="1000"/>
        </w:tabs>
        <w:ind w:right="706" w:firstLine="0"/>
        <w:rPr>
          <w:sz w:val="24"/>
          <w:szCs w:val="24"/>
        </w:rPr>
      </w:pPr>
      <w:r>
        <w:rPr>
          <w:sz w:val="24"/>
          <w:szCs w:val="24"/>
        </w:rPr>
        <w:t>«от взрослого», который создает предметно-пространственную среду, насыщая ее ценностями и смыслами;</w:t>
      </w:r>
    </w:p>
    <w:p w14:paraId="40A33533">
      <w:pPr>
        <w:pStyle w:val="12"/>
        <w:numPr>
          <w:ilvl w:val="0"/>
          <w:numId w:val="36"/>
        </w:numPr>
        <w:tabs>
          <w:tab w:val="left" w:pos="847"/>
        </w:tabs>
        <w:ind w:right="707" w:firstLine="0"/>
        <w:rPr>
          <w:sz w:val="24"/>
          <w:szCs w:val="24"/>
        </w:rPr>
      </w:pPr>
      <w:r>
        <w:rPr>
          <w:sz w:val="24"/>
          <w:szCs w:val="24"/>
        </w:rPr>
        <w:t xml:space="preserve">«отсовместностиребенкаи взрослого»:воспитывающаясреда,направленная на взаимодействие ребенка и взрослого, раскрывающего смыслы и ценности </w:t>
      </w:r>
      <w:r>
        <w:rPr>
          <w:spacing w:val="-2"/>
          <w:sz w:val="24"/>
          <w:szCs w:val="24"/>
        </w:rPr>
        <w:t>воспитания;</w:t>
      </w:r>
    </w:p>
    <w:p w14:paraId="1A523520">
      <w:pPr>
        <w:pStyle w:val="12"/>
        <w:numPr>
          <w:ilvl w:val="0"/>
          <w:numId w:val="36"/>
        </w:numPr>
        <w:tabs>
          <w:tab w:val="left" w:pos="928"/>
        </w:tabs>
        <w:ind w:right="705" w:firstLine="0"/>
        <w:rPr>
          <w:b/>
          <w:sz w:val="24"/>
          <w:szCs w:val="24"/>
        </w:rPr>
      </w:pPr>
      <w:r>
        <w:rPr>
          <w:sz w:val="24"/>
          <w:szCs w:val="24"/>
        </w:rPr>
        <w:t>«от ребенка»: воспитывающая среда, в которой ребенок самостоятельно творит, живет и получает опыт позитивных достижений, осваивая ценности и смыслы, заложенные взрослым</w:t>
      </w:r>
      <w:r>
        <w:rPr>
          <w:b/>
          <w:sz w:val="24"/>
          <w:szCs w:val="24"/>
        </w:rPr>
        <w:t>.</w:t>
      </w:r>
    </w:p>
    <w:p w14:paraId="72534797">
      <w:pPr>
        <w:pStyle w:val="2"/>
        <w:numPr>
          <w:ilvl w:val="2"/>
          <w:numId w:val="31"/>
        </w:numPr>
        <w:tabs>
          <w:tab w:val="left" w:pos="4130"/>
        </w:tabs>
        <w:spacing w:before="4"/>
        <w:ind w:left="4130" w:hanging="491"/>
        <w:jc w:val="both"/>
        <w:rPr>
          <w:sz w:val="24"/>
          <w:szCs w:val="24"/>
        </w:rPr>
      </w:pPr>
      <w:r>
        <w:rPr>
          <w:sz w:val="24"/>
          <w:szCs w:val="24"/>
        </w:rPr>
        <w:t>Общности (сообщества)</w:t>
      </w:r>
      <w:r>
        <w:rPr>
          <w:spacing w:val="-4"/>
          <w:sz w:val="24"/>
          <w:szCs w:val="24"/>
        </w:rPr>
        <w:t>ДОО.</w:t>
      </w:r>
    </w:p>
    <w:p w14:paraId="5CCE8F3C">
      <w:pPr>
        <w:jc w:val="both"/>
        <w:rPr>
          <w:sz w:val="24"/>
          <w:szCs w:val="24"/>
        </w:rPr>
      </w:pPr>
    </w:p>
    <w:p w14:paraId="25F96323">
      <w:pPr>
        <w:pStyle w:val="9"/>
        <w:spacing w:before="62"/>
        <w:ind w:right="702" w:firstLine="566"/>
        <w:rPr>
          <w:sz w:val="24"/>
          <w:szCs w:val="24"/>
        </w:rPr>
      </w:pPr>
      <w:r>
        <w:rPr>
          <w:b/>
          <w:bCs/>
          <w:sz w:val="24"/>
          <w:szCs w:val="24"/>
        </w:rPr>
        <w:t>Общность</w:t>
      </w:r>
      <w:r>
        <w:rPr>
          <w:sz w:val="24"/>
          <w:szCs w:val="24"/>
        </w:rPr>
        <w:t xml:space="preserve"> – это качественная характеристика любого объединениялюдей, определяющая степень их единства и совместности, для которой характерно содействие друг другу, сотворчество исопереживание, взаимопонимание и взаимное уважение, наличие общих симпатий, ценностейи смыслов.</w:t>
      </w:r>
    </w:p>
    <w:p w14:paraId="48915949">
      <w:pPr>
        <w:pStyle w:val="9"/>
        <w:spacing w:before="1"/>
        <w:ind w:right="698" w:firstLine="566"/>
        <w:rPr>
          <w:sz w:val="24"/>
          <w:szCs w:val="24"/>
        </w:rPr>
      </w:pPr>
      <w:r>
        <w:rPr>
          <w:sz w:val="24"/>
          <w:szCs w:val="24"/>
        </w:rPr>
        <w:t>Понятие общность основывается на социальной ситуации развития ребенка,котораяпредставляетсобойисходныймоментдлявсехдинамических изменений, происходящих в развитии в течение данного периода. Она определяет целиком и полностью те формы и тот путь, следуя по которому, ребенок приобретает новые и новые свойства своей личности, черпая их из среды, как из основного источника своего развития, тот путь, по которому социальное становится индивидуальным.</w:t>
      </w:r>
    </w:p>
    <w:p w14:paraId="5037CFB4">
      <w:pPr>
        <w:pStyle w:val="9"/>
        <w:spacing w:after="9"/>
        <w:ind w:right="701" w:firstLine="566"/>
        <w:rPr>
          <w:sz w:val="24"/>
          <w:szCs w:val="24"/>
        </w:rPr>
      </w:pPr>
      <w:r>
        <w:rPr>
          <w:sz w:val="24"/>
          <w:szCs w:val="24"/>
        </w:rPr>
        <w:t>Процесс воспитания детей дошкольного возраста связан с деятельностью разных видов общностей (детских, детско-взрослых, профессионально- родительских, профессиональных).</w:t>
      </w: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2"/>
        <w:gridCol w:w="6061"/>
      </w:tblGrid>
      <w:tr w14:paraId="470FAED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512" w:type="dxa"/>
          </w:tcPr>
          <w:p w14:paraId="2D77AD70">
            <w:pPr>
              <w:pStyle w:val="13"/>
              <w:spacing w:line="256" w:lineRule="exact"/>
              <w:ind w:left="918"/>
              <w:rPr>
                <w:b/>
                <w:color w:val="C00000"/>
                <w:sz w:val="24"/>
                <w:szCs w:val="24"/>
              </w:rPr>
            </w:pPr>
            <w:r>
              <w:rPr>
                <w:b/>
                <w:color w:val="C00000"/>
                <w:sz w:val="24"/>
                <w:szCs w:val="24"/>
              </w:rPr>
              <w:t xml:space="preserve">Виды </w:t>
            </w:r>
            <w:r>
              <w:rPr>
                <w:b/>
                <w:color w:val="C00000"/>
                <w:spacing w:val="-2"/>
                <w:sz w:val="24"/>
                <w:szCs w:val="24"/>
              </w:rPr>
              <w:t>общности</w:t>
            </w:r>
          </w:p>
        </w:tc>
        <w:tc>
          <w:tcPr>
            <w:tcW w:w="6061" w:type="dxa"/>
          </w:tcPr>
          <w:p w14:paraId="10A23ED3">
            <w:pPr>
              <w:pStyle w:val="13"/>
              <w:spacing w:line="256" w:lineRule="exact"/>
              <w:ind w:left="96" w:right="92"/>
              <w:jc w:val="center"/>
              <w:rPr>
                <w:b/>
                <w:color w:val="C00000"/>
                <w:sz w:val="24"/>
                <w:szCs w:val="24"/>
              </w:rPr>
            </w:pPr>
            <w:r>
              <w:rPr>
                <w:b/>
                <w:color w:val="C00000"/>
                <w:spacing w:val="-2"/>
                <w:sz w:val="24"/>
                <w:szCs w:val="24"/>
              </w:rPr>
              <w:t>Характеристики</w:t>
            </w:r>
          </w:p>
        </w:tc>
      </w:tr>
      <w:tr w14:paraId="221645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1" w:hRule="atLeast"/>
        </w:trPr>
        <w:tc>
          <w:tcPr>
            <w:tcW w:w="3512" w:type="dxa"/>
          </w:tcPr>
          <w:p w14:paraId="4FE82FBC">
            <w:pPr>
              <w:pStyle w:val="13"/>
              <w:spacing w:line="268" w:lineRule="exact"/>
              <w:rPr>
                <w:b/>
                <w:bCs/>
                <w:color w:val="1F497D" w:themeColor="text2"/>
                <w:sz w:val="24"/>
                <w:szCs w:val="24"/>
              </w:rPr>
            </w:pPr>
            <w:r>
              <w:rPr>
                <w:b/>
                <w:bCs/>
                <w:color w:val="1F497D" w:themeColor="text2"/>
                <w:spacing w:val="-2"/>
                <w:sz w:val="24"/>
                <w:szCs w:val="24"/>
              </w:rPr>
              <w:t>Профессиональная</w:t>
            </w:r>
          </w:p>
        </w:tc>
        <w:tc>
          <w:tcPr>
            <w:tcW w:w="6061" w:type="dxa"/>
          </w:tcPr>
          <w:p w14:paraId="7D35568E">
            <w:pPr>
              <w:pStyle w:val="13"/>
              <w:ind w:left="105" w:right="101"/>
              <w:jc w:val="both"/>
              <w:rPr>
                <w:sz w:val="24"/>
                <w:szCs w:val="24"/>
              </w:rPr>
            </w:pPr>
            <w:r>
              <w:rPr>
                <w:sz w:val="24"/>
                <w:szCs w:val="24"/>
              </w:rPr>
              <w:t xml:space="preserve">Это устойчивая система связей и отношений между людьми, единство целей и задач воспитания, реализуемое всеми сотрудниками ДОО.Сами участники общности должны разделять те ценности, которые заложены в основу Программы. Основой эффективности такой общности является </w:t>
            </w:r>
            <w:r>
              <w:rPr>
                <w:spacing w:val="-2"/>
                <w:sz w:val="24"/>
                <w:szCs w:val="24"/>
              </w:rPr>
              <w:t>рефлексия</w:t>
            </w:r>
          </w:p>
          <w:p w14:paraId="682A292C">
            <w:pPr>
              <w:pStyle w:val="13"/>
              <w:spacing w:line="264" w:lineRule="exact"/>
              <w:ind w:left="105"/>
              <w:jc w:val="both"/>
              <w:rPr>
                <w:sz w:val="24"/>
                <w:szCs w:val="24"/>
              </w:rPr>
            </w:pPr>
            <w:r>
              <w:rPr>
                <w:sz w:val="24"/>
                <w:szCs w:val="24"/>
              </w:rPr>
              <w:t>Собственной  профессиональной</w:t>
            </w:r>
            <w:r>
              <w:rPr>
                <w:spacing w:val="-2"/>
                <w:sz w:val="24"/>
                <w:szCs w:val="24"/>
              </w:rPr>
              <w:t>деятельности.</w:t>
            </w:r>
          </w:p>
        </w:tc>
      </w:tr>
      <w:tr w14:paraId="4FDCC1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3512" w:type="dxa"/>
          </w:tcPr>
          <w:p w14:paraId="59FDAAE0">
            <w:pPr>
              <w:pStyle w:val="13"/>
              <w:ind w:right="230"/>
              <w:rPr>
                <w:b/>
                <w:bCs/>
                <w:color w:val="1F497D" w:themeColor="text2"/>
                <w:sz w:val="24"/>
                <w:szCs w:val="24"/>
              </w:rPr>
            </w:pPr>
            <w:r>
              <w:rPr>
                <w:b/>
                <w:bCs/>
                <w:color w:val="1F497D" w:themeColor="text2"/>
                <w:spacing w:val="-2"/>
                <w:sz w:val="24"/>
                <w:szCs w:val="24"/>
              </w:rPr>
              <w:t>Профессионально- родительская</w:t>
            </w:r>
          </w:p>
        </w:tc>
        <w:tc>
          <w:tcPr>
            <w:tcW w:w="6061" w:type="dxa"/>
          </w:tcPr>
          <w:p w14:paraId="658C4B37">
            <w:pPr>
              <w:pStyle w:val="13"/>
              <w:spacing w:line="268" w:lineRule="exact"/>
              <w:ind w:left="105"/>
              <w:jc w:val="both"/>
              <w:rPr>
                <w:sz w:val="24"/>
                <w:szCs w:val="24"/>
              </w:rPr>
            </w:pPr>
            <w:r>
              <w:rPr>
                <w:sz w:val="24"/>
                <w:szCs w:val="24"/>
              </w:rPr>
              <w:t xml:space="preserve">Включает сотрудников ДОО и всех </w:t>
            </w:r>
            <w:r>
              <w:rPr>
                <w:spacing w:val="-2"/>
                <w:sz w:val="24"/>
                <w:szCs w:val="24"/>
              </w:rPr>
              <w:t>взрослых</w:t>
            </w:r>
          </w:p>
          <w:p w14:paraId="1AA5DBBB">
            <w:pPr>
              <w:pStyle w:val="13"/>
              <w:spacing w:line="270" w:lineRule="atLeast"/>
              <w:ind w:left="105" w:right="96"/>
              <w:jc w:val="both"/>
              <w:rPr>
                <w:sz w:val="24"/>
                <w:szCs w:val="24"/>
              </w:rPr>
            </w:pPr>
            <w:r>
              <w:rPr>
                <w:sz w:val="24"/>
                <w:szCs w:val="24"/>
              </w:rPr>
              <w:t>членов семей воспитанников, которых связывают не только общие ценности, цели развития и воспитания детей, но и уважение друг к другу. Основная задача – объединение усилий по воспитанию ребенка в семье и в ДОО. Зачастую поведение ребенка сильно различается дома и в ДОО. Без совместного обсуждения воспитывающими взрослыми особенностей ребенка невозможно выявление и в дальнейшем создание условий, которые необходимы для его оптимального и полноценного развития и воспитания.</w:t>
            </w:r>
          </w:p>
        </w:tc>
      </w:tr>
      <w:tr w14:paraId="29E0BB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4" w:hRule="atLeast"/>
        </w:trPr>
        <w:tc>
          <w:tcPr>
            <w:tcW w:w="3512" w:type="dxa"/>
          </w:tcPr>
          <w:p w14:paraId="2E1A50B0">
            <w:pPr>
              <w:pStyle w:val="13"/>
              <w:spacing w:line="268" w:lineRule="exact"/>
              <w:rPr>
                <w:b/>
                <w:bCs/>
                <w:color w:val="1F497D" w:themeColor="text2"/>
                <w:sz w:val="24"/>
                <w:szCs w:val="24"/>
              </w:rPr>
            </w:pPr>
            <w:r>
              <w:rPr>
                <w:b/>
                <w:bCs/>
                <w:color w:val="1F497D" w:themeColor="text2"/>
                <w:spacing w:val="-2"/>
                <w:sz w:val="24"/>
                <w:szCs w:val="24"/>
              </w:rPr>
              <w:t>Детско-взрослая</w:t>
            </w:r>
          </w:p>
        </w:tc>
        <w:tc>
          <w:tcPr>
            <w:tcW w:w="6061" w:type="dxa"/>
          </w:tcPr>
          <w:p w14:paraId="7D914FE0">
            <w:pPr>
              <w:pStyle w:val="13"/>
              <w:ind w:left="105" w:right="102"/>
              <w:jc w:val="both"/>
              <w:rPr>
                <w:sz w:val="24"/>
                <w:szCs w:val="24"/>
              </w:rPr>
            </w:pPr>
            <w:r>
              <w:rPr>
                <w:sz w:val="24"/>
                <w:szCs w:val="24"/>
              </w:rPr>
              <w:t>Для общности характерно содействие друг другу, сотворчество и сопереживание, взаимопонимание и взаимное уважение, отношение к ребенку как к полноправному человеку, наличие общих симпатий, ценностей и смыслов у всех участников</w:t>
            </w:r>
          </w:p>
          <w:p w14:paraId="6AE38E1B">
            <w:pPr>
              <w:pStyle w:val="13"/>
              <w:spacing w:line="270" w:lineRule="atLeast"/>
              <w:ind w:left="105" w:right="104"/>
              <w:jc w:val="both"/>
              <w:rPr>
                <w:sz w:val="24"/>
                <w:szCs w:val="24"/>
              </w:rPr>
            </w:pPr>
            <w:r>
              <w:rPr>
                <w:sz w:val="24"/>
                <w:szCs w:val="24"/>
              </w:rPr>
              <w:t>общности. Находясь в общности, ребенок сначала приобщается к тем правилам и нормам, которые вносят взрослые в общность, а затем эти нормы усваиваются ребенком и становятся его собственными.</w:t>
            </w:r>
          </w:p>
        </w:tc>
      </w:tr>
      <w:tr w14:paraId="1A593DD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8" w:hRule="atLeast"/>
        </w:trPr>
        <w:tc>
          <w:tcPr>
            <w:tcW w:w="3512" w:type="dxa"/>
          </w:tcPr>
          <w:p w14:paraId="6CC782FE">
            <w:pPr>
              <w:pStyle w:val="13"/>
              <w:spacing w:line="268" w:lineRule="exact"/>
              <w:rPr>
                <w:b/>
                <w:bCs/>
                <w:color w:val="1F497D" w:themeColor="text2"/>
                <w:sz w:val="24"/>
                <w:szCs w:val="24"/>
              </w:rPr>
            </w:pPr>
            <w:r>
              <w:rPr>
                <w:b/>
                <w:bCs/>
                <w:color w:val="1F497D" w:themeColor="text2"/>
                <w:spacing w:val="-2"/>
                <w:sz w:val="24"/>
                <w:szCs w:val="24"/>
              </w:rPr>
              <w:t>Детская</w:t>
            </w:r>
          </w:p>
        </w:tc>
        <w:tc>
          <w:tcPr>
            <w:tcW w:w="6061" w:type="dxa"/>
          </w:tcPr>
          <w:p w14:paraId="1B1B3D33">
            <w:pPr>
              <w:pStyle w:val="13"/>
              <w:ind w:left="105" w:right="98"/>
              <w:jc w:val="both"/>
              <w:rPr>
                <w:sz w:val="24"/>
                <w:szCs w:val="24"/>
              </w:rPr>
            </w:pPr>
            <w:r>
              <w:rPr>
                <w:sz w:val="24"/>
                <w:szCs w:val="24"/>
              </w:rPr>
              <w:t xml:space="preserve">Общество сверстников – необходимое условие полноценного развития личности ребенка. Здесь он непрерывно приобретает способы общественного поведения, под руководством воспитателя учится умению дружно жить, сообща играть, трудиться, заниматься, достигать поставленной цели. Чувство приверженности к группе сверстников рождается </w:t>
            </w:r>
            <w:r>
              <w:rPr>
                <w:spacing w:val="-2"/>
                <w:sz w:val="24"/>
                <w:szCs w:val="24"/>
              </w:rPr>
              <w:t>тогда,</w:t>
            </w:r>
          </w:p>
          <w:p w14:paraId="13A4F6D2">
            <w:pPr>
              <w:pStyle w:val="13"/>
              <w:spacing w:line="270" w:lineRule="exact"/>
              <w:ind w:left="105"/>
              <w:rPr>
                <w:sz w:val="24"/>
                <w:szCs w:val="24"/>
              </w:rPr>
            </w:pPr>
            <w:r>
              <w:rPr>
                <w:sz w:val="24"/>
                <w:szCs w:val="24"/>
              </w:rPr>
              <w:t xml:space="preserve">Когда ребенок впервые начинает понимать, что рядом </w:t>
            </w:r>
            <w:r>
              <w:rPr>
                <w:spacing w:val="-10"/>
                <w:sz w:val="24"/>
                <w:szCs w:val="24"/>
              </w:rPr>
              <w:t xml:space="preserve">с </w:t>
            </w:r>
            <w:r>
              <w:rPr>
                <w:sz w:val="24"/>
                <w:szCs w:val="24"/>
              </w:rPr>
              <w:t xml:space="preserve">ним такие же,как он сам,что свои желания </w:t>
            </w:r>
            <w:r>
              <w:rPr>
                <w:spacing w:val="-2"/>
                <w:sz w:val="24"/>
                <w:szCs w:val="24"/>
              </w:rPr>
              <w:t>необходимо</w:t>
            </w:r>
          </w:p>
          <w:p w14:paraId="50459C37">
            <w:pPr>
              <w:pStyle w:val="13"/>
              <w:spacing w:line="264" w:lineRule="exact"/>
              <w:ind w:left="105"/>
              <w:jc w:val="both"/>
              <w:rPr>
                <w:sz w:val="24"/>
                <w:szCs w:val="24"/>
              </w:rPr>
            </w:pPr>
            <w:r>
              <w:rPr>
                <w:sz w:val="24"/>
                <w:szCs w:val="24"/>
              </w:rPr>
              <w:t xml:space="preserve">Соотносить с желаниями </w:t>
            </w:r>
            <w:r>
              <w:rPr>
                <w:spacing w:val="-2"/>
                <w:sz w:val="24"/>
                <w:szCs w:val="24"/>
              </w:rPr>
              <w:t>других.</w:t>
            </w:r>
          </w:p>
        </w:tc>
      </w:tr>
    </w:tbl>
    <w:p w14:paraId="5D2B4B1C">
      <w:pPr>
        <w:spacing w:line="264" w:lineRule="exact"/>
        <w:jc w:val="both"/>
        <w:rPr>
          <w:sz w:val="24"/>
          <w:szCs w:val="24"/>
        </w:rPr>
      </w:pPr>
    </w:p>
    <w:p w14:paraId="5AD7D8F1">
      <w:pPr>
        <w:rPr>
          <w:sz w:val="24"/>
          <w:szCs w:val="24"/>
        </w:rPr>
      </w:pPr>
      <w:r>
        <w:rPr>
          <w:sz w:val="24"/>
          <w:szCs w:val="24"/>
        </w:rPr>
        <w:tab/>
      </w:r>
      <w:r>
        <w:rPr>
          <w:sz w:val="24"/>
          <w:szCs w:val="24"/>
        </w:rPr>
        <w:t xml:space="preserve">Кпрофессионально-родительским общностям вДОО </w:t>
      </w:r>
      <w:r>
        <w:rPr>
          <w:spacing w:val="-2"/>
          <w:sz w:val="24"/>
          <w:szCs w:val="24"/>
        </w:rPr>
        <w:t>относятся:</w:t>
      </w:r>
    </w:p>
    <w:p w14:paraId="31B2657B">
      <w:pPr>
        <w:pStyle w:val="12"/>
        <w:numPr>
          <w:ilvl w:val="1"/>
          <w:numId w:val="30"/>
        </w:numPr>
        <w:tabs>
          <w:tab w:val="left" w:pos="965"/>
        </w:tabs>
        <w:spacing w:line="342" w:lineRule="exact"/>
        <w:ind w:left="965" w:hanging="283"/>
        <w:rPr>
          <w:rFonts w:ascii="Symbol" w:hAnsi="Symbol"/>
          <w:sz w:val="24"/>
          <w:szCs w:val="24"/>
        </w:rPr>
      </w:pPr>
      <w:r>
        <w:rPr>
          <w:sz w:val="24"/>
          <w:szCs w:val="24"/>
        </w:rPr>
        <w:t xml:space="preserve"> педагогический совет</w:t>
      </w:r>
      <w:r>
        <w:rPr>
          <w:spacing w:val="-4"/>
          <w:sz w:val="24"/>
          <w:szCs w:val="24"/>
        </w:rPr>
        <w:t>ДОО;</w:t>
      </w:r>
    </w:p>
    <w:p w14:paraId="28BB369B">
      <w:pPr>
        <w:pStyle w:val="12"/>
        <w:numPr>
          <w:ilvl w:val="1"/>
          <w:numId w:val="30"/>
        </w:numPr>
        <w:tabs>
          <w:tab w:val="left" w:pos="965"/>
        </w:tabs>
        <w:spacing w:before="1" w:line="342" w:lineRule="exact"/>
        <w:ind w:left="965" w:hanging="283"/>
        <w:rPr>
          <w:rFonts w:ascii="Symbol" w:hAnsi="Symbol"/>
          <w:sz w:val="24"/>
          <w:szCs w:val="24"/>
        </w:rPr>
      </w:pPr>
      <w:r>
        <w:rPr>
          <w:sz w:val="24"/>
          <w:szCs w:val="24"/>
        </w:rPr>
        <w:t xml:space="preserve">Совет </w:t>
      </w:r>
      <w:r>
        <w:rPr>
          <w:spacing w:val="-2"/>
          <w:sz w:val="24"/>
          <w:szCs w:val="24"/>
        </w:rPr>
        <w:t>родителей.</w:t>
      </w:r>
    </w:p>
    <w:p w14:paraId="2E38A48B">
      <w:pPr>
        <w:pStyle w:val="9"/>
        <w:ind w:right="703" w:firstLine="566"/>
        <w:rPr>
          <w:sz w:val="24"/>
          <w:szCs w:val="24"/>
        </w:rPr>
      </w:pPr>
      <w:r>
        <w:rPr>
          <w:sz w:val="24"/>
          <w:szCs w:val="24"/>
        </w:rPr>
        <w:t>Детско-взрослое сообщество в ДОО организованопо инициативе детей и взрослых на основе социально значимых целей, партнерства и сотрудничества. Воспитание дошкольников в данном случае происходит в процессе социальной одобряемой деятельности.</w:t>
      </w:r>
    </w:p>
    <w:p w14:paraId="5154945F">
      <w:pPr>
        <w:spacing w:line="322" w:lineRule="exact"/>
        <w:ind w:left="2935"/>
        <w:rPr>
          <w:b/>
          <w:bCs/>
          <w:i/>
          <w:sz w:val="24"/>
          <w:szCs w:val="24"/>
        </w:rPr>
      </w:pPr>
      <w:r>
        <w:rPr>
          <w:b/>
          <w:bCs/>
          <w:i/>
          <w:sz w:val="24"/>
          <w:szCs w:val="24"/>
          <w:u w:val="single"/>
        </w:rPr>
        <w:t xml:space="preserve">Детско-взрослое сообщество </w:t>
      </w:r>
      <w:r>
        <w:rPr>
          <w:b/>
          <w:bCs/>
          <w:i/>
          <w:spacing w:val="-2"/>
          <w:sz w:val="24"/>
          <w:szCs w:val="24"/>
          <w:u w:val="single"/>
        </w:rPr>
        <w:t>«Помогаторы».</w:t>
      </w:r>
    </w:p>
    <w:p w14:paraId="33372617">
      <w:pPr>
        <w:pStyle w:val="9"/>
        <w:ind w:right="703" w:firstLine="635"/>
        <w:jc w:val="left"/>
        <w:rPr>
          <w:sz w:val="24"/>
          <w:szCs w:val="24"/>
        </w:rPr>
      </w:pPr>
      <w:r>
        <w:rPr>
          <w:b/>
          <w:i/>
          <w:sz w:val="24"/>
          <w:szCs w:val="24"/>
        </w:rPr>
        <w:t>Цель</w:t>
      </w:r>
      <w:r>
        <w:rPr>
          <w:sz w:val="24"/>
          <w:szCs w:val="24"/>
        </w:rPr>
        <w:t>:создание условий для формирования позитивных установок у детей дошкольного возрастана добровольческую деятельность.</w:t>
      </w:r>
    </w:p>
    <w:p w14:paraId="7CF93688">
      <w:pPr>
        <w:pStyle w:val="3"/>
        <w:spacing w:before="7" w:line="318" w:lineRule="exact"/>
        <w:ind w:left="1248"/>
        <w:jc w:val="left"/>
        <w:rPr>
          <w:sz w:val="24"/>
          <w:szCs w:val="24"/>
        </w:rPr>
      </w:pPr>
      <w:r>
        <w:rPr>
          <w:spacing w:val="-2"/>
          <w:sz w:val="24"/>
          <w:szCs w:val="24"/>
        </w:rPr>
        <w:t>Задачи:</w:t>
      </w:r>
    </w:p>
    <w:p w14:paraId="4B3023EB">
      <w:pPr>
        <w:pStyle w:val="12"/>
        <w:numPr>
          <w:ilvl w:val="1"/>
          <w:numId w:val="30"/>
        </w:numPr>
        <w:tabs>
          <w:tab w:val="left" w:pos="964"/>
          <w:tab w:val="left" w:pos="2776"/>
          <w:tab w:val="left" w:pos="3891"/>
          <w:tab w:val="left" w:pos="6001"/>
          <w:tab w:val="left" w:pos="6387"/>
          <w:tab w:val="left" w:pos="8426"/>
          <w:tab w:val="left" w:pos="8793"/>
        </w:tabs>
        <w:ind w:right="707" w:firstLine="0"/>
        <w:jc w:val="left"/>
        <w:rPr>
          <w:rFonts w:ascii="Symbol" w:hAnsi="Symbol"/>
          <w:sz w:val="24"/>
          <w:szCs w:val="24"/>
        </w:rPr>
      </w:pPr>
      <w:r>
        <w:rPr>
          <w:spacing w:val="-2"/>
          <w:sz w:val="24"/>
          <w:szCs w:val="24"/>
        </w:rPr>
        <w:t>формировать</w:t>
      </w:r>
      <w:r>
        <w:rPr>
          <w:sz w:val="24"/>
          <w:szCs w:val="24"/>
        </w:rPr>
        <w:tab/>
      </w:r>
      <w:r>
        <w:rPr>
          <w:spacing w:val="-2"/>
          <w:sz w:val="24"/>
          <w:szCs w:val="24"/>
        </w:rPr>
        <w:t>навыки</w:t>
      </w:r>
      <w:r>
        <w:rPr>
          <w:sz w:val="24"/>
          <w:szCs w:val="24"/>
        </w:rPr>
        <w:tab/>
      </w:r>
      <w:r>
        <w:rPr>
          <w:spacing w:val="-2"/>
          <w:sz w:val="24"/>
          <w:szCs w:val="24"/>
        </w:rPr>
        <w:t>сотрудничества</w:t>
      </w:r>
      <w:r>
        <w:rPr>
          <w:sz w:val="24"/>
          <w:szCs w:val="24"/>
        </w:rPr>
        <w:tab/>
      </w:r>
      <w:r>
        <w:rPr>
          <w:spacing w:val="-10"/>
          <w:sz w:val="24"/>
          <w:szCs w:val="24"/>
        </w:rPr>
        <w:t>и</w:t>
      </w:r>
      <w:r>
        <w:rPr>
          <w:sz w:val="24"/>
          <w:szCs w:val="24"/>
        </w:rPr>
        <w:tab/>
      </w:r>
      <w:r>
        <w:rPr>
          <w:spacing w:val="-2"/>
          <w:sz w:val="24"/>
          <w:szCs w:val="24"/>
        </w:rPr>
        <w:t>взаимопомощи</w:t>
      </w:r>
      <w:r>
        <w:rPr>
          <w:sz w:val="24"/>
          <w:szCs w:val="24"/>
        </w:rPr>
        <w:tab/>
      </w:r>
      <w:r>
        <w:rPr>
          <w:spacing w:val="-10"/>
          <w:sz w:val="24"/>
          <w:szCs w:val="24"/>
        </w:rPr>
        <w:t>в</w:t>
      </w:r>
      <w:r>
        <w:rPr>
          <w:sz w:val="24"/>
          <w:szCs w:val="24"/>
        </w:rPr>
        <w:tab/>
      </w:r>
      <w:r>
        <w:rPr>
          <w:spacing w:val="-2"/>
          <w:sz w:val="24"/>
          <w:szCs w:val="24"/>
        </w:rPr>
        <w:t xml:space="preserve">совместной </w:t>
      </w:r>
      <w:r>
        <w:rPr>
          <w:sz w:val="24"/>
          <w:szCs w:val="24"/>
        </w:rPr>
        <w:t>деятельности со сверстниками и взрослыми;</w:t>
      </w:r>
    </w:p>
    <w:p w14:paraId="09E511E4">
      <w:pPr>
        <w:pStyle w:val="12"/>
        <w:numPr>
          <w:ilvl w:val="1"/>
          <w:numId w:val="30"/>
        </w:numPr>
        <w:tabs>
          <w:tab w:val="left" w:pos="964"/>
        </w:tabs>
        <w:ind w:right="967" w:firstLine="0"/>
        <w:rPr>
          <w:rFonts w:ascii="Symbol" w:hAnsi="Symbol"/>
          <w:sz w:val="24"/>
          <w:szCs w:val="24"/>
        </w:rPr>
      </w:pPr>
      <w:r>
        <w:rPr>
          <w:sz w:val="24"/>
          <w:szCs w:val="24"/>
        </w:rPr>
        <w:t>воспитыватьжелание участвовать в совместных проектах, акциях, играх и мероприятиях социально-нравственного характера;</w:t>
      </w:r>
    </w:p>
    <w:p w14:paraId="407E4D98">
      <w:pPr>
        <w:pStyle w:val="12"/>
        <w:numPr>
          <w:ilvl w:val="1"/>
          <w:numId w:val="30"/>
        </w:numPr>
        <w:tabs>
          <w:tab w:val="left" w:pos="964"/>
        </w:tabs>
        <w:ind w:right="704" w:firstLine="0"/>
        <w:jc w:val="left"/>
        <w:rPr>
          <w:rFonts w:ascii="Symbol" w:hAnsi="Symbol"/>
          <w:sz w:val="24"/>
          <w:szCs w:val="24"/>
        </w:rPr>
      </w:pPr>
      <w:r>
        <w:rPr>
          <w:sz w:val="24"/>
          <w:szCs w:val="24"/>
        </w:rPr>
        <w:t>развивать эмоциональную отзывчивость, сопереживание по отношению к другим людям.</w:t>
      </w:r>
    </w:p>
    <w:p w14:paraId="2F9D4DCB">
      <w:pPr>
        <w:pStyle w:val="3"/>
        <w:spacing w:before="3"/>
        <w:ind w:left="4004" w:right="825" w:hanging="2449"/>
        <w:jc w:val="left"/>
        <w:rPr>
          <w:sz w:val="24"/>
          <w:szCs w:val="24"/>
        </w:rPr>
      </w:pPr>
      <w:r>
        <w:rPr>
          <w:sz w:val="24"/>
          <w:szCs w:val="24"/>
        </w:rPr>
        <w:t>Культура поведения воспитателя в общностях, как значимая составляющая уклада.</w:t>
      </w:r>
    </w:p>
    <w:p w14:paraId="442098E4">
      <w:pPr>
        <w:pStyle w:val="9"/>
        <w:ind w:right="708" w:firstLine="566"/>
        <w:rPr>
          <w:sz w:val="24"/>
          <w:szCs w:val="24"/>
        </w:rPr>
      </w:pPr>
      <w:r>
        <w:rPr>
          <w:sz w:val="24"/>
          <w:szCs w:val="24"/>
        </w:rPr>
        <w:t>Культура поведения взрослых в детском саду направлена на создание воспитывающей среды как условия решения возрастных задач воспитания. Общая психологическая атмосфера, эмоциональный настрой группы, спокойная обстановка, отсутствие спешки, разумная сбалансированность планов – это необходимые условия нормальной жизни и развития детей.</w:t>
      </w:r>
    </w:p>
    <w:p w14:paraId="3850DEDE">
      <w:pPr>
        <w:pStyle w:val="9"/>
        <w:spacing w:line="242" w:lineRule="auto"/>
        <w:ind w:right="710" w:firstLine="566"/>
        <w:rPr>
          <w:sz w:val="24"/>
          <w:szCs w:val="24"/>
        </w:rPr>
      </w:pPr>
      <w:r>
        <w:rPr>
          <w:sz w:val="24"/>
          <w:szCs w:val="24"/>
        </w:rPr>
        <w:t xml:space="preserve">Воспитатель должен соблюдать кодекс нормы профессиональной этики и </w:t>
      </w:r>
      <w:r>
        <w:rPr>
          <w:spacing w:val="-2"/>
          <w:sz w:val="24"/>
          <w:szCs w:val="24"/>
        </w:rPr>
        <w:t>поведения:</w:t>
      </w:r>
    </w:p>
    <w:p w14:paraId="2675A43F">
      <w:pPr>
        <w:pStyle w:val="12"/>
        <w:numPr>
          <w:ilvl w:val="0"/>
          <w:numId w:val="37"/>
        </w:numPr>
        <w:tabs>
          <w:tab w:val="left" w:pos="964"/>
        </w:tabs>
        <w:ind w:right="711"/>
        <w:jc w:val="left"/>
        <w:rPr>
          <w:sz w:val="24"/>
          <w:szCs w:val="24"/>
        </w:rPr>
      </w:pPr>
      <w:r>
        <w:rPr>
          <w:sz w:val="24"/>
          <w:szCs w:val="24"/>
        </w:rPr>
        <w:t>педагог всегда выходит навстречу родителям и приветствует родителей и детей первым;</w:t>
      </w:r>
    </w:p>
    <w:p w14:paraId="526BAED6">
      <w:pPr>
        <w:pStyle w:val="12"/>
        <w:numPr>
          <w:ilvl w:val="0"/>
          <w:numId w:val="37"/>
        </w:numPr>
        <w:tabs>
          <w:tab w:val="left" w:pos="964"/>
        </w:tabs>
        <w:spacing w:line="321" w:lineRule="exact"/>
        <w:jc w:val="left"/>
        <w:rPr>
          <w:sz w:val="24"/>
          <w:szCs w:val="24"/>
        </w:rPr>
      </w:pPr>
      <w:r>
        <w:rPr>
          <w:sz w:val="24"/>
          <w:szCs w:val="24"/>
        </w:rPr>
        <w:t xml:space="preserve">улыбка–всегда обязательная часть </w:t>
      </w:r>
      <w:r>
        <w:rPr>
          <w:spacing w:val="-2"/>
          <w:sz w:val="24"/>
          <w:szCs w:val="24"/>
        </w:rPr>
        <w:t>приветствия;</w:t>
      </w:r>
    </w:p>
    <w:p w14:paraId="0F74836E">
      <w:pPr>
        <w:pStyle w:val="12"/>
        <w:numPr>
          <w:ilvl w:val="0"/>
          <w:numId w:val="37"/>
        </w:numPr>
        <w:tabs>
          <w:tab w:val="left" w:pos="964"/>
        </w:tabs>
        <w:jc w:val="left"/>
        <w:rPr>
          <w:sz w:val="24"/>
          <w:szCs w:val="24"/>
        </w:rPr>
      </w:pPr>
      <w:r>
        <w:rPr>
          <w:sz w:val="24"/>
          <w:szCs w:val="24"/>
        </w:rPr>
        <w:t xml:space="preserve">педагог описывает событияи ситуации, но недаёт им </w:t>
      </w:r>
      <w:r>
        <w:rPr>
          <w:spacing w:val="-2"/>
          <w:sz w:val="24"/>
          <w:szCs w:val="24"/>
        </w:rPr>
        <w:t>оценки;</w:t>
      </w:r>
    </w:p>
    <w:p w14:paraId="222CA77E">
      <w:pPr>
        <w:pStyle w:val="12"/>
        <w:numPr>
          <w:ilvl w:val="0"/>
          <w:numId w:val="37"/>
        </w:numPr>
        <w:tabs>
          <w:tab w:val="left" w:pos="1034"/>
        </w:tabs>
        <w:ind w:right="702"/>
        <w:jc w:val="left"/>
        <w:rPr>
          <w:sz w:val="24"/>
          <w:szCs w:val="24"/>
        </w:rPr>
      </w:pPr>
      <w:r>
        <w:rPr>
          <w:sz w:val="24"/>
          <w:szCs w:val="24"/>
        </w:rPr>
        <w:t>педагог необвиняет родителей и не возлагает на них ответственностьз а поведение детей в ДОО;</w:t>
      </w:r>
    </w:p>
    <w:p w14:paraId="15C4647B">
      <w:pPr>
        <w:pStyle w:val="12"/>
        <w:numPr>
          <w:ilvl w:val="0"/>
          <w:numId w:val="37"/>
        </w:numPr>
        <w:tabs>
          <w:tab w:val="left" w:pos="964"/>
        </w:tabs>
        <w:spacing w:line="322" w:lineRule="exact"/>
        <w:jc w:val="left"/>
        <w:rPr>
          <w:sz w:val="24"/>
          <w:szCs w:val="24"/>
        </w:rPr>
      </w:pPr>
      <w:r>
        <w:rPr>
          <w:sz w:val="24"/>
          <w:szCs w:val="24"/>
        </w:rPr>
        <w:t xml:space="preserve">тон общения ровный и дружелюбный, исключается повышение </w:t>
      </w:r>
      <w:r>
        <w:rPr>
          <w:spacing w:val="-2"/>
          <w:sz w:val="24"/>
          <w:szCs w:val="24"/>
        </w:rPr>
        <w:t>голоса;</w:t>
      </w:r>
    </w:p>
    <w:p w14:paraId="5C416D7B">
      <w:pPr>
        <w:pStyle w:val="12"/>
        <w:numPr>
          <w:ilvl w:val="0"/>
          <w:numId w:val="37"/>
        </w:numPr>
        <w:tabs>
          <w:tab w:val="left" w:pos="964"/>
        </w:tabs>
        <w:spacing w:line="322" w:lineRule="exact"/>
        <w:jc w:val="left"/>
        <w:rPr>
          <w:sz w:val="24"/>
          <w:szCs w:val="24"/>
        </w:rPr>
      </w:pPr>
      <w:r>
        <w:rPr>
          <w:sz w:val="24"/>
          <w:szCs w:val="24"/>
        </w:rPr>
        <w:t xml:space="preserve">уважительное отношение к личности </w:t>
      </w:r>
      <w:r>
        <w:rPr>
          <w:spacing w:val="-2"/>
          <w:sz w:val="24"/>
          <w:szCs w:val="24"/>
        </w:rPr>
        <w:t>обучающегося;</w:t>
      </w:r>
    </w:p>
    <w:p w14:paraId="1F07DC01">
      <w:pPr>
        <w:pStyle w:val="12"/>
        <w:numPr>
          <w:ilvl w:val="0"/>
          <w:numId w:val="37"/>
        </w:numPr>
        <w:tabs>
          <w:tab w:val="left" w:pos="964"/>
        </w:tabs>
        <w:spacing w:line="322" w:lineRule="exact"/>
        <w:jc w:val="left"/>
        <w:rPr>
          <w:sz w:val="24"/>
          <w:szCs w:val="24"/>
        </w:rPr>
      </w:pPr>
      <w:r>
        <w:rPr>
          <w:sz w:val="24"/>
          <w:szCs w:val="24"/>
        </w:rPr>
        <w:t xml:space="preserve">умение заинтересованно слушать  собеседника и сопереживать </w:t>
      </w:r>
      <w:r>
        <w:rPr>
          <w:spacing w:val="-4"/>
          <w:sz w:val="24"/>
          <w:szCs w:val="24"/>
        </w:rPr>
        <w:t>ему;</w:t>
      </w:r>
    </w:p>
    <w:p w14:paraId="0347255B">
      <w:pPr>
        <w:pStyle w:val="12"/>
        <w:numPr>
          <w:ilvl w:val="0"/>
          <w:numId w:val="37"/>
        </w:numPr>
        <w:tabs>
          <w:tab w:val="left" w:pos="964"/>
        </w:tabs>
        <w:spacing w:line="322" w:lineRule="exact"/>
        <w:jc w:val="left"/>
        <w:rPr>
          <w:sz w:val="24"/>
          <w:szCs w:val="24"/>
        </w:rPr>
      </w:pPr>
      <w:r>
        <w:rPr>
          <w:sz w:val="24"/>
          <w:szCs w:val="24"/>
        </w:rPr>
        <w:t xml:space="preserve">умение видеть и слышать обучающегося,сопереживать </w:t>
      </w:r>
      <w:r>
        <w:rPr>
          <w:spacing w:val="-4"/>
          <w:sz w:val="24"/>
          <w:szCs w:val="24"/>
        </w:rPr>
        <w:t>ему;</w:t>
      </w:r>
    </w:p>
    <w:p w14:paraId="2CD79B47">
      <w:pPr>
        <w:pStyle w:val="12"/>
        <w:numPr>
          <w:ilvl w:val="0"/>
          <w:numId w:val="37"/>
        </w:numPr>
        <w:tabs>
          <w:tab w:val="left" w:pos="964"/>
        </w:tabs>
        <w:spacing w:line="322" w:lineRule="exact"/>
        <w:jc w:val="left"/>
        <w:rPr>
          <w:sz w:val="24"/>
          <w:szCs w:val="24"/>
        </w:rPr>
      </w:pPr>
      <w:r>
        <w:rPr>
          <w:sz w:val="24"/>
          <w:szCs w:val="24"/>
        </w:rPr>
        <w:t xml:space="preserve">уравновешенность и самообладание,  выдержка в отношениях с </w:t>
      </w:r>
      <w:r>
        <w:rPr>
          <w:spacing w:val="-2"/>
          <w:sz w:val="24"/>
          <w:szCs w:val="24"/>
        </w:rPr>
        <w:t>детьми;</w:t>
      </w:r>
    </w:p>
    <w:p w14:paraId="1EEC8ED6">
      <w:pPr>
        <w:pStyle w:val="12"/>
        <w:numPr>
          <w:ilvl w:val="0"/>
          <w:numId w:val="37"/>
        </w:numPr>
        <w:tabs>
          <w:tab w:val="left" w:pos="1037"/>
        </w:tabs>
        <w:spacing w:line="242" w:lineRule="auto"/>
        <w:ind w:right="712"/>
        <w:jc w:val="left"/>
        <w:rPr>
          <w:sz w:val="24"/>
          <w:szCs w:val="24"/>
        </w:rPr>
      </w:pPr>
      <w:r>
        <w:rPr>
          <w:sz w:val="24"/>
          <w:szCs w:val="24"/>
        </w:rPr>
        <w:t>умение быстро и правильно оценивать сложившуюся обстановку и в то же время не торопиться с выводами о поведении и способностях в;</w:t>
      </w:r>
    </w:p>
    <w:p w14:paraId="5E2983B8">
      <w:pPr>
        <w:pStyle w:val="12"/>
        <w:numPr>
          <w:ilvl w:val="0"/>
          <w:numId w:val="37"/>
        </w:numPr>
        <w:tabs>
          <w:tab w:val="left" w:pos="964"/>
        </w:tabs>
        <w:ind w:right="706"/>
        <w:jc w:val="left"/>
        <w:rPr>
          <w:sz w:val="24"/>
          <w:szCs w:val="24"/>
        </w:rPr>
      </w:pPr>
      <w:r>
        <w:rPr>
          <w:sz w:val="24"/>
          <w:szCs w:val="24"/>
        </w:rPr>
        <w:t xml:space="preserve">умение сочетать мягкий эмоциональный и деловой тон в отношениях с </w:t>
      </w:r>
      <w:r>
        <w:rPr>
          <w:spacing w:val="-2"/>
          <w:sz w:val="24"/>
          <w:szCs w:val="24"/>
        </w:rPr>
        <w:t>детьми;</w:t>
      </w:r>
    </w:p>
    <w:p w14:paraId="713294DF">
      <w:pPr>
        <w:pStyle w:val="12"/>
        <w:numPr>
          <w:ilvl w:val="0"/>
          <w:numId w:val="37"/>
        </w:numPr>
        <w:tabs>
          <w:tab w:val="left" w:pos="1037"/>
        </w:tabs>
        <w:spacing w:line="321" w:lineRule="exact"/>
        <w:jc w:val="left"/>
        <w:rPr>
          <w:sz w:val="24"/>
          <w:szCs w:val="24"/>
        </w:rPr>
      </w:pPr>
      <w:r>
        <w:rPr>
          <w:sz w:val="24"/>
          <w:szCs w:val="24"/>
        </w:rPr>
        <w:t xml:space="preserve">умение сочетать требовательность с чутким отношением к </w:t>
      </w:r>
      <w:r>
        <w:rPr>
          <w:spacing w:val="-2"/>
          <w:sz w:val="24"/>
          <w:szCs w:val="24"/>
        </w:rPr>
        <w:t>обучающимся;</w:t>
      </w:r>
    </w:p>
    <w:p w14:paraId="175489B1">
      <w:pPr>
        <w:pStyle w:val="12"/>
        <w:numPr>
          <w:ilvl w:val="0"/>
          <w:numId w:val="37"/>
        </w:numPr>
        <w:tabs>
          <w:tab w:val="left" w:pos="1034"/>
        </w:tabs>
        <w:jc w:val="left"/>
        <w:rPr>
          <w:sz w:val="24"/>
          <w:szCs w:val="24"/>
        </w:rPr>
      </w:pPr>
      <w:r>
        <w:rPr>
          <w:sz w:val="24"/>
          <w:szCs w:val="24"/>
        </w:rPr>
        <w:t xml:space="preserve">знание возрастных и индивидуальных особенностей </w:t>
      </w:r>
      <w:r>
        <w:rPr>
          <w:spacing w:val="-2"/>
          <w:sz w:val="24"/>
          <w:szCs w:val="24"/>
        </w:rPr>
        <w:t>обучающихся;</w:t>
      </w:r>
    </w:p>
    <w:p w14:paraId="38E1321D">
      <w:pPr>
        <w:pStyle w:val="12"/>
        <w:numPr>
          <w:ilvl w:val="0"/>
          <w:numId w:val="38"/>
        </w:numPr>
        <w:spacing w:before="62"/>
        <w:ind w:left="709" w:hanging="283"/>
        <w:rPr>
          <w:sz w:val="24"/>
          <w:szCs w:val="24"/>
        </w:rPr>
      </w:pPr>
      <w:r>
        <w:rPr>
          <w:sz w:val="24"/>
          <w:szCs w:val="24"/>
        </w:rPr>
        <w:t xml:space="preserve">соответствие внешнего вида статусу воспитателя </w:t>
      </w:r>
      <w:r>
        <w:rPr>
          <w:spacing w:val="-4"/>
          <w:sz w:val="24"/>
          <w:szCs w:val="24"/>
        </w:rPr>
        <w:t>ДОО.</w:t>
      </w:r>
    </w:p>
    <w:p w14:paraId="72A5E406">
      <w:pPr>
        <w:pStyle w:val="3"/>
        <w:spacing w:before="10"/>
        <w:ind w:left="3956" w:right="1750" w:hanging="2233"/>
        <w:rPr>
          <w:sz w:val="24"/>
          <w:szCs w:val="24"/>
        </w:rPr>
      </w:pPr>
      <w:r>
        <w:rPr>
          <w:sz w:val="24"/>
          <w:szCs w:val="24"/>
        </w:rPr>
        <w:t>Особенности обеспечения возможности разновозрастного взаимодействия детей.</w:t>
      </w:r>
    </w:p>
    <w:p w14:paraId="120EC5BB">
      <w:pPr>
        <w:pStyle w:val="9"/>
        <w:ind w:left="0" w:right="707" w:firstLine="566"/>
        <w:rPr>
          <w:sz w:val="24"/>
          <w:szCs w:val="24"/>
        </w:rPr>
      </w:pPr>
      <w:r>
        <w:rPr>
          <w:sz w:val="24"/>
          <w:szCs w:val="24"/>
        </w:rPr>
        <w:t xml:space="preserve">Разновозрастное взаимодействие – это взаимодействие двух или нескольких детей разного возраста, способствующее обогащению их опыта, познанию себя и других, а также развитию инициативности детей, проявлению их творческого потенциала и овладению нормами </w:t>
      </w:r>
      <w:r>
        <w:rPr>
          <w:spacing w:val="-2"/>
          <w:sz w:val="24"/>
          <w:szCs w:val="24"/>
        </w:rPr>
        <w:t>взаимоотношений.</w:t>
      </w:r>
    </w:p>
    <w:p w14:paraId="33910BDE">
      <w:pPr>
        <w:pStyle w:val="9"/>
        <w:ind w:left="0" w:right="709" w:firstLine="566"/>
        <w:rPr>
          <w:sz w:val="24"/>
          <w:szCs w:val="24"/>
        </w:rPr>
      </w:pPr>
      <w:r>
        <w:rPr>
          <w:sz w:val="24"/>
          <w:szCs w:val="24"/>
        </w:rPr>
        <w:t xml:space="preserve">Разновозрастное взаимодействие имеет большое воспитательное </w:t>
      </w:r>
      <w:r>
        <w:rPr>
          <w:spacing w:val="-2"/>
          <w:sz w:val="24"/>
          <w:szCs w:val="24"/>
        </w:rPr>
        <w:t>значение:</w:t>
      </w:r>
    </w:p>
    <w:p w14:paraId="0B2117D8">
      <w:pPr>
        <w:pStyle w:val="12"/>
        <w:numPr>
          <w:ilvl w:val="1"/>
          <w:numId w:val="30"/>
        </w:numPr>
        <w:tabs>
          <w:tab w:val="left" w:pos="965"/>
        </w:tabs>
        <w:spacing w:line="340" w:lineRule="exact"/>
        <w:ind w:left="0" w:firstLine="426"/>
        <w:jc w:val="left"/>
        <w:rPr>
          <w:rFonts w:ascii="Symbol" w:hAnsi="Symbol"/>
          <w:sz w:val="24"/>
          <w:szCs w:val="24"/>
        </w:rPr>
      </w:pPr>
      <w:r>
        <w:rPr>
          <w:sz w:val="24"/>
          <w:szCs w:val="24"/>
        </w:rPr>
        <w:t xml:space="preserve">способствует расширению спектра освоенных социальных </w:t>
      </w:r>
      <w:r>
        <w:rPr>
          <w:spacing w:val="-2"/>
          <w:sz w:val="24"/>
          <w:szCs w:val="24"/>
        </w:rPr>
        <w:t>ролей;</w:t>
      </w:r>
    </w:p>
    <w:p w14:paraId="6A7FF392">
      <w:pPr>
        <w:pStyle w:val="12"/>
        <w:numPr>
          <w:ilvl w:val="1"/>
          <w:numId w:val="30"/>
        </w:numPr>
        <w:tabs>
          <w:tab w:val="left" w:pos="965"/>
          <w:tab w:val="left" w:pos="2129"/>
          <w:tab w:val="left" w:pos="2856"/>
          <w:tab w:val="left" w:pos="5517"/>
          <w:tab w:val="left" w:pos="7644"/>
        </w:tabs>
        <w:ind w:left="0" w:right="705" w:firstLine="426"/>
        <w:rPr>
          <w:rFonts w:ascii="Symbol" w:hAnsi="Symbol"/>
          <w:sz w:val="24"/>
          <w:szCs w:val="24"/>
        </w:rPr>
      </w:pPr>
      <w:r>
        <w:rPr>
          <w:sz w:val="24"/>
          <w:szCs w:val="24"/>
        </w:rPr>
        <w:t xml:space="preserve">создает условия для формирования таких социально значимых качеств </w:t>
      </w:r>
      <w:r>
        <w:rPr>
          <w:spacing w:val="-2"/>
          <w:sz w:val="24"/>
          <w:szCs w:val="24"/>
        </w:rPr>
        <w:t>личности</w:t>
      </w:r>
      <w:r>
        <w:rPr>
          <w:sz w:val="24"/>
          <w:szCs w:val="24"/>
        </w:rPr>
        <w:tab/>
      </w:r>
      <w:r>
        <w:rPr>
          <w:spacing w:val="-4"/>
          <w:sz w:val="24"/>
          <w:szCs w:val="24"/>
        </w:rPr>
        <w:t>как</w:t>
      </w:r>
      <w:r>
        <w:rPr>
          <w:sz w:val="24"/>
          <w:szCs w:val="24"/>
        </w:rPr>
        <w:tab/>
      </w:r>
      <w:r>
        <w:rPr>
          <w:spacing w:val="-2"/>
          <w:sz w:val="24"/>
          <w:szCs w:val="24"/>
        </w:rPr>
        <w:t xml:space="preserve">самостоятельность, толерантность, доброжелательность, </w:t>
      </w:r>
      <w:r>
        <w:rPr>
          <w:sz w:val="24"/>
          <w:szCs w:val="24"/>
        </w:rPr>
        <w:t>дисциплинированность, а также ответственность;</w:t>
      </w:r>
    </w:p>
    <w:p w14:paraId="4BAD2FBB">
      <w:pPr>
        <w:pStyle w:val="12"/>
        <w:numPr>
          <w:ilvl w:val="1"/>
          <w:numId w:val="30"/>
        </w:numPr>
        <w:tabs>
          <w:tab w:val="left" w:pos="965"/>
        </w:tabs>
        <w:ind w:left="0" w:right="712" w:firstLine="426"/>
        <w:jc w:val="left"/>
        <w:rPr>
          <w:rFonts w:ascii="Symbol" w:hAnsi="Symbol"/>
          <w:sz w:val="24"/>
          <w:szCs w:val="24"/>
        </w:rPr>
      </w:pPr>
      <w:r>
        <w:rPr>
          <w:sz w:val="24"/>
          <w:szCs w:val="24"/>
        </w:rPr>
        <w:t>является доступным для ребенка пространством обмена социальным опытом, в том числе знаниями,практическими умениями, ценностными приоритетами, что стимулирует интерес дошкольника к социуму.</w:t>
      </w:r>
    </w:p>
    <w:p w14:paraId="686B5402">
      <w:pPr>
        <w:pStyle w:val="9"/>
        <w:ind w:left="0" w:firstLine="566"/>
        <w:jc w:val="left"/>
        <w:rPr>
          <w:sz w:val="24"/>
          <w:szCs w:val="24"/>
        </w:rPr>
      </w:pPr>
      <w:r>
        <w:rPr>
          <w:sz w:val="24"/>
          <w:szCs w:val="24"/>
        </w:rPr>
        <w:t>В ДОО осуществляется разновозрастное взаимодействие дошкольников в различных формах организации детской деятельности:</w:t>
      </w:r>
    </w:p>
    <w:p w14:paraId="617BAACC">
      <w:pPr>
        <w:pStyle w:val="12"/>
        <w:numPr>
          <w:ilvl w:val="1"/>
          <w:numId w:val="30"/>
        </w:numPr>
        <w:tabs>
          <w:tab w:val="left" w:pos="965"/>
        </w:tabs>
        <w:spacing w:line="341" w:lineRule="exact"/>
        <w:ind w:left="0" w:firstLine="567"/>
        <w:jc w:val="left"/>
        <w:rPr>
          <w:rFonts w:ascii="Symbol" w:hAnsi="Symbol"/>
          <w:sz w:val="24"/>
          <w:szCs w:val="24"/>
        </w:rPr>
      </w:pPr>
      <w:r>
        <w:rPr>
          <w:sz w:val="24"/>
          <w:szCs w:val="24"/>
        </w:rPr>
        <w:t>работана</w:t>
      </w:r>
      <w:r>
        <w:rPr>
          <w:spacing w:val="-2"/>
          <w:sz w:val="24"/>
          <w:szCs w:val="24"/>
        </w:rPr>
        <w:t>огороде;</w:t>
      </w:r>
    </w:p>
    <w:p w14:paraId="2C04BBC7">
      <w:pPr>
        <w:pStyle w:val="12"/>
        <w:numPr>
          <w:ilvl w:val="1"/>
          <w:numId w:val="30"/>
        </w:numPr>
        <w:tabs>
          <w:tab w:val="left" w:pos="965"/>
        </w:tabs>
        <w:ind w:left="0" w:firstLine="567"/>
        <w:jc w:val="left"/>
        <w:rPr>
          <w:rFonts w:ascii="Symbol" w:hAnsi="Symbol"/>
          <w:sz w:val="24"/>
          <w:szCs w:val="24"/>
        </w:rPr>
      </w:pPr>
      <w:r>
        <w:rPr>
          <w:sz w:val="24"/>
          <w:szCs w:val="24"/>
        </w:rPr>
        <w:t>праздники,досуги,</w:t>
      </w:r>
      <w:r>
        <w:rPr>
          <w:spacing w:val="-2"/>
          <w:sz w:val="24"/>
          <w:szCs w:val="24"/>
        </w:rPr>
        <w:t>спектакли;</w:t>
      </w:r>
    </w:p>
    <w:p w14:paraId="1F7F200C">
      <w:pPr>
        <w:pStyle w:val="12"/>
        <w:numPr>
          <w:ilvl w:val="1"/>
          <w:numId w:val="30"/>
        </w:numPr>
        <w:tabs>
          <w:tab w:val="left" w:pos="965"/>
        </w:tabs>
        <w:spacing w:line="342" w:lineRule="exact"/>
        <w:ind w:left="0" w:firstLine="567"/>
        <w:jc w:val="left"/>
        <w:rPr>
          <w:rFonts w:ascii="Symbol" w:hAnsi="Symbol"/>
          <w:sz w:val="24"/>
          <w:szCs w:val="24"/>
        </w:rPr>
      </w:pPr>
      <w:r>
        <w:rPr>
          <w:spacing w:val="-2"/>
          <w:sz w:val="24"/>
          <w:szCs w:val="24"/>
        </w:rPr>
        <w:t>акции;</w:t>
      </w:r>
    </w:p>
    <w:p w14:paraId="3112952F">
      <w:pPr>
        <w:pStyle w:val="12"/>
        <w:numPr>
          <w:ilvl w:val="1"/>
          <w:numId w:val="30"/>
        </w:numPr>
        <w:tabs>
          <w:tab w:val="left" w:pos="965"/>
        </w:tabs>
        <w:spacing w:line="342" w:lineRule="exact"/>
        <w:ind w:left="0" w:firstLine="567"/>
        <w:jc w:val="left"/>
        <w:rPr>
          <w:rFonts w:ascii="Symbol" w:hAnsi="Symbol"/>
          <w:sz w:val="24"/>
          <w:szCs w:val="24"/>
        </w:rPr>
      </w:pPr>
      <w:r>
        <w:rPr>
          <w:sz w:val="24"/>
          <w:szCs w:val="24"/>
        </w:rPr>
        <w:t>туристические</w:t>
      </w:r>
      <w:r>
        <w:rPr>
          <w:spacing w:val="-2"/>
          <w:sz w:val="24"/>
          <w:szCs w:val="24"/>
        </w:rPr>
        <w:t>походы, экскурсии.</w:t>
      </w:r>
    </w:p>
    <w:p w14:paraId="495AD2C1">
      <w:pPr>
        <w:pStyle w:val="2"/>
        <w:numPr>
          <w:ilvl w:val="2"/>
          <w:numId w:val="31"/>
        </w:numPr>
        <w:tabs>
          <w:tab w:val="left" w:pos="2531"/>
        </w:tabs>
        <w:spacing w:line="319" w:lineRule="exact"/>
        <w:ind w:left="2531" w:hanging="421"/>
        <w:jc w:val="left"/>
        <w:rPr>
          <w:sz w:val="24"/>
          <w:szCs w:val="24"/>
        </w:rPr>
      </w:pPr>
      <w:r>
        <w:rPr>
          <w:sz w:val="24"/>
          <w:szCs w:val="24"/>
        </w:rPr>
        <w:t xml:space="preserve">Задачи воспитания в образовательных </w:t>
      </w:r>
      <w:r>
        <w:rPr>
          <w:spacing w:val="-2"/>
          <w:sz w:val="24"/>
          <w:szCs w:val="24"/>
        </w:rPr>
        <w:t>областях.</w:t>
      </w:r>
    </w:p>
    <w:p w14:paraId="59787BF4">
      <w:pPr>
        <w:pStyle w:val="9"/>
        <w:ind w:left="0" w:right="703" w:firstLine="638"/>
        <w:jc w:val="left"/>
        <w:rPr>
          <w:sz w:val="24"/>
          <w:szCs w:val="24"/>
        </w:rPr>
      </w:pPr>
      <w:r>
        <w:rPr>
          <w:sz w:val="24"/>
          <w:szCs w:val="24"/>
        </w:rPr>
        <w:t>Для проектирования содержания воспитательной работы необходимо соотнести направления воспитания и образовательные области.</w:t>
      </w:r>
    </w:p>
    <w:p w14:paraId="5F1AA2DC">
      <w:pPr>
        <w:pStyle w:val="9"/>
        <w:ind w:left="0" w:right="873" w:firstLine="638"/>
        <w:rPr>
          <w:sz w:val="24"/>
          <w:szCs w:val="24"/>
        </w:rPr>
      </w:pPr>
      <w:r>
        <w:rPr>
          <w:sz w:val="24"/>
          <w:szCs w:val="24"/>
        </w:rPr>
        <w:t>Содержание Программы воспитания реализуется в ходе освоения детьми дошкольного возраста всех образовательных областей, обозначенных в ФГОСДО:</w:t>
      </w:r>
    </w:p>
    <w:p w14:paraId="26568E52">
      <w:pPr>
        <w:pStyle w:val="12"/>
        <w:numPr>
          <w:ilvl w:val="1"/>
          <w:numId w:val="30"/>
        </w:numPr>
        <w:tabs>
          <w:tab w:val="left" w:pos="965"/>
        </w:tabs>
        <w:ind w:left="0" w:right="878" w:firstLine="638"/>
        <w:rPr>
          <w:rFonts w:ascii="Symbol" w:hAnsi="Symbol"/>
          <w:sz w:val="24"/>
          <w:szCs w:val="24"/>
        </w:rPr>
      </w:pPr>
      <w:r>
        <w:rPr>
          <w:sz w:val="24"/>
          <w:szCs w:val="24"/>
        </w:rPr>
        <w:t>Образовательная область «Социально-коммуникативное развитие» соотносится с патриотическим, духовно-нравственным, социальным и трудовым направлениями воспитания;</w:t>
      </w:r>
    </w:p>
    <w:p w14:paraId="017CDE42">
      <w:pPr>
        <w:pStyle w:val="12"/>
        <w:numPr>
          <w:ilvl w:val="1"/>
          <w:numId w:val="30"/>
        </w:numPr>
        <w:tabs>
          <w:tab w:val="left" w:pos="965"/>
        </w:tabs>
        <w:ind w:left="0" w:right="860" w:firstLine="638"/>
        <w:rPr>
          <w:rFonts w:ascii="Symbol" w:hAnsi="Symbol"/>
          <w:sz w:val="24"/>
          <w:szCs w:val="24"/>
        </w:rPr>
      </w:pPr>
      <w:r>
        <w:rPr>
          <w:sz w:val="24"/>
          <w:szCs w:val="24"/>
        </w:rPr>
        <w:t>Образовательная область «Познавательное развитие» соотносится с познавательным и патриотическим направлениями воспитания;</w:t>
      </w:r>
    </w:p>
    <w:p w14:paraId="5D166A31">
      <w:pPr>
        <w:pStyle w:val="12"/>
        <w:numPr>
          <w:ilvl w:val="1"/>
          <w:numId w:val="30"/>
        </w:numPr>
        <w:tabs>
          <w:tab w:val="left" w:pos="965"/>
        </w:tabs>
        <w:ind w:left="0" w:right="871" w:firstLine="638"/>
        <w:rPr>
          <w:rFonts w:ascii="Symbol" w:hAnsi="Symbol"/>
          <w:sz w:val="24"/>
          <w:szCs w:val="24"/>
        </w:rPr>
      </w:pPr>
      <w:r>
        <w:rPr>
          <w:sz w:val="24"/>
          <w:szCs w:val="24"/>
        </w:rPr>
        <w:t>Образовательная область «Речевое развитие» соотносится с социальным и эстетическим направлениями воспитания;</w:t>
      </w:r>
    </w:p>
    <w:p w14:paraId="0B1417E7">
      <w:pPr>
        <w:pStyle w:val="12"/>
        <w:numPr>
          <w:ilvl w:val="1"/>
          <w:numId w:val="30"/>
        </w:numPr>
        <w:tabs>
          <w:tab w:val="left" w:pos="965"/>
        </w:tabs>
        <w:ind w:left="0" w:right="861" w:firstLine="638"/>
        <w:rPr>
          <w:rFonts w:ascii="Symbol" w:hAnsi="Symbol"/>
          <w:sz w:val="24"/>
          <w:szCs w:val="24"/>
        </w:rPr>
      </w:pPr>
      <w:r>
        <w:rPr>
          <w:sz w:val="24"/>
          <w:szCs w:val="24"/>
        </w:rPr>
        <w:t>Образовательная область «Художественно-эстетическое развитие» соотносится с эстетическим направлением воспитания;</w:t>
      </w:r>
    </w:p>
    <w:p w14:paraId="55E72D4E">
      <w:pPr>
        <w:pStyle w:val="12"/>
        <w:numPr>
          <w:ilvl w:val="1"/>
          <w:numId w:val="30"/>
        </w:numPr>
        <w:tabs>
          <w:tab w:val="left" w:pos="965"/>
        </w:tabs>
        <w:ind w:left="0" w:right="871" w:firstLine="638"/>
        <w:rPr>
          <w:rFonts w:ascii="Symbol" w:hAnsi="Symbol"/>
          <w:sz w:val="24"/>
          <w:szCs w:val="24"/>
        </w:rPr>
      </w:pPr>
      <w:r>
        <w:rPr>
          <w:sz w:val="24"/>
          <w:szCs w:val="24"/>
        </w:rPr>
        <w:t>Образовательная область «Физическое развитие» соотносится с физическим и оздоровительным направлениями воспитания.</w:t>
      </w:r>
    </w:p>
    <w:p w14:paraId="67A39131">
      <w:pPr>
        <w:tabs>
          <w:tab w:val="left" w:pos="965"/>
        </w:tabs>
        <w:ind w:right="871"/>
        <w:rPr>
          <w:rFonts w:ascii="Symbol" w:hAnsi="Symbol"/>
          <w:sz w:val="24"/>
          <w:szCs w:val="24"/>
        </w:rPr>
      </w:pPr>
    </w:p>
    <w:p w14:paraId="3DF14ACD">
      <w:pPr>
        <w:tabs>
          <w:tab w:val="left" w:pos="965"/>
        </w:tabs>
        <w:ind w:right="871"/>
        <w:rPr>
          <w:rFonts w:ascii="Symbol" w:hAnsi="Symbol"/>
          <w:sz w:val="24"/>
          <w:szCs w:val="24"/>
        </w:rPr>
      </w:pPr>
    </w:p>
    <w:p w14:paraId="790E3215">
      <w:pPr>
        <w:tabs>
          <w:tab w:val="left" w:pos="965"/>
        </w:tabs>
        <w:ind w:right="871"/>
        <w:rPr>
          <w:rFonts w:ascii="Symbol" w:hAnsi="Symbol"/>
          <w:sz w:val="24"/>
          <w:szCs w:val="24"/>
        </w:rPr>
      </w:pPr>
    </w:p>
    <w:p w14:paraId="15FEAB50">
      <w:pPr>
        <w:tabs>
          <w:tab w:val="left" w:pos="965"/>
        </w:tabs>
        <w:ind w:right="871"/>
        <w:rPr>
          <w:rFonts w:ascii="Symbol" w:hAnsi="Symbol"/>
          <w:sz w:val="24"/>
          <w:szCs w:val="24"/>
        </w:rPr>
      </w:pPr>
    </w:p>
    <w:p w14:paraId="5A6D167D">
      <w:pPr>
        <w:tabs>
          <w:tab w:val="left" w:pos="965"/>
        </w:tabs>
        <w:ind w:right="871"/>
        <w:rPr>
          <w:rFonts w:ascii="Symbol" w:hAnsi="Symbol"/>
          <w:sz w:val="24"/>
          <w:szCs w:val="24"/>
        </w:rPr>
      </w:pPr>
    </w:p>
    <w:p w14:paraId="3C44D38E">
      <w:pPr>
        <w:tabs>
          <w:tab w:val="left" w:pos="965"/>
        </w:tabs>
        <w:ind w:right="871"/>
        <w:rPr>
          <w:rFonts w:ascii="Symbol" w:hAnsi="Symbol"/>
          <w:sz w:val="24"/>
          <w:szCs w:val="24"/>
        </w:rPr>
      </w:pPr>
    </w:p>
    <w:p w14:paraId="60332B60">
      <w:pPr>
        <w:tabs>
          <w:tab w:val="left" w:pos="965"/>
        </w:tabs>
        <w:ind w:right="871"/>
        <w:rPr>
          <w:rFonts w:ascii="Symbol" w:hAnsi="Symbol"/>
          <w:sz w:val="24"/>
          <w:szCs w:val="24"/>
        </w:rPr>
      </w:pPr>
    </w:p>
    <w:p w14:paraId="6A692ACC">
      <w:pPr>
        <w:tabs>
          <w:tab w:val="left" w:pos="965"/>
        </w:tabs>
        <w:ind w:right="871"/>
        <w:rPr>
          <w:rFonts w:ascii="Symbol" w:hAnsi="Symbol"/>
          <w:sz w:val="24"/>
          <w:szCs w:val="24"/>
        </w:rPr>
      </w:pPr>
    </w:p>
    <w:p w14:paraId="3452E3EF">
      <w:pPr>
        <w:tabs>
          <w:tab w:val="left" w:pos="965"/>
        </w:tabs>
        <w:ind w:right="871"/>
        <w:rPr>
          <w:rFonts w:ascii="Symbol" w:hAnsi="Symbol"/>
          <w:sz w:val="24"/>
          <w:szCs w:val="24"/>
        </w:rPr>
      </w:pPr>
    </w:p>
    <w:p w14:paraId="236FD076">
      <w:pPr>
        <w:tabs>
          <w:tab w:val="left" w:pos="965"/>
        </w:tabs>
        <w:ind w:right="871"/>
        <w:rPr>
          <w:rFonts w:ascii="Symbol" w:hAnsi="Symbol"/>
          <w:sz w:val="24"/>
          <w:szCs w:val="24"/>
        </w:rPr>
      </w:pPr>
    </w:p>
    <w:p w14:paraId="7EEBC314">
      <w:pPr>
        <w:tabs>
          <w:tab w:val="left" w:pos="965"/>
        </w:tabs>
        <w:ind w:right="871"/>
        <w:rPr>
          <w:rFonts w:ascii="Symbol" w:hAnsi="Symbol"/>
          <w:sz w:val="24"/>
          <w:szCs w:val="24"/>
        </w:rPr>
      </w:pPr>
    </w:p>
    <w:p w14:paraId="27993889">
      <w:pPr>
        <w:tabs>
          <w:tab w:val="left" w:pos="965"/>
        </w:tabs>
        <w:ind w:right="871"/>
        <w:rPr>
          <w:rFonts w:ascii="Symbol" w:hAnsi="Symbol"/>
          <w:sz w:val="24"/>
          <w:szCs w:val="24"/>
        </w:rPr>
      </w:pPr>
    </w:p>
    <w:p w14:paraId="7F8A72E3">
      <w:pPr>
        <w:tabs>
          <w:tab w:val="left" w:pos="965"/>
        </w:tabs>
        <w:ind w:right="871"/>
        <w:rPr>
          <w:rFonts w:ascii="Symbol" w:hAnsi="Symbol"/>
          <w:sz w:val="24"/>
          <w:szCs w:val="24"/>
        </w:rPr>
      </w:pPr>
    </w:p>
    <w:p w14:paraId="484C4A6E">
      <w:pPr>
        <w:tabs>
          <w:tab w:val="left" w:pos="965"/>
        </w:tabs>
        <w:ind w:right="871"/>
        <w:rPr>
          <w:rFonts w:ascii="Symbol" w:hAnsi="Symbol"/>
          <w:sz w:val="24"/>
          <w:szCs w:val="24"/>
        </w:rPr>
      </w:pPr>
    </w:p>
    <w:p w14:paraId="3274E0C2">
      <w:pPr>
        <w:tabs>
          <w:tab w:val="left" w:pos="965"/>
        </w:tabs>
        <w:ind w:right="871"/>
        <w:rPr>
          <w:rFonts w:ascii="Symbol" w:hAnsi="Symbol"/>
          <w:sz w:val="24"/>
          <w:szCs w:val="24"/>
        </w:rPr>
      </w:pPr>
    </w:p>
    <w:p w14:paraId="2F97F2A1">
      <w:pPr>
        <w:tabs>
          <w:tab w:val="left" w:pos="965"/>
        </w:tabs>
        <w:ind w:right="871"/>
        <w:rPr>
          <w:rFonts w:ascii="Symbol" w:hAnsi="Symbol"/>
          <w:sz w:val="24"/>
          <w:szCs w:val="24"/>
        </w:rPr>
      </w:pPr>
    </w:p>
    <w:p w14:paraId="542DE720">
      <w:pPr>
        <w:tabs>
          <w:tab w:val="left" w:pos="965"/>
        </w:tabs>
        <w:ind w:right="871"/>
        <w:rPr>
          <w:rFonts w:ascii="Symbol" w:hAnsi="Symbol"/>
          <w:sz w:val="24"/>
          <w:szCs w:val="24"/>
        </w:rPr>
      </w:pPr>
    </w:p>
    <w:p w14:paraId="2A17B1C9">
      <w:pPr>
        <w:tabs>
          <w:tab w:val="left" w:pos="965"/>
        </w:tabs>
        <w:ind w:right="871"/>
        <w:rPr>
          <w:rFonts w:ascii="Symbol" w:hAnsi="Symbol"/>
          <w:sz w:val="24"/>
          <w:szCs w:val="24"/>
        </w:rPr>
      </w:pPr>
    </w:p>
    <w:p w14:paraId="03934159">
      <w:pPr>
        <w:tabs>
          <w:tab w:val="left" w:pos="965"/>
        </w:tabs>
        <w:ind w:right="871"/>
        <w:rPr>
          <w:rFonts w:ascii="Symbol" w:hAnsi="Symbol"/>
          <w:sz w:val="24"/>
          <w:szCs w:val="24"/>
        </w:rPr>
      </w:pPr>
    </w:p>
    <w:p w14:paraId="060A0F1E">
      <w:pPr>
        <w:tabs>
          <w:tab w:val="left" w:pos="965"/>
        </w:tabs>
        <w:ind w:right="871"/>
        <w:rPr>
          <w:rFonts w:ascii="Symbol" w:hAnsi="Symbol"/>
          <w:sz w:val="24"/>
          <w:szCs w:val="24"/>
        </w:rPr>
      </w:pPr>
    </w:p>
    <w:p w14:paraId="3B35AC02">
      <w:pPr>
        <w:pStyle w:val="9"/>
        <w:spacing w:before="8" w:after="1"/>
        <w:ind w:left="0"/>
        <w:jc w:val="left"/>
        <w:rPr>
          <w:sz w:val="24"/>
          <w:szCs w:val="24"/>
        </w:rPr>
      </w:pP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943"/>
        <w:gridCol w:w="6630"/>
      </w:tblGrid>
      <w:tr w14:paraId="553DA1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943" w:type="dxa"/>
          </w:tcPr>
          <w:p w14:paraId="214C7437">
            <w:pPr>
              <w:pStyle w:val="13"/>
              <w:spacing w:line="268" w:lineRule="exact"/>
              <w:ind w:left="158" w:right="152"/>
              <w:jc w:val="center"/>
              <w:rPr>
                <w:b/>
                <w:bCs/>
                <w:i/>
                <w:color w:val="1F497D" w:themeColor="text2"/>
                <w:sz w:val="24"/>
                <w:szCs w:val="24"/>
              </w:rPr>
            </w:pPr>
            <w:r>
              <w:rPr>
                <w:b/>
                <w:bCs/>
                <w:i/>
                <w:color w:val="1F497D" w:themeColor="text2"/>
                <w:spacing w:val="-2"/>
                <w:sz w:val="24"/>
                <w:szCs w:val="24"/>
              </w:rPr>
              <w:t>Образовательные</w:t>
            </w:r>
          </w:p>
          <w:p w14:paraId="5AA35AF7">
            <w:pPr>
              <w:pStyle w:val="13"/>
              <w:spacing w:line="264" w:lineRule="exact"/>
              <w:ind w:left="160" w:right="151"/>
              <w:jc w:val="center"/>
              <w:rPr>
                <w:i/>
                <w:sz w:val="24"/>
                <w:szCs w:val="24"/>
              </w:rPr>
            </w:pPr>
            <w:r>
              <w:rPr>
                <w:b/>
                <w:bCs/>
                <w:i/>
                <w:color w:val="1F497D" w:themeColor="text2"/>
                <w:spacing w:val="-2"/>
                <w:sz w:val="24"/>
                <w:szCs w:val="24"/>
              </w:rPr>
              <w:t>области</w:t>
            </w:r>
          </w:p>
        </w:tc>
        <w:tc>
          <w:tcPr>
            <w:tcW w:w="6630" w:type="dxa"/>
          </w:tcPr>
          <w:p w14:paraId="604168A4">
            <w:pPr>
              <w:pStyle w:val="13"/>
              <w:spacing w:line="268" w:lineRule="exact"/>
              <w:ind w:left="104" w:right="98"/>
              <w:jc w:val="center"/>
              <w:rPr>
                <w:b/>
                <w:bCs/>
                <w:i/>
                <w:sz w:val="24"/>
                <w:szCs w:val="24"/>
              </w:rPr>
            </w:pPr>
            <w:r>
              <w:rPr>
                <w:b/>
                <w:bCs/>
                <w:i/>
                <w:color w:val="1F497D" w:themeColor="text2"/>
                <w:sz w:val="24"/>
                <w:szCs w:val="24"/>
              </w:rPr>
              <w:t>Задачи</w:t>
            </w:r>
            <w:r>
              <w:rPr>
                <w:b/>
                <w:bCs/>
                <w:i/>
                <w:color w:val="1F497D" w:themeColor="text2"/>
                <w:spacing w:val="-2"/>
                <w:sz w:val="24"/>
                <w:szCs w:val="24"/>
              </w:rPr>
              <w:t>воспитания</w:t>
            </w:r>
          </w:p>
        </w:tc>
      </w:tr>
      <w:tr w14:paraId="6ED481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943" w:type="dxa"/>
            <w:vMerge w:val="restart"/>
          </w:tcPr>
          <w:p w14:paraId="00A29AF2">
            <w:pPr>
              <w:pStyle w:val="13"/>
              <w:spacing w:line="256" w:lineRule="exact"/>
              <w:ind w:left="266"/>
              <w:rPr>
                <w:b/>
                <w:bCs/>
                <w:color w:val="C00000"/>
                <w:sz w:val="24"/>
                <w:szCs w:val="24"/>
              </w:rPr>
            </w:pPr>
            <w:r>
              <w:rPr>
                <w:b/>
                <w:bCs/>
                <w:color w:val="C00000"/>
                <w:spacing w:val="-2"/>
                <w:sz w:val="24"/>
                <w:szCs w:val="24"/>
              </w:rPr>
              <w:t>Социально- коммуникативное развитие</w:t>
            </w:r>
          </w:p>
          <w:p w14:paraId="7E00B827">
            <w:pPr>
              <w:pStyle w:val="13"/>
              <w:ind w:left="266" w:right="264"/>
              <w:rPr>
                <w:sz w:val="24"/>
                <w:szCs w:val="24"/>
              </w:rPr>
            </w:pPr>
          </w:p>
        </w:tc>
        <w:tc>
          <w:tcPr>
            <w:tcW w:w="6630" w:type="dxa"/>
          </w:tcPr>
          <w:p w14:paraId="244211DA">
            <w:pPr>
              <w:pStyle w:val="13"/>
              <w:spacing w:line="256" w:lineRule="exact"/>
              <w:ind w:left="104" w:right="143"/>
              <w:jc w:val="center"/>
              <w:rPr>
                <w:sz w:val="24"/>
                <w:szCs w:val="24"/>
              </w:rPr>
            </w:pPr>
            <w:r>
              <w:rPr>
                <w:sz w:val="24"/>
                <w:szCs w:val="24"/>
              </w:rPr>
              <w:t xml:space="preserve">Решение задач воспитания направленно на приобщение </w:t>
            </w:r>
            <w:r>
              <w:rPr>
                <w:spacing w:val="-2"/>
                <w:sz w:val="24"/>
                <w:szCs w:val="24"/>
              </w:rPr>
              <w:t>детей</w:t>
            </w:r>
          </w:p>
        </w:tc>
      </w:tr>
      <w:tr w14:paraId="1177493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728" w:hRule="atLeast"/>
        </w:trPr>
        <w:tc>
          <w:tcPr>
            <w:tcW w:w="2943" w:type="dxa"/>
            <w:vMerge w:val="continue"/>
          </w:tcPr>
          <w:p w14:paraId="09D8502A">
            <w:pPr>
              <w:pStyle w:val="13"/>
              <w:ind w:left="1019" w:right="539" w:hanging="471"/>
              <w:rPr>
                <w:sz w:val="24"/>
                <w:szCs w:val="24"/>
              </w:rPr>
            </w:pPr>
          </w:p>
        </w:tc>
        <w:tc>
          <w:tcPr>
            <w:tcW w:w="6630" w:type="dxa"/>
          </w:tcPr>
          <w:p w14:paraId="1A86B39E">
            <w:pPr>
              <w:pStyle w:val="13"/>
              <w:spacing w:line="270" w:lineRule="exact"/>
              <w:rPr>
                <w:sz w:val="24"/>
                <w:szCs w:val="24"/>
              </w:rPr>
            </w:pPr>
            <w:r>
              <w:rPr>
                <w:sz w:val="24"/>
                <w:szCs w:val="24"/>
              </w:rPr>
              <w:t xml:space="preserve">К ценностям «Родина», «Природа», «Семья», </w:t>
            </w:r>
            <w:r>
              <w:rPr>
                <w:spacing w:val="-2"/>
                <w:sz w:val="24"/>
                <w:szCs w:val="24"/>
              </w:rPr>
              <w:t>«Человек»,</w:t>
            </w:r>
          </w:p>
          <w:p w14:paraId="7B670BE2">
            <w:pPr>
              <w:pStyle w:val="13"/>
              <w:rPr>
                <w:sz w:val="24"/>
                <w:szCs w:val="24"/>
              </w:rPr>
            </w:pPr>
            <w:r>
              <w:rPr>
                <w:sz w:val="24"/>
                <w:szCs w:val="24"/>
              </w:rPr>
              <w:t xml:space="preserve">«Жизнь», «Милосердие», </w:t>
            </w:r>
            <w:r>
              <w:rPr>
                <w:spacing w:val="-2"/>
                <w:sz w:val="24"/>
                <w:szCs w:val="24"/>
              </w:rPr>
              <w:t>«Добро»,</w:t>
            </w:r>
          </w:p>
          <w:p w14:paraId="6D5D89C6">
            <w:pPr>
              <w:pStyle w:val="13"/>
              <w:rPr>
                <w:sz w:val="24"/>
                <w:szCs w:val="24"/>
              </w:rPr>
            </w:pPr>
            <w:r>
              <w:rPr>
                <w:sz w:val="24"/>
                <w:szCs w:val="24"/>
              </w:rPr>
              <w:t xml:space="preserve">«Дружба», «Сотрудничество», </w:t>
            </w:r>
            <w:r>
              <w:rPr>
                <w:spacing w:val="-2"/>
                <w:sz w:val="24"/>
                <w:szCs w:val="24"/>
              </w:rPr>
              <w:t>«Труд».</w:t>
            </w:r>
          </w:p>
          <w:p w14:paraId="59C5BE61">
            <w:pPr>
              <w:pStyle w:val="13"/>
              <w:rPr>
                <w:sz w:val="24"/>
                <w:szCs w:val="24"/>
              </w:rPr>
            </w:pPr>
            <w:r>
              <w:rPr>
                <w:sz w:val="24"/>
                <w:szCs w:val="24"/>
              </w:rPr>
              <w:t xml:space="preserve">Это предполагает решение задач нескольких направлений </w:t>
            </w:r>
            <w:r>
              <w:rPr>
                <w:spacing w:val="-2"/>
                <w:sz w:val="24"/>
                <w:szCs w:val="24"/>
              </w:rPr>
              <w:t>воспитания:</w:t>
            </w:r>
          </w:p>
          <w:p w14:paraId="045AAE89">
            <w:pPr>
              <w:pStyle w:val="13"/>
              <w:numPr>
                <w:ilvl w:val="0"/>
                <w:numId w:val="39"/>
              </w:numPr>
              <w:tabs>
                <w:tab w:val="left" w:pos="245"/>
              </w:tabs>
              <w:ind w:right="799" w:firstLine="0"/>
              <w:rPr>
                <w:sz w:val="24"/>
                <w:szCs w:val="24"/>
              </w:rPr>
            </w:pPr>
            <w:r>
              <w:rPr>
                <w:sz w:val="24"/>
                <w:szCs w:val="24"/>
              </w:rPr>
              <w:t>Воспитание любви к своей семье, своему населенному пункту, родному краю, своей стране;</w:t>
            </w:r>
          </w:p>
          <w:p w14:paraId="5E85D630">
            <w:pPr>
              <w:pStyle w:val="13"/>
              <w:numPr>
                <w:ilvl w:val="0"/>
                <w:numId w:val="39"/>
              </w:numPr>
              <w:tabs>
                <w:tab w:val="left" w:pos="245"/>
              </w:tabs>
              <w:ind w:right="174" w:firstLine="0"/>
              <w:rPr>
                <w:sz w:val="24"/>
                <w:szCs w:val="24"/>
              </w:rPr>
            </w:pPr>
            <w:r>
              <w:rPr>
                <w:sz w:val="24"/>
                <w:szCs w:val="24"/>
              </w:rPr>
              <w:t xml:space="preserve">воспитание уважительного отношения к ровесникам, родителям (законным представителям), соседям, другим людям вне зависимости от их этнической принадлежности; воспитание ценностного отношения к культурному наследию своего народа, к нравственным и культурным традициям </w:t>
            </w:r>
            <w:r>
              <w:rPr>
                <w:spacing w:val="-2"/>
                <w:sz w:val="24"/>
                <w:szCs w:val="24"/>
              </w:rPr>
              <w:t>России;</w:t>
            </w:r>
          </w:p>
          <w:p w14:paraId="64AA6FA9">
            <w:pPr>
              <w:pStyle w:val="13"/>
              <w:numPr>
                <w:ilvl w:val="0"/>
                <w:numId w:val="39"/>
              </w:numPr>
              <w:tabs>
                <w:tab w:val="left" w:pos="245"/>
              </w:tabs>
              <w:ind w:right="423" w:firstLine="0"/>
              <w:rPr>
                <w:sz w:val="24"/>
                <w:szCs w:val="24"/>
              </w:rPr>
            </w:pPr>
            <w:r>
              <w:rPr>
                <w:sz w:val="24"/>
                <w:szCs w:val="24"/>
              </w:rPr>
              <w:t>содействие становлению целостной картины мира, основанной напредставлениях о добре и зле, прекрасном и безобразном, правдивом и ложном;</w:t>
            </w:r>
          </w:p>
          <w:p w14:paraId="397F2DCE">
            <w:pPr>
              <w:pStyle w:val="13"/>
              <w:numPr>
                <w:ilvl w:val="0"/>
                <w:numId w:val="39"/>
              </w:numPr>
              <w:tabs>
                <w:tab w:val="left" w:pos="245"/>
              </w:tabs>
              <w:ind w:right="466" w:firstLine="0"/>
              <w:rPr>
                <w:sz w:val="24"/>
                <w:szCs w:val="24"/>
              </w:rPr>
            </w:pPr>
            <w:r>
              <w:rPr>
                <w:sz w:val="24"/>
                <w:szCs w:val="24"/>
              </w:rPr>
              <w:t>воспитание социальных чувств и навыков: способности к сопереживанию, общительности, дружелюбия, сотрудничества, умения соблюдать правила, активной личностной позиции.</w:t>
            </w:r>
          </w:p>
          <w:p w14:paraId="19444AFE">
            <w:pPr>
              <w:pStyle w:val="13"/>
              <w:numPr>
                <w:ilvl w:val="0"/>
                <w:numId w:val="39"/>
              </w:numPr>
              <w:tabs>
                <w:tab w:val="left" w:pos="245"/>
              </w:tabs>
              <w:ind w:right="166" w:firstLine="0"/>
              <w:rPr>
                <w:sz w:val="24"/>
                <w:szCs w:val="24"/>
              </w:rPr>
            </w:pPr>
            <w:r>
              <w:rPr>
                <w:sz w:val="24"/>
                <w:szCs w:val="24"/>
              </w:rPr>
              <w:t>создание условий для возникновения у ребёнка нравственного,социальнозначимогопоступка,приобретения ребёнком опыта милосердия и заботы;</w:t>
            </w:r>
          </w:p>
          <w:p w14:paraId="299BAE80">
            <w:pPr>
              <w:pStyle w:val="13"/>
              <w:numPr>
                <w:ilvl w:val="0"/>
                <w:numId w:val="39"/>
              </w:numPr>
              <w:tabs>
                <w:tab w:val="left" w:pos="245"/>
              </w:tabs>
              <w:ind w:right="794" w:firstLine="0"/>
              <w:rPr>
                <w:sz w:val="24"/>
                <w:szCs w:val="24"/>
              </w:rPr>
            </w:pPr>
            <w:r>
              <w:rPr>
                <w:sz w:val="24"/>
                <w:szCs w:val="24"/>
              </w:rPr>
              <w:t>поддержка трудового усилия, привычки к доступному дошкольнику напряжению физических, умственных и нравственных сил для решения трудовой задачи;</w:t>
            </w:r>
          </w:p>
          <w:p w14:paraId="4853DD54">
            <w:pPr>
              <w:pStyle w:val="13"/>
              <w:numPr>
                <w:ilvl w:val="0"/>
                <w:numId w:val="39"/>
              </w:numPr>
              <w:tabs>
                <w:tab w:val="left" w:pos="245"/>
              </w:tabs>
              <w:spacing w:line="276" w:lineRule="exact"/>
              <w:ind w:right="161" w:firstLine="0"/>
              <w:rPr>
                <w:sz w:val="24"/>
                <w:szCs w:val="24"/>
              </w:rPr>
            </w:pPr>
            <w:r>
              <w:rPr>
                <w:sz w:val="24"/>
                <w:szCs w:val="24"/>
              </w:rPr>
              <w:t>формирование способности бережно и уважительно относиться к результатам своего труда и труда других людей.</w:t>
            </w:r>
          </w:p>
        </w:tc>
      </w:tr>
      <w:tr w14:paraId="770877E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416" w:hRule="atLeast"/>
        </w:trPr>
        <w:tc>
          <w:tcPr>
            <w:tcW w:w="2943" w:type="dxa"/>
          </w:tcPr>
          <w:p w14:paraId="74390DAA">
            <w:pPr>
              <w:pStyle w:val="13"/>
              <w:spacing w:line="268" w:lineRule="exact"/>
              <w:ind w:left="160" w:right="152"/>
              <w:jc w:val="center"/>
              <w:rPr>
                <w:b/>
                <w:bCs/>
                <w:color w:val="C00000"/>
                <w:sz w:val="24"/>
                <w:szCs w:val="24"/>
              </w:rPr>
            </w:pPr>
            <w:r>
              <w:rPr>
                <w:b/>
                <w:bCs/>
                <w:color w:val="C00000"/>
                <w:sz w:val="24"/>
                <w:szCs w:val="24"/>
              </w:rPr>
              <w:t xml:space="preserve">Познавательное </w:t>
            </w:r>
            <w:r>
              <w:rPr>
                <w:b/>
                <w:bCs/>
                <w:color w:val="C00000"/>
                <w:spacing w:val="-2"/>
                <w:sz w:val="24"/>
                <w:szCs w:val="24"/>
              </w:rPr>
              <w:t>развитие</w:t>
            </w:r>
          </w:p>
        </w:tc>
        <w:tc>
          <w:tcPr>
            <w:tcW w:w="6630" w:type="dxa"/>
          </w:tcPr>
          <w:p w14:paraId="64FE75B1">
            <w:pPr>
              <w:pStyle w:val="13"/>
              <w:ind w:right="222"/>
              <w:rPr>
                <w:sz w:val="24"/>
                <w:szCs w:val="24"/>
              </w:rPr>
            </w:pPr>
            <w:r>
              <w:rPr>
                <w:sz w:val="24"/>
                <w:szCs w:val="24"/>
              </w:rPr>
              <w:t>4) Решение задач воспитания направлено на приобщение детей к ценностям «Человек», «Семья», «Познание»,</w:t>
            </w:r>
          </w:p>
          <w:p w14:paraId="64353CBA">
            <w:pPr>
              <w:pStyle w:val="13"/>
              <w:rPr>
                <w:sz w:val="24"/>
                <w:szCs w:val="24"/>
              </w:rPr>
            </w:pPr>
            <w:r>
              <w:rPr>
                <w:sz w:val="24"/>
                <w:szCs w:val="24"/>
              </w:rPr>
              <w:t>«Родина»и«Природа»,что</w:t>
            </w:r>
            <w:r>
              <w:rPr>
                <w:spacing w:val="-2"/>
                <w:sz w:val="24"/>
                <w:szCs w:val="24"/>
              </w:rPr>
              <w:t>предполагает:</w:t>
            </w:r>
          </w:p>
          <w:p w14:paraId="560FD975">
            <w:pPr>
              <w:pStyle w:val="13"/>
              <w:numPr>
                <w:ilvl w:val="0"/>
                <w:numId w:val="40"/>
              </w:numPr>
              <w:tabs>
                <w:tab w:val="left" w:pos="245"/>
              </w:tabs>
              <w:ind w:right="348" w:firstLine="0"/>
              <w:rPr>
                <w:sz w:val="24"/>
                <w:szCs w:val="24"/>
              </w:rPr>
            </w:pPr>
            <w:r>
              <w:rPr>
                <w:sz w:val="24"/>
                <w:szCs w:val="24"/>
              </w:rPr>
              <w:t>воспитание отношения к знанию как ценности, понимание значения образования для человека, общества, страны;</w:t>
            </w:r>
          </w:p>
          <w:p w14:paraId="214D2DE3">
            <w:pPr>
              <w:pStyle w:val="13"/>
              <w:numPr>
                <w:ilvl w:val="0"/>
                <w:numId w:val="40"/>
              </w:numPr>
              <w:tabs>
                <w:tab w:val="left" w:pos="245"/>
              </w:tabs>
              <w:ind w:right="721" w:firstLine="0"/>
              <w:rPr>
                <w:sz w:val="24"/>
                <w:szCs w:val="24"/>
              </w:rPr>
            </w:pPr>
            <w:r>
              <w:rPr>
                <w:sz w:val="24"/>
                <w:szCs w:val="24"/>
              </w:rPr>
              <w:t>приобщение к отечественным традициям праздникам,к истории и достижениям родной страны, к культурному наследию народов России;</w:t>
            </w:r>
          </w:p>
          <w:p w14:paraId="44CDDBB1">
            <w:pPr>
              <w:pStyle w:val="13"/>
              <w:numPr>
                <w:ilvl w:val="0"/>
                <w:numId w:val="40"/>
              </w:numPr>
              <w:tabs>
                <w:tab w:val="left" w:pos="245"/>
              </w:tabs>
              <w:ind w:right="316" w:firstLine="0"/>
              <w:rPr>
                <w:sz w:val="24"/>
                <w:szCs w:val="24"/>
              </w:rPr>
            </w:pPr>
            <w:r>
              <w:rPr>
                <w:sz w:val="24"/>
                <w:szCs w:val="24"/>
              </w:rPr>
              <w:t xml:space="preserve">воспитание уважения к людям-представителям разных народов России независимо от их этнической </w:t>
            </w:r>
            <w:r>
              <w:rPr>
                <w:spacing w:val="-2"/>
                <w:sz w:val="24"/>
                <w:szCs w:val="24"/>
              </w:rPr>
              <w:t>принадлежности;</w:t>
            </w:r>
          </w:p>
          <w:p w14:paraId="5819BB93">
            <w:pPr>
              <w:pStyle w:val="13"/>
              <w:numPr>
                <w:ilvl w:val="0"/>
                <w:numId w:val="40"/>
              </w:numPr>
              <w:tabs>
                <w:tab w:val="left" w:pos="245"/>
              </w:tabs>
              <w:ind w:right="378" w:firstLine="0"/>
              <w:rPr>
                <w:sz w:val="24"/>
                <w:szCs w:val="24"/>
              </w:rPr>
            </w:pPr>
            <w:r>
              <w:rPr>
                <w:sz w:val="24"/>
                <w:szCs w:val="24"/>
              </w:rPr>
              <w:t>воспитание уважительного отношения к государственным символам страны (флагу, гербу, гимну);</w:t>
            </w:r>
          </w:p>
          <w:p w14:paraId="3D0B31D7">
            <w:pPr>
              <w:pStyle w:val="13"/>
              <w:numPr>
                <w:ilvl w:val="0"/>
                <w:numId w:val="40"/>
              </w:numPr>
              <w:tabs>
                <w:tab w:val="left" w:pos="245"/>
              </w:tabs>
              <w:spacing w:line="270" w:lineRule="atLeast"/>
              <w:ind w:right="211" w:firstLine="0"/>
              <w:rPr>
                <w:sz w:val="24"/>
                <w:szCs w:val="24"/>
              </w:rPr>
            </w:pPr>
            <w:r>
              <w:rPr>
                <w:sz w:val="24"/>
                <w:szCs w:val="24"/>
              </w:rPr>
              <w:t>воспитание бережного и ответственного отношения к природеродного края, родной страны,приобретение первого опыта действий по сохранению природы</w:t>
            </w:r>
          </w:p>
        </w:tc>
      </w:tr>
      <w:tr w14:paraId="0A4A368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8" w:hRule="atLeast"/>
        </w:trPr>
        <w:tc>
          <w:tcPr>
            <w:tcW w:w="2943" w:type="dxa"/>
          </w:tcPr>
          <w:p w14:paraId="33FA41FA">
            <w:pPr>
              <w:pStyle w:val="13"/>
              <w:spacing w:line="268" w:lineRule="exact"/>
              <w:ind w:left="160" w:right="152"/>
              <w:jc w:val="center"/>
              <w:rPr>
                <w:b/>
                <w:bCs/>
                <w:color w:val="C00000"/>
                <w:sz w:val="24"/>
                <w:szCs w:val="24"/>
              </w:rPr>
            </w:pPr>
            <w:r>
              <w:rPr>
                <w:b/>
                <w:bCs/>
                <w:color w:val="C00000"/>
                <w:sz w:val="24"/>
                <w:szCs w:val="24"/>
              </w:rPr>
              <w:t xml:space="preserve">Речевое </w:t>
            </w:r>
            <w:r>
              <w:rPr>
                <w:b/>
                <w:bCs/>
                <w:color w:val="C00000"/>
                <w:spacing w:val="-2"/>
                <w:sz w:val="24"/>
                <w:szCs w:val="24"/>
              </w:rPr>
              <w:t>развитие</w:t>
            </w:r>
          </w:p>
        </w:tc>
        <w:tc>
          <w:tcPr>
            <w:tcW w:w="6630" w:type="dxa"/>
          </w:tcPr>
          <w:p w14:paraId="2966EAC5">
            <w:pPr>
              <w:pStyle w:val="13"/>
              <w:ind w:right="222"/>
              <w:rPr>
                <w:sz w:val="24"/>
                <w:szCs w:val="24"/>
              </w:rPr>
            </w:pPr>
            <w:r>
              <w:rPr>
                <w:sz w:val="24"/>
                <w:szCs w:val="24"/>
              </w:rPr>
              <w:t>Решение задач воспитания направлено на приобщение детей к ценностям «Культура», «Красота», что предполагает:</w:t>
            </w:r>
          </w:p>
          <w:p w14:paraId="7BDDD35C">
            <w:pPr>
              <w:pStyle w:val="13"/>
              <w:numPr>
                <w:ilvl w:val="0"/>
                <w:numId w:val="41"/>
              </w:numPr>
              <w:tabs>
                <w:tab w:val="left" w:pos="245"/>
              </w:tabs>
              <w:ind w:right="1032" w:firstLine="0"/>
              <w:rPr>
                <w:sz w:val="24"/>
                <w:szCs w:val="24"/>
              </w:rPr>
            </w:pPr>
            <w:r>
              <w:rPr>
                <w:sz w:val="24"/>
                <w:szCs w:val="24"/>
              </w:rPr>
              <w:t xml:space="preserve">владение формами речевого этикета, отражающими принятые в обществе правила и нормы культурного </w:t>
            </w:r>
            <w:r>
              <w:rPr>
                <w:spacing w:val="-2"/>
                <w:sz w:val="24"/>
                <w:szCs w:val="24"/>
              </w:rPr>
              <w:t>поведения;</w:t>
            </w:r>
          </w:p>
          <w:p w14:paraId="1AE8A01D">
            <w:pPr>
              <w:pStyle w:val="13"/>
              <w:numPr>
                <w:ilvl w:val="0"/>
                <w:numId w:val="41"/>
              </w:numPr>
              <w:tabs>
                <w:tab w:val="left" w:pos="245"/>
              </w:tabs>
              <w:spacing w:line="276" w:lineRule="exact"/>
              <w:ind w:right="688" w:firstLine="0"/>
              <w:jc w:val="both"/>
              <w:rPr>
                <w:sz w:val="24"/>
                <w:szCs w:val="24"/>
              </w:rPr>
            </w:pPr>
            <w:r>
              <w:rPr>
                <w:sz w:val="24"/>
                <w:szCs w:val="24"/>
              </w:rPr>
              <w:t>воспитание отношения к родномуязыку как ценности, умения чувствовать красоту языка,стремления говорить красиво (на правильном, богатом, образном языке).</w:t>
            </w:r>
          </w:p>
        </w:tc>
      </w:tr>
      <w:tr w14:paraId="5F418C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636" w:hRule="atLeast"/>
        </w:trPr>
        <w:tc>
          <w:tcPr>
            <w:tcW w:w="2943" w:type="dxa"/>
          </w:tcPr>
          <w:p w14:paraId="6329141D">
            <w:pPr>
              <w:pStyle w:val="13"/>
              <w:spacing w:line="258" w:lineRule="exact"/>
              <w:ind w:left="160" w:right="152"/>
              <w:jc w:val="center"/>
              <w:rPr>
                <w:b/>
                <w:bCs/>
                <w:color w:val="C00000"/>
                <w:sz w:val="24"/>
                <w:szCs w:val="24"/>
              </w:rPr>
            </w:pPr>
            <w:r>
              <w:rPr>
                <w:b/>
                <w:bCs/>
                <w:color w:val="C00000"/>
                <w:sz w:val="24"/>
                <w:szCs w:val="24"/>
              </w:rPr>
              <w:t>Художественно</w:t>
            </w:r>
            <w:r>
              <w:rPr>
                <w:b/>
                <w:bCs/>
                <w:color w:val="C00000"/>
                <w:spacing w:val="-10"/>
                <w:sz w:val="24"/>
                <w:szCs w:val="24"/>
              </w:rPr>
              <w:t>–</w:t>
            </w:r>
          </w:p>
          <w:p w14:paraId="307CBEF4">
            <w:pPr>
              <w:pStyle w:val="13"/>
              <w:spacing w:line="270" w:lineRule="exact"/>
              <w:ind w:left="160" w:right="152"/>
              <w:jc w:val="center"/>
              <w:rPr>
                <w:sz w:val="24"/>
                <w:szCs w:val="24"/>
              </w:rPr>
            </w:pPr>
            <w:r>
              <w:rPr>
                <w:b/>
                <w:bCs/>
                <w:color w:val="C00000"/>
                <w:sz w:val="24"/>
                <w:szCs w:val="24"/>
              </w:rPr>
              <w:t xml:space="preserve">Эстетическое </w:t>
            </w:r>
            <w:r>
              <w:rPr>
                <w:b/>
                <w:bCs/>
                <w:color w:val="C00000"/>
                <w:spacing w:val="-2"/>
                <w:sz w:val="24"/>
                <w:szCs w:val="24"/>
              </w:rPr>
              <w:t>развитие</w:t>
            </w:r>
          </w:p>
        </w:tc>
        <w:tc>
          <w:tcPr>
            <w:tcW w:w="6630" w:type="dxa"/>
          </w:tcPr>
          <w:p w14:paraId="0BE2A185">
            <w:pPr>
              <w:pStyle w:val="13"/>
              <w:spacing w:line="258" w:lineRule="exact"/>
              <w:rPr>
                <w:sz w:val="24"/>
                <w:szCs w:val="24"/>
              </w:rPr>
            </w:pPr>
            <w:r>
              <w:rPr>
                <w:sz w:val="24"/>
                <w:szCs w:val="24"/>
              </w:rPr>
              <w:t xml:space="preserve">Решение задач воспитания на правленона приобщение </w:t>
            </w:r>
            <w:r>
              <w:rPr>
                <w:spacing w:val="-2"/>
                <w:sz w:val="24"/>
                <w:szCs w:val="24"/>
              </w:rPr>
              <w:t>детей</w:t>
            </w:r>
          </w:p>
          <w:p w14:paraId="615AB06A">
            <w:pPr>
              <w:pStyle w:val="13"/>
              <w:ind w:right="222"/>
              <w:rPr>
                <w:sz w:val="24"/>
                <w:szCs w:val="24"/>
              </w:rPr>
            </w:pPr>
            <w:r>
              <w:rPr>
                <w:sz w:val="24"/>
                <w:szCs w:val="24"/>
              </w:rPr>
              <w:t>К ценностям «Красота»,«Культура»,«Человек»,«Природа», что предполагает:</w:t>
            </w:r>
          </w:p>
          <w:p w14:paraId="5E61D66F">
            <w:pPr>
              <w:pStyle w:val="13"/>
              <w:numPr>
                <w:ilvl w:val="0"/>
                <w:numId w:val="42"/>
              </w:numPr>
              <w:tabs>
                <w:tab w:val="left" w:pos="245"/>
              </w:tabs>
              <w:ind w:right="192" w:firstLine="0"/>
              <w:rPr>
                <w:sz w:val="24"/>
                <w:szCs w:val="24"/>
              </w:rPr>
            </w:pPr>
            <w:r>
              <w:rPr>
                <w:sz w:val="24"/>
                <w:szCs w:val="24"/>
              </w:rPr>
              <w:t xml:space="preserve">воспитание эстетических чувств (удивления, радости, восхищения, любви) к различным объектам и явлениям окружающего мира (природного, бытового, социокультурного),к произведениям разных видов, жанров и стилей искусства (в соответствии с возрастными </w:t>
            </w:r>
            <w:r>
              <w:rPr>
                <w:spacing w:val="-2"/>
                <w:sz w:val="24"/>
                <w:szCs w:val="24"/>
              </w:rPr>
              <w:t>особенностями);</w:t>
            </w:r>
          </w:p>
          <w:p w14:paraId="784E9F5C">
            <w:pPr>
              <w:pStyle w:val="13"/>
              <w:numPr>
                <w:ilvl w:val="0"/>
                <w:numId w:val="42"/>
              </w:numPr>
              <w:tabs>
                <w:tab w:val="left" w:pos="245"/>
              </w:tabs>
              <w:ind w:right="666" w:firstLine="0"/>
              <w:rPr>
                <w:sz w:val="24"/>
                <w:szCs w:val="24"/>
              </w:rPr>
            </w:pPr>
            <w:r>
              <w:rPr>
                <w:sz w:val="24"/>
                <w:szCs w:val="24"/>
              </w:rPr>
              <w:t>приобщение к традициям и великому культурному наследию российского народа, шедеврам мировой художественной культуры с целью раскрытия ценностей</w:t>
            </w:r>
          </w:p>
          <w:p w14:paraId="4263D7DE">
            <w:pPr>
              <w:pStyle w:val="13"/>
              <w:spacing w:line="274" w:lineRule="exact"/>
              <w:rPr>
                <w:sz w:val="24"/>
                <w:szCs w:val="24"/>
              </w:rPr>
            </w:pPr>
            <w:r>
              <w:rPr>
                <w:sz w:val="24"/>
                <w:szCs w:val="24"/>
              </w:rPr>
              <w:t>«Красота»,«Природа»,</w:t>
            </w:r>
            <w:r>
              <w:rPr>
                <w:spacing w:val="-2"/>
                <w:sz w:val="24"/>
                <w:szCs w:val="24"/>
              </w:rPr>
              <w:t>«Культура»;</w:t>
            </w:r>
          </w:p>
          <w:p w14:paraId="30232FAD">
            <w:pPr>
              <w:pStyle w:val="13"/>
              <w:numPr>
                <w:ilvl w:val="0"/>
                <w:numId w:val="42"/>
              </w:numPr>
              <w:tabs>
                <w:tab w:val="left" w:pos="245"/>
              </w:tabs>
              <w:ind w:right="110" w:firstLine="0"/>
              <w:rPr>
                <w:sz w:val="24"/>
                <w:szCs w:val="24"/>
              </w:rPr>
            </w:pPr>
            <w:r>
              <w:rPr>
                <w:sz w:val="24"/>
                <w:szCs w:val="24"/>
              </w:rPr>
              <w:t>становление эстетического, эмоционально-ценностного отношения к окружающему миру для гармонизации внешнего мира и внутреннего мира ребёнка;</w:t>
            </w:r>
          </w:p>
          <w:p w14:paraId="72B6751C">
            <w:pPr>
              <w:pStyle w:val="13"/>
              <w:numPr>
                <w:ilvl w:val="0"/>
                <w:numId w:val="42"/>
              </w:numPr>
              <w:tabs>
                <w:tab w:val="left" w:pos="245"/>
              </w:tabs>
              <w:ind w:right="488" w:firstLine="0"/>
              <w:rPr>
                <w:sz w:val="24"/>
                <w:szCs w:val="24"/>
              </w:rPr>
            </w:pPr>
            <w:r>
              <w:rPr>
                <w:sz w:val="24"/>
                <w:szCs w:val="24"/>
              </w:rPr>
              <w:t>формирование целостной картины мира на основе интеграции интеллектуального и эмоционально-образного способов его освоения детьми;</w:t>
            </w:r>
          </w:p>
          <w:p w14:paraId="4A0EF82D">
            <w:pPr>
              <w:pStyle w:val="13"/>
              <w:numPr>
                <w:ilvl w:val="0"/>
                <w:numId w:val="42"/>
              </w:numPr>
              <w:tabs>
                <w:tab w:val="left" w:pos="245"/>
              </w:tabs>
              <w:spacing w:line="270" w:lineRule="atLeast"/>
              <w:ind w:right="234" w:firstLine="0"/>
              <w:rPr>
                <w:sz w:val="24"/>
                <w:szCs w:val="24"/>
              </w:rPr>
            </w:pPr>
            <w:r>
              <w:rPr>
                <w:sz w:val="24"/>
                <w:szCs w:val="24"/>
              </w:rPr>
              <w:t xml:space="preserve">создание условий для выявления, развития и реализации творческого потенциала каждого ребёнка с учётом его индивидуальности, поддержка его готовности к творческой самореализации сотворчеству с другими людьми (детьми и </w:t>
            </w:r>
            <w:r>
              <w:rPr>
                <w:spacing w:val="-2"/>
                <w:sz w:val="24"/>
                <w:szCs w:val="24"/>
              </w:rPr>
              <w:t>взрослыми).</w:t>
            </w:r>
          </w:p>
        </w:tc>
      </w:tr>
      <w:tr w14:paraId="4FD4944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2" w:hRule="atLeast"/>
        </w:trPr>
        <w:tc>
          <w:tcPr>
            <w:tcW w:w="2943" w:type="dxa"/>
          </w:tcPr>
          <w:p w14:paraId="74663BBC">
            <w:pPr>
              <w:pStyle w:val="13"/>
              <w:spacing w:line="270" w:lineRule="exact"/>
              <w:ind w:left="157" w:right="152"/>
              <w:jc w:val="center"/>
              <w:rPr>
                <w:b/>
                <w:bCs/>
                <w:sz w:val="24"/>
                <w:szCs w:val="24"/>
              </w:rPr>
            </w:pPr>
            <w:r>
              <w:rPr>
                <w:b/>
                <w:bCs/>
                <w:color w:val="C00000"/>
                <w:sz w:val="24"/>
                <w:szCs w:val="24"/>
              </w:rPr>
              <w:t xml:space="preserve">Физическое </w:t>
            </w:r>
            <w:r>
              <w:rPr>
                <w:b/>
                <w:bCs/>
                <w:color w:val="C00000"/>
                <w:spacing w:val="-2"/>
                <w:sz w:val="24"/>
                <w:szCs w:val="24"/>
              </w:rPr>
              <w:t>развитие</w:t>
            </w:r>
          </w:p>
        </w:tc>
        <w:tc>
          <w:tcPr>
            <w:tcW w:w="6630" w:type="dxa"/>
          </w:tcPr>
          <w:p w14:paraId="4E8B9024">
            <w:pPr>
              <w:pStyle w:val="13"/>
              <w:ind w:right="222"/>
              <w:rPr>
                <w:sz w:val="24"/>
                <w:szCs w:val="24"/>
              </w:rPr>
            </w:pPr>
            <w:r>
              <w:rPr>
                <w:sz w:val="24"/>
                <w:szCs w:val="24"/>
              </w:rPr>
              <w:t>Решение задач воспитания направлено на приобщение детей к ценностям «Жизнь», «Здоровье», что предполагает:</w:t>
            </w:r>
          </w:p>
          <w:p w14:paraId="2554DEE8">
            <w:pPr>
              <w:pStyle w:val="13"/>
              <w:numPr>
                <w:ilvl w:val="0"/>
                <w:numId w:val="43"/>
              </w:numPr>
              <w:tabs>
                <w:tab w:val="left" w:pos="245"/>
              </w:tabs>
              <w:spacing w:line="237" w:lineRule="auto"/>
              <w:ind w:right="584" w:firstLine="0"/>
              <w:rPr>
                <w:sz w:val="24"/>
                <w:szCs w:val="24"/>
              </w:rPr>
            </w:pPr>
            <w:r>
              <w:rPr>
                <w:sz w:val="24"/>
                <w:szCs w:val="24"/>
              </w:rPr>
              <w:t>формирование у ребёнка возрастосообразных представлений о жизни,здоровье и физической культуре;</w:t>
            </w:r>
          </w:p>
          <w:p w14:paraId="4FCCC547">
            <w:pPr>
              <w:pStyle w:val="13"/>
              <w:numPr>
                <w:ilvl w:val="0"/>
                <w:numId w:val="43"/>
              </w:numPr>
              <w:tabs>
                <w:tab w:val="left" w:pos="245"/>
              </w:tabs>
              <w:ind w:right="313" w:firstLine="0"/>
              <w:rPr>
                <w:sz w:val="24"/>
                <w:szCs w:val="24"/>
              </w:rPr>
            </w:pPr>
            <w:r>
              <w:rPr>
                <w:sz w:val="24"/>
                <w:szCs w:val="24"/>
              </w:rPr>
              <w:t>становление эмоционально-ценностного отношения к здоровому образу жизни, интереса к физическим упражнениям, подвижным играм, закаливанию организма, к овладению гигиеническим нормам и правилами;</w:t>
            </w:r>
          </w:p>
          <w:p w14:paraId="0869DA5A">
            <w:pPr>
              <w:pStyle w:val="13"/>
              <w:numPr>
                <w:ilvl w:val="0"/>
                <w:numId w:val="43"/>
              </w:numPr>
              <w:tabs>
                <w:tab w:val="left" w:pos="245"/>
              </w:tabs>
              <w:spacing w:line="270" w:lineRule="atLeast"/>
              <w:ind w:right="445" w:firstLine="0"/>
              <w:rPr>
                <w:sz w:val="24"/>
                <w:szCs w:val="24"/>
              </w:rPr>
            </w:pPr>
            <w:r>
              <w:rPr>
                <w:sz w:val="24"/>
                <w:szCs w:val="24"/>
              </w:rPr>
              <w:t>воспитание активности, самостоятельности, уверенности, нравственных и волевых качеств.</w:t>
            </w:r>
          </w:p>
        </w:tc>
      </w:tr>
    </w:tbl>
    <w:p w14:paraId="4162CBBA">
      <w:pPr>
        <w:pStyle w:val="9"/>
        <w:spacing w:before="1"/>
        <w:ind w:left="0"/>
        <w:jc w:val="left"/>
        <w:rPr>
          <w:sz w:val="24"/>
          <w:szCs w:val="24"/>
        </w:rPr>
      </w:pPr>
    </w:p>
    <w:p w14:paraId="0A341D17">
      <w:pPr>
        <w:pStyle w:val="2"/>
        <w:numPr>
          <w:ilvl w:val="2"/>
          <w:numId w:val="31"/>
        </w:numPr>
        <w:tabs>
          <w:tab w:val="left" w:pos="1448"/>
        </w:tabs>
        <w:spacing w:before="89" w:line="322" w:lineRule="exact"/>
        <w:ind w:left="1448" w:hanging="490"/>
        <w:jc w:val="both"/>
        <w:rPr>
          <w:sz w:val="24"/>
          <w:szCs w:val="24"/>
        </w:rPr>
      </w:pPr>
      <w:r>
        <w:rPr>
          <w:sz w:val="24"/>
          <w:szCs w:val="24"/>
        </w:rPr>
        <w:t xml:space="preserve">Формы совместной деятельности в образовательной </w:t>
      </w:r>
      <w:r>
        <w:rPr>
          <w:spacing w:val="-2"/>
          <w:sz w:val="24"/>
          <w:szCs w:val="24"/>
        </w:rPr>
        <w:t>организации.</w:t>
      </w:r>
    </w:p>
    <w:p w14:paraId="382DAD7F">
      <w:pPr>
        <w:pStyle w:val="12"/>
        <w:numPr>
          <w:ilvl w:val="3"/>
          <w:numId w:val="31"/>
        </w:numPr>
        <w:tabs>
          <w:tab w:val="left" w:pos="2419"/>
        </w:tabs>
        <w:spacing w:line="319" w:lineRule="exact"/>
        <w:ind w:left="2419" w:hanging="698"/>
        <w:jc w:val="both"/>
        <w:rPr>
          <w:b/>
          <w:sz w:val="24"/>
          <w:szCs w:val="24"/>
        </w:rPr>
      </w:pPr>
      <w:r>
        <w:rPr>
          <w:b/>
          <w:sz w:val="24"/>
          <w:szCs w:val="24"/>
        </w:rPr>
        <w:t xml:space="preserve">Работа с родителями (законными </w:t>
      </w:r>
      <w:r>
        <w:rPr>
          <w:b/>
          <w:spacing w:val="-2"/>
          <w:sz w:val="24"/>
          <w:szCs w:val="24"/>
        </w:rPr>
        <w:t>представителями).</w:t>
      </w:r>
    </w:p>
    <w:p w14:paraId="5E2547DD">
      <w:pPr>
        <w:pStyle w:val="9"/>
        <w:ind w:right="701" w:firstLine="566"/>
        <w:rPr>
          <w:sz w:val="24"/>
          <w:szCs w:val="24"/>
        </w:rPr>
      </w:pPr>
      <w:r>
        <w:rPr>
          <w:sz w:val="24"/>
          <w:szCs w:val="24"/>
        </w:rPr>
        <w:t>Необходимость взаимодействия педагогов с родителями традиционно признаётся важнейшим условием эффективности воспитания детей. Более того, в соответствии с ФГОС ДОсотрудничество с родителями является одним из основных принципов дошкольного образования. Нельзя забывать, что личностные качества (патриотизм, доброжелательность, сострадание, чуткость, отзывчивость) воспитываются в семье, поэтому участие родителей в работе ДОО, в совместных с детьми мероприятиях, их личный пример – все это вместе дает положительные результаты в воспитаниидетей, приобщениик социокультурным нормам. Поэтому активное включение родителей в единый совместный воспитательный процесс позволяет реализовать все поставленные задачи и значительно повысить уровень партнерских отношений.</w:t>
      </w:r>
    </w:p>
    <w:p w14:paraId="0FC90D95">
      <w:pPr>
        <w:pStyle w:val="9"/>
        <w:ind w:right="702" w:firstLine="566"/>
        <w:rPr>
          <w:sz w:val="24"/>
          <w:szCs w:val="24"/>
        </w:rPr>
      </w:pPr>
      <w:r>
        <w:rPr>
          <w:sz w:val="24"/>
          <w:szCs w:val="24"/>
        </w:rPr>
        <w:t>Работа с родителями (законными представителями) детей дошкольного возраста строится на принципах ценностного единства и сотрудничества всех субъектов социокультурного окружения ДОО.</w:t>
      </w:r>
    </w:p>
    <w:p w14:paraId="2091E2AE">
      <w:pPr>
        <w:pStyle w:val="9"/>
        <w:spacing w:before="62"/>
        <w:ind w:right="708" w:firstLine="566"/>
        <w:rPr>
          <w:sz w:val="24"/>
          <w:szCs w:val="24"/>
        </w:rPr>
      </w:pPr>
      <w:r>
        <w:rPr>
          <w:b/>
          <w:sz w:val="24"/>
          <w:szCs w:val="24"/>
        </w:rPr>
        <w:t xml:space="preserve">Цель </w:t>
      </w:r>
      <w:r>
        <w:rPr>
          <w:b/>
          <w:bCs/>
          <w:sz w:val="24"/>
          <w:szCs w:val="24"/>
        </w:rPr>
        <w:t>взаимодействия:</w:t>
      </w:r>
      <w:r>
        <w:rPr>
          <w:sz w:val="24"/>
          <w:szCs w:val="24"/>
        </w:rPr>
        <w:t xml:space="preserve"> объединение усилий педагогов ДОО и семьи по созданию условий для развития личности ребенка на основе социокультурных, духовно-нравственных ценностей и правил, принятых в российском обществе.</w:t>
      </w:r>
    </w:p>
    <w:p w14:paraId="38D3FABE">
      <w:pPr>
        <w:pStyle w:val="2"/>
        <w:spacing w:before="2" w:line="322" w:lineRule="exact"/>
        <w:ind w:left="1248"/>
        <w:jc w:val="left"/>
        <w:rPr>
          <w:b w:val="0"/>
          <w:sz w:val="24"/>
          <w:szCs w:val="24"/>
        </w:rPr>
      </w:pPr>
      <w:r>
        <w:rPr>
          <w:spacing w:val="-2"/>
          <w:sz w:val="24"/>
          <w:szCs w:val="24"/>
        </w:rPr>
        <w:t>Задачи</w:t>
      </w:r>
      <w:r>
        <w:rPr>
          <w:b w:val="0"/>
          <w:spacing w:val="-2"/>
          <w:sz w:val="24"/>
          <w:szCs w:val="24"/>
        </w:rPr>
        <w:t>:</w:t>
      </w:r>
    </w:p>
    <w:p w14:paraId="7E9ADE0D">
      <w:pPr>
        <w:pStyle w:val="12"/>
        <w:numPr>
          <w:ilvl w:val="1"/>
          <w:numId w:val="30"/>
        </w:numPr>
        <w:tabs>
          <w:tab w:val="left" w:pos="964"/>
          <w:tab w:val="left" w:pos="2300"/>
          <w:tab w:val="left" w:pos="4412"/>
          <w:tab w:val="left" w:pos="6178"/>
          <w:tab w:val="left" w:pos="8731"/>
        </w:tabs>
        <w:ind w:right="712" w:firstLine="0"/>
        <w:jc w:val="left"/>
        <w:rPr>
          <w:rFonts w:ascii="Symbol" w:hAnsi="Symbol"/>
          <w:sz w:val="24"/>
          <w:szCs w:val="24"/>
        </w:rPr>
      </w:pPr>
      <w:r>
        <w:rPr>
          <w:spacing w:val="-2"/>
          <w:sz w:val="24"/>
          <w:szCs w:val="24"/>
        </w:rPr>
        <w:t>повысить</w:t>
      </w:r>
      <w:r>
        <w:rPr>
          <w:sz w:val="24"/>
          <w:szCs w:val="24"/>
        </w:rPr>
        <w:tab/>
      </w:r>
      <w:r>
        <w:rPr>
          <w:spacing w:val="-2"/>
          <w:sz w:val="24"/>
          <w:szCs w:val="24"/>
        </w:rPr>
        <w:t>компетентность</w:t>
      </w:r>
      <w:r>
        <w:rPr>
          <w:sz w:val="24"/>
          <w:szCs w:val="24"/>
        </w:rPr>
        <w:tab/>
      </w:r>
      <w:r>
        <w:rPr>
          <w:sz w:val="24"/>
          <w:szCs w:val="24"/>
        </w:rPr>
        <w:t>родителей в</w:t>
      </w:r>
      <w:r>
        <w:rPr>
          <w:sz w:val="24"/>
          <w:szCs w:val="24"/>
        </w:rPr>
        <w:tab/>
      </w:r>
      <w:r>
        <w:rPr>
          <w:sz w:val="24"/>
          <w:szCs w:val="24"/>
        </w:rPr>
        <w:t>вопросах развития</w:t>
      </w:r>
      <w:r>
        <w:rPr>
          <w:sz w:val="24"/>
          <w:szCs w:val="24"/>
        </w:rPr>
        <w:tab/>
      </w:r>
      <w:r>
        <w:rPr>
          <w:spacing w:val="-2"/>
          <w:sz w:val="24"/>
          <w:szCs w:val="24"/>
        </w:rPr>
        <w:t xml:space="preserve">личностных </w:t>
      </w:r>
      <w:r>
        <w:rPr>
          <w:sz w:val="24"/>
          <w:szCs w:val="24"/>
        </w:rPr>
        <w:t>качеств детей дошкольного возраста;</w:t>
      </w:r>
    </w:p>
    <w:p w14:paraId="3975271F">
      <w:pPr>
        <w:pStyle w:val="12"/>
        <w:numPr>
          <w:ilvl w:val="1"/>
          <w:numId w:val="30"/>
        </w:numPr>
        <w:tabs>
          <w:tab w:val="left" w:pos="964"/>
          <w:tab w:val="left" w:pos="2056"/>
          <w:tab w:val="left" w:pos="5466"/>
          <w:tab w:val="left" w:pos="6977"/>
          <w:tab w:val="left" w:pos="8447"/>
          <w:tab w:val="left" w:pos="8783"/>
        </w:tabs>
        <w:spacing w:line="242" w:lineRule="auto"/>
        <w:ind w:right="708" w:firstLine="0"/>
        <w:jc w:val="left"/>
        <w:rPr>
          <w:rFonts w:ascii="Symbol" w:hAnsi="Symbol"/>
          <w:sz w:val="24"/>
          <w:szCs w:val="24"/>
        </w:rPr>
      </w:pPr>
      <w:r>
        <w:rPr>
          <w:spacing w:val="-2"/>
          <w:sz w:val="24"/>
          <w:szCs w:val="24"/>
        </w:rPr>
        <w:t>оказать</w:t>
      </w:r>
      <w:r>
        <w:rPr>
          <w:sz w:val="24"/>
          <w:szCs w:val="24"/>
        </w:rPr>
        <w:tab/>
      </w:r>
      <w:r>
        <w:rPr>
          <w:spacing w:val="-2"/>
          <w:sz w:val="24"/>
          <w:szCs w:val="24"/>
        </w:rPr>
        <w:t>психолого-педагогической</w:t>
      </w:r>
      <w:r>
        <w:rPr>
          <w:sz w:val="24"/>
          <w:szCs w:val="24"/>
        </w:rPr>
        <w:tab/>
      </w:r>
      <w:r>
        <w:rPr>
          <w:spacing w:val="-2"/>
          <w:sz w:val="24"/>
          <w:szCs w:val="24"/>
        </w:rPr>
        <w:t>поддержку</w:t>
      </w:r>
      <w:r>
        <w:rPr>
          <w:sz w:val="24"/>
          <w:szCs w:val="24"/>
        </w:rPr>
        <w:tab/>
      </w:r>
      <w:r>
        <w:rPr>
          <w:spacing w:val="-2"/>
          <w:sz w:val="24"/>
          <w:szCs w:val="24"/>
        </w:rPr>
        <w:t>родителям</w:t>
      </w:r>
      <w:r>
        <w:rPr>
          <w:sz w:val="24"/>
          <w:szCs w:val="24"/>
        </w:rPr>
        <w:tab/>
      </w:r>
      <w:r>
        <w:rPr>
          <w:spacing w:val="-10"/>
          <w:sz w:val="24"/>
          <w:szCs w:val="24"/>
        </w:rPr>
        <w:t>в</w:t>
      </w:r>
      <w:r>
        <w:rPr>
          <w:sz w:val="24"/>
          <w:szCs w:val="24"/>
        </w:rPr>
        <w:tab/>
      </w:r>
      <w:r>
        <w:rPr>
          <w:spacing w:val="-2"/>
          <w:sz w:val="24"/>
          <w:szCs w:val="24"/>
        </w:rPr>
        <w:t>воспитании ребенка;</w:t>
      </w:r>
    </w:p>
    <w:p w14:paraId="5483172E">
      <w:pPr>
        <w:pStyle w:val="12"/>
        <w:numPr>
          <w:ilvl w:val="1"/>
          <w:numId w:val="30"/>
        </w:numPr>
        <w:tabs>
          <w:tab w:val="left" w:pos="964"/>
          <w:tab w:val="left" w:pos="2567"/>
          <w:tab w:val="left" w:pos="3607"/>
          <w:tab w:val="left" w:pos="4998"/>
          <w:tab w:val="left" w:pos="5358"/>
          <w:tab w:val="left" w:pos="6269"/>
          <w:tab w:val="left" w:pos="6768"/>
          <w:tab w:val="left" w:pos="8425"/>
        </w:tabs>
        <w:ind w:right="710" w:firstLine="0"/>
        <w:jc w:val="left"/>
        <w:rPr>
          <w:rFonts w:ascii="Symbol" w:hAnsi="Symbol"/>
          <w:sz w:val="24"/>
          <w:szCs w:val="24"/>
        </w:rPr>
      </w:pPr>
      <w:r>
        <w:rPr>
          <w:spacing w:val="-2"/>
          <w:sz w:val="24"/>
          <w:szCs w:val="24"/>
        </w:rPr>
        <w:t>объединить</w:t>
      </w:r>
      <w:r>
        <w:rPr>
          <w:sz w:val="24"/>
          <w:szCs w:val="24"/>
        </w:rPr>
        <w:tab/>
      </w:r>
      <w:r>
        <w:rPr>
          <w:spacing w:val="-2"/>
          <w:sz w:val="24"/>
          <w:szCs w:val="24"/>
        </w:rPr>
        <w:t>усилия</w:t>
      </w:r>
      <w:r>
        <w:rPr>
          <w:sz w:val="24"/>
          <w:szCs w:val="24"/>
        </w:rPr>
        <w:tab/>
      </w:r>
      <w:r>
        <w:rPr>
          <w:spacing w:val="-2"/>
          <w:sz w:val="24"/>
          <w:szCs w:val="24"/>
        </w:rPr>
        <w:t>педагогов</w:t>
      </w:r>
      <w:r>
        <w:rPr>
          <w:sz w:val="24"/>
          <w:szCs w:val="24"/>
        </w:rPr>
        <w:tab/>
      </w:r>
      <w:r>
        <w:rPr>
          <w:spacing w:val="-10"/>
          <w:sz w:val="24"/>
          <w:szCs w:val="24"/>
        </w:rPr>
        <w:t>и</w:t>
      </w:r>
      <w:r>
        <w:rPr>
          <w:sz w:val="24"/>
          <w:szCs w:val="24"/>
        </w:rPr>
        <w:tab/>
      </w:r>
      <w:r>
        <w:rPr>
          <w:spacing w:val="-2"/>
          <w:sz w:val="24"/>
          <w:szCs w:val="24"/>
        </w:rPr>
        <w:t>семьи</w:t>
      </w:r>
      <w:r>
        <w:rPr>
          <w:sz w:val="24"/>
          <w:szCs w:val="24"/>
        </w:rPr>
        <w:tab/>
      </w:r>
      <w:r>
        <w:rPr>
          <w:spacing w:val="-6"/>
          <w:sz w:val="24"/>
          <w:szCs w:val="24"/>
        </w:rPr>
        <w:t>по</w:t>
      </w:r>
      <w:r>
        <w:rPr>
          <w:sz w:val="24"/>
          <w:szCs w:val="24"/>
        </w:rPr>
        <w:tab/>
      </w:r>
      <w:r>
        <w:rPr>
          <w:spacing w:val="-2"/>
          <w:sz w:val="24"/>
          <w:szCs w:val="24"/>
        </w:rPr>
        <w:t>воспитанию</w:t>
      </w:r>
      <w:r>
        <w:rPr>
          <w:sz w:val="24"/>
          <w:szCs w:val="24"/>
        </w:rPr>
        <w:tab/>
      </w:r>
      <w:r>
        <w:rPr>
          <w:spacing w:val="-2"/>
          <w:sz w:val="24"/>
          <w:szCs w:val="24"/>
        </w:rPr>
        <w:t xml:space="preserve">дошкольников </w:t>
      </w:r>
      <w:r>
        <w:rPr>
          <w:sz w:val="24"/>
          <w:szCs w:val="24"/>
        </w:rPr>
        <w:t>посредством совместных мероприятий.</w:t>
      </w:r>
    </w:p>
    <w:p w14:paraId="6AD43908">
      <w:pPr>
        <w:pStyle w:val="9"/>
        <w:ind w:right="705" w:firstLine="566"/>
        <w:rPr>
          <w:sz w:val="24"/>
          <w:szCs w:val="24"/>
        </w:rPr>
      </w:pPr>
      <w:r>
        <w:rPr>
          <w:sz w:val="24"/>
          <w:szCs w:val="24"/>
        </w:rPr>
        <w:t>В целях педагогического просвещения родителей (законных представителей обучающихся, воздействия на семейное воспитание используются различные формы работы.</w:t>
      </w:r>
    </w:p>
    <w:p w14:paraId="6E99744F">
      <w:pPr>
        <w:pStyle w:val="9"/>
        <w:spacing w:line="242" w:lineRule="auto"/>
        <w:ind w:right="708" w:firstLine="566"/>
        <w:rPr>
          <w:sz w:val="24"/>
          <w:szCs w:val="24"/>
        </w:rPr>
      </w:pPr>
      <w:r>
        <w:rPr>
          <w:sz w:val="24"/>
          <w:szCs w:val="24"/>
        </w:rPr>
        <w:t>По каждой возрастной группе воспитателями ежегодно составляетсяПлан работы с родителями и вносится в рабочую программу воспитателя.</w:t>
      </w:r>
    </w:p>
    <w:p w14:paraId="3E06E7B3">
      <w:pPr>
        <w:pStyle w:val="3"/>
        <w:spacing w:before="1" w:line="235" w:lineRule="auto"/>
        <w:ind w:left="5093" w:right="1012" w:hanging="4107"/>
        <w:rPr>
          <w:b w:val="0"/>
          <w:i w:val="0"/>
          <w:sz w:val="24"/>
          <w:szCs w:val="24"/>
        </w:rPr>
      </w:pPr>
      <w:r>
        <w:rPr>
          <w:sz w:val="24"/>
          <w:szCs w:val="24"/>
        </w:rPr>
        <w:t xml:space="preserve">Виды и формы деятельности,которые используются в деятельности </w:t>
      </w:r>
      <w:r>
        <w:rPr>
          <w:spacing w:val="-4"/>
          <w:sz w:val="24"/>
          <w:szCs w:val="24"/>
        </w:rPr>
        <w:t>ДОО</w:t>
      </w:r>
      <w:r>
        <w:rPr>
          <w:b w:val="0"/>
          <w:i w:val="0"/>
          <w:spacing w:val="-4"/>
          <w:sz w:val="24"/>
          <w:szCs w:val="24"/>
        </w:rPr>
        <w:t>:</w:t>
      </w:r>
    </w:p>
    <w:p w14:paraId="41169E35">
      <w:pPr>
        <w:pStyle w:val="12"/>
        <w:numPr>
          <w:ilvl w:val="1"/>
          <w:numId w:val="30"/>
        </w:numPr>
        <w:tabs>
          <w:tab w:val="left" w:pos="964"/>
        </w:tabs>
        <w:spacing w:line="321" w:lineRule="exact"/>
        <w:ind w:left="964" w:hanging="282"/>
        <w:rPr>
          <w:rFonts w:ascii="Symbol" w:hAnsi="Symbol"/>
          <w:sz w:val="24"/>
          <w:szCs w:val="24"/>
        </w:rPr>
      </w:pPr>
      <w:r>
        <w:rPr>
          <w:sz w:val="24"/>
          <w:szCs w:val="24"/>
        </w:rPr>
        <w:t xml:space="preserve">функционирует совет родителей (законных </w:t>
      </w:r>
      <w:r>
        <w:rPr>
          <w:spacing w:val="-2"/>
          <w:sz w:val="24"/>
          <w:szCs w:val="24"/>
        </w:rPr>
        <w:t>представителей);</w:t>
      </w:r>
    </w:p>
    <w:p w14:paraId="0C457019">
      <w:pPr>
        <w:pStyle w:val="12"/>
        <w:numPr>
          <w:ilvl w:val="1"/>
          <w:numId w:val="30"/>
        </w:numPr>
        <w:tabs>
          <w:tab w:val="left" w:pos="964"/>
        </w:tabs>
        <w:ind w:right="702" w:firstLine="0"/>
        <w:rPr>
          <w:rFonts w:ascii="Symbol" w:hAnsi="Symbol"/>
          <w:sz w:val="24"/>
          <w:szCs w:val="24"/>
        </w:rPr>
      </w:pPr>
      <w:r>
        <w:rPr>
          <w:sz w:val="24"/>
          <w:szCs w:val="24"/>
        </w:rPr>
        <w:t>родители помогают и участвуют в организации и проведении мероприятий (акции, выставки, конкурсы, досуги);</w:t>
      </w:r>
    </w:p>
    <w:p w14:paraId="2B9665A3">
      <w:pPr>
        <w:pStyle w:val="12"/>
        <w:numPr>
          <w:ilvl w:val="1"/>
          <w:numId w:val="30"/>
        </w:numPr>
        <w:tabs>
          <w:tab w:val="left" w:pos="964"/>
        </w:tabs>
        <w:spacing w:before="1"/>
        <w:ind w:right="709" w:firstLine="0"/>
        <w:rPr>
          <w:rFonts w:ascii="Symbol" w:hAnsi="Symbol"/>
          <w:sz w:val="24"/>
          <w:szCs w:val="24"/>
        </w:rPr>
      </w:pPr>
      <w:r>
        <w:rPr>
          <w:sz w:val="24"/>
          <w:szCs w:val="24"/>
        </w:rPr>
        <w:t>педагоги организуют работу с коллективом родителей (проводят общие и групповыесобрания, беседы, тематические выставки, круглые столы, семинары и пр.);</w:t>
      </w:r>
    </w:p>
    <w:p w14:paraId="557B5216">
      <w:pPr>
        <w:pStyle w:val="12"/>
        <w:numPr>
          <w:ilvl w:val="1"/>
          <w:numId w:val="30"/>
        </w:numPr>
        <w:tabs>
          <w:tab w:val="left" w:pos="964"/>
        </w:tabs>
        <w:ind w:right="701" w:firstLine="0"/>
        <w:rPr>
          <w:rFonts w:ascii="Symbol" w:hAnsi="Symbol"/>
          <w:sz w:val="24"/>
          <w:szCs w:val="24"/>
        </w:rPr>
      </w:pPr>
      <w:r>
        <w:rPr>
          <w:sz w:val="24"/>
          <w:szCs w:val="24"/>
        </w:rPr>
        <w:t>педагоги оказывают индивидуальную педагогическую помощь родителям (проводят консультации, мастер-классы, совместные выставки и др.);</w:t>
      </w:r>
    </w:p>
    <w:p w14:paraId="64174C5B">
      <w:pPr>
        <w:pStyle w:val="12"/>
        <w:numPr>
          <w:ilvl w:val="1"/>
          <w:numId w:val="30"/>
        </w:numPr>
        <w:tabs>
          <w:tab w:val="left" w:pos="964"/>
        </w:tabs>
        <w:ind w:right="705" w:firstLine="0"/>
        <w:rPr>
          <w:rFonts w:ascii="Symbol" w:hAnsi="Symbol"/>
          <w:sz w:val="24"/>
          <w:szCs w:val="24"/>
        </w:rPr>
      </w:pPr>
      <w:r>
        <w:rPr>
          <w:sz w:val="24"/>
          <w:szCs w:val="24"/>
        </w:rPr>
        <w:t>организуют совместные мероприятия с участием воспитанников, педагогов и родителей (тематические вечера, семейные праздники, дни открытых дверей и др.);</w:t>
      </w:r>
    </w:p>
    <w:p w14:paraId="7BD5A523">
      <w:pPr>
        <w:pStyle w:val="12"/>
        <w:numPr>
          <w:ilvl w:val="1"/>
          <w:numId w:val="30"/>
        </w:numPr>
        <w:tabs>
          <w:tab w:val="left" w:pos="964"/>
        </w:tabs>
        <w:ind w:right="705" w:firstLine="0"/>
        <w:rPr>
          <w:rFonts w:ascii="Symbol" w:hAnsi="Symbol"/>
          <w:sz w:val="24"/>
          <w:szCs w:val="24"/>
        </w:rPr>
      </w:pPr>
      <w:r>
        <w:rPr>
          <w:sz w:val="24"/>
          <w:szCs w:val="24"/>
        </w:rPr>
        <w:t>используют новые формы обучения родителей педагогическим знаниям (деловые игры, семинары, родительские клубы, мастер-классы);</w:t>
      </w:r>
    </w:p>
    <w:p w14:paraId="0BBB467B">
      <w:pPr>
        <w:pStyle w:val="12"/>
        <w:numPr>
          <w:ilvl w:val="1"/>
          <w:numId w:val="30"/>
        </w:numPr>
        <w:tabs>
          <w:tab w:val="left" w:pos="964"/>
        </w:tabs>
        <w:ind w:right="703" w:firstLine="0"/>
        <w:rPr>
          <w:rFonts w:ascii="Symbol" w:hAnsi="Symbol"/>
          <w:sz w:val="24"/>
          <w:szCs w:val="24"/>
        </w:rPr>
      </w:pPr>
      <w:r>
        <w:rPr>
          <w:sz w:val="24"/>
          <w:szCs w:val="24"/>
        </w:rPr>
        <w:t>используются различные средства информации (проводятся тематические выставки, оформляются специальные стенды, действует сайт ДОО, странички в социальных сетях).</w:t>
      </w:r>
    </w:p>
    <w:p w14:paraId="67F68B62">
      <w:pPr>
        <w:pStyle w:val="9"/>
        <w:spacing w:before="1"/>
        <w:ind w:right="702" w:firstLine="566"/>
        <w:rPr>
          <w:sz w:val="24"/>
          <w:szCs w:val="24"/>
        </w:rPr>
      </w:pPr>
      <w:r>
        <w:rPr>
          <w:sz w:val="24"/>
          <w:szCs w:val="24"/>
        </w:rPr>
        <w:t xml:space="preserve">В период пандемии активизировались такие формы взаимодействия, как гугл- опросы, интернет – сообщества, образовательные маршруты, интернет – </w:t>
      </w:r>
      <w:r>
        <w:rPr>
          <w:spacing w:val="-2"/>
          <w:sz w:val="24"/>
          <w:szCs w:val="24"/>
        </w:rPr>
        <w:t>конференции.</w:t>
      </w:r>
    </w:p>
    <w:p w14:paraId="646FC9AC">
      <w:pPr>
        <w:pStyle w:val="9"/>
        <w:ind w:right="703" w:firstLine="566"/>
        <w:rPr>
          <w:sz w:val="24"/>
          <w:szCs w:val="24"/>
        </w:rPr>
      </w:pPr>
      <w:r>
        <w:rPr>
          <w:sz w:val="24"/>
          <w:szCs w:val="24"/>
        </w:rPr>
        <w:t>Работа с родителями в группах детей раннего возраста имеет свои особенности и специфику. Первые дни посещения ребенком ДОО особенно ответственный период в работе с семьей: от того, какие впечатления сложатся у родителей (законных представителей) ребенка, во многом зависят дальнейшие взаимоотношения ДОО и семьи.</w:t>
      </w:r>
    </w:p>
    <w:p w14:paraId="7D61C85A">
      <w:pPr>
        <w:pStyle w:val="9"/>
        <w:ind w:right="704" w:firstLine="566"/>
        <w:rPr>
          <w:sz w:val="24"/>
          <w:szCs w:val="24"/>
        </w:rPr>
      </w:pPr>
      <w:r>
        <w:rPr>
          <w:sz w:val="24"/>
          <w:szCs w:val="24"/>
        </w:rPr>
        <w:t>Партнерский характер взаимодействия делает сотрудничество более успешным, при условии,что ДОО знакома с воспитательными возможностями семьи ребенка, а семья имеет представление о ДОО,которому доверяет воспитание ребенка.</w:t>
      </w:r>
    </w:p>
    <w:p w14:paraId="50BD3B98">
      <w:pPr>
        <w:pStyle w:val="2"/>
        <w:numPr>
          <w:ilvl w:val="3"/>
          <w:numId w:val="31"/>
        </w:numPr>
        <w:tabs>
          <w:tab w:val="left" w:pos="3493"/>
        </w:tabs>
        <w:spacing w:before="3"/>
        <w:ind w:left="3493" w:hanging="697"/>
        <w:jc w:val="both"/>
        <w:rPr>
          <w:sz w:val="24"/>
          <w:szCs w:val="24"/>
        </w:rPr>
      </w:pPr>
      <w:r>
        <w:rPr>
          <w:sz w:val="24"/>
          <w:szCs w:val="24"/>
        </w:rPr>
        <w:t xml:space="preserve">События образовательной </w:t>
      </w:r>
      <w:r>
        <w:rPr>
          <w:spacing w:val="-2"/>
          <w:sz w:val="24"/>
          <w:szCs w:val="24"/>
        </w:rPr>
        <w:t>организации.</w:t>
      </w:r>
    </w:p>
    <w:p w14:paraId="6AE54C4E">
      <w:pPr>
        <w:pStyle w:val="9"/>
        <w:spacing w:before="62"/>
        <w:ind w:left="794" w:right="858" w:firstLine="715"/>
        <w:rPr>
          <w:sz w:val="24"/>
          <w:szCs w:val="24"/>
        </w:rPr>
      </w:pPr>
      <w:r>
        <w:rPr>
          <w:w w:val="105"/>
          <w:sz w:val="24"/>
          <w:szCs w:val="24"/>
        </w:rPr>
        <w:t>Событие предполагает взаимодействие ребёнка и взрослого, в котором активность взрослого приводит к приобретению ребёнком собственного опыта переживания той или иной ценности. Событийным может быть не только организованное мероприятие, но и спонтанно возникшая ситуация, и любой режимный момент, традиции утренней встречи детей, индивидуальная беседа, общие дела, совместно реализуемые проекты и прочее.</w:t>
      </w:r>
    </w:p>
    <w:p w14:paraId="0D7630BD">
      <w:pPr>
        <w:pStyle w:val="9"/>
        <w:spacing w:before="3"/>
        <w:ind w:left="792" w:right="867" w:firstLine="710"/>
        <w:rPr>
          <w:sz w:val="24"/>
          <w:szCs w:val="24"/>
        </w:rPr>
      </w:pPr>
      <w:r>
        <w:rPr>
          <w:w w:val="105"/>
          <w:sz w:val="24"/>
          <w:szCs w:val="24"/>
        </w:rPr>
        <w:t>Проектирование событий позволяет построить целостный годовой цикл методической работы на основе традиционных ценностей российского общества. Это поможет каждому педагогу спроектировать работу с группой в целом, с подгруппами детей, с каждым ребёнком.</w:t>
      </w:r>
    </w:p>
    <w:p w14:paraId="5A1ECE34">
      <w:pPr>
        <w:pStyle w:val="9"/>
        <w:ind w:right="867" w:firstLine="566"/>
        <w:rPr>
          <w:sz w:val="24"/>
          <w:szCs w:val="24"/>
        </w:rPr>
      </w:pPr>
      <w:r>
        <w:rPr>
          <w:w w:val="105"/>
          <w:sz w:val="24"/>
          <w:szCs w:val="24"/>
        </w:rPr>
        <w:t>Сущность воспитательного события заключается в том, что организуются специальные условия для создания «продукта совместной деятельности», входе которого дети,совместно со взрослыми проживают значимое событие, получают опыт, знания, проявляют инициативу, самостоятельность, радуются своим успехам и удачам других.</w:t>
      </w:r>
    </w:p>
    <w:p w14:paraId="38D18CEC">
      <w:pPr>
        <w:pStyle w:val="9"/>
        <w:ind w:right="869" w:firstLine="566"/>
        <w:rPr>
          <w:sz w:val="24"/>
          <w:szCs w:val="24"/>
        </w:rPr>
      </w:pPr>
      <w:r>
        <w:rPr>
          <w:w w:val="105"/>
          <w:sz w:val="24"/>
          <w:szCs w:val="24"/>
        </w:rPr>
        <w:t>Подготовка, организация и проведение воспитательного события проходит с учетом принципов:</w:t>
      </w:r>
    </w:p>
    <w:p w14:paraId="55FE50F9">
      <w:pPr>
        <w:pStyle w:val="12"/>
        <w:numPr>
          <w:ilvl w:val="1"/>
          <w:numId w:val="30"/>
        </w:numPr>
        <w:tabs>
          <w:tab w:val="left" w:pos="964"/>
        </w:tabs>
        <w:spacing w:line="341" w:lineRule="exact"/>
        <w:ind w:left="964" w:hanging="282"/>
        <w:jc w:val="left"/>
        <w:rPr>
          <w:rFonts w:ascii="Symbol" w:hAnsi="Symbol"/>
          <w:sz w:val="24"/>
          <w:szCs w:val="24"/>
        </w:rPr>
      </w:pPr>
      <w:r>
        <w:rPr>
          <w:w w:val="105"/>
          <w:sz w:val="24"/>
          <w:szCs w:val="24"/>
        </w:rPr>
        <w:t xml:space="preserve">Творческий подход к организации </w:t>
      </w:r>
      <w:r>
        <w:rPr>
          <w:spacing w:val="-2"/>
          <w:w w:val="105"/>
          <w:sz w:val="24"/>
          <w:szCs w:val="24"/>
        </w:rPr>
        <w:t>события;</w:t>
      </w:r>
    </w:p>
    <w:p w14:paraId="7DFC5F0A">
      <w:pPr>
        <w:pStyle w:val="12"/>
        <w:numPr>
          <w:ilvl w:val="1"/>
          <w:numId w:val="30"/>
        </w:numPr>
        <w:tabs>
          <w:tab w:val="left" w:pos="964"/>
        </w:tabs>
        <w:spacing w:line="342" w:lineRule="exact"/>
        <w:ind w:left="964" w:hanging="282"/>
        <w:jc w:val="left"/>
        <w:rPr>
          <w:rFonts w:ascii="Symbol" w:hAnsi="Symbol"/>
          <w:sz w:val="24"/>
          <w:szCs w:val="24"/>
        </w:rPr>
      </w:pPr>
      <w:r>
        <w:rPr>
          <w:w w:val="105"/>
          <w:sz w:val="24"/>
          <w:szCs w:val="24"/>
        </w:rPr>
        <w:t xml:space="preserve">Активность и самодеятельность </w:t>
      </w:r>
      <w:r>
        <w:rPr>
          <w:spacing w:val="-2"/>
          <w:w w:val="105"/>
          <w:sz w:val="24"/>
          <w:szCs w:val="24"/>
        </w:rPr>
        <w:t>детей;</w:t>
      </w:r>
    </w:p>
    <w:p w14:paraId="53E50478">
      <w:pPr>
        <w:pStyle w:val="12"/>
        <w:numPr>
          <w:ilvl w:val="1"/>
          <w:numId w:val="30"/>
        </w:numPr>
        <w:tabs>
          <w:tab w:val="left" w:pos="964"/>
        </w:tabs>
        <w:spacing w:line="342" w:lineRule="exact"/>
        <w:ind w:left="964" w:hanging="282"/>
        <w:jc w:val="left"/>
        <w:rPr>
          <w:rFonts w:ascii="Symbol" w:hAnsi="Symbol"/>
          <w:sz w:val="24"/>
          <w:szCs w:val="24"/>
        </w:rPr>
      </w:pPr>
      <w:r>
        <w:rPr>
          <w:w w:val="105"/>
          <w:sz w:val="24"/>
          <w:szCs w:val="24"/>
        </w:rPr>
        <w:t xml:space="preserve">Поддержка и нициативы </w:t>
      </w:r>
      <w:r>
        <w:rPr>
          <w:spacing w:val="-2"/>
          <w:w w:val="105"/>
          <w:sz w:val="24"/>
          <w:szCs w:val="24"/>
        </w:rPr>
        <w:t>детей;</w:t>
      </w:r>
    </w:p>
    <w:p w14:paraId="5414C9D2">
      <w:pPr>
        <w:pStyle w:val="12"/>
        <w:numPr>
          <w:ilvl w:val="1"/>
          <w:numId w:val="30"/>
        </w:numPr>
        <w:tabs>
          <w:tab w:val="left" w:pos="964"/>
        </w:tabs>
        <w:spacing w:line="342" w:lineRule="exact"/>
        <w:ind w:left="964" w:hanging="282"/>
        <w:jc w:val="left"/>
        <w:rPr>
          <w:rFonts w:ascii="Symbol" w:hAnsi="Symbol"/>
          <w:sz w:val="24"/>
          <w:szCs w:val="24"/>
        </w:rPr>
      </w:pPr>
      <w:r>
        <w:rPr>
          <w:w w:val="105"/>
          <w:sz w:val="24"/>
          <w:szCs w:val="24"/>
        </w:rPr>
        <w:t xml:space="preserve">Формирование опыта самостоятельного решения </w:t>
      </w:r>
      <w:r>
        <w:rPr>
          <w:spacing w:val="-2"/>
          <w:w w:val="105"/>
          <w:sz w:val="24"/>
          <w:szCs w:val="24"/>
        </w:rPr>
        <w:t>проблемы;</w:t>
      </w:r>
    </w:p>
    <w:p w14:paraId="4D5F7CE2">
      <w:pPr>
        <w:pStyle w:val="12"/>
        <w:numPr>
          <w:ilvl w:val="1"/>
          <w:numId w:val="30"/>
        </w:numPr>
        <w:tabs>
          <w:tab w:val="left" w:pos="964"/>
        </w:tabs>
        <w:spacing w:line="342" w:lineRule="exact"/>
        <w:ind w:left="964" w:hanging="282"/>
        <w:jc w:val="left"/>
        <w:rPr>
          <w:rFonts w:ascii="Symbol" w:hAnsi="Symbol"/>
          <w:sz w:val="24"/>
          <w:szCs w:val="24"/>
        </w:rPr>
      </w:pPr>
      <w:r>
        <w:rPr>
          <w:w w:val="105"/>
          <w:sz w:val="24"/>
          <w:szCs w:val="24"/>
        </w:rPr>
        <w:t xml:space="preserve">Избегание оценочных </w:t>
      </w:r>
      <w:r>
        <w:rPr>
          <w:spacing w:val="-2"/>
          <w:w w:val="105"/>
          <w:sz w:val="24"/>
          <w:szCs w:val="24"/>
        </w:rPr>
        <w:t>суждений;</w:t>
      </w:r>
    </w:p>
    <w:p w14:paraId="4E241A53">
      <w:pPr>
        <w:pStyle w:val="12"/>
        <w:numPr>
          <w:ilvl w:val="1"/>
          <w:numId w:val="30"/>
        </w:numPr>
        <w:tabs>
          <w:tab w:val="left" w:pos="964"/>
        </w:tabs>
        <w:spacing w:line="342" w:lineRule="exact"/>
        <w:ind w:left="964" w:hanging="282"/>
        <w:jc w:val="left"/>
        <w:rPr>
          <w:rFonts w:ascii="Symbol" w:hAnsi="Symbol"/>
          <w:sz w:val="24"/>
          <w:szCs w:val="24"/>
        </w:rPr>
      </w:pPr>
      <w:r>
        <w:rPr>
          <w:w w:val="105"/>
          <w:sz w:val="24"/>
          <w:szCs w:val="24"/>
        </w:rPr>
        <w:t xml:space="preserve">Коллектив из мисоциальная </w:t>
      </w:r>
      <w:r>
        <w:rPr>
          <w:spacing w:val="-2"/>
          <w:w w:val="105"/>
          <w:sz w:val="24"/>
          <w:szCs w:val="24"/>
        </w:rPr>
        <w:t>солидарность.</w:t>
      </w:r>
    </w:p>
    <w:p w14:paraId="66341D82">
      <w:pPr>
        <w:pStyle w:val="9"/>
        <w:spacing w:line="242" w:lineRule="auto"/>
        <w:ind w:left="792" w:right="114" w:firstLine="710"/>
        <w:rPr>
          <w:sz w:val="24"/>
          <w:szCs w:val="24"/>
        </w:rPr>
      </w:pPr>
      <w:r>
        <w:rPr>
          <w:spacing w:val="-2"/>
          <w:w w:val="105"/>
          <w:sz w:val="24"/>
          <w:szCs w:val="24"/>
        </w:rPr>
        <w:t>Педагоги</w:t>
      </w:r>
      <w:r>
        <w:rPr>
          <w:sz w:val="24"/>
          <w:szCs w:val="24"/>
        </w:rPr>
        <w:tab/>
      </w:r>
      <w:r>
        <w:rPr>
          <w:spacing w:val="-4"/>
          <w:w w:val="105"/>
          <w:sz w:val="24"/>
          <w:szCs w:val="24"/>
        </w:rPr>
        <w:t>ДОО</w:t>
      </w:r>
      <w:r>
        <w:rPr>
          <w:sz w:val="24"/>
          <w:szCs w:val="24"/>
        </w:rPr>
        <w:tab/>
      </w:r>
      <w:r>
        <w:rPr>
          <w:spacing w:val="-2"/>
          <w:w w:val="105"/>
          <w:sz w:val="24"/>
          <w:szCs w:val="24"/>
        </w:rPr>
        <w:t>реализуют</w:t>
      </w:r>
      <w:r>
        <w:rPr>
          <w:sz w:val="24"/>
          <w:szCs w:val="24"/>
        </w:rPr>
        <w:tab/>
      </w:r>
      <w:r>
        <w:rPr>
          <w:spacing w:val="-2"/>
          <w:w w:val="105"/>
          <w:sz w:val="24"/>
          <w:szCs w:val="24"/>
        </w:rPr>
        <w:t>следующие</w:t>
      </w:r>
      <w:r>
        <w:rPr>
          <w:sz w:val="24"/>
          <w:szCs w:val="24"/>
        </w:rPr>
        <w:tab/>
      </w:r>
      <w:r>
        <w:rPr>
          <w:spacing w:val="-4"/>
          <w:w w:val="105"/>
          <w:sz w:val="24"/>
          <w:szCs w:val="24"/>
        </w:rPr>
        <w:t>типы</w:t>
      </w:r>
      <w:r>
        <w:rPr>
          <w:sz w:val="24"/>
          <w:szCs w:val="24"/>
        </w:rPr>
        <w:tab/>
      </w:r>
      <w:r>
        <w:rPr>
          <w:spacing w:val="-10"/>
          <w:w w:val="105"/>
          <w:sz w:val="24"/>
          <w:szCs w:val="24"/>
        </w:rPr>
        <w:t>и</w:t>
      </w:r>
      <w:r>
        <w:rPr>
          <w:sz w:val="24"/>
          <w:szCs w:val="24"/>
        </w:rPr>
        <w:tab/>
      </w:r>
      <w:r>
        <w:rPr>
          <w:spacing w:val="-4"/>
          <w:w w:val="105"/>
          <w:sz w:val="24"/>
          <w:szCs w:val="24"/>
        </w:rPr>
        <w:t xml:space="preserve">формы </w:t>
      </w:r>
      <w:r>
        <w:rPr>
          <w:w w:val="105"/>
          <w:sz w:val="24"/>
          <w:szCs w:val="24"/>
        </w:rPr>
        <w:t>воспитательных событий:</w:t>
      </w:r>
    </w:p>
    <w:p w14:paraId="426E5001">
      <w:pPr>
        <w:pStyle w:val="9"/>
        <w:spacing w:line="317" w:lineRule="exact"/>
        <w:jc w:val="left"/>
        <w:rPr>
          <w:sz w:val="24"/>
          <w:szCs w:val="24"/>
        </w:rPr>
      </w:pPr>
      <w:r>
        <w:rPr>
          <w:spacing w:val="-2"/>
          <w:w w:val="105"/>
          <w:sz w:val="24"/>
          <w:szCs w:val="24"/>
          <w:u w:val="single"/>
        </w:rPr>
        <w:t>типы:</w:t>
      </w:r>
    </w:p>
    <w:p w14:paraId="0C47C9D5">
      <w:pPr>
        <w:pStyle w:val="12"/>
        <w:numPr>
          <w:ilvl w:val="1"/>
          <w:numId w:val="30"/>
        </w:numPr>
        <w:tabs>
          <w:tab w:val="left" w:pos="964"/>
        </w:tabs>
        <w:spacing w:line="341" w:lineRule="exact"/>
        <w:ind w:left="964" w:hanging="282"/>
        <w:jc w:val="left"/>
        <w:rPr>
          <w:rFonts w:ascii="Symbol" w:hAnsi="Symbol"/>
          <w:sz w:val="24"/>
          <w:szCs w:val="24"/>
        </w:rPr>
      </w:pPr>
      <w:r>
        <w:rPr>
          <w:spacing w:val="-2"/>
          <w:w w:val="105"/>
          <w:sz w:val="24"/>
          <w:szCs w:val="24"/>
        </w:rPr>
        <w:t>запланированное</w:t>
      </w:r>
    </w:p>
    <w:p w14:paraId="2919C42E">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календарное</w:t>
      </w:r>
    </w:p>
    <w:p w14:paraId="75657302">
      <w:pPr>
        <w:pStyle w:val="12"/>
        <w:numPr>
          <w:ilvl w:val="1"/>
          <w:numId w:val="30"/>
        </w:numPr>
        <w:tabs>
          <w:tab w:val="left" w:pos="964"/>
        </w:tabs>
        <w:ind w:right="6836" w:firstLine="0"/>
        <w:jc w:val="left"/>
        <w:rPr>
          <w:rFonts w:ascii="Symbol" w:hAnsi="Symbol"/>
          <w:sz w:val="24"/>
          <w:szCs w:val="24"/>
        </w:rPr>
      </w:pPr>
      <w:r>
        <w:rPr>
          <w:spacing w:val="-2"/>
          <w:w w:val="105"/>
          <w:sz w:val="24"/>
          <w:szCs w:val="24"/>
        </w:rPr>
        <w:t xml:space="preserve">спонтанно-случающееся </w:t>
      </w:r>
      <w:r>
        <w:rPr>
          <w:spacing w:val="-2"/>
          <w:w w:val="105"/>
          <w:sz w:val="24"/>
          <w:szCs w:val="24"/>
          <w:u w:val="single"/>
        </w:rPr>
        <w:t>формы:</w:t>
      </w:r>
    </w:p>
    <w:p w14:paraId="35FC49DC">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проект,</w:t>
      </w:r>
    </w:p>
    <w:p w14:paraId="6326C530">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акция,</w:t>
      </w:r>
    </w:p>
    <w:p w14:paraId="3C7C8B66">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марафон,</w:t>
      </w:r>
    </w:p>
    <w:p w14:paraId="111261CB">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мастерская,</w:t>
      </w:r>
    </w:p>
    <w:p w14:paraId="7506D217">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игра,</w:t>
      </w:r>
    </w:p>
    <w:p w14:paraId="3CF552CE">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конкурс,</w:t>
      </w:r>
    </w:p>
    <w:p w14:paraId="1BA9CBBF">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праздник,</w:t>
      </w:r>
    </w:p>
    <w:p w14:paraId="7A0A323E">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досуг,</w:t>
      </w:r>
    </w:p>
    <w:p w14:paraId="346588B7">
      <w:pPr>
        <w:pStyle w:val="12"/>
        <w:numPr>
          <w:ilvl w:val="1"/>
          <w:numId w:val="30"/>
        </w:numPr>
        <w:tabs>
          <w:tab w:val="left" w:pos="964"/>
        </w:tabs>
        <w:spacing w:before="1" w:line="342" w:lineRule="exact"/>
        <w:ind w:left="964" w:hanging="282"/>
        <w:jc w:val="left"/>
        <w:rPr>
          <w:rFonts w:ascii="Symbol" w:hAnsi="Symbol"/>
          <w:sz w:val="24"/>
          <w:szCs w:val="24"/>
        </w:rPr>
      </w:pPr>
      <w:r>
        <w:rPr>
          <w:spacing w:val="-2"/>
          <w:w w:val="105"/>
          <w:sz w:val="24"/>
          <w:szCs w:val="24"/>
        </w:rPr>
        <w:t>экскурсия,</w:t>
      </w:r>
    </w:p>
    <w:p w14:paraId="5F8BB843">
      <w:pPr>
        <w:pStyle w:val="12"/>
        <w:numPr>
          <w:ilvl w:val="1"/>
          <w:numId w:val="30"/>
        </w:numPr>
        <w:tabs>
          <w:tab w:val="left" w:pos="964"/>
        </w:tabs>
        <w:spacing w:line="342" w:lineRule="exact"/>
        <w:ind w:left="964" w:hanging="282"/>
        <w:jc w:val="left"/>
        <w:rPr>
          <w:rFonts w:ascii="Symbol" w:hAnsi="Symbol"/>
          <w:sz w:val="24"/>
          <w:szCs w:val="24"/>
        </w:rPr>
      </w:pPr>
      <w:r>
        <w:rPr>
          <w:spacing w:val="-2"/>
          <w:w w:val="105"/>
          <w:sz w:val="24"/>
          <w:szCs w:val="24"/>
        </w:rPr>
        <w:t>традиция,</w:t>
      </w:r>
    </w:p>
    <w:p w14:paraId="170692D7">
      <w:pPr>
        <w:pStyle w:val="12"/>
        <w:numPr>
          <w:ilvl w:val="1"/>
          <w:numId w:val="30"/>
        </w:numPr>
        <w:tabs>
          <w:tab w:val="left" w:pos="964"/>
        </w:tabs>
        <w:spacing w:line="343" w:lineRule="exact"/>
        <w:ind w:left="964" w:hanging="282"/>
        <w:jc w:val="left"/>
        <w:rPr>
          <w:rFonts w:ascii="Symbol" w:hAnsi="Symbol"/>
          <w:sz w:val="24"/>
          <w:szCs w:val="24"/>
        </w:rPr>
      </w:pPr>
      <w:r>
        <w:rPr>
          <w:w w:val="105"/>
          <w:sz w:val="24"/>
          <w:szCs w:val="24"/>
        </w:rPr>
        <w:t xml:space="preserve">спонтанно возникшая </w:t>
      </w:r>
      <w:r>
        <w:rPr>
          <w:spacing w:val="-2"/>
          <w:w w:val="105"/>
          <w:sz w:val="24"/>
          <w:szCs w:val="24"/>
        </w:rPr>
        <w:t>ситуация.</w:t>
      </w:r>
    </w:p>
    <w:p w14:paraId="693B81CF">
      <w:pPr>
        <w:pStyle w:val="9"/>
        <w:spacing w:line="242" w:lineRule="auto"/>
        <w:ind w:right="861" w:firstLine="566"/>
        <w:rPr>
          <w:sz w:val="24"/>
          <w:szCs w:val="24"/>
        </w:rPr>
      </w:pPr>
      <w:r>
        <w:rPr>
          <w:w w:val="105"/>
          <w:sz w:val="24"/>
          <w:szCs w:val="24"/>
        </w:rPr>
        <w:t xml:space="preserve">Фактором, укрепляющим, обогащающим формы события, является </w:t>
      </w:r>
      <w:r>
        <w:rPr>
          <w:spacing w:val="-2"/>
          <w:w w:val="105"/>
          <w:sz w:val="24"/>
          <w:szCs w:val="24"/>
        </w:rPr>
        <w:t>педагогическое</w:t>
      </w:r>
      <w:r>
        <w:rPr>
          <w:sz w:val="24"/>
          <w:szCs w:val="24"/>
        </w:rPr>
        <w:tab/>
      </w:r>
      <w:r>
        <w:rPr>
          <w:spacing w:val="-2"/>
          <w:w w:val="105"/>
          <w:sz w:val="24"/>
          <w:szCs w:val="24"/>
        </w:rPr>
        <w:t xml:space="preserve">сотрудничество </w:t>
      </w:r>
      <w:r>
        <w:rPr>
          <w:spacing w:val="-10"/>
          <w:w w:val="105"/>
          <w:sz w:val="24"/>
          <w:szCs w:val="24"/>
        </w:rPr>
        <w:t xml:space="preserve">с </w:t>
      </w:r>
      <w:r>
        <w:rPr>
          <w:spacing w:val="-2"/>
          <w:w w:val="105"/>
          <w:sz w:val="24"/>
          <w:szCs w:val="24"/>
        </w:rPr>
        <w:t>семьями</w:t>
      </w:r>
      <w:r>
        <w:rPr>
          <w:sz w:val="24"/>
          <w:szCs w:val="24"/>
        </w:rPr>
        <w:tab/>
      </w:r>
      <w:r>
        <w:rPr>
          <w:spacing w:val="-2"/>
          <w:w w:val="105"/>
          <w:sz w:val="24"/>
          <w:szCs w:val="24"/>
        </w:rPr>
        <w:t xml:space="preserve">обучающихся </w:t>
      </w:r>
      <w:r>
        <w:rPr>
          <w:spacing w:val="-10"/>
          <w:w w:val="105"/>
          <w:sz w:val="24"/>
          <w:szCs w:val="24"/>
        </w:rPr>
        <w:t>и</w:t>
      </w:r>
      <w:r>
        <w:rPr>
          <w:sz w:val="24"/>
          <w:szCs w:val="24"/>
        </w:rPr>
        <w:tab/>
      </w:r>
      <w:r>
        <w:rPr>
          <w:spacing w:val="-2"/>
          <w:w w:val="105"/>
          <w:sz w:val="24"/>
          <w:szCs w:val="24"/>
        </w:rPr>
        <w:t xml:space="preserve">(или) </w:t>
      </w:r>
      <w:r>
        <w:rPr>
          <w:w w:val="105"/>
          <w:sz w:val="24"/>
          <w:szCs w:val="24"/>
        </w:rPr>
        <w:t xml:space="preserve">социальными партнерами, как субъектами событийной общности. Определяются общие цели, которые, в свою очередь, обеспечивают совместную деятельность в рамках событийного воспитательного </w:t>
      </w:r>
      <w:r>
        <w:rPr>
          <w:spacing w:val="-2"/>
          <w:w w:val="105"/>
          <w:sz w:val="24"/>
          <w:szCs w:val="24"/>
        </w:rPr>
        <w:t>пространства.</w:t>
      </w:r>
    </w:p>
    <w:p w14:paraId="13964D39">
      <w:pPr>
        <w:pStyle w:val="9"/>
        <w:spacing w:before="2"/>
        <w:ind w:right="699" w:firstLine="566"/>
        <w:rPr>
          <w:sz w:val="24"/>
          <w:szCs w:val="24"/>
        </w:rPr>
      </w:pPr>
      <w:r>
        <w:rPr>
          <w:sz w:val="24"/>
          <w:szCs w:val="24"/>
        </w:rPr>
        <w:t xml:space="preserve">Для организации традиционных событий используется сюжетно- тематическое планирования образовательного процесса с учетом календарно- тематического плана. Темы определяются исходя из интересов и потребностей </w:t>
      </w:r>
      <w:r>
        <w:rPr>
          <w:spacing w:val="-2"/>
          <w:sz w:val="24"/>
          <w:szCs w:val="24"/>
        </w:rPr>
        <w:t xml:space="preserve">детей </w:t>
      </w:r>
      <w:r>
        <w:rPr>
          <w:spacing w:val="-10"/>
          <w:sz w:val="24"/>
          <w:szCs w:val="24"/>
        </w:rPr>
        <w:t xml:space="preserve">и </w:t>
      </w:r>
      <w:r>
        <w:rPr>
          <w:spacing w:val="-2"/>
          <w:sz w:val="24"/>
          <w:szCs w:val="24"/>
        </w:rPr>
        <w:t>родителей</w:t>
      </w:r>
      <w:r>
        <w:rPr>
          <w:sz w:val="24"/>
          <w:szCs w:val="24"/>
        </w:rPr>
        <w:tab/>
      </w:r>
      <w:r>
        <w:rPr>
          <w:spacing w:val="-2"/>
          <w:sz w:val="24"/>
          <w:szCs w:val="24"/>
        </w:rPr>
        <w:t xml:space="preserve">(законных представителей), </w:t>
      </w:r>
      <w:r>
        <w:rPr>
          <w:spacing w:val="-10"/>
          <w:sz w:val="24"/>
          <w:szCs w:val="24"/>
        </w:rPr>
        <w:t xml:space="preserve">а </w:t>
      </w:r>
      <w:r>
        <w:rPr>
          <w:spacing w:val="-2"/>
          <w:sz w:val="24"/>
          <w:szCs w:val="24"/>
        </w:rPr>
        <w:t>также</w:t>
      </w:r>
      <w:r>
        <w:rPr>
          <w:sz w:val="24"/>
          <w:szCs w:val="24"/>
        </w:rPr>
        <w:tab/>
      </w:r>
      <w:r>
        <w:rPr>
          <w:sz w:val="24"/>
          <w:szCs w:val="24"/>
        </w:rPr>
        <w:t xml:space="preserve"> </w:t>
      </w:r>
      <w:r>
        <w:rPr>
          <w:spacing w:val="-2"/>
          <w:sz w:val="24"/>
          <w:szCs w:val="24"/>
        </w:rPr>
        <w:t xml:space="preserve">необходимости </w:t>
      </w:r>
      <w:r>
        <w:rPr>
          <w:sz w:val="24"/>
          <w:szCs w:val="24"/>
        </w:rPr>
        <w:t>обогащения детского опыта и интегрируют содержание, методы и приемы из разных образовательных областей. Единая тема отражается в организуемых воспитателем образовательных ситуациях, детской практической,игровой,изобразительной деятельности, в музыке, чтении художественной литературы, в наблюдениях и общении воспитателя с детьми.</w:t>
      </w:r>
    </w:p>
    <w:p w14:paraId="3DEF5D37">
      <w:pPr>
        <w:pStyle w:val="9"/>
        <w:ind w:right="702" w:firstLine="777"/>
        <w:rPr>
          <w:sz w:val="24"/>
          <w:szCs w:val="24"/>
        </w:rPr>
      </w:pPr>
      <w:r>
        <w:rPr>
          <w:sz w:val="24"/>
          <w:szCs w:val="24"/>
        </w:rPr>
        <w:t>В организации воспитательной деятельности учитывается также принцип сезонности, доступные пониманию детей сезонные праздники, такие как Новый год, проводы зимы и т. п., общественно-политические праздники.</w:t>
      </w:r>
    </w:p>
    <w:p w14:paraId="367642EA">
      <w:pPr>
        <w:pStyle w:val="9"/>
        <w:spacing w:before="1"/>
        <w:ind w:right="704" w:firstLine="707"/>
        <w:rPr>
          <w:sz w:val="24"/>
          <w:szCs w:val="24"/>
        </w:rPr>
      </w:pPr>
      <w:r>
        <w:rPr>
          <w:sz w:val="24"/>
          <w:szCs w:val="24"/>
        </w:rPr>
        <w:t>Событийные мероприятия планируются на основе традиционных ценностей российского общества, Указа Президента РФ о теме предстоящего календарного года и событий в РФ, календаря образовательных событий, календаря профессиональных праздников. В соответствии с возрастными особенностями воспитанников, каждый педагог создает тематический творческий проект в своей группе и реализует его в течение года.</w:t>
      </w:r>
    </w:p>
    <w:p w14:paraId="631FA124">
      <w:pPr>
        <w:pStyle w:val="2"/>
        <w:numPr>
          <w:ilvl w:val="3"/>
          <w:numId w:val="31"/>
        </w:numPr>
        <w:tabs>
          <w:tab w:val="left" w:pos="2154"/>
        </w:tabs>
        <w:spacing w:before="4" w:line="320" w:lineRule="exact"/>
        <w:ind w:left="2154" w:hanging="697"/>
        <w:jc w:val="both"/>
        <w:rPr>
          <w:sz w:val="24"/>
          <w:szCs w:val="24"/>
        </w:rPr>
      </w:pPr>
      <w:r>
        <w:rPr>
          <w:sz w:val="24"/>
          <w:szCs w:val="24"/>
        </w:rPr>
        <w:t xml:space="preserve">Совместная деятельность в образовательных </w:t>
      </w:r>
      <w:r>
        <w:rPr>
          <w:spacing w:val="-2"/>
          <w:sz w:val="24"/>
          <w:szCs w:val="24"/>
        </w:rPr>
        <w:t>ситуациях.</w:t>
      </w:r>
    </w:p>
    <w:p w14:paraId="6D67D1CE">
      <w:pPr>
        <w:pStyle w:val="9"/>
        <w:ind w:right="710" w:firstLine="566"/>
        <w:rPr>
          <w:sz w:val="24"/>
          <w:szCs w:val="24"/>
        </w:rPr>
      </w:pPr>
      <w:r>
        <w:rPr>
          <w:sz w:val="24"/>
          <w:szCs w:val="24"/>
        </w:rPr>
        <w:t xml:space="preserve">Совместная деятельность в образовательных ситуациях является ведущей формой организации совместной деятельности взрослого и ребёнка по освоению ООП ДО, в рамках которой возможно решение конкретных задач </w:t>
      </w:r>
      <w:r>
        <w:rPr>
          <w:spacing w:val="-2"/>
          <w:sz w:val="24"/>
          <w:szCs w:val="24"/>
        </w:rPr>
        <w:t>воспитания.</w:t>
      </w:r>
    </w:p>
    <w:p w14:paraId="65356A96">
      <w:pPr>
        <w:pStyle w:val="9"/>
        <w:ind w:right="709" w:firstLine="566"/>
        <w:rPr>
          <w:sz w:val="24"/>
          <w:szCs w:val="24"/>
        </w:rPr>
      </w:pPr>
      <w:r>
        <w:rPr>
          <w:b/>
          <w:bCs/>
          <w:color w:val="1F497D" w:themeColor="text2"/>
          <w:sz w:val="24"/>
          <w:szCs w:val="24"/>
        </w:rPr>
        <w:t xml:space="preserve">Цели и задачи воспитания </w:t>
      </w:r>
      <w:r>
        <w:rPr>
          <w:sz w:val="24"/>
          <w:szCs w:val="24"/>
        </w:rPr>
        <w:t>реализуются во всех видах деятельности дошкольника, обозначенных во ФГОС ДО. В качестве средств реализации цели воспитания могут выступатьследующие основные виды деятельности и культурные практики:</w:t>
      </w:r>
    </w:p>
    <w:p w14:paraId="7583E039">
      <w:pPr>
        <w:pStyle w:val="12"/>
        <w:numPr>
          <w:ilvl w:val="1"/>
          <w:numId w:val="30"/>
        </w:numPr>
        <w:tabs>
          <w:tab w:val="left" w:pos="965"/>
        </w:tabs>
        <w:ind w:right="706" w:firstLine="0"/>
        <w:rPr>
          <w:rFonts w:ascii="Symbol" w:hAnsi="Symbol"/>
          <w:sz w:val="24"/>
          <w:szCs w:val="24"/>
        </w:rPr>
      </w:pPr>
      <w:r>
        <w:rPr>
          <w:sz w:val="24"/>
          <w:szCs w:val="24"/>
        </w:rPr>
        <w:t>предметно-целевая (виды деятельности, организуемые взрослым, в которых он открывает ребенку смысл и ценность человеческой деятельности, способы ее реализации совместно с родителями, воспитателями, сверстниками);</w:t>
      </w:r>
    </w:p>
    <w:p w14:paraId="52AF3B92">
      <w:pPr>
        <w:pStyle w:val="12"/>
        <w:numPr>
          <w:ilvl w:val="1"/>
          <w:numId w:val="30"/>
        </w:numPr>
        <w:tabs>
          <w:tab w:val="left" w:pos="964"/>
        </w:tabs>
        <w:ind w:right="708" w:firstLine="0"/>
        <w:rPr>
          <w:rFonts w:ascii="Symbol" w:hAnsi="Symbol"/>
          <w:sz w:val="24"/>
          <w:szCs w:val="24"/>
        </w:rPr>
      </w:pPr>
      <w:r>
        <w:rPr>
          <w:sz w:val="24"/>
          <w:szCs w:val="24"/>
        </w:rPr>
        <w:t>культурные практики (активная, самостоятельная апробация каждым ребенком инструментального и ценностного содержаний, полученных от взрослого, и способов их реализации в различных видах деятельности через личный опыт);</w:t>
      </w:r>
    </w:p>
    <w:p w14:paraId="73B469B2">
      <w:pPr>
        <w:pStyle w:val="12"/>
        <w:numPr>
          <w:ilvl w:val="1"/>
          <w:numId w:val="30"/>
        </w:numPr>
        <w:tabs>
          <w:tab w:val="left" w:pos="964"/>
        </w:tabs>
        <w:ind w:right="702" w:firstLine="0"/>
        <w:rPr>
          <w:rFonts w:ascii="Symbol" w:hAnsi="Symbol"/>
          <w:sz w:val="24"/>
          <w:szCs w:val="24"/>
        </w:rPr>
      </w:pPr>
      <w:r>
        <w:rPr>
          <w:sz w:val="24"/>
          <w:szCs w:val="24"/>
        </w:rPr>
        <w:t xml:space="preserve">свободная инициативная деятельность ребенка (его спонтанная самостоятельная активность, в рамках которой он реализует свои базовые устремления: любознательность, общительность, опыт деятельности на основе усвоенных ценностей). </w:t>
      </w:r>
    </w:p>
    <w:p w14:paraId="073EB41B">
      <w:pPr>
        <w:pStyle w:val="9"/>
        <w:tabs>
          <w:tab w:val="left" w:pos="4318"/>
        </w:tabs>
        <w:ind w:right="706" w:firstLine="566"/>
        <w:rPr>
          <w:b/>
          <w:bCs/>
          <w:color w:val="1F497D" w:themeColor="text2"/>
          <w:sz w:val="24"/>
          <w:szCs w:val="24"/>
        </w:rPr>
      </w:pPr>
      <w:r>
        <w:rPr>
          <w:b/>
          <w:bCs/>
          <w:color w:val="1F497D" w:themeColor="text2"/>
          <w:sz w:val="24"/>
          <w:szCs w:val="24"/>
        </w:rPr>
        <w:t>Основные виды организации совместной деятельности в образовательных ситуациях в ДОО:</w:t>
      </w:r>
    </w:p>
    <w:p w14:paraId="1E65457F">
      <w:pPr>
        <w:pStyle w:val="12"/>
        <w:numPr>
          <w:ilvl w:val="1"/>
          <w:numId w:val="30"/>
        </w:numPr>
        <w:tabs>
          <w:tab w:val="left" w:pos="965"/>
        </w:tabs>
        <w:spacing w:before="81"/>
        <w:ind w:right="707" w:firstLine="0"/>
        <w:rPr>
          <w:rFonts w:ascii="Symbol" w:hAnsi="Symbol"/>
          <w:sz w:val="24"/>
          <w:szCs w:val="24"/>
        </w:rPr>
      </w:pPr>
      <w:r>
        <w:rPr>
          <w:sz w:val="24"/>
          <w:szCs w:val="24"/>
        </w:rPr>
        <w:t xml:space="preserve">ситуативная беседа, рассказ, советы, </w:t>
      </w:r>
      <w:r>
        <w:rPr>
          <w:spacing w:val="-2"/>
          <w:sz w:val="24"/>
          <w:szCs w:val="24"/>
        </w:rPr>
        <w:t xml:space="preserve">вопросы; </w:t>
      </w:r>
      <w:r>
        <w:rPr>
          <w:sz w:val="24"/>
          <w:szCs w:val="24"/>
        </w:rPr>
        <w:t>социальное моделирование, воспитывающая (проблемная) ситуация, составление рассказов из личного опыта;</w:t>
      </w:r>
    </w:p>
    <w:p w14:paraId="1CF2854B">
      <w:pPr>
        <w:pStyle w:val="12"/>
        <w:numPr>
          <w:ilvl w:val="1"/>
          <w:numId w:val="30"/>
        </w:numPr>
        <w:tabs>
          <w:tab w:val="left" w:pos="965"/>
        </w:tabs>
        <w:spacing w:before="1"/>
        <w:ind w:right="710" w:firstLine="0"/>
        <w:rPr>
          <w:rFonts w:ascii="Symbol" w:hAnsi="Symbol"/>
          <w:sz w:val="24"/>
          <w:szCs w:val="24"/>
        </w:rPr>
      </w:pPr>
      <w:r>
        <w:rPr>
          <w:sz w:val="24"/>
          <w:szCs w:val="24"/>
        </w:rPr>
        <w:t xml:space="preserve">чтение художественной литературы с последующим обсуждением и выводами, сочинение рассказов, историй, сказок, заучивание и чтение стихов </w:t>
      </w:r>
      <w:r>
        <w:rPr>
          <w:spacing w:val="-2"/>
          <w:sz w:val="24"/>
          <w:szCs w:val="24"/>
        </w:rPr>
        <w:t>наизусть;</w:t>
      </w:r>
    </w:p>
    <w:p w14:paraId="5A671A1F">
      <w:pPr>
        <w:pStyle w:val="12"/>
        <w:numPr>
          <w:ilvl w:val="1"/>
          <w:numId w:val="30"/>
        </w:numPr>
        <w:tabs>
          <w:tab w:val="left" w:pos="965"/>
        </w:tabs>
        <w:ind w:right="706" w:firstLine="0"/>
        <w:rPr>
          <w:rFonts w:ascii="Symbol" w:hAnsi="Symbol"/>
          <w:sz w:val="24"/>
          <w:szCs w:val="24"/>
        </w:rPr>
      </w:pPr>
      <w:r>
        <w:rPr>
          <w:sz w:val="24"/>
          <w:szCs w:val="24"/>
        </w:rPr>
        <w:t xml:space="preserve">разучивание и исполнение песен, театрализация, драматизация, этюды­ </w:t>
      </w:r>
      <w:r>
        <w:rPr>
          <w:spacing w:val="-2"/>
          <w:sz w:val="24"/>
          <w:szCs w:val="24"/>
        </w:rPr>
        <w:t>инсценировки;</w:t>
      </w:r>
    </w:p>
    <w:p w14:paraId="5CC12925">
      <w:pPr>
        <w:pStyle w:val="12"/>
        <w:numPr>
          <w:ilvl w:val="1"/>
          <w:numId w:val="30"/>
        </w:numPr>
        <w:tabs>
          <w:tab w:val="left" w:pos="965"/>
        </w:tabs>
        <w:ind w:right="714" w:firstLine="0"/>
        <w:rPr>
          <w:rFonts w:ascii="Symbol" w:hAnsi="Symbol"/>
          <w:sz w:val="24"/>
          <w:szCs w:val="24"/>
        </w:rPr>
      </w:pPr>
      <w:r>
        <w:rPr>
          <w:sz w:val="24"/>
          <w:szCs w:val="24"/>
        </w:rPr>
        <w:t>рассматривание и обсуждение картин и книжных иллюстраций, просмотр видеороликов, презентаций, мультфильмов;</w:t>
      </w:r>
    </w:p>
    <w:p w14:paraId="55B4DE9F">
      <w:pPr>
        <w:pStyle w:val="12"/>
        <w:numPr>
          <w:ilvl w:val="1"/>
          <w:numId w:val="30"/>
        </w:numPr>
        <w:tabs>
          <w:tab w:val="left" w:pos="965"/>
        </w:tabs>
        <w:ind w:right="711" w:firstLine="0"/>
        <w:rPr>
          <w:rFonts w:ascii="Symbol" w:hAnsi="Symbol"/>
          <w:sz w:val="24"/>
          <w:szCs w:val="24"/>
        </w:rPr>
      </w:pPr>
      <w:r>
        <w:rPr>
          <w:sz w:val="24"/>
          <w:szCs w:val="24"/>
        </w:rPr>
        <w:t>организация выставок (книг, репродукций картин, тематических или авторских, детских поделок и тому подобное),</w:t>
      </w:r>
    </w:p>
    <w:p w14:paraId="1EC0E0EE">
      <w:pPr>
        <w:pStyle w:val="12"/>
        <w:numPr>
          <w:ilvl w:val="1"/>
          <w:numId w:val="30"/>
        </w:numPr>
        <w:tabs>
          <w:tab w:val="left" w:pos="965"/>
        </w:tabs>
        <w:ind w:right="702" w:firstLine="0"/>
        <w:rPr>
          <w:rFonts w:ascii="Symbol" w:hAnsi="Symbol"/>
          <w:sz w:val="24"/>
          <w:szCs w:val="24"/>
        </w:rPr>
      </w:pPr>
      <w:r>
        <w:rPr>
          <w:sz w:val="24"/>
          <w:szCs w:val="24"/>
        </w:rPr>
        <w:t>экскурсии (в музей, в общеобразовательную организацию), посещение спектаклей, выставок;</w:t>
      </w:r>
    </w:p>
    <w:p w14:paraId="5946DB29">
      <w:pPr>
        <w:pStyle w:val="12"/>
        <w:numPr>
          <w:ilvl w:val="1"/>
          <w:numId w:val="30"/>
        </w:numPr>
        <w:tabs>
          <w:tab w:val="left" w:pos="965"/>
        </w:tabs>
        <w:ind w:right="701" w:firstLine="0"/>
        <w:rPr>
          <w:rFonts w:ascii="Symbol" w:hAnsi="Symbol"/>
          <w:sz w:val="24"/>
          <w:szCs w:val="24"/>
        </w:rPr>
      </w:pPr>
      <w:r>
        <w:rPr>
          <w:sz w:val="24"/>
          <w:szCs w:val="24"/>
        </w:rPr>
        <w:t xml:space="preserve">игровые методы (игровая роль, игровая ситуация, игровое действие, квест- </w:t>
      </w:r>
      <w:r>
        <w:rPr>
          <w:spacing w:val="-2"/>
          <w:sz w:val="24"/>
          <w:szCs w:val="24"/>
        </w:rPr>
        <w:t>игра);</w:t>
      </w:r>
    </w:p>
    <w:p w14:paraId="423ABD46">
      <w:pPr>
        <w:pStyle w:val="12"/>
        <w:numPr>
          <w:ilvl w:val="1"/>
          <w:numId w:val="30"/>
        </w:numPr>
        <w:tabs>
          <w:tab w:val="left" w:pos="965"/>
        </w:tabs>
        <w:ind w:right="710" w:firstLine="0"/>
        <w:rPr>
          <w:rFonts w:ascii="Symbol" w:hAnsi="Symbol"/>
          <w:sz w:val="24"/>
          <w:szCs w:val="24"/>
        </w:rPr>
      </w:pPr>
      <w:r>
        <w:rPr>
          <w:sz w:val="24"/>
          <w:szCs w:val="24"/>
        </w:rPr>
        <w:t>демонстрация собственной нравственной позиции педагогом, личный пример педагога, приучение к вежливому общению, поощрение (одобрение, тактильный контакт, похвала, поощряющий взгляд).</w:t>
      </w:r>
    </w:p>
    <w:p w14:paraId="2B3CA9E4">
      <w:pPr>
        <w:pStyle w:val="9"/>
        <w:ind w:right="708" w:firstLine="566"/>
        <w:rPr>
          <w:sz w:val="24"/>
          <w:szCs w:val="24"/>
        </w:rPr>
      </w:pPr>
      <w:r>
        <w:rPr>
          <w:sz w:val="24"/>
          <w:szCs w:val="24"/>
        </w:rPr>
        <w:t>Воспитание в образовательной деятельности осуществляется в течение всего времени пребывания ребёнка в ДОО.</w:t>
      </w:r>
    </w:p>
    <w:p w14:paraId="796D0A54">
      <w:pPr>
        <w:pStyle w:val="2"/>
        <w:numPr>
          <w:ilvl w:val="2"/>
          <w:numId w:val="31"/>
        </w:numPr>
        <w:tabs>
          <w:tab w:val="left" w:pos="2742"/>
        </w:tabs>
        <w:spacing w:before="1" w:line="319" w:lineRule="exact"/>
        <w:ind w:left="2742" w:hanging="491"/>
        <w:jc w:val="both"/>
        <w:rPr>
          <w:sz w:val="24"/>
          <w:szCs w:val="24"/>
        </w:rPr>
      </w:pPr>
      <w:r>
        <w:rPr>
          <w:sz w:val="24"/>
          <w:szCs w:val="24"/>
        </w:rPr>
        <w:t>Организацияпредметно-пространственной</w:t>
      </w:r>
      <w:r>
        <w:rPr>
          <w:spacing w:val="-2"/>
          <w:sz w:val="24"/>
          <w:szCs w:val="24"/>
        </w:rPr>
        <w:t>среды.</w:t>
      </w:r>
    </w:p>
    <w:p w14:paraId="42620DC6">
      <w:pPr>
        <w:pStyle w:val="9"/>
        <w:ind w:right="703" w:firstLine="566"/>
        <w:rPr>
          <w:sz w:val="24"/>
          <w:szCs w:val="24"/>
        </w:rPr>
      </w:pPr>
      <w:r>
        <w:rPr>
          <w:spacing w:val="-2"/>
          <w:sz w:val="24"/>
          <w:szCs w:val="24"/>
        </w:rPr>
        <w:t>Предметно-пространственная</w:t>
      </w:r>
      <w:r>
        <w:rPr>
          <w:sz w:val="24"/>
          <w:szCs w:val="24"/>
        </w:rPr>
        <w:t xml:space="preserve"> развивающая </w:t>
      </w:r>
      <w:r>
        <w:rPr>
          <w:spacing w:val="-4"/>
          <w:sz w:val="24"/>
          <w:szCs w:val="24"/>
        </w:rPr>
        <w:t>среда</w:t>
      </w:r>
      <w:r>
        <w:rPr>
          <w:sz w:val="24"/>
          <w:szCs w:val="24"/>
        </w:rPr>
        <w:tab/>
      </w:r>
      <w:r>
        <w:rPr>
          <w:spacing w:val="-2"/>
          <w:sz w:val="24"/>
          <w:szCs w:val="24"/>
        </w:rPr>
        <w:t>(далее</w:t>
      </w:r>
      <w:r>
        <w:rPr>
          <w:sz w:val="24"/>
          <w:szCs w:val="24"/>
        </w:rPr>
        <w:tab/>
      </w:r>
      <w:r>
        <w:rPr>
          <w:spacing w:val="-10"/>
          <w:sz w:val="24"/>
          <w:szCs w:val="24"/>
        </w:rPr>
        <w:t>–</w:t>
      </w:r>
      <w:r>
        <w:rPr>
          <w:sz w:val="24"/>
          <w:szCs w:val="24"/>
        </w:rPr>
        <w:tab/>
      </w:r>
      <w:r>
        <w:rPr>
          <w:spacing w:val="-4"/>
          <w:sz w:val="24"/>
          <w:szCs w:val="24"/>
        </w:rPr>
        <w:t>ППРС)</w:t>
      </w:r>
      <w:r>
        <w:rPr>
          <w:sz w:val="24"/>
          <w:szCs w:val="24"/>
        </w:rPr>
        <w:tab/>
      </w:r>
      <w:r>
        <w:rPr>
          <w:spacing w:val="-2"/>
          <w:sz w:val="24"/>
          <w:szCs w:val="24"/>
        </w:rPr>
        <w:t xml:space="preserve">отражает </w:t>
      </w:r>
      <w:r>
        <w:rPr>
          <w:sz w:val="24"/>
          <w:szCs w:val="24"/>
        </w:rPr>
        <w:t>федеральную, региональную специфику, а также специфику ДОО и включает:</w:t>
      </w:r>
    </w:p>
    <w:p w14:paraId="5B53A70D">
      <w:pPr>
        <w:pStyle w:val="12"/>
        <w:numPr>
          <w:ilvl w:val="1"/>
          <w:numId w:val="30"/>
        </w:numPr>
        <w:tabs>
          <w:tab w:val="left" w:pos="965"/>
        </w:tabs>
        <w:spacing w:line="342" w:lineRule="exact"/>
        <w:ind w:left="965" w:hanging="283"/>
        <w:jc w:val="left"/>
        <w:rPr>
          <w:rFonts w:ascii="Symbol" w:hAnsi="Symbol"/>
          <w:sz w:val="24"/>
          <w:szCs w:val="24"/>
        </w:rPr>
      </w:pPr>
      <w:r>
        <w:rPr>
          <w:sz w:val="24"/>
          <w:szCs w:val="24"/>
        </w:rPr>
        <w:t>оформление</w:t>
      </w:r>
      <w:r>
        <w:rPr>
          <w:spacing w:val="-2"/>
          <w:sz w:val="24"/>
          <w:szCs w:val="24"/>
        </w:rPr>
        <w:t>помещений;</w:t>
      </w:r>
    </w:p>
    <w:p w14:paraId="2190C3F3">
      <w:pPr>
        <w:pStyle w:val="12"/>
        <w:numPr>
          <w:ilvl w:val="1"/>
          <w:numId w:val="30"/>
        </w:numPr>
        <w:tabs>
          <w:tab w:val="left" w:pos="965"/>
        </w:tabs>
        <w:spacing w:line="342" w:lineRule="exact"/>
        <w:ind w:left="965" w:hanging="283"/>
        <w:jc w:val="left"/>
        <w:rPr>
          <w:rFonts w:ascii="Symbol" w:hAnsi="Symbol"/>
          <w:sz w:val="24"/>
          <w:szCs w:val="24"/>
        </w:rPr>
      </w:pPr>
      <w:r>
        <w:rPr>
          <w:spacing w:val="-2"/>
          <w:sz w:val="24"/>
          <w:szCs w:val="24"/>
        </w:rPr>
        <w:t>оборудование;</w:t>
      </w:r>
    </w:p>
    <w:p w14:paraId="05125163">
      <w:pPr>
        <w:pStyle w:val="12"/>
        <w:numPr>
          <w:ilvl w:val="1"/>
          <w:numId w:val="30"/>
        </w:numPr>
        <w:tabs>
          <w:tab w:val="left" w:pos="965"/>
        </w:tabs>
        <w:spacing w:line="342" w:lineRule="exact"/>
        <w:ind w:left="965" w:hanging="283"/>
        <w:jc w:val="left"/>
        <w:rPr>
          <w:rFonts w:ascii="Symbol" w:hAnsi="Symbol"/>
          <w:sz w:val="24"/>
          <w:szCs w:val="24"/>
        </w:rPr>
      </w:pPr>
      <w:r>
        <w:rPr>
          <w:spacing w:val="-2"/>
          <w:sz w:val="24"/>
          <w:szCs w:val="24"/>
        </w:rPr>
        <w:t>игрушки.</w:t>
      </w:r>
    </w:p>
    <w:p w14:paraId="062FAEE5">
      <w:pPr>
        <w:pStyle w:val="9"/>
        <w:ind w:right="701" w:firstLine="566"/>
        <w:rPr>
          <w:sz w:val="24"/>
          <w:szCs w:val="24"/>
        </w:rPr>
      </w:pPr>
      <w:r>
        <w:rPr>
          <w:sz w:val="24"/>
          <w:szCs w:val="24"/>
        </w:rPr>
        <w:t>ППРС отражает ценности, на которых строится Программа воспитания, способствует их принятию и раскрытию ребенком. Реализация воспитательного потенциала предметно-пространственной развивающей среды предусматривает совместную деятельность педагогов, обучающихся, других участников образовательных отношений по её созданию, поддержанию, использованию в воспитательном процессе:</w:t>
      </w:r>
    </w:p>
    <w:p w14:paraId="09A3DEFB">
      <w:pPr>
        <w:pStyle w:val="12"/>
        <w:numPr>
          <w:ilvl w:val="1"/>
          <w:numId w:val="30"/>
        </w:numPr>
        <w:tabs>
          <w:tab w:val="left" w:pos="965"/>
        </w:tabs>
        <w:spacing w:line="340" w:lineRule="exact"/>
        <w:ind w:left="965" w:hanging="283"/>
        <w:rPr>
          <w:rFonts w:ascii="Symbol" w:hAnsi="Symbol"/>
          <w:sz w:val="24"/>
          <w:szCs w:val="24"/>
        </w:rPr>
      </w:pPr>
      <w:r>
        <w:rPr>
          <w:sz w:val="24"/>
          <w:szCs w:val="24"/>
        </w:rPr>
        <w:t xml:space="preserve">знаки и символы государства, региона, населенного пункта и </w:t>
      </w:r>
      <w:r>
        <w:rPr>
          <w:spacing w:val="-4"/>
          <w:sz w:val="24"/>
          <w:szCs w:val="24"/>
        </w:rPr>
        <w:t>ДОО;</w:t>
      </w:r>
    </w:p>
    <w:p w14:paraId="7C3320A7">
      <w:pPr>
        <w:pStyle w:val="12"/>
        <w:numPr>
          <w:ilvl w:val="1"/>
          <w:numId w:val="30"/>
        </w:numPr>
        <w:tabs>
          <w:tab w:val="left" w:pos="965"/>
        </w:tabs>
        <w:ind w:right="712" w:firstLine="0"/>
        <w:rPr>
          <w:rFonts w:ascii="Symbol" w:hAnsi="Symbol"/>
          <w:sz w:val="24"/>
          <w:szCs w:val="24"/>
        </w:rPr>
      </w:pPr>
      <w:r>
        <w:rPr>
          <w:sz w:val="24"/>
          <w:szCs w:val="24"/>
        </w:rPr>
        <w:t>компоненты среды, отражающие региональные, этнографические и другие особенности социокультурных условий, в которых находится ДОО;</w:t>
      </w:r>
    </w:p>
    <w:p w14:paraId="0857B327">
      <w:pPr>
        <w:pStyle w:val="12"/>
        <w:numPr>
          <w:ilvl w:val="1"/>
          <w:numId w:val="30"/>
        </w:numPr>
        <w:tabs>
          <w:tab w:val="left" w:pos="965"/>
        </w:tabs>
        <w:ind w:right="708" w:firstLine="0"/>
        <w:rPr>
          <w:rFonts w:ascii="Symbol" w:hAnsi="Symbol"/>
          <w:sz w:val="24"/>
          <w:szCs w:val="24"/>
        </w:rPr>
      </w:pPr>
      <w:r>
        <w:rPr>
          <w:sz w:val="24"/>
          <w:szCs w:val="24"/>
        </w:rPr>
        <w:t xml:space="preserve">компоненты среды, отражающие экологичность, природосообразность и </w:t>
      </w:r>
      <w:r>
        <w:rPr>
          <w:spacing w:val="-2"/>
          <w:sz w:val="24"/>
          <w:szCs w:val="24"/>
        </w:rPr>
        <w:t>безопасность;</w:t>
      </w:r>
    </w:p>
    <w:p w14:paraId="3488EEFA">
      <w:pPr>
        <w:pStyle w:val="12"/>
        <w:numPr>
          <w:ilvl w:val="1"/>
          <w:numId w:val="30"/>
        </w:numPr>
        <w:tabs>
          <w:tab w:val="left" w:pos="965"/>
        </w:tabs>
        <w:ind w:right="712" w:firstLine="0"/>
        <w:rPr>
          <w:rFonts w:ascii="Symbol" w:hAnsi="Symbol"/>
          <w:sz w:val="24"/>
          <w:szCs w:val="24"/>
        </w:rPr>
      </w:pPr>
      <w:r>
        <w:rPr>
          <w:sz w:val="24"/>
          <w:szCs w:val="24"/>
        </w:rPr>
        <w:t>компоненты среды, обеспечивающие детям возможность общения, игры и совместной деятельности;</w:t>
      </w:r>
    </w:p>
    <w:p w14:paraId="6C304636">
      <w:pPr>
        <w:pStyle w:val="12"/>
        <w:numPr>
          <w:ilvl w:val="1"/>
          <w:numId w:val="30"/>
        </w:numPr>
        <w:tabs>
          <w:tab w:val="left" w:pos="965"/>
        </w:tabs>
        <w:ind w:right="710" w:firstLine="0"/>
        <w:rPr>
          <w:rFonts w:ascii="Symbol" w:hAnsi="Symbol"/>
          <w:sz w:val="24"/>
          <w:szCs w:val="24"/>
        </w:rPr>
      </w:pPr>
      <w:r>
        <w:rPr>
          <w:sz w:val="24"/>
          <w:szCs w:val="24"/>
        </w:rPr>
        <w:t>компоненты среды, отражающие ценность семьи, людей разных поколений, радость общения с семьей;</w:t>
      </w:r>
    </w:p>
    <w:p w14:paraId="4866FF51">
      <w:pPr>
        <w:pStyle w:val="12"/>
        <w:numPr>
          <w:ilvl w:val="1"/>
          <w:numId w:val="30"/>
        </w:numPr>
        <w:tabs>
          <w:tab w:val="left" w:pos="965"/>
        </w:tabs>
        <w:spacing w:before="81"/>
        <w:ind w:right="705" w:firstLine="0"/>
        <w:rPr>
          <w:rFonts w:ascii="Symbol" w:hAnsi="Symbol"/>
          <w:sz w:val="24"/>
          <w:szCs w:val="24"/>
        </w:rPr>
      </w:pPr>
      <w:r>
        <w:rPr>
          <w:sz w:val="24"/>
          <w:szCs w:val="24"/>
        </w:rPr>
        <w:t>компоненты среды,обеспечивающие ребёнкувозможностьпознавательного развития, экспериментирования, освоения новых технологий, раскрывающие красоту знаний, необходимость научного познания, формирующие научную картину мира; компоненты среды, обеспечивающие ребёнку возможность посильного труда, а также отражающие ценности труда в жизни человека и государства;</w:t>
      </w:r>
    </w:p>
    <w:p w14:paraId="5DEA7C9E">
      <w:pPr>
        <w:pStyle w:val="12"/>
        <w:numPr>
          <w:ilvl w:val="1"/>
          <w:numId w:val="30"/>
        </w:numPr>
        <w:tabs>
          <w:tab w:val="left" w:pos="965"/>
        </w:tabs>
        <w:spacing w:before="1"/>
        <w:ind w:right="708" w:firstLine="0"/>
        <w:rPr>
          <w:rFonts w:ascii="Symbol" w:hAnsi="Symbol"/>
          <w:sz w:val="24"/>
          <w:szCs w:val="24"/>
        </w:rPr>
      </w:pPr>
      <w:r>
        <w:rPr>
          <w:sz w:val="24"/>
          <w:szCs w:val="24"/>
        </w:rPr>
        <w:t>компоненты среды, обеспечивающие ребёнку возможности для укрепления здоровья, раскрывающие смысл здорового образа жизни, физическойкультуры и спорта;</w:t>
      </w:r>
    </w:p>
    <w:p w14:paraId="371C1438">
      <w:pPr>
        <w:pStyle w:val="12"/>
        <w:numPr>
          <w:ilvl w:val="1"/>
          <w:numId w:val="30"/>
        </w:numPr>
        <w:tabs>
          <w:tab w:val="left" w:pos="965"/>
        </w:tabs>
        <w:ind w:right="708" w:firstLine="0"/>
        <w:rPr>
          <w:rFonts w:ascii="Symbol" w:hAnsi="Symbol"/>
          <w:sz w:val="24"/>
          <w:szCs w:val="24"/>
        </w:rPr>
      </w:pPr>
      <w:r>
        <w:rPr>
          <w:sz w:val="24"/>
          <w:szCs w:val="24"/>
        </w:rPr>
        <w:t>компоненты среды, предоставляющие ребёнку возможность погружения в культуру России, знакомства с особенностями традиций многонационального российского народа.</w:t>
      </w:r>
    </w:p>
    <w:p w14:paraId="0A5EA9B7">
      <w:pPr>
        <w:pStyle w:val="9"/>
        <w:spacing w:line="322" w:lineRule="exact"/>
        <w:ind w:left="1248"/>
        <w:rPr>
          <w:sz w:val="24"/>
          <w:szCs w:val="24"/>
        </w:rPr>
      </w:pPr>
      <w:r>
        <w:rPr>
          <w:sz w:val="24"/>
          <w:szCs w:val="24"/>
        </w:rPr>
        <w:t xml:space="preserve">Вся среда ДОО является гармоничной и эстетически </w:t>
      </w:r>
      <w:r>
        <w:rPr>
          <w:spacing w:val="-2"/>
          <w:sz w:val="24"/>
          <w:szCs w:val="24"/>
        </w:rPr>
        <w:t>привлекательной.</w:t>
      </w:r>
    </w:p>
    <w:p w14:paraId="2CDFBF3D">
      <w:pPr>
        <w:pStyle w:val="9"/>
        <w:ind w:right="833" w:firstLine="566"/>
        <w:rPr>
          <w:sz w:val="24"/>
          <w:szCs w:val="24"/>
        </w:rPr>
      </w:pPr>
      <w:r>
        <w:rPr>
          <w:sz w:val="24"/>
          <w:szCs w:val="24"/>
        </w:rPr>
        <w:t>Окружающая ребенка ППРС ДОО, при условии ее грамотной организации, обогащает внутренний мир дошкольника, способствует формированию у него чувства вкуса и стиля, создает атмосферу психологического комфорта, поднимает настроение, предупреждает стрессовые ситуации, способствует позитивному восприятию ребенком детского сада. Воспитывающее влияние на ребенка осуществляется через такие формы работы с ППРС ДОО как:</w:t>
      </w:r>
    </w:p>
    <w:p w14:paraId="7C713DC8">
      <w:pPr>
        <w:pStyle w:val="12"/>
        <w:numPr>
          <w:ilvl w:val="1"/>
          <w:numId w:val="30"/>
        </w:numPr>
        <w:tabs>
          <w:tab w:val="left" w:pos="965"/>
        </w:tabs>
        <w:ind w:right="845" w:firstLine="0"/>
        <w:rPr>
          <w:rFonts w:ascii="Symbol" w:hAnsi="Symbol"/>
          <w:sz w:val="24"/>
          <w:szCs w:val="24"/>
        </w:rPr>
      </w:pPr>
      <w:r>
        <w:rPr>
          <w:sz w:val="24"/>
          <w:szCs w:val="24"/>
        </w:rPr>
        <w:t>оформление интерьера дошкольных помещений (групп, коридоров, холла, лестничных пролетов и т.п.) и их периодическая переориентация;</w:t>
      </w:r>
    </w:p>
    <w:p w14:paraId="44BD7A56">
      <w:pPr>
        <w:pStyle w:val="12"/>
        <w:numPr>
          <w:ilvl w:val="1"/>
          <w:numId w:val="30"/>
        </w:numPr>
        <w:tabs>
          <w:tab w:val="left" w:pos="965"/>
        </w:tabs>
        <w:spacing w:line="342" w:lineRule="exact"/>
        <w:ind w:left="965" w:hanging="283"/>
        <w:rPr>
          <w:rFonts w:ascii="Symbol" w:hAnsi="Symbol"/>
          <w:sz w:val="24"/>
          <w:szCs w:val="24"/>
        </w:rPr>
      </w:pPr>
      <w:r>
        <w:rPr>
          <w:sz w:val="24"/>
          <w:szCs w:val="24"/>
        </w:rPr>
        <w:t>размещение на стенах ДОО регулярно сменяемых</w:t>
      </w:r>
      <w:r>
        <w:rPr>
          <w:spacing w:val="-2"/>
          <w:sz w:val="24"/>
          <w:szCs w:val="24"/>
        </w:rPr>
        <w:t>э кспозиций;</w:t>
      </w:r>
    </w:p>
    <w:p w14:paraId="04C75E8B">
      <w:pPr>
        <w:pStyle w:val="12"/>
        <w:numPr>
          <w:ilvl w:val="1"/>
          <w:numId w:val="30"/>
        </w:numPr>
        <w:tabs>
          <w:tab w:val="left" w:pos="965"/>
        </w:tabs>
        <w:ind w:right="837" w:firstLine="0"/>
        <w:rPr>
          <w:rFonts w:ascii="Symbol" w:hAnsi="Symbol"/>
          <w:sz w:val="24"/>
          <w:szCs w:val="24"/>
        </w:rPr>
      </w:pPr>
      <w:r>
        <w:rPr>
          <w:sz w:val="24"/>
          <w:szCs w:val="24"/>
        </w:rPr>
        <w:t xml:space="preserve">озеленение присадовой территории, разбивка клумб, посадка деревьев, оборудование спортивных и игровых площадок, доступных и приспособленных для дошкольников разных возрастных категорий, разделяющих свободное пространство ДОО на зоны активного и тихого </w:t>
      </w:r>
      <w:r>
        <w:rPr>
          <w:spacing w:val="-2"/>
          <w:sz w:val="24"/>
          <w:szCs w:val="24"/>
        </w:rPr>
        <w:t>отдыха;</w:t>
      </w:r>
    </w:p>
    <w:p w14:paraId="033DD3AF">
      <w:pPr>
        <w:pStyle w:val="12"/>
        <w:numPr>
          <w:ilvl w:val="1"/>
          <w:numId w:val="30"/>
        </w:numPr>
        <w:tabs>
          <w:tab w:val="left" w:pos="965"/>
        </w:tabs>
        <w:ind w:right="847" w:firstLine="0"/>
        <w:rPr>
          <w:rFonts w:ascii="Symbol" w:hAnsi="Symbol"/>
          <w:sz w:val="24"/>
          <w:szCs w:val="24"/>
        </w:rPr>
      </w:pPr>
      <w:r>
        <w:rPr>
          <w:sz w:val="24"/>
          <w:szCs w:val="24"/>
        </w:rPr>
        <w:t>акцентирование внимания дошкольников посредством элементов ППРС (стенды, плакаты, инсталляции) на важных для воспитания ценностях детского сада, его традициях, правилах.</w:t>
      </w:r>
    </w:p>
    <w:p w14:paraId="4BEE9D80">
      <w:pPr>
        <w:pStyle w:val="9"/>
        <w:ind w:right="838" w:firstLine="566"/>
        <w:rPr>
          <w:sz w:val="24"/>
          <w:szCs w:val="24"/>
        </w:rPr>
      </w:pPr>
      <w:r>
        <w:rPr>
          <w:sz w:val="24"/>
          <w:szCs w:val="24"/>
        </w:rPr>
        <w:t>Поэтому территория ДОО благоустроена, каждая группа имеет прогулочный участок. Все участки озеленены насаждениями различных видов деревьев и кустарников, имеются клумбы с однолетними и многолетними насаждениями.</w:t>
      </w:r>
    </w:p>
    <w:p w14:paraId="6213E312">
      <w:pPr>
        <w:pStyle w:val="9"/>
        <w:ind w:right="838" w:firstLine="566"/>
        <w:rPr>
          <w:sz w:val="24"/>
          <w:szCs w:val="24"/>
        </w:rPr>
      </w:pPr>
      <w:r>
        <w:rPr>
          <w:sz w:val="24"/>
          <w:szCs w:val="24"/>
        </w:rPr>
        <w:t>На территории ДОО находятся: площадки для игровой и физкультурной деятельности детей, Все оборудование покрашено и закреплено.</w:t>
      </w:r>
    </w:p>
    <w:p w14:paraId="3F15B15A">
      <w:pPr>
        <w:pStyle w:val="9"/>
        <w:ind w:right="844" w:firstLine="566"/>
        <w:rPr>
          <w:sz w:val="24"/>
          <w:szCs w:val="24"/>
        </w:rPr>
      </w:pPr>
      <w:r>
        <w:rPr>
          <w:sz w:val="24"/>
          <w:szCs w:val="24"/>
        </w:rPr>
        <w:t xml:space="preserve">В группах созданы различные центры </w:t>
      </w:r>
      <w:r>
        <w:rPr>
          <w:spacing w:val="-2"/>
          <w:sz w:val="24"/>
          <w:szCs w:val="24"/>
        </w:rPr>
        <w:t>активности:</w:t>
      </w:r>
    </w:p>
    <w:p w14:paraId="4BE75CB5">
      <w:pPr>
        <w:pStyle w:val="12"/>
        <w:numPr>
          <w:ilvl w:val="1"/>
          <w:numId w:val="30"/>
        </w:numPr>
        <w:tabs>
          <w:tab w:val="left" w:pos="881"/>
        </w:tabs>
        <w:spacing w:line="342" w:lineRule="exact"/>
        <w:ind w:left="881" w:hanging="199"/>
        <w:jc w:val="left"/>
        <w:rPr>
          <w:rFonts w:ascii="Symbol" w:hAnsi="Symbol"/>
          <w:sz w:val="24"/>
          <w:szCs w:val="24"/>
        </w:rPr>
      </w:pPr>
      <w:r>
        <w:rPr>
          <w:sz w:val="24"/>
          <w:szCs w:val="24"/>
        </w:rPr>
        <w:t xml:space="preserve">центр двигательной </w:t>
      </w:r>
      <w:r>
        <w:rPr>
          <w:spacing w:val="-2"/>
          <w:sz w:val="24"/>
          <w:szCs w:val="24"/>
        </w:rPr>
        <w:t>активности;</w:t>
      </w:r>
    </w:p>
    <w:p w14:paraId="7F8A995E">
      <w:pPr>
        <w:pStyle w:val="12"/>
        <w:numPr>
          <w:ilvl w:val="1"/>
          <w:numId w:val="30"/>
        </w:numPr>
        <w:tabs>
          <w:tab w:val="left" w:pos="965"/>
        </w:tabs>
        <w:spacing w:line="342" w:lineRule="exact"/>
        <w:ind w:left="965" w:hanging="283"/>
        <w:jc w:val="left"/>
        <w:rPr>
          <w:rFonts w:ascii="Symbol" w:hAnsi="Symbol"/>
          <w:sz w:val="24"/>
          <w:szCs w:val="24"/>
        </w:rPr>
      </w:pPr>
      <w:r>
        <w:rPr>
          <w:sz w:val="24"/>
          <w:szCs w:val="24"/>
        </w:rPr>
        <w:t xml:space="preserve">центр </w:t>
      </w:r>
      <w:r>
        <w:rPr>
          <w:spacing w:val="-2"/>
          <w:sz w:val="24"/>
          <w:szCs w:val="24"/>
        </w:rPr>
        <w:t>безопасности;</w:t>
      </w:r>
    </w:p>
    <w:p w14:paraId="72BED177">
      <w:pPr>
        <w:pStyle w:val="12"/>
        <w:numPr>
          <w:ilvl w:val="1"/>
          <w:numId w:val="30"/>
        </w:numPr>
        <w:tabs>
          <w:tab w:val="left" w:pos="965"/>
        </w:tabs>
        <w:spacing w:line="342" w:lineRule="exact"/>
        <w:ind w:left="965" w:hanging="283"/>
        <w:jc w:val="left"/>
        <w:rPr>
          <w:rFonts w:ascii="Symbol" w:hAnsi="Symbol"/>
          <w:sz w:val="24"/>
          <w:szCs w:val="24"/>
        </w:rPr>
      </w:pPr>
      <w:r>
        <w:rPr>
          <w:sz w:val="24"/>
          <w:szCs w:val="24"/>
        </w:rPr>
        <w:t xml:space="preserve">центр </w:t>
      </w:r>
      <w:r>
        <w:rPr>
          <w:spacing w:val="-2"/>
          <w:sz w:val="24"/>
          <w:szCs w:val="24"/>
        </w:rPr>
        <w:t>игры;</w:t>
      </w:r>
    </w:p>
    <w:p w14:paraId="55A293F6">
      <w:pPr>
        <w:pStyle w:val="12"/>
        <w:numPr>
          <w:ilvl w:val="1"/>
          <w:numId w:val="30"/>
        </w:numPr>
        <w:tabs>
          <w:tab w:val="left" w:pos="965"/>
        </w:tabs>
        <w:spacing w:line="342" w:lineRule="exact"/>
        <w:ind w:left="965" w:hanging="283"/>
        <w:jc w:val="left"/>
        <w:rPr>
          <w:rFonts w:ascii="Symbol" w:hAnsi="Symbol"/>
          <w:sz w:val="24"/>
          <w:szCs w:val="24"/>
        </w:rPr>
      </w:pPr>
      <w:r>
        <w:rPr>
          <w:sz w:val="24"/>
          <w:szCs w:val="24"/>
        </w:rPr>
        <w:t xml:space="preserve">центр </w:t>
      </w:r>
      <w:r>
        <w:rPr>
          <w:spacing w:val="-2"/>
          <w:sz w:val="24"/>
          <w:szCs w:val="24"/>
        </w:rPr>
        <w:t>конструирования;</w:t>
      </w:r>
    </w:p>
    <w:p w14:paraId="0BD38C11">
      <w:pPr>
        <w:pStyle w:val="12"/>
        <w:numPr>
          <w:ilvl w:val="1"/>
          <w:numId w:val="30"/>
        </w:numPr>
        <w:tabs>
          <w:tab w:val="left" w:pos="965"/>
        </w:tabs>
        <w:spacing w:line="342" w:lineRule="exact"/>
        <w:ind w:left="965" w:hanging="283"/>
        <w:jc w:val="left"/>
        <w:rPr>
          <w:rFonts w:ascii="Symbol" w:hAnsi="Symbol"/>
          <w:sz w:val="24"/>
          <w:szCs w:val="24"/>
        </w:rPr>
      </w:pPr>
      <w:r>
        <w:rPr>
          <w:sz w:val="24"/>
          <w:szCs w:val="24"/>
        </w:rPr>
        <w:t xml:space="preserve">центр логики и </w:t>
      </w:r>
      <w:r>
        <w:rPr>
          <w:spacing w:val="-2"/>
          <w:sz w:val="24"/>
          <w:szCs w:val="24"/>
        </w:rPr>
        <w:t>математики;</w:t>
      </w:r>
    </w:p>
    <w:p w14:paraId="1E8E2628">
      <w:pPr>
        <w:pStyle w:val="12"/>
        <w:numPr>
          <w:ilvl w:val="1"/>
          <w:numId w:val="30"/>
        </w:numPr>
        <w:tabs>
          <w:tab w:val="left" w:pos="965"/>
        </w:tabs>
        <w:ind w:left="965" w:hanging="283"/>
        <w:jc w:val="left"/>
        <w:rPr>
          <w:rFonts w:ascii="Symbol" w:hAnsi="Symbol"/>
          <w:sz w:val="24"/>
          <w:szCs w:val="24"/>
        </w:rPr>
      </w:pPr>
      <w:r>
        <w:rPr>
          <w:sz w:val="24"/>
          <w:szCs w:val="24"/>
        </w:rPr>
        <w:t xml:space="preserve">центр экспериментирования,организации наблюдения и </w:t>
      </w:r>
      <w:r>
        <w:rPr>
          <w:spacing w:val="-2"/>
          <w:sz w:val="24"/>
          <w:szCs w:val="24"/>
        </w:rPr>
        <w:t>труда;</w:t>
      </w:r>
    </w:p>
    <w:p w14:paraId="1C3F4DCA">
      <w:pPr>
        <w:pStyle w:val="12"/>
        <w:numPr>
          <w:ilvl w:val="1"/>
          <w:numId w:val="30"/>
        </w:numPr>
        <w:tabs>
          <w:tab w:val="left" w:pos="965"/>
        </w:tabs>
        <w:ind w:left="965" w:hanging="283"/>
        <w:jc w:val="left"/>
        <w:rPr>
          <w:rFonts w:ascii="Symbol" w:hAnsi="Symbol"/>
          <w:sz w:val="24"/>
          <w:szCs w:val="24"/>
        </w:rPr>
      </w:pPr>
      <w:r>
        <w:rPr>
          <w:sz w:val="24"/>
          <w:szCs w:val="24"/>
        </w:rPr>
        <w:t xml:space="preserve">центр познания и </w:t>
      </w:r>
      <w:r>
        <w:rPr>
          <w:spacing w:val="-2"/>
          <w:sz w:val="24"/>
          <w:szCs w:val="24"/>
        </w:rPr>
        <w:t>коммуникации;</w:t>
      </w:r>
    </w:p>
    <w:p w14:paraId="29FD801B">
      <w:pPr>
        <w:pStyle w:val="12"/>
        <w:numPr>
          <w:ilvl w:val="1"/>
          <w:numId w:val="30"/>
        </w:numPr>
        <w:tabs>
          <w:tab w:val="left" w:pos="965"/>
        </w:tabs>
        <w:spacing w:before="81"/>
        <w:ind w:left="965" w:hanging="283"/>
        <w:jc w:val="left"/>
        <w:rPr>
          <w:rFonts w:ascii="Symbol" w:hAnsi="Symbol"/>
          <w:sz w:val="24"/>
          <w:szCs w:val="24"/>
        </w:rPr>
      </w:pPr>
      <w:r>
        <w:rPr>
          <w:sz w:val="24"/>
          <w:szCs w:val="24"/>
        </w:rPr>
        <w:t xml:space="preserve">книжный </w:t>
      </w:r>
      <w:r>
        <w:rPr>
          <w:spacing w:val="-2"/>
          <w:sz w:val="24"/>
          <w:szCs w:val="24"/>
        </w:rPr>
        <w:t>уголок;</w:t>
      </w:r>
    </w:p>
    <w:p w14:paraId="36653AB3">
      <w:pPr>
        <w:pStyle w:val="12"/>
        <w:numPr>
          <w:ilvl w:val="1"/>
          <w:numId w:val="30"/>
        </w:numPr>
        <w:tabs>
          <w:tab w:val="left" w:pos="965"/>
        </w:tabs>
        <w:spacing w:before="1" w:line="342" w:lineRule="exact"/>
        <w:ind w:left="965" w:hanging="283"/>
        <w:jc w:val="left"/>
        <w:rPr>
          <w:rFonts w:ascii="Symbol" w:hAnsi="Symbol"/>
          <w:sz w:val="24"/>
          <w:szCs w:val="24"/>
        </w:rPr>
      </w:pPr>
      <w:r>
        <w:rPr>
          <w:sz w:val="24"/>
          <w:szCs w:val="24"/>
        </w:rPr>
        <w:t xml:space="preserve">центр театрализации и </w:t>
      </w:r>
      <w:r>
        <w:rPr>
          <w:spacing w:val="-2"/>
          <w:sz w:val="24"/>
          <w:szCs w:val="24"/>
        </w:rPr>
        <w:t>музицирования;</w:t>
      </w:r>
    </w:p>
    <w:p w14:paraId="58A52386">
      <w:pPr>
        <w:pStyle w:val="12"/>
        <w:numPr>
          <w:ilvl w:val="1"/>
          <w:numId w:val="30"/>
        </w:numPr>
        <w:tabs>
          <w:tab w:val="left" w:pos="965"/>
        </w:tabs>
        <w:spacing w:line="342" w:lineRule="exact"/>
        <w:ind w:left="965" w:hanging="283"/>
        <w:jc w:val="left"/>
        <w:rPr>
          <w:rFonts w:ascii="Symbol" w:hAnsi="Symbol"/>
          <w:sz w:val="24"/>
          <w:szCs w:val="24"/>
        </w:rPr>
      </w:pPr>
      <w:r>
        <w:rPr>
          <w:sz w:val="24"/>
          <w:szCs w:val="24"/>
        </w:rPr>
        <w:t xml:space="preserve">центр </w:t>
      </w:r>
      <w:r>
        <w:rPr>
          <w:spacing w:val="-2"/>
          <w:sz w:val="24"/>
          <w:szCs w:val="24"/>
        </w:rPr>
        <w:t>уединения;</w:t>
      </w:r>
    </w:p>
    <w:p w14:paraId="6E3C2176">
      <w:pPr>
        <w:pStyle w:val="12"/>
        <w:numPr>
          <w:ilvl w:val="1"/>
          <w:numId w:val="30"/>
        </w:numPr>
        <w:tabs>
          <w:tab w:val="left" w:pos="965"/>
        </w:tabs>
        <w:ind w:left="965" w:hanging="283"/>
        <w:jc w:val="left"/>
        <w:rPr>
          <w:rFonts w:ascii="Symbol" w:hAnsi="Symbol"/>
          <w:sz w:val="24"/>
          <w:szCs w:val="24"/>
        </w:rPr>
      </w:pPr>
      <w:r>
        <w:rPr>
          <w:sz w:val="24"/>
          <w:szCs w:val="24"/>
        </w:rPr>
        <w:t xml:space="preserve">центр </w:t>
      </w:r>
      <w:r>
        <w:rPr>
          <w:spacing w:val="-2"/>
          <w:sz w:val="24"/>
          <w:szCs w:val="24"/>
        </w:rPr>
        <w:t>коррекции;</w:t>
      </w:r>
    </w:p>
    <w:p w14:paraId="50C32320">
      <w:pPr>
        <w:pStyle w:val="12"/>
        <w:numPr>
          <w:ilvl w:val="1"/>
          <w:numId w:val="30"/>
        </w:numPr>
        <w:tabs>
          <w:tab w:val="left" w:pos="965"/>
        </w:tabs>
        <w:spacing w:line="342" w:lineRule="exact"/>
        <w:ind w:left="965" w:hanging="283"/>
        <w:jc w:val="left"/>
        <w:rPr>
          <w:rFonts w:ascii="Symbol" w:hAnsi="Symbol"/>
          <w:sz w:val="24"/>
          <w:szCs w:val="24"/>
        </w:rPr>
      </w:pPr>
      <w:r>
        <w:rPr>
          <w:sz w:val="24"/>
          <w:szCs w:val="24"/>
        </w:rPr>
        <w:t xml:space="preserve">центр </w:t>
      </w:r>
      <w:r>
        <w:rPr>
          <w:spacing w:val="-2"/>
          <w:sz w:val="24"/>
          <w:szCs w:val="24"/>
        </w:rPr>
        <w:t>творчества.</w:t>
      </w:r>
    </w:p>
    <w:p w14:paraId="2936E97F">
      <w:pPr>
        <w:pStyle w:val="9"/>
        <w:ind w:right="701" w:firstLine="566"/>
        <w:rPr>
          <w:sz w:val="24"/>
          <w:szCs w:val="24"/>
        </w:rPr>
      </w:pPr>
      <w:r>
        <w:rPr>
          <w:sz w:val="24"/>
          <w:szCs w:val="24"/>
        </w:rPr>
        <w:t>В связи с такими особенностями нашего детского сада, как маленькие площади групповых и отсутствие свободных помещений в ДОО организуются переносные мини - музеи и мини - коллекции.</w:t>
      </w:r>
    </w:p>
    <w:p w14:paraId="224D50A8">
      <w:pPr>
        <w:pStyle w:val="9"/>
        <w:spacing w:before="1"/>
        <w:ind w:right="709"/>
        <w:rPr>
          <w:sz w:val="24"/>
          <w:szCs w:val="24"/>
        </w:rPr>
      </w:pPr>
      <w:r>
        <w:rPr>
          <w:sz w:val="24"/>
          <w:szCs w:val="24"/>
        </w:rPr>
        <w:t>При выборе материалов и игрушек для ППРС ДОУ ориентируется на продукцию отечественных и территориальных производителей. Игрушки, материалы и оборудование соответствуют возрастным задачам воспитания детей дошкольного возраста.</w:t>
      </w:r>
    </w:p>
    <w:p w14:paraId="015BA38B">
      <w:pPr>
        <w:pStyle w:val="9"/>
        <w:ind w:right="709" w:firstLine="566"/>
        <w:rPr>
          <w:sz w:val="24"/>
          <w:szCs w:val="24"/>
        </w:rPr>
      </w:pPr>
      <w:r>
        <w:rPr>
          <w:sz w:val="24"/>
          <w:szCs w:val="24"/>
        </w:rPr>
        <w:t xml:space="preserve">При создании ППРС для детей с ОВЗ ДОО учитывает особенности их психофизического развития. </w:t>
      </w:r>
    </w:p>
    <w:p w14:paraId="235B1D99">
      <w:pPr>
        <w:pStyle w:val="2"/>
        <w:numPr>
          <w:ilvl w:val="2"/>
          <w:numId w:val="31"/>
        </w:numPr>
        <w:tabs>
          <w:tab w:val="left" w:pos="4327"/>
        </w:tabs>
        <w:spacing w:before="4" w:line="319" w:lineRule="exact"/>
        <w:ind w:left="4327" w:hanging="491"/>
        <w:jc w:val="both"/>
        <w:rPr>
          <w:sz w:val="24"/>
          <w:szCs w:val="24"/>
        </w:rPr>
      </w:pPr>
      <w:r>
        <w:rPr>
          <w:sz w:val="24"/>
          <w:szCs w:val="24"/>
        </w:rPr>
        <w:t xml:space="preserve">Социальное </w:t>
      </w:r>
      <w:r>
        <w:rPr>
          <w:spacing w:val="-2"/>
          <w:sz w:val="24"/>
          <w:szCs w:val="24"/>
        </w:rPr>
        <w:t>партнерство.</w:t>
      </w:r>
    </w:p>
    <w:p w14:paraId="5AE94C5C">
      <w:pPr>
        <w:pStyle w:val="9"/>
        <w:ind w:right="710" w:firstLine="566"/>
        <w:rPr>
          <w:sz w:val="24"/>
          <w:szCs w:val="24"/>
        </w:rPr>
      </w:pPr>
      <w:r>
        <w:rPr>
          <w:sz w:val="24"/>
          <w:szCs w:val="24"/>
        </w:rPr>
        <w:t>Особая значимость в воспитательной работе придается взаимодействию с социальными партнерами ДОО.</w:t>
      </w:r>
    </w:p>
    <w:p w14:paraId="1FA5D695">
      <w:pPr>
        <w:pStyle w:val="9"/>
        <w:ind w:right="709" w:firstLine="566"/>
        <w:rPr>
          <w:sz w:val="24"/>
          <w:szCs w:val="24"/>
        </w:rPr>
      </w:pPr>
      <w:r>
        <w:rPr>
          <w:sz w:val="24"/>
          <w:szCs w:val="24"/>
        </w:rPr>
        <w:t>Устанавливая социальное партнерство ДОО с другими заинтересованными лицами, создаются условия:</w:t>
      </w:r>
    </w:p>
    <w:p w14:paraId="1CBCD66F">
      <w:pPr>
        <w:pStyle w:val="12"/>
        <w:numPr>
          <w:ilvl w:val="0"/>
          <w:numId w:val="44"/>
        </w:numPr>
        <w:tabs>
          <w:tab w:val="left" w:pos="964"/>
        </w:tabs>
        <w:ind w:right="709"/>
        <w:rPr>
          <w:sz w:val="24"/>
          <w:szCs w:val="24"/>
        </w:rPr>
      </w:pPr>
      <w:r>
        <w:rPr>
          <w:sz w:val="24"/>
          <w:szCs w:val="24"/>
        </w:rPr>
        <w:t>для расширения кругозора дошкольников (освоения предметного и природного окружения, развития мышления, обогащения словаря, знакомства с историей, традициями народа) за счет снятия территориальной ограниченности ДОО (экскурсии, походы);</w:t>
      </w:r>
    </w:p>
    <w:p w14:paraId="3F9D7E4A">
      <w:pPr>
        <w:pStyle w:val="12"/>
        <w:numPr>
          <w:ilvl w:val="0"/>
          <w:numId w:val="44"/>
        </w:numPr>
        <w:tabs>
          <w:tab w:val="left" w:pos="964"/>
        </w:tabs>
        <w:ind w:right="706"/>
        <w:rPr>
          <w:sz w:val="24"/>
          <w:szCs w:val="24"/>
        </w:rPr>
      </w:pPr>
      <w:r>
        <w:rPr>
          <w:sz w:val="24"/>
          <w:szCs w:val="24"/>
        </w:rPr>
        <w:t xml:space="preserve">формирования навыков общения в различных социальных ситуациях, с людьми разного пола, возраста, национальности, с представителями разных </w:t>
      </w:r>
      <w:r>
        <w:rPr>
          <w:spacing w:val="-2"/>
          <w:sz w:val="24"/>
          <w:szCs w:val="24"/>
        </w:rPr>
        <w:t>профессий;</w:t>
      </w:r>
    </w:p>
    <w:p w14:paraId="7D7B3D91">
      <w:pPr>
        <w:pStyle w:val="12"/>
        <w:numPr>
          <w:ilvl w:val="0"/>
          <w:numId w:val="44"/>
        </w:numPr>
        <w:tabs>
          <w:tab w:val="left" w:pos="964"/>
        </w:tabs>
        <w:spacing w:line="322" w:lineRule="exact"/>
        <w:rPr>
          <w:sz w:val="24"/>
          <w:szCs w:val="24"/>
        </w:rPr>
      </w:pPr>
      <w:r>
        <w:rPr>
          <w:sz w:val="24"/>
          <w:szCs w:val="24"/>
        </w:rPr>
        <w:t xml:space="preserve">воспитания уважения к труду </w:t>
      </w:r>
      <w:r>
        <w:rPr>
          <w:spacing w:val="-2"/>
          <w:sz w:val="24"/>
          <w:szCs w:val="24"/>
        </w:rPr>
        <w:t>взрослых;</w:t>
      </w:r>
    </w:p>
    <w:p w14:paraId="5697C099">
      <w:pPr>
        <w:pStyle w:val="12"/>
        <w:numPr>
          <w:ilvl w:val="0"/>
          <w:numId w:val="44"/>
        </w:numPr>
        <w:tabs>
          <w:tab w:val="left" w:pos="964"/>
        </w:tabs>
        <w:spacing w:line="322" w:lineRule="exact"/>
        <w:rPr>
          <w:sz w:val="24"/>
          <w:szCs w:val="24"/>
        </w:rPr>
      </w:pPr>
      <w:r>
        <w:rPr>
          <w:sz w:val="24"/>
          <w:szCs w:val="24"/>
        </w:rPr>
        <w:t xml:space="preserve">привлечения дополнительных инвестиций в финансовую базу </w:t>
      </w:r>
      <w:r>
        <w:rPr>
          <w:spacing w:val="-4"/>
          <w:sz w:val="24"/>
          <w:szCs w:val="24"/>
        </w:rPr>
        <w:t>ДОО.</w:t>
      </w:r>
    </w:p>
    <w:p w14:paraId="2D630B28">
      <w:pPr>
        <w:pStyle w:val="9"/>
        <w:ind w:right="706" w:firstLine="566"/>
        <w:rPr>
          <w:sz w:val="24"/>
          <w:szCs w:val="24"/>
        </w:rPr>
      </w:pPr>
      <w:r>
        <w:rPr>
          <w:sz w:val="24"/>
          <w:szCs w:val="24"/>
        </w:rPr>
        <w:t xml:space="preserve">Взаимодействие ДОО с каждым из партнеров базируется на следующих </w:t>
      </w:r>
      <w:r>
        <w:rPr>
          <w:spacing w:val="-2"/>
          <w:sz w:val="24"/>
          <w:szCs w:val="24"/>
        </w:rPr>
        <w:t>принципах:</w:t>
      </w:r>
    </w:p>
    <w:p w14:paraId="4BC2F8D8">
      <w:pPr>
        <w:pStyle w:val="12"/>
        <w:numPr>
          <w:ilvl w:val="1"/>
          <w:numId w:val="30"/>
        </w:numPr>
        <w:tabs>
          <w:tab w:val="left" w:pos="965"/>
        </w:tabs>
        <w:spacing w:line="341" w:lineRule="exact"/>
        <w:ind w:left="965" w:hanging="283"/>
        <w:jc w:val="left"/>
        <w:rPr>
          <w:sz w:val="24"/>
          <w:szCs w:val="24"/>
        </w:rPr>
      </w:pPr>
      <w:r>
        <w:rPr>
          <w:spacing w:val="-2"/>
          <w:sz w:val="24"/>
          <w:szCs w:val="24"/>
        </w:rPr>
        <w:t>добровольность;</w:t>
      </w:r>
    </w:p>
    <w:p w14:paraId="3D1E9DBE">
      <w:pPr>
        <w:pStyle w:val="12"/>
        <w:numPr>
          <w:ilvl w:val="1"/>
          <w:numId w:val="30"/>
        </w:numPr>
        <w:tabs>
          <w:tab w:val="left" w:pos="965"/>
        </w:tabs>
        <w:spacing w:line="342" w:lineRule="exact"/>
        <w:ind w:left="965" w:hanging="283"/>
        <w:jc w:val="left"/>
        <w:rPr>
          <w:sz w:val="24"/>
          <w:szCs w:val="24"/>
        </w:rPr>
      </w:pPr>
      <w:r>
        <w:rPr>
          <w:sz w:val="24"/>
          <w:szCs w:val="24"/>
        </w:rPr>
        <w:t xml:space="preserve">равноправие </w:t>
      </w:r>
      <w:r>
        <w:rPr>
          <w:spacing w:val="-2"/>
          <w:sz w:val="24"/>
          <w:szCs w:val="24"/>
        </w:rPr>
        <w:t>сторон;</w:t>
      </w:r>
    </w:p>
    <w:p w14:paraId="4B65CFC3">
      <w:pPr>
        <w:pStyle w:val="12"/>
        <w:numPr>
          <w:ilvl w:val="1"/>
          <w:numId w:val="30"/>
        </w:numPr>
        <w:tabs>
          <w:tab w:val="left" w:pos="965"/>
        </w:tabs>
        <w:spacing w:line="342" w:lineRule="exact"/>
        <w:ind w:left="965" w:hanging="283"/>
        <w:jc w:val="left"/>
        <w:rPr>
          <w:sz w:val="24"/>
          <w:szCs w:val="24"/>
        </w:rPr>
      </w:pPr>
      <w:r>
        <w:rPr>
          <w:sz w:val="24"/>
          <w:szCs w:val="24"/>
        </w:rPr>
        <w:t xml:space="preserve">уважение интересов друг </w:t>
      </w:r>
      <w:r>
        <w:rPr>
          <w:spacing w:val="-2"/>
          <w:sz w:val="24"/>
          <w:szCs w:val="24"/>
        </w:rPr>
        <w:t>друга;</w:t>
      </w:r>
    </w:p>
    <w:p w14:paraId="6DDC6178">
      <w:pPr>
        <w:pStyle w:val="12"/>
        <w:numPr>
          <w:ilvl w:val="1"/>
          <w:numId w:val="30"/>
        </w:numPr>
        <w:tabs>
          <w:tab w:val="left" w:pos="965"/>
        </w:tabs>
        <w:spacing w:line="342" w:lineRule="exact"/>
        <w:ind w:left="965" w:hanging="283"/>
        <w:jc w:val="left"/>
        <w:rPr>
          <w:sz w:val="24"/>
          <w:szCs w:val="24"/>
        </w:rPr>
      </w:pPr>
      <w:r>
        <w:rPr>
          <w:sz w:val="24"/>
          <w:szCs w:val="24"/>
        </w:rPr>
        <w:t xml:space="preserve">соблюдениез аконов и иных нормативных </w:t>
      </w:r>
      <w:r>
        <w:rPr>
          <w:spacing w:val="-2"/>
          <w:sz w:val="24"/>
          <w:szCs w:val="24"/>
        </w:rPr>
        <w:t>актов.</w:t>
      </w:r>
    </w:p>
    <w:p w14:paraId="09F12911">
      <w:pPr>
        <w:pStyle w:val="9"/>
        <w:ind w:right="704" w:firstLine="566"/>
        <w:rPr>
          <w:sz w:val="24"/>
          <w:szCs w:val="24"/>
        </w:rPr>
      </w:pPr>
      <w:r>
        <w:rPr>
          <w:sz w:val="24"/>
          <w:szCs w:val="24"/>
        </w:rPr>
        <w:t>Планы взаимодействия ДОО с различными учреждениями разработаны с учетом доступности, соответствия возрастным возможностям детей и эмоциональной насыщенности.</w:t>
      </w:r>
    </w:p>
    <w:p w14:paraId="114077A8">
      <w:pPr>
        <w:pStyle w:val="9"/>
        <w:ind w:right="708" w:firstLine="566"/>
        <w:rPr>
          <w:sz w:val="24"/>
          <w:szCs w:val="24"/>
        </w:rPr>
      </w:pPr>
      <w:r>
        <w:rPr>
          <w:sz w:val="24"/>
          <w:szCs w:val="24"/>
        </w:rPr>
        <w:t>Сотрудничество коллектива ДОО с коллективами других ДОО помогает повысить качество образования за счет объединения материальных и технических ресурсов.</w:t>
      </w:r>
    </w:p>
    <w:p w14:paraId="20C96014">
      <w:pPr>
        <w:pStyle w:val="9"/>
        <w:ind w:right="702" w:firstLine="566"/>
        <w:rPr>
          <w:sz w:val="24"/>
          <w:szCs w:val="24"/>
        </w:rPr>
      </w:pPr>
      <w:r>
        <w:rPr>
          <w:sz w:val="24"/>
          <w:szCs w:val="24"/>
        </w:rPr>
        <w:t>Сотрудничество коллектива ДООс МБОУ СОШ № 2 г. Цимлянска обеспечивает преемственность и непрерывность в организации воспитательной работы между дошкольным и начальным звеном образования.</w:t>
      </w:r>
    </w:p>
    <w:p w14:paraId="17F5C934">
      <w:pPr>
        <w:rPr>
          <w:sz w:val="24"/>
          <w:szCs w:val="24"/>
        </w:rPr>
        <w:sectPr>
          <w:pgSz w:w="11910" w:h="16840"/>
          <w:pgMar w:top="600" w:right="711" w:bottom="1240" w:left="1020" w:header="0" w:footer="985" w:gutter="0"/>
          <w:cols w:space="720" w:num="1"/>
        </w:sectPr>
      </w:pPr>
    </w:p>
    <w:p w14:paraId="10E87784">
      <w:pPr>
        <w:pStyle w:val="9"/>
        <w:spacing w:before="62"/>
        <w:ind w:right="704"/>
        <w:rPr>
          <w:sz w:val="24"/>
          <w:szCs w:val="24"/>
        </w:rPr>
      </w:pPr>
      <w:r>
        <w:rPr>
          <w:sz w:val="24"/>
          <w:szCs w:val="24"/>
        </w:rPr>
        <w:t xml:space="preserve">Для воспитанников детского сада организуются экскурсии в школу, участие в совместных конкурсах и мероприятиях, в том числе и дистанционном </w:t>
      </w:r>
      <w:r>
        <w:rPr>
          <w:spacing w:val="-2"/>
          <w:sz w:val="24"/>
          <w:szCs w:val="24"/>
        </w:rPr>
        <w:t>формате.</w:t>
      </w:r>
    </w:p>
    <w:p w14:paraId="082C2DF3">
      <w:pPr>
        <w:pStyle w:val="9"/>
        <w:spacing w:before="2"/>
        <w:ind w:right="708" w:firstLine="566"/>
        <w:rPr>
          <w:sz w:val="24"/>
          <w:szCs w:val="24"/>
        </w:rPr>
      </w:pPr>
      <w:r>
        <w:rPr>
          <w:sz w:val="24"/>
          <w:szCs w:val="24"/>
        </w:rPr>
        <w:t>Для развития у детей целостного представления об окружающем мире, усвоения социальных ценностей, формирования личностной культуры организуется совместная деятельность с детской библиотекой, с краеведческим музеем. Беседы, конкурсы, викторины, совместные мероприятия способствуют развитию воображения, любознательности, вдумчивости, повышают интерес к чтению детской литературы.</w:t>
      </w:r>
    </w:p>
    <w:p w14:paraId="1F372755">
      <w:pPr>
        <w:pStyle w:val="9"/>
        <w:ind w:right="703" w:firstLine="566"/>
        <w:rPr>
          <w:sz w:val="24"/>
          <w:szCs w:val="24"/>
        </w:rPr>
      </w:pPr>
      <w:r>
        <w:rPr>
          <w:sz w:val="24"/>
          <w:szCs w:val="24"/>
        </w:rPr>
        <w:t>Для реализации совместных творческих проектов и участия в конкурсах творчества организуется совместная деятельность с Цимлянским городским досуговым центром «Комсомолец».</w:t>
      </w:r>
    </w:p>
    <w:p w14:paraId="5F54016A">
      <w:pPr>
        <w:pStyle w:val="9"/>
        <w:ind w:right="706" w:firstLine="566"/>
        <w:rPr>
          <w:sz w:val="24"/>
          <w:szCs w:val="24"/>
        </w:rPr>
      </w:pPr>
      <w:r>
        <w:rPr>
          <w:sz w:val="24"/>
          <w:szCs w:val="24"/>
        </w:rPr>
        <w:t>Социальное партнерство создает благоприятные условия для творческого саморазвития участников образовательного процесса. Такая работа, проводимая в ДОО, способствует разрушению привычного стереотипа и общественного мнения о работе детского сада только с семьями своих воспитанников, развивает позитивное общественное мнение об учреждении, повышает спрос на образовательные услуги для детей, улучшает подготовку детей к более легкой адаптации в новой социальной среде.</w:t>
      </w:r>
    </w:p>
    <w:p w14:paraId="2F99075E">
      <w:pPr>
        <w:pStyle w:val="2"/>
        <w:numPr>
          <w:ilvl w:val="1"/>
          <w:numId w:val="31"/>
        </w:numPr>
        <w:tabs>
          <w:tab w:val="left" w:pos="2309"/>
        </w:tabs>
        <w:spacing w:before="4"/>
        <w:ind w:left="2309" w:hanging="279"/>
        <w:jc w:val="both"/>
        <w:rPr>
          <w:sz w:val="24"/>
          <w:szCs w:val="24"/>
        </w:rPr>
      </w:pPr>
      <w:r>
        <w:rPr>
          <w:sz w:val="24"/>
          <w:szCs w:val="24"/>
        </w:rPr>
        <w:t xml:space="preserve">Организационный раздел Программы </w:t>
      </w:r>
      <w:r>
        <w:rPr>
          <w:spacing w:val="-2"/>
          <w:sz w:val="24"/>
          <w:szCs w:val="24"/>
        </w:rPr>
        <w:t>воспитания.</w:t>
      </w:r>
    </w:p>
    <w:p w14:paraId="3C254C1C">
      <w:pPr>
        <w:pStyle w:val="12"/>
        <w:numPr>
          <w:ilvl w:val="2"/>
          <w:numId w:val="31"/>
        </w:numPr>
        <w:tabs>
          <w:tab w:val="left" w:pos="4235"/>
        </w:tabs>
        <w:spacing w:before="2" w:line="319" w:lineRule="exact"/>
        <w:ind w:left="4235" w:hanging="490"/>
        <w:jc w:val="both"/>
        <w:rPr>
          <w:b/>
          <w:sz w:val="24"/>
          <w:szCs w:val="24"/>
        </w:rPr>
      </w:pPr>
      <w:r>
        <w:rPr>
          <w:b/>
          <w:sz w:val="24"/>
          <w:szCs w:val="24"/>
        </w:rPr>
        <w:t xml:space="preserve">Кадровое </w:t>
      </w:r>
      <w:r>
        <w:rPr>
          <w:b/>
          <w:spacing w:val="-2"/>
          <w:sz w:val="24"/>
          <w:szCs w:val="24"/>
        </w:rPr>
        <w:t>обеспечение.</w:t>
      </w:r>
    </w:p>
    <w:p w14:paraId="569DF6A0">
      <w:pPr>
        <w:pStyle w:val="9"/>
        <w:ind w:right="702" w:firstLine="566"/>
        <w:rPr>
          <w:sz w:val="24"/>
          <w:szCs w:val="24"/>
        </w:rPr>
      </w:pPr>
      <w:r>
        <w:rPr>
          <w:sz w:val="24"/>
          <w:szCs w:val="24"/>
        </w:rPr>
        <w:t>Реализация Программы воспитания обеспечивается коллективом детского сада, в состав которого входят:</w:t>
      </w:r>
    </w:p>
    <w:p w14:paraId="2E5471AB">
      <w:pPr>
        <w:pStyle w:val="9"/>
        <w:ind w:right="684"/>
        <w:jc w:val="left"/>
        <w:rPr>
          <w:sz w:val="24"/>
          <w:szCs w:val="24"/>
        </w:rPr>
      </w:pPr>
      <w:r>
        <w:rPr>
          <w:sz w:val="24"/>
          <w:szCs w:val="24"/>
        </w:rPr>
        <w:t>административные работники - 1 человек; педагогические работники – 15 человек; учебно-вспомогательный персонал–6человек.</w:t>
      </w:r>
    </w:p>
    <w:p w14:paraId="4D65727D">
      <w:pPr>
        <w:pStyle w:val="9"/>
        <w:spacing w:before="5"/>
        <w:ind w:left="0"/>
        <w:jc w:val="left"/>
        <w:rPr>
          <w:sz w:val="24"/>
          <w:szCs w:val="24"/>
        </w:rPr>
      </w:pPr>
    </w:p>
    <w:tbl>
      <w:tblPr>
        <w:tblStyle w:val="11"/>
        <w:tblW w:w="0" w:type="auto"/>
        <w:tblInd w:w="6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8"/>
        <w:gridCol w:w="7089"/>
      </w:tblGrid>
      <w:tr w14:paraId="2AB9D66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13" w:hRule="atLeast"/>
        </w:trPr>
        <w:tc>
          <w:tcPr>
            <w:tcW w:w="2268" w:type="dxa"/>
          </w:tcPr>
          <w:p w14:paraId="4F49D79C">
            <w:pPr>
              <w:pStyle w:val="13"/>
              <w:ind w:left="465" w:right="410" w:hanging="219"/>
              <w:rPr>
                <w:b/>
                <w:color w:val="1F497D" w:themeColor="text2"/>
                <w:sz w:val="24"/>
                <w:szCs w:val="24"/>
              </w:rPr>
            </w:pPr>
            <w:r>
              <w:rPr>
                <w:b/>
                <w:color w:val="1F497D" w:themeColor="text2"/>
                <w:spacing w:val="-2"/>
                <w:sz w:val="24"/>
                <w:szCs w:val="24"/>
              </w:rPr>
              <w:t>Наименование должности</w:t>
            </w:r>
          </w:p>
        </w:tc>
        <w:tc>
          <w:tcPr>
            <w:tcW w:w="7089" w:type="dxa"/>
          </w:tcPr>
          <w:p w14:paraId="757C1919">
            <w:pPr>
              <w:pStyle w:val="13"/>
              <w:spacing w:line="273" w:lineRule="exact"/>
              <w:ind w:left="556" w:right="296"/>
              <w:jc w:val="center"/>
              <w:rPr>
                <w:b/>
                <w:color w:val="1F497D" w:themeColor="text2"/>
                <w:sz w:val="24"/>
                <w:szCs w:val="24"/>
              </w:rPr>
            </w:pPr>
            <w:r>
              <w:rPr>
                <w:b/>
                <w:color w:val="1F497D" w:themeColor="text2"/>
                <w:sz w:val="24"/>
                <w:szCs w:val="24"/>
              </w:rPr>
              <w:t xml:space="preserve">Функционал, </w:t>
            </w:r>
            <w:r>
              <w:rPr>
                <w:b/>
                <w:color w:val="1F497D" w:themeColor="text2"/>
                <w:spacing w:val="-2"/>
                <w:sz w:val="24"/>
                <w:szCs w:val="24"/>
              </w:rPr>
              <w:t>связанный</w:t>
            </w:r>
          </w:p>
          <w:p w14:paraId="5FE499F3">
            <w:pPr>
              <w:pStyle w:val="13"/>
              <w:ind w:left="556" w:right="333"/>
              <w:jc w:val="center"/>
              <w:rPr>
                <w:b/>
                <w:color w:val="1F497D" w:themeColor="text2"/>
                <w:sz w:val="24"/>
                <w:szCs w:val="24"/>
              </w:rPr>
            </w:pPr>
            <w:r>
              <w:rPr>
                <w:b/>
                <w:color w:val="1F497D" w:themeColor="text2"/>
                <w:sz w:val="24"/>
                <w:szCs w:val="24"/>
              </w:rPr>
              <w:t xml:space="preserve">Сорганизацией и реализацией воспитательного </w:t>
            </w:r>
            <w:r>
              <w:rPr>
                <w:b/>
                <w:color w:val="1F497D" w:themeColor="text2"/>
                <w:spacing w:val="-2"/>
                <w:sz w:val="24"/>
                <w:szCs w:val="24"/>
              </w:rPr>
              <w:t>процесса</w:t>
            </w:r>
          </w:p>
        </w:tc>
      </w:tr>
      <w:tr w14:paraId="69C7D20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588" w:hRule="atLeast"/>
        </w:trPr>
        <w:tc>
          <w:tcPr>
            <w:tcW w:w="2268" w:type="dxa"/>
          </w:tcPr>
          <w:p w14:paraId="753EFD9E">
            <w:pPr>
              <w:pStyle w:val="13"/>
              <w:spacing w:line="268" w:lineRule="exact"/>
              <w:ind w:left="477"/>
              <w:rPr>
                <w:b/>
                <w:bCs/>
                <w:sz w:val="24"/>
                <w:szCs w:val="24"/>
              </w:rPr>
            </w:pPr>
            <w:r>
              <w:rPr>
                <w:b/>
                <w:bCs/>
                <w:color w:val="C00000"/>
                <w:spacing w:val="-2"/>
                <w:sz w:val="24"/>
                <w:szCs w:val="24"/>
              </w:rPr>
              <w:t>Заведующий</w:t>
            </w:r>
          </w:p>
        </w:tc>
        <w:tc>
          <w:tcPr>
            <w:tcW w:w="7089" w:type="dxa"/>
          </w:tcPr>
          <w:p w14:paraId="690AAC72">
            <w:pPr>
              <w:pStyle w:val="13"/>
              <w:numPr>
                <w:ilvl w:val="0"/>
                <w:numId w:val="45"/>
              </w:numPr>
              <w:tabs>
                <w:tab w:val="left" w:pos="171"/>
              </w:tabs>
              <w:spacing w:line="268" w:lineRule="exact"/>
              <w:ind w:left="171" w:hanging="140"/>
              <w:rPr>
                <w:sz w:val="24"/>
                <w:szCs w:val="24"/>
              </w:rPr>
            </w:pPr>
            <w:r>
              <w:rPr>
                <w:sz w:val="24"/>
                <w:szCs w:val="24"/>
              </w:rPr>
              <w:t xml:space="preserve">Управляет воспитательной деятельностью на уровне </w:t>
            </w:r>
            <w:r>
              <w:rPr>
                <w:spacing w:val="-4"/>
                <w:sz w:val="24"/>
                <w:szCs w:val="24"/>
              </w:rPr>
              <w:t>ДОО;</w:t>
            </w:r>
          </w:p>
          <w:p w14:paraId="23175893">
            <w:pPr>
              <w:pStyle w:val="13"/>
              <w:numPr>
                <w:ilvl w:val="0"/>
                <w:numId w:val="45"/>
              </w:numPr>
              <w:tabs>
                <w:tab w:val="left" w:pos="169"/>
              </w:tabs>
              <w:ind w:right="1083" w:firstLine="0"/>
              <w:rPr>
                <w:sz w:val="24"/>
                <w:szCs w:val="24"/>
              </w:rPr>
            </w:pPr>
            <w:r>
              <w:rPr>
                <w:sz w:val="24"/>
                <w:szCs w:val="24"/>
              </w:rPr>
              <w:t>Создает условия, позволяющие педагогическому составу реализовать воспитательную деятельность;</w:t>
            </w:r>
          </w:p>
          <w:p w14:paraId="7C820D8E">
            <w:pPr>
              <w:pStyle w:val="13"/>
              <w:numPr>
                <w:ilvl w:val="0"/>
                <w:numId w:val="45"/>
              </w:numPr>
              <w:tabs>
                <w:tab w:val="left" w:pos="169"/>
              </w:tabs>
              <w:ind w:right="449" w:firstLine="0"/>
              <w:rPr>
                <w:sz w:val="24"/>
                <w:szCs w:val="24"/>
              </w:rPr>
            </w:pPr>
            <w:r>
              <w:rPr>
                <w:sz w:val="24"/>
                <w:szCs w:val="24"/>
              </w:rPr>
              <w:t>Проводит анализ итогов воспитательной деятельности в ДОО за учебный год;</w:t>
            </w:r>
          </w:p>
          <w:p w14:paraId="77445CCC">
            <w:pPr>
              <w:pStyle w:val="13"/>
              <w:numPr>
                <w:ilvl w:val="0"/>
                <w:numId w:val="45"/>
              </w:numPr>
              <w:tabs>
                <w:tab w:val="left" w:pos="169"/>
              </w:tabs>
              <w:ind w:right="493" w:firstLine="0"/>
              <w:rPr>
                <w:sz w:val="24"/>
                <w:szCs w:val="24"/>
              </w:rPr>
            </w:pPr>
            <w:r>
              <w:rPr>
                <w:sz w:val="24"/>
                <w:szCs w:val="24"/>
              </w:rPr>
              <w:t>Планирует воспитательную деятельность в ДОО на учебный год, включая календарный план воспитательной работы на учебный год;</w:t>
            </w:r>
          </w:p>
          <w:p w14:paraId="2CB1FD06">
            <w:pPr>
              <w:pStyle w:val="13"/>
              <w:numPr>
                <w:ilvl w:val="0"/>
                <w:numId w:val="45"/>
              </w:numPr>
              <w:tabs>
                <w:tab w:val="left" w:pos="169"/>
              </w:tabs>
              <w:ind w:left="169" w:hanging="138"/>
              <w:rPr>
                <w:sz w:val="24"/>
                <w:szCs w:val="24"/>
              </w:rPr>
            </w:pPr>
            <w:r>
              <w:rPr>
                <w:sz w:val="24"/>
                <w:szCs w:val="24"/>
              </w:rPr>
              <w:t xml:space="preserve">Регулирует  воспитательнуюдеятельность в </w:t>
            </w:r>
            <w:r>
              <w:rPr>
                <w:spacing w:val="-4"/>
                <w:sz w:val="24"/>
                <w:szCs w:val="24"/>
              </w:rPr>
              <w:t>ДОО;</w:t>
            </w:r>
          </w:p>
          <w:p w14:paraId="113B8B6F">
            <w:pPr>
              <w:pStyle w:val="13"/>
              <w:numPr>
                <w:ilvl w:val="0"/>
                <w:numId w:val="45"/>
              </w:numPr>
              <w:tabs>
                <w:tab w:val="left" w:pos="169"/>
              </w:tabs>
              <w:spacing w:line="270" w:lineRule="atLeast"/>
              <w:ind w:right="239" w:firstLine="0"/>
              <w:rPr>
                <w:sz w:val="24"/>
                <w:szCs w:val="24"/>
              </w:rPr>
            </w:pPr>
            <w:r>
              <w:rPr>
                <w:sz w:val="24"/>
                <w:szCs w:val="24"/>
              </w:rPr>
              <w:t xml:space="preserve">контролирует исполнение управленческих решений по воспитательной деятельности в ДОО (в том числе осуществляет мониторинг качества организации воспитательной деятельности в </w:t>
            </w:r>
            <w:r>
              <w:rPr>
                <w:spacing w:val="-2"/>
                <w:sz w:val="24"/>
                <w:szCs w:val="24"/>
              </w:rPr>
              <w:t>ДОО).</w:t>
            </w:r>
          </w:p>
          <w:p w14:paraId="3E08D136">
            <w:pPr>
              <w:pStyle w:val="13"/>
              <w:tabs>
                <w:tab w:val="left" w:pos="169"/>
              </w:tabs>
              <w:spacing w:line="270" w:lineRule="atLeast"/>
              <w:ind w:right="239"/>
              <w:rPr>
                <w:spacing w:val="-2"/>
                <w:sz w:val="24"/>
                <w:szCs w:val="24"/>
              </w:rPr>
            </w:pPr>
          </w:p>
          <w:p w14:paraId="1A19AABF">
            <w:pPr>
              <w:pStyle w:val="13"/>
              <w:tabs>
                <w:tab w:val="left" w:pos="169"/>
              </w:tabs>
              <w:spacing w:line="270" w:lineRule="atLeast"/>
              <w:ind w:right="239"/>
              <w:rPr>
                <w:sz w:val="24"/>
                <w:szCs w:val="24"/>
              </w:rPr>
            </w:pPr>
          </w:p>
        </w:tc>
      </w:tr>
      <w:tr w14:paraId="0A852B2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2" w:hRule="atLeast"/>
        </w:trPr>
        <w:tc>
          <w:tcPr>
            <w:tcW w:w="2268" w:type="dxa"/>
          </w:tcPr>
          <w:p w14:paraId="037CCFF0">
            <w:pPr>
              <w:pStyle w:val="13"/>
              <w:ind w:left="187" w:right="410" w:firstLine="45"/>
              <w:rPr>
                <w:b/>
                <w:bCs/>
                <w:sz w:val="24"/>
                <w:szCs w:val="24"/>
              </w:rPr>
            </w:pPr>
            <w:r>
              <w:rPr>
                <w:b/>
                <w:bCs/>
                <w:color w:val="C00000"/>
                <w:spacing w:val="-2"/>
                <w:sz w:val="24"/>
                <w:szCs w:val="24"/>
              </w:rPr>
              <w:t>Старший воспитатель</w:t>
            </w:r>
          </w:p>
        </w:tc>
        <w:tc>
          <w:tcPr>
            <w:tcW w:w="7089" w:type="dxa"/>
          </w:tcPr>
          <w:p w14:paraId="470074D5">
            <w:pPr>
              <w:pStyle w:val="13"/>
              <w:numPr>
                <w:ilvl w:val="0"/>
                <w:numId w:val="46"/>
              </w:numPr>
              <w:tabs>
                <w:tab w:val="left" w:pos="166"/>
              </w:tabs>
              <w:ind w:right="680" w:firstLine="0"/>
              <w:rPr>
                <w:sz w:val="24"/>
                <w:szCs w:val="24"/>
              </w:rPr>
            </w:pPr>
            <w:r>
              <w:rPr>
                <w:sz w:val="24"/>
                <w:szCs w:val="24"/>
              </w:rPr>
              <w:t>организует воспитательную деятельность в ДОО; разрабатывает необходимые для организации воспитательной деятельности</w:t>
            </w:r>
            <w:r>
              <w:rPr>
                <w:rFonts w:hint="default"/>
                <w:sz w:val="24"/>
                <w:szCs w:val="24"/>
                <w:lang w:val="ru-RU"/>
              </w:rPr>
              <w:t xml:space="preserve"> </w:t>
            </w:r>
            <w:r>
              <w:rPr>
                <w:sz w:val="24"/>
                <w:szCs w:val="24"/>
              </w:rPr>
              <w:t>в ДОО нормативные документы (положения, инструкции, должностные и функциональные обязанности, проекты и программы воспитательной работы и др.);</w:t>
            </w:r>
          </w:p>
          <w:p w14:paraId="5A028CCE">
            <w:pPr>
              <w:pStyle w:val="13"/>
              <w:numPr>
                <w:ilvl w:val="0"/>
                <w:numId w:val="46"/>
              </w:numPr>
              <w:tabs>
                <w:tab w:val="left" w:pos="169"/>
              </w:tabs>
              <w:spacing w:line="270" w:lineRule="atLeast"/>
              <w:ind w:right="1569" w:firstLine="0"/>
              <w:rPr>
                <w:sz w:val="24"/>
                <w:szCs w:val="24"/>
              </w:rPr>
            </w:pPr>
            <w:r>
              <w:rPr>
                <w:sz w:val="24"/>
                <w:szCs w:val="24"/>
              </w:rPr>
              <w:t>анализирует возможности имеющихся структур для организации воспитательной деятельности;</w:t>
            </w:r>
          </w:p>
        </w:tc>
      </w:tr>
    </w:tbl>
    <w:p w14:paraId="11EEAB77">
      <w:pPr>
        <w:spacing w:line="270" w:lineRule="atLeast"/>
        <w:rPr>
          <w:sz w:val="24"/>
          <w:szCs w:val="24"/>
        </w:rPr>
        <w:sectPr>
          <w:pgSz w:w="11910" w:h="16840"/>
          <w:pgMar w:top="620" w:right="0" w:bottom="1180" w:left="1020" w:header="0" w:footer="985" w:gutter="0"/>
          <w:cols w:space="720" w:num="1"/>
        </w:sectPr>
      </w:pPr>
    </w:p>
    <w:p w14:paraId="2CE34C64">
      <w:pPr>
        <w:pStyle w:val="9"/>
        <w:spacing w:before="6"/>
        <w:ind w:left="0"/>
        <w:jc w:val="left"/>
        <w:rPr>
          <w:sz w:val="24"/>
          <w:szCs w:val="24"/>
        </w:rPr>
      </w:pPr>
    </w:p>
    <w:tbl>
      <w:tblPr>
        <w:tblStyle w:val="11"/>
        <w:tblW w:w="0" w:type="auto"/>
        <w:tblInd w:w="68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68"/>
        <w:gridCol w:w="7089"/>
      </w:tblGrid>
      <w:tr w14:paraId="523860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452" w:hRule="atLeast"/>
        </w:trPr>
        <w:tc>
          <w:tcPr>
            <w:tcW w:w="2268" w:type="dxa"/>
          </w:tcPr>
          <w:p w14:paraId="57EA9DCF">
            <w:pPr>
              <w:pStyle w:val="13"/>
              <w:ind w:left="0"/>
              <w:rPr>
                <w:sz w:val="24"/>
                <w:szCs w:val="24"/>
              </w:rPr>
            </w:pPr>
          </w:p>
        </w:tc>
        <w:tc>
          <w:tcPr>
            <w:tcW w:w="7089" w:type="dxa"/>
          </w:tcPr>
          <w:p w14:paraId="072A8AD4">
            <w:pPr>
              <w:pStyle w:val="13"/>
              <w:spacing w:line="270" w:lineRule="exact"/>
              <w:ind w:left="31"/>
              <w:rPr>
                <w:sz w:val="24"/>
                <w:szCs w:val="24"/>
              </w:rPr>
            </w:pPr>
            <w:r>
              <w:rPr>
                <w:sz w:val="24"/>
                <w:szCs w:val="24"/>
              </w:rPr>
              <w:t xml:space="preserve">Планирует работу воспитательной </w:t>
            </w:r>
            <w:r>
              <w:rPr>
                <w:spacing w:val="-2"/>
                <w:sz w:val="24"/>
                <w:szCs w:val="24"/>
              </w:rPr>
              <w:t>деятельности;</w:t>
            </w:r>
          </w:p>
          <w:p w14:paraId="7E96905C">
            <w:pPr>
              <w:pStyle w:val="13"/>
              <w:numPr>
                <w:ilvl w:val="0"/>
                <w:numId w:val="47"/>
              </w:numPr>
              <w:tabs>
                <w:tab w:val="left" w:pos="169"/>
              </w:tabs>
              <w:ind w:right="875" w:firstLine="0"/>
              <w:rPr>
                <w:sz w:val="24"/>
                <w:szCs w:val="24"/>
              </w:rPr>
            </w:pPr>
            <w:r>
              <w:rPr>
                <w:sz w:val="24"/>
                <w:szCs w:val="24"/>
              </w:rPr>
              <w:t>организует практическую работу в ДОО в соответствии с календарным планом воспитательной работы;</w:t>
            </w:r>
          </w:p>
          <w:p w14:paraId="45F8DB9D">
            <w:pPr>
              <w:pStyle w:val="13"/>
              <w:numPr>
                <w:ilvl w:val="0"/>
                <w:numId w:val="47"/>
              </w:numPr>
              <w:tabs>
                <w:tab w:val="left" w:pos="169"/>
              </w:tabs>
              <w:ind w:right="944" w:firstLine="0"/>
              <w:rPr>
                <w:sz w:val="24"/>
                <w:szCs w:val="24"/>
              </w:rPr>
            </w:pPr>
            <w:r>
              <w:rPr>
                <w:sz w:val="24"/>
                <w:szCs w:val="24"/>
              </w:rPr>
              <w:t>проводит мониторинг состояния воспитательной деятельности в ДОО совместно с Педагогическим советом;</w:t>
            </w:r>
          </w:p>
          <w:p w14:paraId="2059BBBB">
            <w:pPr>
              <w:pStyle w:val="13"/>
              <w:numPr>
                <w:ilvl w:val="0"/>
                <w:numId w:val="47"/>
              </w:numPr>
              <w:tabs>
                <w:tab w:val="left" w:pos="169"/>
              </w:tabs>
              <w:ind w:right="330" w:firstLine="0"/>
              <w:rPr>
                <w:sz w:val="24"/>
                <w:szCs w:val="24"/>
              </w:rPr>
            </w:pPr>
            <w:r>
              <w:rPr>
                <w:sz w:val="24"/>
                <w:szCs w:val="24"/>
              </w:rPr>
              <w:t>организует повышение квалификации профессиональной переподготовки педагогов для совершенствования их психолого- педагогической и управленческой компетентностей;</w:t>
            </w:r>
          </w:p>
          <w:p w14:paraId="1984DA38">
            <w:pPr>
              <w:pStyle w:val="13"/>
              <w:ind w:left="31" w:right="843"/>
              <w:jc w:val="both"/>
              <w:rPr>
                <w:sz w:val="24"/>
                <w:szCs w:val="24"/>
              </w:rPr>
            </w:pPr>
            <w:r>
              <w:rPr>
                <w:sz w:val="24"/>
                <w:szCs w:val="24"/>
              </w:rPr>
              <w:t xml:space="preserve">–проводит анализ и контроль воспитательной деятельности, распространение передового опыта других образовательных </w:t>
            </w:r>
            <w:r>
              <w:rPr>
                <w:spacing w:val="-2"/>
                <w:sz w:val="24"/>
                <w:szCs w:val="24"/>
              </w:rPr>
              <w:t>организаций;</w:t>
            </w:r>
          </w:p>
          <w:p w14:paraId="528A9CB0">
            <w:pPr>
              <w:pStyle w:val="13"/>
              <w:numPr>
                <w:ilvl w:val="0"/>
                <w:numId w:val="47"/>
              </w:numPr>
              <w:tabs>
                <w:tab w:val="left" w:pos="169"/>
              </w:tabs>
              <w:ind w:right="695" w:firstLine="0"/>
              <w:rPr>
                <w:sz w:val="24"/>
                <w:szCs w:val="24"/>
              </w:rPr>
            </w:pPr>
            <w:r>
              <w:rPr>
                <w:sz w:val="24"/>
                <w:szCs w:val="24"/>
              </w:rPr>
              <w:t>формирует мотивацию педагогов к участию в разработке и реализации разнообразных образовательных и социально значимых проектов;</w:t>
            </w:r>
          </w:p>
          <w:p w14:paraId="07AA844D">
            <w:pPr>
              <w:pStyle w:val="13"/>
              <w:numPr>
                <w:ilvl w:val="0"/>
                <w:numId w:val="47"/>
              </w:numPr>
              <w:tabs>
                <w:tab w:val="left" w:pos="169"/>
              </w:tabs>
              <w:ind w:right="1432" w:firstLine="0"/>
              <w:rPr>
                <w:sz w:val="24"/>
                <w:szCs w:val="24"/>
              </w:rPr>
            </w:pPr>
            <w:r>
              <w:rPr>
                <w:sz w:val="24"/>
                <w:szCs w:val="24"/>
              </w:rPr>
              <w:t>информирует о наличии возможностей для участия педагогов в воспитательной деятельности;</w:t>
            </w:r>
          </w:p>
          <w:p w14:paraId="44DD687D">
            <w:pPr>
              <w:pStyle w:val="13"/>
              <w:numPr>
                <w:ilvl w:val="0"/>
                <w:numId w:val="47"/>
              </w:numPr>
              <w:tabs>
                <w:tab w:val="left" w:pos="169"/>
              </w:tabs>
              <w:ind w:right="1398" w:firstLine="0"/>
              <w:rPr>
                <w:sz w:val="24"/>
                <w:szCs w:val="24"/>
              </w:rPr>
            </w:pPr>
            <w:r>
              <w:rPr>
                <w:sz w:val="24"/>
                <w:szCs w:val="24"/>
              </w:rPr>
              <w:t xml:space="preserve">наполняет сайт ДОО информацией о воспитательной </w:t>
            </w:r>
            <w:r>
              <w:rPr>
                <w:spacing w:val="-2"/>
                <w:sz w:val="24"/>
                <w:szCs w:val="24"/>
              </w:rPr>
              <w:t>деятельности;</w:t>
            </w:r>
          </w:p>
          <w:p w14:paraId="2148FCB6">
            <w:pPr>
              <w:pStyle w:val="13"/>
              <w:numPr>
                <w:ilvl w:val="0"/>
                <w:numId w:val="47"/>
              </w:numPr>
              <w:tabs>
                <w:tab w:val="left" w:pos="171"/>
              </w:tabs>
              <w:ind w:right="748" w:firstLine="0"/>
              <w:rPr>
                <w:sz w:val="24"/>
                <w:szCs w:val="24"/>
              </w:rPr>
            </w:pPr>
            <w:r>
              <w:rPr>
                <w:sz w:val="24"/>
                <w:szCs w:val="24"/>
              </w:rPr>
              <w:t>участвует ворганизационно-координационной работе при проведении обще садовых воспитательных мероприятий;</w:t>
            </w:r>
          </w:p>
          <w:p w14:paraId="07B85836">
            <w:pPr>
              <w:pStyle w:val="13"/>
              <w:numPr>
                <w:ilvl w:val="0"/>
                <w:numId w:val="47"/>
              </w:numPr>
              <w:tabs>
                <w:tab w:val="left" w:pos="169"/>
              </w:tabs>
              <w:ind w:left="169" w:hanging="138"/>
              <w:rPr>
                <w:sz w:val="24"/>
                <w:szCs w:val="24"/>
              </w:rPr>
            </w:pPr>
            <w:r>
              <w:rPr>
                <w:sz w:val="24"/>
                <w:szCs w:val="24"/>
              </w:rPr>
              <w:t>организует участие обучающихся в конкурсах различного</w:t>
            </w:r>
            <w:r>
              <w:rPr>
                <w:spacing w:val="-2"/>
                <w:sz w:val="24"/>
                <w:szCs w:val="24"/>
              </w:rPr>
              <w:t xml:space="preserve"> уровня;</w:t>
            </w:r>
          </w:p>
          <w:p w14:paraId="1125A9D4">
            <w:pPr>
              <w:pStyle w:val="13"/>
              <w:numPr>
                <w:ilvl w:val="0"/>
                <w:numId w:val="47"/>
              </w:numPr>
              <w:tabs>
                <w:tab w:val="left" w:pos="169"/>
              </w:tabs>
              <w:ind w:right="1031" w:firstLine="0"/>
              <w:rPr>
                <w:sz w:val="24"/>
                <w:szCs w:val="24"/>
              </w:rPr>
            </w:pPr>
            <w:r>
              <w:rPr>
                <w:sz w:val="24"/>
                <w:szCs w:val="24"/>
              </w:rPr>
              <w:t>оказывает организационно-методическое сопровождение воспитательной деятельности педагогических инициатив;</w:t>
            </w:r>
          </w:p>
          <w:p w14:paraId="49C98E9D">
            <w:pPr>
              <w:pStyle w:val="13"/>
              <w:numPr>
                <w:ilvl w:val="0"/>
                <w:numId w:val="47"/>
              </w:numPr>
              <w:tabs>
                <w:tab w:val="left" w:pos="169"/>
              </w:tabs>
              <w:ind w:right="939" w:firstLine="0"/>
              <w:rPr>
                <w:sz w:val="24"/>
                <w:szCs w:val="24"/>
              </w:rPr>
            </w:pPr>
            <w:r>
              <w:rPr>
                <w:sz w:val="24"/>
                <w:szCs w:val="24"/>
              </w:rPr>
              <w:t xml:space="preserve">создает необходимую для осуществления воспитательной </w:t>
            </w:r>
            <w:r>
              <w:rPr>
                <w:spacing w:val="-2"/>
                <w:sz w:val="24"/>
                <w:szCs w:val="24"/>
              </w:rPr>
              <w:t>деятельности инфраструктуру;</w:t>
            </w:r>
          </w:p>
          <w:p w14:paraId="4605C480">
            <w:pPr>
              <w:pStyle w:val="13"/>
              <w:numPr>
                <w:ilvl w:val="0"/>
                <w:numId w:val="47"/>
              </w:numPr>
              <w:tabs>
                <w:tab w:val="left" w:pos="169"/>
              </w:tabs>
              <w:spacing w:line="270" w:lineRule="atLeast"/>
              <w:ind w:right="420" w:firstLine="0"/>
              <w:rPr>
                <w:sz w:val="24"/>
                <w:szCs w:val="24"/>
              </w:rPr>
            </w:pPr>
            <w:r>
              <w:rPr>
                <w:sz w:val="24"/>
                <w:szCs w:val="24"/>
              </w:rPr>
              <w:t>развивает сотрудничество с социальными партнерами; стимулирует активную воспитательную  деятельностьпедагогов.</w:t>
            </w:r>
          </w:p>
        </w:tc>
      </w:tr>
      <w:tr w14:paraId="5037B2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64" w:hRule="atLeast"/>
        </w:trPr>
        <w:tc>
          <w:tcPr>
            <w:tcW w:w="2268" w:type="dxa"/>
          </w:tcPr>
          <w:p w14:paraId="56F82032">
            <w:pPr>
              <w:pStyle w:val="13"/>
              <w:ind w:left="184" w:right="120" w:firstLine="60"/>
              <w:rPr>
                <w:b/>
                <w:bCs/>
                <w:color w:val="C00000"/>
                <w:sz w:val="24"/>
                <w:szCs w:val="24"/>
              </w:rPr>
            </w:pPr>
            <w:r>
              <w:rPr>
                <w:b/>
                <w:bCs/>
                <w:color w:val="C00000"/>
                <w:spacing w:val="-2"/>
                <w:sz w:val="24"/>
                <w:szCs w:val="24"/>
              </w:rPr>
              <w:t xml:space="preserve">Воспитатель, музыкальный руководитель, </w:t>
            </w:r>
            <w:r>
              <w:rPr>
                <w:b/>
                <w:bCs/>
                <w:color w:val="C00000"/>
                <w:sz w:val="24"/>
                <w:szCs w:val="24"/>
              </w:rPr>
              <w:t xml:space="preserve">инструктор </w:t>
            </w:r>
            <w:r>
              <w:rPr>
                <w:b/>
                <w:bCs/>
                <w:color w:val="C00000"/>
                <w:spacing w:val="-5"/>
                <w:sz w:val="24"/>
                <w:szCs w:val="24"/>
              </w:rPr>
              <w:t>по</w:t>
            </w:r>
          </w:p>
          <w:p w14:paraId="776EA335">
            <w:pPr>
              <w:pStyle w:val="13"/>
              <w:ind w:left="410" w:right="120" w:hanging="51"/>
              <w:rPr>
                <w:b/>
                <w:bCs/>
                <w:color w:val="C00000"/>
                <w:sz w:val="24"/>
                <w:szCs w:val="24"/>
              </w:rPr>
            </w:pPr>
            <w:r>
              <w:rPr>
                <w:b/>
                <w:bCs/>
                <w:color w:val="C00000"/>
                <w:spacing w:val="-2"/>
                <w:sz w:val="24"/>
                <w:szCs w:val="24"/>
              </w:rPr>
              <w:t>физическому воспитанию</w:t>
            </w:r>
          </w:p>
        </w:tc>
        <w:tc>
          <w:tcPr>
            <w:tcW w:w="7089" w:type="dxa"/>
          </w:tcPr>
          <w:p w14:paraId="4853E579">
            <w:pPr>
              <w:pStyle w:val="13"/>
              <w:ind w:left="31"/>
              <w:rPr>
                <w:sz w:val="24"/>
                <w:szCs w:val="24"/>
              </w:rPr>
            </w:pPr>
            <w:r>
              <w:rPr>
                <w:sz w:val="24"/>
                <w:szCs w:val="24"/>
              </w:rPr>
              <w:t>-обеспечиваетзанятиеобучающихсятворчеством,медиа, физической культурой;</w:t>
            </w:r>
          </w:p>
          <w:p w14:paraId="0D94D3B7">
            <w:pPr>
              <w:pStyle w:val="13"/>
              <w:ind w:left="31"/>
              <w:rPr>
                <w:sz w:val="24"/>
                <w:szCs w:val="24"/>
              </w:rPr>
            </w:pPr>
            <w:r>
              <w:rPr>
                <w:sz w:val="24"/>
                <w:szCs w:val="24"/>
              </w:rPr>
              <w:t xml:space="preserve">-формирует у обучающихся активную гражданскую позицию, сохраняет и приумножает нравственные, культурные и научные ценности в условиях современной жизни, сохранение традиций </w:t>
            </w:r>
            <w:r>
              <w:rPr>
                <w:spacing w:val="-4"/>
                <w:sz w:val="24"/>
                <w:szCs w:val="24"/>
              </w:rPr>
              <w:t>ДОО;</w:t>
            </w:r>
          </w:p>
          <w:p w14:paraId="5EF608B1">
            <w:pPr>
              <w:pStyle w:val="13"/>
              <w:ind w:left="31"/>
              <w:rPr>
                <w:sz w:val="24"/>
                <w:szCs w:val="24"/>
              </w:rPr>
            </w:pPr>
            <w:r>
              <w:rPr>
                <w:sz w:val="24"/>
                <w:szCs w:val="24"/>
              </w:rPr>
              <w:t xml:space="preserve">–организует работу по формированию общей культуры будущего </w:t>
            </w:r>
            <w:r>
              <w:rPr>
                <w:spacing w:val="-2"/>
                <w:sz w:val="24"/>
                <w:szCs w:val="24"/>
              </w:rPr>
              <w:t>школьника;</w:t>
            </w:r>
          </w:p>
          <w:p w14:paraId="26DF5CE1">
            <w:pPr>
              <w:pStyle w:val="13"/>
              <w:ind w:left="31"/>
              <w:rPr>
                <w:sz w:val="24"/>
                <w:szCs w:val="24"/>
              </w:rPr>
            </w:pPr>
            <w:r>
              <w:rPr>
                <w:sz w:val="24"/>
                <w:szCs w:val="24"/>
              </w:rPr>
              <w:t xml:space="preserve">-внедряет здоровый образ </w:t>
            </w:r>
            <w:r>
              <w:rPr>
                <w:spacing w:val="-2"/>
                <w:sz w:val="24"/>
                <w:szCs w:val="24"/>
              </w:rPr>
              <w:t>жизни;</w:t>
            </w:r>
          </w:p>
          <w:p w14:paraId="5755FFBB">
            <w:pPr>
              <w:pStyle w:val="13"/>
              <w:ind w:left="31"/>
              <w:rPr>
                <w:sz w:val="24"/>
                <w:szCs w:val="24"/>
              </w:rPr>
            </w:pPr>
            <w:r>
              <w:rPr>
                <w:sz w:val="24"/>
                <w:szCs w:val="24"/>
              </w:rPr>
              <w:t>–внедряет в практику воспитательной деятельности научные достижения, новые технологии образовательного процесса;</w:t>
            </w:r>
          </w:p>
          <w:p w14:paraId="6045C479">
            <w:pPr>
              <w:pStyle w:val="13"/>
              <w:ind w:left="31"/>
              <w:rPr>
                <w:sz w:val="24"/>
                <w:szCs w:val="24"/>
              </w:rPr>
            </w:pPr>
            <w:r>
              <w:rPr>
                <w:sz w:val="24"/>
                <w:szCs w:val="24"/>
              </w:rPr>
              <w:t>–организует участие обучающихся вмероприятиях,</w:t>
            </w:r>
            <w:r>
              <w:rPr>
                <w:spacing w:val="-2"/>
                <w:sz w:val="24"/>
                <w:szCs w:val="24"/>
              </w:rPr>
              <w:t>проводимых</w:t>
            </w:r>
          </w:p>
          <w:p w14:paraId="757D793A">
            <w:pPr>
              <w:pStyle w:val="13"/>
              <w:spacing w:line="270" w:lineRule="atLeast"/>
              <w:ind w:left="31"/>
              <w:rPr>
                <w:sz w:val="24"/>
                <w:szCs w:val="24"/>
              </w:rPr>
            </w:pPr>
            <w:r>
              <w:rPr>
                <w:sz w:val="24"/>
                <w:szCs w:val="24"/>
              </w:rPr>
              <w:t xml:space="preserve">Районными и другими структурами в рамках воспитательной </w:t>
            </w:r>
            <w:r>
              <w:rPr>
                <w:spacing w:val="-2"/>
                <w:sz w:val="24"/>
                <w:szCs w:val="24"/>
              </w:rPr>
              <w:t>деятельности.</w:t>
            </w:r>
          </w:p>
        </w:tc>
      </w:tr>
      <w:tr w14:paraId="65107C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2268" w:type="dxa"/>
          </w:tcPr>
          <w:p w14:paraId="585CD519">
            <w:pPr>
              <w:pStyle w:val="13"/>
              <w:spacing w:line="270" w:lineRule="exact"/>
              <w:ind w:left="16" w:right="120"/>
              <w:rPr>
                <w:b/>
                <w:bCs/>
                <w:color w:val="C00000"/>
                <w:sz w:val="24"/>
                <w:szCs w:val="24"/>
              </w:rPr>
            </w:pPr>
            <w:r>
              <w:rPr>
                <w:b/>
                <w:bCs/>
                <w:color w:val="C00000"/>
                <w:sz w:val="24"/>
                <w:szCs w:val="24"/>
              </w:rPr>
              <w:t>Учитель-</w:t>
            </w:r>
            <w:r>
              <w:rPr>
                <w:b/>
                <w:bCs/>
                <w:color w:val="C00000"/>
                <w:spacing w:val="-2"/>
                <w:sz w:val="24"/>
                <w:szCs w:val="24"/>
              </w:rPr>
              <w:t>логопед</w:t>
            </w:r>
          </w:p>
        </w:tc>
        <w:tc>
          <w:tcPr>
            <w:tcW w:w="7089" w:type="dxa"/>
          </w:tcPr>
          <w:p w14:paraId="6F9F4A7E">
            <w:pPr>
              <w:pStyle w:val="13"/>
              <w:ind w:left="31" w:right="108"/>
              <w:rPr>
                <w:sz w:val="24"/>
                <w:szCs w:val="24"/>
              </w:rPr>
            </w:pPr>
            <w:r>
              <w:rPr>
                <w:sz w:val="24"/>
                <w:szCs w:val="24"/>
              </w:rPr>
              <w:t>проводит работу по коррекции речевых недостатков во время непосредственно образовательной деятельности (коммуникативной, коррекционной), совместной деятельности</w:t>
            </w:r>
          </w:p>
          <w:p w14:paraId="394D9BE6">
            <w:pPr>
              <w:pStyle w:val="13"/>
              <w:spacing w:line="262" w:lineRule="exact"/>
              <w:ind w:left="31"/>
              <w:rPr>
                <w:sz w:val="24"/>
                <w:szCs w:val="24"/>
              </w:rPr>
            </w:pPr>
            <w:r>
              <w:rPr>
                <w:sz w:val="24"/>
                <w:szCs w:val="24"/>
              </w:rPr>
              <w:t xml:space="preserve">педагога с ребёнком с </w:t>
            </w:r>
            <w:r>
              <w:rPr>
                <w:spacing w:val="-4"/>
                <w:sz w:val="24"/>
                <w:szCs w:val="24"/>
              </w:rPr>
              <w:t>ОВЗ.</w:t>
            </w:r>
          </w:p>
        </w:tc>
      </w:tr>
      <w:tr w14:paraId="798412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268" w:type="dxa"/>
          </w:tcPr>
          <w:p w14:paraId="5C51D43D">
            <w:pPr>
              <w:pStyle w:val="13"/>
              <w:ind w:left="561" w:right="120" w:hanging="92"/>
              <w:rPr>
                <w:b/>
                <w:bCs/>
                <w:color w:val="C00000"/>
                <w:sz w:val="24"/>
                <w:szCs w:val="24"/>
              </w:rPr>
            </w:pPr>
            <w:r>
              <w:rPr>
                <w:b/>
                <w:bCs/>
                <w:color w:val="C00000"/>
                <w:spacing w:val="-2"/>
                <w:sz w:val="24"/>
                <w:szCs w:val="24"/>
              </w:rPr>
              <w:t>Педагог- психолог</w:t>
            </w:r>
          </w:p>
        </w:tc>
        <w:tc>
          <w:tcPr>
            <w:tcW w:w="7089" w:type="dxa"/>
          </w:tcPr>
          <w:p w14:paraId="1234781F">
            <w:pPr>
              <w:pStyle w:val="13"/>
              <w:ind w:left="31"/>
              <w:rPr>
                <w:sz w:val="24"/>
                <w:szCs w:val="24"/>
              </w:rPr>
            </w:pPr>
            <w:r>
              <w:rPr>
                <w:sz w:val="24"/>
                <w:szCs w:val="24"/>
              </w:rPr>
              <w:t>Осуществляет руководство работой по сенсорному развитию и развитию психических функций, способствует адаптации и</w:t>
            </w:r>
          </w:p>
          <w:p w14:paraId="6F811532">
            <w:pPr>
              <w:pStyle w:val="13"/>
              <w:spacing w:line="264" w:lineRule="exact"/>
              <w:ind w:left="31"/>
              <w:rPr>
                <w:sz w:val="24"/>
                <w:szCs w:val="24"/>
              </w:rPr>
            </w:pPr>
            <w:r>
              <w:rPr>
                <w:sz w:val="24"/>
                <w:szCs w:val="24"/>
              </w:rPr>
              <w:t xml:space="preserve">Социализации детей с ОВЗ в условиях детского </w:t>
            </w:r>
            <w:r>
              <w:rPr>
                <w:spacing w:val="-4"/>
                <w:sz w:val="24"/>
                <w:szCs w:val="24"/>
              </w:rPr>
              <w:t>сада</w:t>
            </w:r>
          </w:p>
        </w:tc>
      </w:tr>
      <w:tr w14:paraId="2F02AA7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4" w:hRule="atLeast"/>
        </w:trPr>
        <w:tc>
          <w:tcPr>
            <w:tcW w:w="2268" w:type="dxa"/>
          </w:tcPr>
          <w:p w14:paraId="721867F1">
            <w:pPr>
              <w:pStyle w:val="13"/>
              <w:ind w:left="266" w:right="120" w:firstLine="43"/>
              <w:rPr>
                <w:b/>
                <w:bCs/>
                <w:color w:val="C00000"/>
                <w:sz w:val="24"/>
                <w:szCs w:val="24"/>
              </w:rPr>
            </w:pPr>
            <w:r>
              <w:rPr>
                <w:b/>
                <w:bCs/>
                <w:color w:val="C00000"/>
                <w:spacing w:val="-2"/>
                <w:sz w:val="24"/>
                <w:szCs w:val="24"/>
              </w:rPr>
              <w:t>Младший воспитатель</w:t>
            </w:r>
          </w:p>
        </w:tc>
        <w:tc>
          <w:tcPr>
            <w:tcW w:w="7089" w:type="dxa"/>
          </w:tcPr>
          <w:p w14:paraId="51ACE780">
            <w:pPr>
              <w:pStyle w:val="13"/>
              <w:numPr>
                <w:ilvl w:val="0"/>
                <w:numId w:val="48"/>
              </w:numPr>
              <w:tabs>
                <w:tab w:val="left" w:pos="169"/>
              </w:tabs>
              <w:ind w:right="472" w:firstLine="0"/>
              <w:rPr>
                <w:sz w:val="24"/>
                <w:szCs w:val="24"/>
              </w:rPr>
            </w:pPr>
            <w:r>
              <w:rPr>
                <w:sz w:val="24"/>
                <w:szCs w:val="24"/>
              </w:rPr>
              <w:t>совместно с воспитателем обеспечивает занятие обучающихся творчеством, трудовой деятельностью;</w:t>
            </w:r>
          </w:p>
          <w:p w14:paraId="01BB7E52">
            <w:pPr>
              <w:pStyle w:val="13"/>
              <w:numPr>
                <w:ilvl w:val="0"/>
                <w:numId w:val="48"/>
              </w:numPr>
              <w:tabs>
                <w:tab w:val="left" w:pos="171"/>
              </w:tabs>
              <w:spacing w:line="270" w:lineRule="atLeast"/>
              <w:ind w:right="889" w:firstLine="0"/>
              <w:rPr>
                <w:sz w:val="24"/>
                <w:szCs w:val="24"/>
              </w:rPr>
            </w:pPr>
            <w:r>
              <w:rPr>
                <w:sz w:val="24"/>
                <w:szCs w:val="24"/>
              </w:rPr>
              <w:t>участвует в организации работы по формированию общей культуры будущего школьника.</w:t>
            </w:r>
          </w:p>
        </w:tc>
      </w:tr>
    </w:tbl>
    <w:p w14:paraId="5FD44491">
      <w:pPr>
        <w:spacing w:line="270" w:lineRule="atLeast"/>
        <w:rPr>
          <w:sz w:val="24"/>
          <w:szCs w:val="24"/>
        </w:rPr>
        <w:sectPr>
          <w:pgSz w:w="11910" w:h="16840"/>
          <w:pgMar w:top="660" w:right="0" w:bottom="1240" w:left="1020" w:header="0" w:footer="985" w:gutter="0"/>
          <w:cols w:space="720" w:num="1"/>
        </w:sectPr>
      </w:pPr>
    </w:p>
    <w:p w14:paraId="43F75573">
      <w:pPr>
        <w:pStyle w:val="9"/>
        <w:spacing w:before="62" w:line="242" w:lineRule="auto"/>
        <w:ind w:right="710" w:firstLine="566"/>
        <w:rPr>
          <w:sz w:val="24"/>
          <w:szCs w:val="24"/>
        </w:rPr>
      </w:pPr>
      <w:r>
        <w:rPr>
          <w:sz w:val="24"/>
          <w:szCs w:val="24"/>
        </w:rPr>
        <w:t>В целях эффективной реализации Программы воспитания созданы условия для:</w:t>
      </w:r>
    </w:p>
    <w:p w14:paraId="3D123376">
      <w:pPr>
        <w:pStyle w:val="12"/>
        <w:numPr>
          <w:ilvl w:val="1"/>
          <w:numId w:val="30"/>
        </w:numPr>
        <w:tabs>
          <w:tab w:val="left" w:pos="965"/>
        </w:tabs>
        <w:ind w:right="707" w:firstLine="0"/>
        <w:rPr>
          <w:sz w:val="24"/>
          <w:szCs w:val="24"/>
        </w:rPr>
      </w:pPr>
      <w:r>
        <w:rPr>
          <w:sz w:val="24"/>
          <w:szCs w:val="24"/>
        </w:rPr>
        <w:t xml:space="preserve">профессионального развития педагогических и руководящих работников, в том числе их дополнительного профессионального образования (ГПС, семинары, научно-практические конференции, курсы повышения </w:t>
      </w:r>
      <w:r>
        <w:rPr>
          <w:spacing w:val="-2"/>
          <w:sz w:val="24"/>
          <w:szCs w:val="24"/>
        </w:rPr>
        <w:t>квалификации);</w:t>
      </w:r>
    </w:p>
    <w:p w14:paraId="6B7540A4">
      <w:pPr>
        <w:pStyle w:val="12"/>
        <w:numPr>
          <w:ilvl w:val="1"/>
          <w:numId w:val="30"/>
        </w:numPr>
        <w:tabs>
          <w:tab w:val="left" w:pos="965"/>
        </w:tabs>
        <w:ind w:right="710" w:firstLine="0"/>
        <w:rPr>
          <w:sz w:val="24"/>
          <w:szCs w:val="24"/>
        </w:rPr>
      </w:pPr>
      <w:r>
        <w:rPr>
          <w:sz w:val="24"/>
          <w:szCs w:val="24"/>
        </w:rPr>
        <w:t>консультативной поддержки педагогических работников по вопросам образования, воспитания и охраны здоровья детей, в том числе и детей с ОВЗ;</w:t>
      </w:r>
    </w:p>
    <w:p w14:paraId="549F5263">
      <w:pPr>
        <w:pStyle w:val="12"/>
        <w:numPr>
          <w:ilvl w:val="1"/>
          <w:numId w:val="30"/>
        </w:numPr>
        <w:tabs>
          <w:tab w:val="left" w:pos="965"/>
        </w:tabs>
        <w:ind w:right="703" w:firstLine="0"/>
        <w:rPr>
          <w:sz w:val="24"/>
          <w:szCs w:val="24"/>
        </w:rPr>
      </w:pPr>
      <w:r>
        <w:rPr>
          <w:sz w:val="24"/>
          <w:szCs w:val="24"/>
        </w:rPr>
        <w:t>организационно-методическое сопровождение (педагогический совет, семинар, семинар-практикум, РМО «Школа молодого педагога» по повышению профессионального мастерства начинающих педагогов, творческая группа, в состав, которой вошли опытные, инициативные и целеустремленные педагоги детского сада).</w:t>
      </w:r>
    </w:p>
    <w:p w14:paraId="0276FE1F">
      <w:pPr>
        <w:pStyle w:val="9"/>
        <w:ind w:right="709" w:firstLine="566"/>
        <w:rPr>
          <w:sz w:val="24"/>
          <w:szCs w:val="24"/>
        </w:rPr>
      </w:pPr>
      <w:r>
        <w:rPr>
          <w:sz w:val="24"/>
          <w:szCs w:val="24"/>
        </w:rPr>
        <w:t>Методическая детализация реализации воспитательной деятельности педагога осуществляется в процессе ее проектирования и организации.</w:t>
      </w:r>
    </w:p>
    <w:p w14:paraId="58369242">
      <w:pPr>
        <w:pStyle w:val="2"/>
        <w:numPr>
          <w:ilvl w:val="2"/>
          <w:numId w:val="31"/>
        </w:numPr>
        <w:tabs>
          <w:tab w:val="left" w:pos="3153"/>
        </w:tabs>
        <w:spacing w:line="319" w:lineRule="exact"/>
        <w:ind w:left="3153" w:hanging="491"/>
        <w:jc w:val="both"/>
        <w:rPr>
          <w:sz w:val="24"/>
          <w:szCs w:val="24"/>
        </w:rPr>
      </w:pPr>
      <w:r>
        <w:rPr>
          <w:spacing w:val="-2"/>
          <w:sz w:val="24"/>
          <w:szCs w:val="24"/>
        </w:rPr>
        <w:t>Нормативно-методическоеобеспечение.</w:t>
      </w:r>
    </w:p>
    <w:p w14:paraId="789F8F40">
      <w:pPr>
        <w:pStyle w:val="9"/>
        <w:ind w:right="835" w:firstLine="539"/>
        <w:rPr>
          <w:sz w:val="24"/>
          <w:szCs w:val="24"/>
        </w:rPr>
      </w:pPr>
      <w:r>
        <w:rPr>
          <w:sz w:val="24"/>
          <w:szCs w:val="24"/>
        </w:rPr>
        <w:t xml:space="preserve">Нормативно-методическое обеспечение реализации Программы воспитания представляет собой Перечень локальных правовых документов ДОО, в которые вносятся изменения после принятия Рабочей программы </w:t>
      </w:r>
      <w:r>
        <w:rPr>
          <w:spacing w:val="-2"/>
          <w:sz w:val="24"/>
          <w:szCs w:val="24"/>
        </w:rPr>
        <w:t>воспитания:</w:t>
      </w:r>
    </w:p>
    <w:p w14:paraId="778E27F4">
      <w:pPr>
        <w:pStyle w:val="12"/>
        <w:numPr>
          <w:ilvl w:val="2"/>
          <w:numId w:val="30"/>
        </w:numPr>
        <w:tabs>
          <w:tab w:val="left" w:pos="1402"/>
        </w:tabs>
        <w:ind w:right="703"/>
        <w:rPr>
          <w:sz w:val="24"/>
          <w:szCs w:val="24"/>
        </w:rPr>
      </w:pPr>
      <w:r>
        <w:rPr>
          <w:sz w:val="24"/>
          <w:szCs w:val="24"/>
        </w:rPr>
        <w:t>Основная общеобразовательная программа дошкольного образования МБДОУ детский сад «Радость» г. Цимлянска;</w:t>
      </w:r>
    </w:p>
    <w:p w14:paraId="76AC6E87">
      <w:pPr>
        <w:pStyle w:val="12"/>
        <w:numPr>
          <w:ilvl w:val="2"/>
          <w:numId w:val="30"/>
        </w:numPr>
        <w:tabs>
          <w:tab w:val="left" w:pos="1402"/>
        </w:tabs>
        <w:ind w:right="703"/>
        <w:rPr>
          <w:sz w:val="24"/>
          <w:szCs w:val="24"/>
        </w:rPr>
      </w:pPr>
      <w:r>
        <w:rPr>
          <w:sz w:val="24"/>
          <w:szCs w:val="24"/>
        </w:rPr>
        <w:t>Программа развития МБДОУ детский сад «Радость» г. Цимлянска;</w:t>
      </w:r>
    </w:p>
    <w:p w14:paraId="7A6F1D2F">
      <w:pPr>
        <w:pStyle w:val="12"/>
        <w:numPr>
          <w:ilvl w:val="2"/>
          <w:numId w:val="30"/>
        </w:numPr>
        <w:tabs>
          <w:tab w:val="left" w:pos="1402"/>
        </w:tabs>
        <w:ind w:right="703"/>
        <w:rPr>
          <w:sz w:val="24"/>
          <w:szCs w:val="24"/>
        </w:rPr>
      </w:pPr>
      <w:r>
        <w:rPr>
          <w:sz w:val="24"/>
          <w:szCs w:val="24"/>
        </w:rPr>
        <w:t>Рабочая программа воспитания МБДОУ детский сад «Радость» г. Цимлянска;</w:t>
      </w:r>
    </w:p>
    <w:p w14:paraId="3FECAAB0">
      <w:pPr>
        <w:pStyle w:val="12"/>
        <w:numPr>
          <w:ilvl w:val="2"/>
          <w:numId w:val="30"/>
        </w:numPr>
        <w:spacing w:line="321" w:lineRule="exact"/>
        <w:ind w:left="709" w:hanging="283"/>
        <w:jc w:val="left"/>
        <w:rPr>
          <w:sz w:val="24"/>
          <w:szCs w:val="24"/>
        </w:rPr>
      </w:pPr>
      <w:r>
        <w:rPr>
          <w:sz w:val="24"/>
          <w:szCs w:val="24"/>
        </w:rPr>
        <w:t xml:space="preserve">Календарный план воспитательной работы на учебный </w:t>
      </w:r>
      <w:r>
        <w:rPr>
          <w:spacing w:val="-4"/>
          <w:sz w:val="24"/>
          <w:szCs w:val="24"/>
        </w:rPr>
        <w:t>год;</w:t>
      </w:r>
    </w:p>
    <w:p w14:paraId="01017830">
      <w:pPr>
        <w:pStyle w:val="12"/>
        <w:numPr>
          <w:ilvl w:val="2"/>
          <w:numId w:val="30"/>
        </w:numPr>
        <w:tabs>
          <w:tab w:val="left" w:pos="709"/>
        </w:tabs>
        <w:spacing w:line="322" w:lineRule="exact"/>
        <w:ind w:left="851" w:hanging="425"/>
        <w:jc w:val="left"/>
        <w:rPr>
          <w:sz w:val="24"/>
          <w:szCs w:val="24"/>
        </w:rPr>
      </w:pPr>
      <w:r>
        <w:rPr>
          <w:sz w:val="24"/>
          <w:szCs w:val="24"/>
        </w:rPr>
        <w:t xml:space="preserve">Годовой План работы на учебный </w:t>
      </w:r>
      <w:r>
        <w:rPr>
          <w:spacing w:val="-4"/>
          <w:sz w:val="24"/>
          <w:szCs w:val="24"/>
        </w:rPr>
        <w:t>год;</w:t>
      </w:r>
    </w:p>
    <w:p w14:paraId="7FC6424A">
      <w:pPr>
        <w:pStyle w:val="12"/>
        <w:numPr>
          <w:ilvl w:val="2"/>
          <w:numId w:val="30"/>
        </w:numPr>
        <w:tabs>
          <w:tab w:val="left" w:pos="1382"/>
          <w:tab w:val="left" w:pos="1402"/>
        </w:tabs>
        <w:ind w:right="840"/>
        <w:jc w:val="left"/>
        <w:rPr>
          <w:sz w:val="24"/>
          <w:szCs w:val="24"/>
        </w:rPr>
      </w:pPr>
      <w:r>
        <w:rPr>
          <w:sz w:val="24"/>
          <w:szCs w:val="24"/>
        </w:rPr>
        <w:t>Рабочие программы воспитания педагогов групп, как часть основной образовательной программы;</w:t>
      </w:r>
    </w:p>
    <w:p w14:paraId="71C93018">
      <w:pPr>
        <w:pStyle w:val="12"/>
        <w:numPr>
          <w:ilvl w:val="2"/>
          <w:numId w:val="30"/>
        </w:numPr>
        <w:ind w:right="684"/>
        <w:rPr>
          <w:sz w:val="24"/>
          <w:szCs w:val="24"/>
        </w:rPr>
      </w:pPr>
      <w:r>
        <w:rPr>
          <w:sz w:val="24"/>
          <w:szCs w:val="24"/>
        </w:rPr>
        <w:t>Должностные инструкции специалистов, отвечающих за организацию воспитательной деятельности в ДОО;</w:t>
      </w:r>
    </w:p>
    <w:p w14:paraId="1BDD4D05">
      <w:pPr>
        <w:pStyle w:val="2"/>
        <w:numPr>
          <w:ilvl w:val="2"/>
          <w:numId w:val="31"/>
        </w:numPr>
        <w:tabs>
          <w:tab w:val="left" w:pos="1379"/>
          <w:tab w:val="left" w:pos="1680"/>
        </w:tabs>
        <w:spacing w:before="4"/>
        <w:ind w:left="1680" w:right="912" w:hanging="792"/>
        <w:jc w:val="left"/>
        <w:rPr>
          <w:sz w:val="24"/>
          <w:szCs w:val="24"/>
        </w:rPr>
      </w:pPr>
      <w:r>
        <w:rPr>
          <w:sz w:val="24"/>
          <w:szCs w:val="24"/>
        </w:rPr>
        <w:t>Комплексно-тематическое планирование и сложившиеся традиции ДОО, план воспитательной работы в соответствии с ФОП.</w:t>
      </w:r>
    </w:p>
    <w:p w14:paraId="497E18E4">
      <w:pPr>
        <w:pStyle w:val="9"/>
        <w:ind w:right="705" w:firstLine="707"/>
        <w:rPr>
          <w:sz w:val="24"/>
          <w:szCs w:val="24"/>
        </w:rPr>
      </w:pPr>
      <w:r>
        <w:rPr>
          <w:sz w:val="24"/>
          <w:szCs w:val="24"/>
        </w:rPr>
        <w:t>В таблице перечислены основные темы с указанием периода. Тематика недели раскрывается через разныеформы и виды деятельности и проводится в совместной деятельности взрослого и детей с учетом интеграции образовательных областей, в режимных моментах, взаимодействии с родителями и социальными партнерам,и самостоятельной деятельностидетей в развивающей среде группы и в помещениях ДОО.</w:t>
      </w:r>
    </w:p>
    <w:p w14:paraId="0C36C8BD">
      <w:pPr>
        <w:pStyle w:val="9"/>
        <w:ind w:right="709" w:firstLine="707"/>
        <w:rPr>
          <w:sz w:val="24"/>
          <w:szCs w:val="24"/>
        </w:rPr>
      </w:pPr>
      <w:r>
        <w:rPr>
          <w:sz w:val="24"/>
          <w:szCs w:val="24"/>
        </w:rPr>
        <w:t xml:space="preserve">Одной теме уделяется не менее одной недели. Тема отражается в подборе материалов, находящихся в группе и уголках развития. Для </w:t>
      </w:r>
      <w:r>
        <w:rPr>
          <w:spacing w:val="-2"/>
          <w:sz w:val="24"/>
          <w:szCs w:val="24"/>
        </w:rPr>
        <w:t xml:space="preserve">каждой </w:t>
      </w:r>
      <w:r>
        <w:rPr>
          <w:sz w:val="24"/>
          <w:szCs w:val="24"/>
        </w:rPr>
        <w:t>возрастной группы дано комплексно-тематическое планирование, которое рассматривается как примерное.</w:t>
      </w:r>
    </w:p>
    <w:p w14:paraId="6B3B0DAB">
      <w:pPr>
        <w:pStyle w:val="9"/>
        <w:spacing w:after="2"/>
        <w:ind w:right="711" w:firstLine="707"/>
        <w:rPr>
          <w:sz w:val="24"/>
          <w:szCs w:val="24"/>
        </w:rPr>
      </w:pPr>
      <w:r>
        <w:rPr>
          <w:sz w:val="24"/>
          <w:szCs w:val="24"/>
        </w:rPr>
        <w:t>Педагоги вправе посвоему усмотрению частично или полностью менять темы или названия тем, содержание работы, временной период в соответствии с особенностями своей возрастной группы, другими значимыми событиями.</w:t>
      </w:r>
    </w:p>
    <w:p w14:paraId="7987D826">
      <w:pPr>
        <w:pStyle w:val="9"/>
        <w:spacing w:after="2"/>
        <w:ind w:right="711" w:firstLine="707"/>
        <w:rPr>
          <w:sz w:val="24"/>
          <w:szCs w:val="24"/>
        </w:rPr>
      </w:pPr>
    </w:p>
    <w:tbl>
      <w:tblPr>
        <w:tblStyle w:val="11"/>
        <w:tblW w:w="0" w:type="auto"/>
        <w:tblInd w:w="705" w:type="dxa"/>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Layout w:type="fixed"/>
        <w:tblCellMar>
          <w:top w:w="0" w:type="dxa"/>
          <w:left w:w="0" w:type="dxa"/>
          <w:bottom w:w="0" w:type="dxa"/>
          <w:right w:w="0" w:type="dxa"/>
        </w:tblCellMar>
      </w:tblPr>
      <w:tblGrid>
        <w:gridCol w:w="2835"/>
        <w:gridCol w:w="4253"/>
        <w:gridCol w:w="2127"/>
      </w:tblGrid>
      <w:tr w14:paraId="58BC4764">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76" w:hRule="atLeast"/>
        </w:trPr>
        <w:tc>
          <w:tcPr>
            <w:tcW w:w="2835" w:type="dxa"/>
          </w:tcPr>
          <w:p w14:paraId="4C201F76">
            <w:pPr>
              <w:pStyle w:val="13"/>
              <w:spacing w:line="257" w:lineRule="exact"/>
              <w:ind w:left="385"/>
              <w:rPr>
                <w:b/>
                <w:color w:val="C00000"/>
                <w:sz w:val="24"/>
                <w:szCs w:val="24"/>
              </w:rPr>
            </w:pPr>
            <w:r>
              <w:rPr>
                <w:b/>
                <w:color w:val="C00000"/>
                <w:sz w:val="24"/>
                <w:szCs w:val="24"/>
              </w:rPr>
              <w:t>Возрастная</w:t>
            </w:r>
            <w:r>
              <w:rPr>
                <w:b/>
                <w:color w:val="C00000"/>
                <w:spacing w:val="-2"/>
                <w:sz w:val="24"/>
                <w:szCs w:val="24"/>
              </w:rPr>
              <w:t>группа</w:t>
            </w:r>
          </w:p>
        </w:tc>
        <w:tc>
          <w:tcPr>
            <w:tcW w:w="4253" w:type="dxa"/>
          </w:tcPr>
          <w:p w14:paraId="03930790">
            <w:pPr>
              <w:pStyle w:val="13"/>
              <w:spacing w:line="257" w:lineRule="exact"/>
              <w:ind w:left="1836" w:right="1796"/>
              <w:jc w:val="center"/>
              <w:rPr>
                <w:b/>
                <w:color w:val="C00000"/>
                <w:sz w:val="24"/>
                <w:szCs w:val="24"/>
              </w:rPr>
            </w:pPr>
            <w:r>
              <w:rPr>
                <w:b/>
                <w:color w:val="C00000"/>
                <w:spacing w:val="-4"/>
                <w:sz w:val="24"/>
                <w:szCs w:val="24"/>
              </w:rPr>
              <w:t>Тема</w:t>
            </w:r>
          </w:p>
        </w:tc>
        <w:tc>
          <w:tcPr>
            <w:tcW w:w="2127" w:type="dxa"/>
          </w:tcPr>
          <w:p w14:paraId="0DC94AC4">
            <w:pPr>
              <w:pStyle w:val="13"/>
              <w:spacing w:line="257" w:lineRule="exact"/>
              <w:ind w:left="659"/>
              <w:rPr>
                <w:b/>
                <w:color w:val="C00000"/>
                <w:sz w:val="24"/>
                <w:szCs w:val="24"/>
              </w:rPr>
            </w:pPr>
            <w:r>
              <w:rPr>
                <w:b/>
                <w:color w:val="C00000"/>
                <w:spacing w:val="-2"/>
                <w:sz w:val="24"/>
                <w:szCs w:val="24"/>
              </w:rPr>
              <w:t>Период</w:t>
            </w:r>
          </w:p>
        </w:tc>
      </w:tr>
      <w:tr w14:paraId="0E73FB42">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9" w:hRule="atLeast"/>
        </w:trPr>
        <w:tc>
          <w:tcPr>
            <w:tcW w:w="2835" w:type="dxa"/>
            <w:tcBorders>
              <w:bottom w:val="single" w:color="000000" w:sz="4" w:space="0"/>
            </w:tcBorders>
          </w:tcPr>
          <w:p w14:paraId="6ECD72B1">
            <w:pPr>
              <w:pStyle w:val="13"/>
              <w:spacing w:line="240" w:lineRule="exact"/>
              <w:rPr>
                <w:sz w:val="24"/>
                <w:szCs w:val="24"/>
              </w:rPr>
            </w:pPr>
            <w:r>
              <w:rPr>
                <w:sz w:val="24"/>
                <w:szCs w:val="24"/>
              </w:rPr>
              <w:t>1-ая</w:t>
            </w:r>
            <w:r>
              <w:rPr>
                <w:spacing w:val="-2"/>
                <w:sz w:val="24"/>
                <w:szCs w:val="24"/>
              </w:rPr>
              <w:t xml:space="preserve"> младшая</w:t>
            </w:r>
          </w:p>
        </w:tc>
        <w:tc>
          <w:tcPr>
            <w:tcW w:w="4253" w:type="dxa"/>
            <w:vMerge w:val="restart"/>
            <w:tcBorders>
              <w:bottom w:val="single" w:color="000000" w:sz="4" w:space="0"/>
            </w:tcBorders>
          </w:tcPr>
          <w:p w14:paraId="5282C3F2">
            <w:pPr>
              <w:pStyle w:val="13"/>
              <w:spacing w:before="140"/>
              <w:rPr>
                <w:sz w:val="24"/>
                <w:szCs w:val="24"/>
              </w:rPr>
            </w:pPr>
            <w:r>
              <w:rPr>
                <w:sz w:val="24"/>
                <w:szCs w:val="24"/>
              </w:rPr>
              <w:t>Осень–</w:t>
            </w:r>
            <w:r>
              <w:rPr>
                <w:spacing w:val="-2"/>
                <w:sz w:val="24"/>
                <w:szCs w:val="24"/>
              </w:rPr>
              <w:t>красавица!</w:t>
            </w:r>
          </w:p>
        </w:tc>
        <w:tc>
          <w:tcPr>
            <w:tcW w:w="2127" w:type="dxa"/>
            <w:vMerge w:val="restart"/>
          </w:tcPr>
          <w:p w14:paraId="10F36027">
            <w:pPr>
              <w:pStyle w:val="13"/>
              <w:ind w:left="0"/>
              <w:rPr>
                <w:sz w:val="24"/>
                <w:szCs w:val="24"/>
              </w:rPr>
            </w:pPr>
          </w:p>
          <w:p w14:paraId="7A3F5350">
            <w:pPr>
              <w:pStyle w:val="13"/>
              <w:spacing w:before="1"/>
              <w:ind w:left="0"/>
              <w:rPr>
                <w:sz w:val="24"/>
                <w:szCs w:val="24"/>
              </w:rPr>
            </w:pPr>
          </w:p>
          <w:p w14:paraId="3837192E">
            <w:pPr>
              <w:pStyle w:val="13"/>
              <w:rPr>
                <w:sz w:val="24"/>
                <w:szCs w:val="24"/>
              </w:rPr>
            </w:pPr>
            <w:r>
              <w:rPr>
                <w:sz w:val="24"/>
                <w:szCs w:val="24"/>
              </w:rPr>
              <w:t>1-15</w:t>
            </w:r>
            <w:r>
              <w:rPr>
                <w:spacing w:val="-2"/>
                <w:sz w:val="24"/>
                <w:szCs w:val="24"/>
              </w:rPr>
              <w:t>сентября</w:t>
            </w:r>
          </w:p>
          <w:p w14:paraId="4F8543C8">
            <w:pPr>
              <w:pStyle w:val="13"/>
              <w:rPr>
                <w:sz w:val="24"/>
                <w:szCs w:val="24"/>
              </w:rPr>
            </w:pPr>
            <w:r>
              <w:rPr>
                <w:sz w:val="24"/>
                <w:szCs w:val="24"/>
              </w:rPr>
              <w:t>11</w:t>
            </w:r>
            <w:r>
              <w:rPr>
                <w:spacing w:val="-2"/>
                <w:sz w:val="24"/>
                <w:szCs w:val="24"/>
              </w:rPr>
              <w:t xml:space="preserve"> сентября</w:t>
            </w:r>
          </w:p>
        </w:tc>
      </w:tr>
      <w:tr w14:paraId="70AFA9F4">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0" w:hRule="atLeast"/>
        </w:trPr>
        <w:tc>
          <w:tcPr>
            <w:tcW w:w="2835" w:type="dxa"/>
            <w:tcBorders>
              <w:top w:val="single" w:color="000000" w:sz="4" w:space="0"/>
              <w:bottom w:val="single" w:color="000000" w:sz="4" w:space="0"/>
            </w:tcBorders>
          </w:tcPr>
          <w:p w14:paraId="282431B6">
            <w:pPr>
              <w:pStyle w:val="13"/>
              <w:spacing w:line="221"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bottom w:val="single" w:color="000000" w:sz="4" w:space="0"/>
            </w:tcBorders>
          </w:tcPr>
          <w:p w14:paraId="01D0E941">
            <w:pPr>
              <w:rPr>
                <w:sz w:val="24"/>
                <w:szCs w:val="24"/>
              </w:rPr>
            </w:pPr>
          </w:p>
        </w:tc>
        <w:tc>
          <w:tcPr>
            <w:tcW w:w="2127" w:type="dxa"/>
            <w:vMerge w:val="continue"/>
            <w:tcBorders>
              <w:top w:val="nil"/>
            </w:tcBorders>
          </w:tcPr>
          <w:p w14:paraId="53EC7293">
            <w:pPr>
              <w:rPr>
                <w:sz w:val="24"/>
                <w:szCs w:val="24"/>
              </w:rPr>
            </w:pPr>
          </w:p>
        </w:tc>
      </w:tr>
      <w:tr w14:paraId="5A1E4975">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0" w:hRule="atLeast"/>
        </w:trPr>
        <w:tc>
          <w:tcPr>
            <w:tcW w:w="2835" w:type="dxa"/>
            <w:tcBorders>
              <w:top w:val="single" w:color="000000" w:sz="4" w:space="0"/>
              <w:bottom w:val="single" w:color="000000" w:sz="4" w:space="0"/>
            </w:tcBorders>
          </w:tcPr>
          <w:p w14:paraId="4AC5A9FE">
            <w:pPr>
              <w:pStyle w:val="13"/>
              <w:spacing w:line="221" w:lineRule="exact"/>
              <w:rPr>
                <w:sz w:val="24"/>
                <w:szCs w:val="24"/>
              </w:rPr>
            </w:pPr>
            <w:r>
              <w:rPr>
                <w:spacing w:val="-2"/>
                <w:sz w:val="24"/>
                <w:szCs w:val="24"/>
              </w:rPr>
              <w:t>Средняя</w:t>
            </w:r>
          </w:p>
        </w:tc>
        <w:tc>
          <w:tcPr>
            <w:tcW w:w="4253" w:type="dxa"/>
            <w:vMerge w:val="continue"/>
            <w:tcBorders>
              <w:top w:val="nil"/>
              <w:bottom w:val="single" w:color="000000" w:sz="4" w:space="0"/>
            </w:tcBorders>
          </w:tcPr>
          <w:p w14:paraId="438BDBC1">
            <w:pPr>
              <w:rPr>
                <w:sz w:val="24"/>
                <w:szCs w:val="24"/>
              </w:rPr>
            </w:pPr>
          </w:p>
        </w:tc>
        <w:tc>
          <w:tcPr>
            <w:tcW w:w="2127" w:type="dxa"/>
            <w:vMerge w:val="continue"/>
            <w:tcBorders>
              <w:top w:val="nil"/>
            </w:tcBorders>
          </w:tcPr>
          <w:p w14:paraId="29BAA407">
            <w:pPr>
              <w:rPr>
                <w:sz w:val="24"/>
                <w:szCs w:val="24"/>
              </w:rPr>
            </w:pPr>
          </w:p>
        </w:tc>
      </w:tr>
      <w:tr w14:paraId="42F0C2DF">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0" w:hRule="atLeast"/>
        </w:trPr>
        <w:tc>
          <w:tcPr>
            <w:tcW w:w="2835" w:type="dxa"/>
            <w:tcBorders>
              <w:top w:val="single" w:color="000000" w:sz="4" w:space="0"/>
              <w:bottom w:val="single" w:color="000000" w:sz="4" w:space="0"/>
            </w:tcBorders>
          </w:tcPr>
          <w:p w14:paraId="20E204E9">
            <w:pPr>
              <w:pStyle w:val="13"/>
              <w:spacing w:line="221" w:lineRule="exact"/>
              <w:rPr>
                <w:sz w:val="24"/>
                <w:szCs w:val="24"/>
              </w:rPr>
            </w:pPr>
            <w:r>
              <w:rPr>
                <w:spacing w:val="-2"/>
                <w:sz w:val="24"/>
                <w:szCs w:val="24"/>
              </w:rPr>
              <w:t>Старшая</w:t>
            </w:r>
          </w:p>
        </w:tc>
        <w:tc>
          <w:tcPr>
            <w:tcW w:w="4253" w:type="dxa"/>
            <w:vMerge w:val="restart"/>
            <w:tcBorders>
              <w:top w:val="single" w:color="000000" w:sz="4" w:space="0"/>
            </w:tcBorders>
          </w:tcPr>
          <w:p w14:paraId="61580BAA">
            <w:pPr>
              <w:pStyle w:val="13"/>
              <w:spacing w:line="255" w:lineRule="exact"/>
              <w:rPr>
                <w:sz w:val="24"/>
                <w:szCs w:val="24"/>
              </w:rPr>
            </w:pPr>
            <w:r>
              <w:rPr>
                <w:sz w:val="24"/>
                <w:szCs w:val="24"/>
              </w:rPr>
              <w:t>Осень–</w:t>
            </w:r>
            <w:r>
              <w:rPr>
                <w:spacing w:val="-2"/>
                <w:sz w:val="24"/>
                <w:szCs w:val="24"/>
              </w:rPr>
              <w:t>красавица!</w:t>
            </w:r>
          </w:p>
          <w:p w14:paraId="11FC378E">
            <w:pPr>
              <w:pStyle w:val="13"/>
              <w:spacing w:line="268" w:lineRule="exact"/>
              <w:rPr>
                <w:sz w:val="24"/>
                <w:szCs w:val="24"/>
              </w:rPr>
            </w:pPr>
            <w:r>
              <w:rPr>
                <w:sz w:val="24"/>
                <w:szCs w:val="24"/>
              </w:rPr>
              <w:t xml:space="preserve">День рождения </w:t>
            </w:r>
            <w:r>
              <w:rPr>
                <w:spacing w:val="-2"/>
                <w:sz w:val="24"/>
                <w:szCs w:val="24"/>
              </w:rPr>
              <w:t>города!</w:t>
            </w:r>
          </w:p>
        </w:tc>
        <w:tc>
          <w:tcPr>
            <w:tcW w:w="2127" w:type="dxa"/>
            <w:vMerge w:val="continue"/>
            <w:tcBorders>
              <w:top w:val="nil"/>
            </w:tcBorders>
          </w:tcPr>
          <w:p w14:paraId="09419A8A">
            <w:pPr>
              <w:rPr>
                <w:sz w:val="24"/>
                <w:szCs w:val="24"/>
              </w:rPr>
            </w:pPr>
          </w:p>
        </w:tc>
      </w:tr>
      <w:tr w14:paraId="2F38D3D6">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7" w:hRule="atLeast"/>
        </w:trPr>
        <w:tc>
          <w:tcPr>
            <w:tcW w:w="2835" w:type="dxa"/>
            <w:tcBorders>
              <w:top w:val="single" w:color="000000" w:sz="4" w:space="0"/>
            </w:tcBorders>
          </w:tcPr>
          <w:p w14:paraId="7F7F6A7B">
            <w:pPr>
              <w:pStyle w:val="13"/>
              <w:spacing w:line="237" w:lineRule="exact"/>
              <w:rPr>
                <w:sz w:val="24"/>
                <w:szCs w:val="24"/>
              </w:rPr>
            </w:pPr>
            <w:r>
              <w:rPr>
                <w:spacing w:val="-2"/>
                <w:sz w:val="24"/>
                <w:szCs w:val="24"/>
              </w:rPr>
              <w:t>Подготовительная</w:t>
            </w:r>
          </w:p>
        </w:tc>
        <w:tc>
          <w:tcPr>
            <w:tcW w:w="4253" w:type="dxa"/>
            <w:vMerge w:val="continue"/>
            <w:tcBorders>
              <w:top w:val="nil"/>
            </w:tcBorders>
          </w:tcPr>
          <w:p w14:paraId="2DC51AAE">
            <w:pPr>
              <w:rPr>
                <w:sz w:val="24"/>
                <w:szCs w:val="24"/>
              </w:rPr>
            </w:pPr>
          </w:p>
        </w:tc>
        <w:tc>
          <w:tcPr>
            <w:tcW w:w="2127" w:type="dxa"/>
            <w:vMerge w:val="continue"/>
            <w:tcBorders>
              <w:top w:val="nil"/>
            </w:tcBorders>
          </w:tcPr>
          <w:p w14:paraId="1A007130">
            <w:pPr>
              <w:rPr>
                <w:sz w:val="24"/>
                <w:szCs w:val="24"/>
              </w:rPr>
            </w:pPr>
          </w:p>
        </w:tc>
      </w:tr>
      <w:tr w14:paraId="646502A4">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62" w:hRule="atLeast"/>
        </w:trPr>
        <w:tc>
          <w:tcPr>
            <w:tcW w:w="2835" w:type="dxa"/>
            <w:tcBorders>
              <w:bottom w:val="single" w:color="000000" w:sz="6" w:space="0"/>
            </w:tcBorders>
          </w:tcPr>
          <w:p w14:paraId="78A7C6EC">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Pr>
          <w:p w14:paraId="4429A909">
            <w:pPr>
              <w:pStyle w:val="13"/>
              <w:ind w:left="0"/>
              <w:rPr>
                <w:sz w:val="24"/>
                <w:szCs w:val="24"/>
              </w:rPr>
            </w:pPr>
          </w:p>
          <w:p w14:paraId="337ADE88">
            <w:pPr>
              <w:pStyle w:val="13"/>
              <w:spacing w:before="1"/>
              <w:ind w:left="0"/>
              <w:rPr>
                <w:sz w:val="24"/>
                <w:szCs w:val="24"/>
              </w:rPr>
            </w:pPr>
          </w:p>
          <w:p w14:paraId="5A620597">
            <w:pPr>
              <w:pStyle w:val="13"/>
              <w:rPr>
                <w:sz w:val="24"/>
                <w:szCs w:val="24"/>
              </w:rPr>
            </w:pPr>
            <w:r>
              <w:rPr>
                <w:sz w:val="24"/>
                <w:szCs w:val="24"/>
              </w:rPr>
              <w:t xml:space="preserve">Мир глазами </w:t>
            </w:r>
            <w:r>
              <w:rPr>
                <w:spacing w:val="-4"/>
                <w:sz w:val="24"/>
                <w:szCs w:val="24"/>
              </w:rPr>
              <w:t>детей</w:t>
            </w:r>
          </w:p>
        </w:tc>
        <w:tc>
          <w:tcPr>
            <w:tcW w:w="2127" w:type="dxa"/>
            <w:vMerge w:val="restart"/>
          </w:tcPr>
          <w:p w14:paraId="0B94C690">
            <w:pPr>
              <w:pStyle w:val="13"/>
              <w:ind w:left="0"/>
              <w:rPr>
                <w:sz w:val="24"/>
                <w:szCs w:val="24"/>
              </w:rPr>
            </w:pPr>
          </w:p>
          <w:p w14:paraId="160382EB">
            <w:pPr>
              <w:pStyle w:val="13"/>
              <w:spacing w:before="1"/>
              <w:ind w:left="0"/>
              <w:rPr>
                <w:sz w:val="24"/>
                <w:szCs w:val="24"/>
              </w:rPr>
            </w:pPr>
          </w:p>
          <w:p w14:paraId="06D66495">
            <w:pPr>
              <w:pStyle w:val="13"/>
              <w:rPr>
                <w:sz w:val="24"/>
                <w:szCs w:val="24"/>
              </w:rPr>
            </w:pPr>
            <w:r>
              <w:rPr>
                <w:sz w:val="24"/>
                <w:szCs w:val="24"/>
              </w:rPr>
              <w:t>16-30</w:t>
            </w:r>
            <w:r>
              <w:rPr>
                <w:spacing w:val="-2"/>
                <w:sz w:val="24"/>
                <w:szCs w:val="24"/>
              </w:rPr>
              <w:t>сентября</w:t>
            </w:r>
          </w:p>
        </w:tc>
      </w:tr>
      <w:tr w14:paraId="6085C64D">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381B54DA">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tcBorders>
          </w:tcPr>
          <w:p w14:paraId="2C9B99C0">
            <w:pPr>
              <w:rPr>
                <w:sz w:val="24"/>
                <w:szCs w:val="24"/>
              </w:rPr>
            </w:pPr>
          </w:p>
        </w:tc>
        <w:tc>
          <w:tcPr>
            <w:tcW w:w="2127" w:type="dxa"/>
            <w:vMerge w:val="continue"/>
            <w:tcBorders>
              <w:top w:val="nil"/>
            </w:tcBorders>
          </w:tcPr>
          <w:p w14:paraId="27AC0AF8">
            <w:pPr>
              <w:rPr>
                <w:sz w:val="24"/>
                <w:szCs w:val="24"/>
              </w:rPr>
            </w:pPr>
          </w:p>
        </w:tc>
      </w:tr>
      <w:tr w14:paraId="425CA903">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8" w:hRule="atLeast"/>
        </w:trPr>
        <w:tc>
          <w:tcPr>
            <w:tcW w:w="2835" w:type="dxa"/>
            <w:tcBorders>
              <w:top w:val="single" w:color="000000" w:sz="6" w:space="0"/>
              <w:bottom w:val="single" w:color="000000" w:sz="6" w:space="0"/>
            </w:tcBorders>
          </w:tcPr>
          <w:p w14:paraId="40969361">
            <w:pPr>
              <w:pStyle w:val="13"/>
              <w:spacing w:line="228" w:lineRule="exact"/>
              <w:rPr>
                <w:sz w:val="24"/>
                <w:szCs w:val="24"/>
              </w:rPr>
            </w:pPr>
            <w:r>
              <w:rPr>
                <w:spacing w:val="-2"/>
                <w:sz w:val="24"/>
                <w:szCs w:val="24"/>
              </w:rPr>
              <w:t>Средняя</w:t>
            </w:r>
          </w:p>
        </w:tc>
        <w:tc>
          <w:tcPr>
            <w:tcW w:w="4253" w:type="dxa"/>
            <w:vMerge w:val="continue"/>
            <w:tcBorders>
              <w:top w:val="nil"/>
            </w:tcBorders>
          </w:tcPr>
          <w:p w14:paraId="6CC5EC57">
            <w:pPr>
              <w:rPr>
                <w:sz w:val="24"/>
                <w:szCs w:val="24"/>
              </w:rPr>
            </w:pPr>
          </w:p>
        </w:tc>
        <w:tc>
          <w:tcPr>
            <w:tcW w:w="2127" w:type="dxa"/>
            <w:vMerge w:val="continue"/>
            <w:tcBorders>
              <w:top w:val="nil"/>
            </w:tcBorders>
          </w:tcPr>
          <w:p w14:paraId="2C19AB4B">
            <w:pPr>
              <w:rPr>
                <w:sz w:val="24"/>
                <w:szCs w:val="24"/>
              </w:rPr>
            </w:pPr>
          </w:p>
        </w:tc>
      </w:tr>
      <w:tr w14:paraId="63D1E491">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3A1927C7">
            <w:pPr>
              <w:pStyle w:val="13"/>
              <w:spacing w:line="225" w:lineRule="exact"/>
              <w:rPr>
                <w:sz w:val="24"/>
                <w:szCs w:val="24"/>
              </w:rPr>
            </w:pPr>
            <w:r>
              <w:rPr>
                <w:spacing w:val="-2"/>
                <w:sz w:val="24"/>
                <w:szCs w:val="24"/>
              </w:rPr>
              <w:t>Старшая</w:t>
            </w:r>
          </w:p>
        </w:tc>
        <w:tc>
          <w:tcPr>
            <w:tcW w:w="4253" w:type="dxa"/>
            <w:vMerge w:val="continue"/>
            <w:tcBorders>
              <w:top w:val="nil"/>
            </w:tcBorders>
          </w:tcPr>
          <w:p w14:paraId="69AD7CB9">
            <w:pPr>
              <w:rPr>
                <w:sz w:val="24"/>
                <w:szCs w:val="24"/>
              </w:rPr>
            </w:pPr>
          </w:p>
        </w:tc>
        <w:tc>
          <w:tcPr>
            <w:tcW w:w="2127" w:type="dxa"/>
            <w:vMerge w:val="continue"/>
            <w:tcBorders>
              <w:top w:val="nil"/>
            </w:tcBorders>
          </w:tcPr>
          <w:p w14:paraId="4C0B6798">
            <w:pPr>
              <w:rPr>
                <w:sz w:val="24"/>
                <w:szCs w:val="24"/>
              </w:rPr>
            </w:pPr>
          </w:p>
        </w:tc>
      </w:tr>
      <w:tr w14:paraId="7EEDEB67">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9" w:hRule="atLeast"/>
        </w:trPr>
        <w:tc>
          <w:tcPr>
            <w:tcW w:w="2835" w:type="dxa"/>
            <w:tcBorders>
              <w:top w:val="single" w:color="000000" w:sz="6" w:space="0"/>
            </w:tcBorders>
          </w:tcPr>
          <w:p w14:paraId="26060027">
            <w:pPr>
              <w:pStyle w:val="13"/>
              <w:spacing w:line="240" w:lineRule="exact"/>
              <w:rPr>
                <w:sz w:val="24"/>
                <w:szCs w:val="24"/>
              </w:rPr>
            </w:pPr>
            <w:r>
              <w:rPr>
                <w:spacing w:val="-2"/>
                <w:sz w:val="24"/>
                <w:szCs w:val="24"/>
              </w:rPr>
              <w:t>Подготовительная</w:t>
            </w:r>
          </w:p>
        </w:tc>
        <w:tc>
          <w:tcPr>
            <w:tcW w:w="4253" w:type="dxa"/>
            <w:vMerge w:val="continue"/>
            <w:tcBorders>
              <w:top w:val="nil"/>
            </w:tcBorders>
          </w:tcPr>
          <w:p w14:paraId="6A13D451">
            <w:pPr>
              <w:rPr>
                <w:sz w:val="24"/>
                <w:szCs w:val="24"/>
              </w:rPr>
            </w:pPr>
          </w:p>
        </w:tc>
        <w:tc>
          <w:tcPr>
            <w:tcW w:w="2127" w:type="dxa"/>
            <w:vMerge w:val="continue"/>
            <w:tcBorders>
              <w:top w:val="nil"/>
            </w:tcBorders>
          </w:tcPr>
          <w:p w14:paraId="6F5388A1">
            <w:pPr>
              <w:rPr>
                <w:sz w:val="24"/>
                <w:szCs w:val="24"/>
              </w:rPr>
            </w:pPr>
          </w:p>
        </w:tc>
      </w:tr>
      <w:tr w14:paraId="65DFB945">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62" w:hRule="atLeast"/>
        </w:trPr>
        <w:tc>
          <w:tcPr>
            <w:tcW w:w="2835" w:type="dxa"/>
            <w:tcBorders>
              <w:bottom w:val="single" w:color="000000" w:sz="6" w:space="0"/>
            </w:tcBorders>
          </w:tcPr>
          <w:p w14:paraId="39DE89AE">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Pr>
          <w:p w14:paraId="0EA404D8">
            <w:pPr>
              <w:pStyle w:val="13"/>
              <w:ind w:left="0"/>
              <w:rPr>
                <w:sz w:val="24"/>
                <w:szCs w:val="24"/>
              </w:rPr>
            </w:pPr>
          </w:p>
          <w:p w14:paraId="60BBED4B">
            <w:pPr>
              <w:pStyle w:val="13"/>
              <w:ind w:left="0"/>
              <w:rPr>
                <w:sz w:val="24"/>
                <w:szCs w:val="24"/>
              </w:rPr>
            </w:pPr>
          </w:p>
          <w:p w14:paraId="266E1710">
            <w:pPr>
              <w:pStyle w:val="13"/>
              <w:rPr>
                <w:sz w:val="24"/>
                <w:szCs w:val="24"/>
              </w:rPr>
            </w:pPr>
            <w:r>
              <w:rPr>
                <w:sz w:val="24"/>
                <w:szCs w:val="24"/>
              </w:rPr>
              <w:t xml:space="preserve">Бабушкино </w:t>
            </w:r>
            <w:r>
              <w:rPr>
                <w:spacing w:val="-2"/>
                <w:sz w:val="24"/>
                <w:szCs w:val="24"/>
              </w:rPr>
              <w:t>лукошко</w:t>
            </w:r>
          </w:p>
        </w:tc>
        <w:tc>
          <w:tcPr>
            <w:tcW w:w="2127" w:type="dxa"/>
            <w:vMerge w:val="restart"/>
          </w:tcPr>
          <w:p w14:paraId="593C8FCB">
            <w:pPr>
              <w:pStyle w:val="13"/>
              <w:ind w:left="0"/>
              <w:rPr>
                <w:sz w:val="24"/>
                <w:szCs w:val="24"/>
              </w:rPr>
            </w:pPr>
          </w:p>
          <w:p w14:paraId="736E96C4">
            <w:pPr>
              <w:pStyle w:val="13"/>
              <w:ind w:left="0"/>
              <w:rPr>
                <w:sz w:val="24"/>
                <w:szCs w:val="24"/>
              </w:rPr>
            </w:pPr>
          </w:p>
          <w:p w14:paraId="4F558C88">
            <w:pPr>
              <w:pStyle w:val="13"/>
              <w:rPr>
                <w:sz w:val="24"/>
                <w:szCs w:val="24"/>
              </w:rPr>
            </w:pPr>
            <w:r>
              <w:rPr>
                <w:sz w:val="24"/>
                <w:szCs w:val="24"/>
              </w:rPr>
              <w:t>1-15</w:t>
            </w:r>
            <w:r>
              <w:rPr>
                <w:spacing w:val="-2"/>
                <w:sz w:val="24"/>
                <w:szCs w:val="24"/>
              </w:rPr>
              <w:t>октября</w:t>
            </w:r>
          </w:p>
        </w:tc>
      </w:tr>
      <w:tr w14:paraId="5523028D">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688E235C">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tcBorders>
          </w:tcPr>
          <w:p w14:paraId="44A4E6F5">
            <w:pPr>
              <w:rPr>
                <w:sz w:val="24"/>
                <w:szCs w:val="24"/>
              </w:rPr>
            </w:pPr>
          </w:p>
        </w:tc>
        <w:tc>
          <w:tcPr>
            <w:tcW w:w="2127" w:type="dxa"/>
            <w:vMerge w:val="continue"/>
            <w:tcBorders>
              <w:top w:val="nil"/>
            </w:tcBorders>
          </w:tcPr>
          <w:p w14:paraId="6CE56E07">
            <w:pPr>
              <w:rPr>
                <w:sz w:val="24"/>
                <w:szCs w:val="24"/>
              </w:rPr>
            </w:pPr>
          </w:p>
        </w:tc>
      </w:tr>
      <w:tr w14:paraId="4583E36F">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618B4EEE">
            <w:pPr>
              <w:pStyle w:val="13"/>
              <w:spacing w:line="225" w:lineRule="exact"/>
              <w:rPr>
                <w:sz w:val="24"/>
                <w:szCs w:val="24"/>
              </w:rPr>
            </w:pPr>
            <w:r>
              <w:rPr>
                <w:spacing w:val="-2"/>
                <w:sz w:val="24"/>
                <w:szCs w:val="24"/>
              </w:rPr>
              <w:t>Средняя</w:t>
            </w:r>
          </w:p>
        </w:tc>
        <w:tc>
          <w:tcPr>
            <w:tcW w:w="4253" w:type="dxa"/>
            <w:vMerge w:val="continue"/>
            <w:tcBorders>
              <w:top w:val="nil"/>
            </w:tcBorders>
          </w:tcPr>
          <w:p w14:paraId="1AD562DB">
            <w:pPr>
              <w:rPr>
                <w:sz w:val="24"/>
                <w:szCs w:val="24"/>
              </w:rPr>
            </w:pPr>
          </w:p>
        </w:tc>
        <w:tc>
          <w:tcPr>
            <w:tcW w:w="2127" w:type="dxa"/>
            <w:vMerge w:val="continue"/>
            <w:tcBorders>
              <w:top w:val="nil"/>
            </w:tcBorders>
          </w:tcPr>
          <w:p w14:paraId="7FA0822A">
            <w:pPr>
              <w:rPr>
                <w:sz w:val="24"/>
                <w:szCs w:val="24"/>
              </w:rPr>
            </w:pPr>
          </w:p>
        </w:tc>
      </w:tr>
      <w:tr w14:paraId="53401888">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44000743">
            <w:pPr>
              <w:pStyle w:val="13"/>
              <w:spacing w:line="225" w:lineRule="exact"/>
              <w:rPr>
                <w:sz w:val="24"/>
                <w:szCs w:val="24"/>
              </w:rPr>
            </w:pPr>
            <w:r>
              <w:rPr>
                <w:spacing w:val="-2"/>
                <w:sz w:val="24"/>
                <w:szCs w:val="24"/>
              </w:rPr>
              <w:t>Старшая</w:t>
            </w:r>
          </w:p>
        </w:tc>
        <w:tc>
          <w:tcPr>
            <w:tcW w:w="4253" w:type="dxa"/>
            <w:vMerge w:val="continue"/>
            <w:tcBorders>
              <w:top w:val="nil"/>
            </w:tcBorders>
          </w:tcPr>
          <w:p w14:paraId="2589F858">
            <w:pPr>
              <w:rPr>
                <w:sz w:val="24"/>
                <w:szCs w:val="24"/>
              </w:rPr>
            </w:pPr>
          </w:p>
        </w:tc>
        <w:tc>
          <w:tcPr>
            <w:tcW w:w="2127" w:type="dxa"/>
            <w:vMerge w:val="continue"/>
            <w:tcBorders>
              <w:top w:val="nil"/>
            </w:tcBorders>
          </w:tcPr>
          <w:p w14:paraId="0ADC6AD3">
            <w:pPr>
              <w:rPr>
                <w:sz w:val="24"/>
                <w:szCs w:val="24"/>
              </w:rPr>
            </w:pPr>
          </w:p>
        </w:tc>
      </w:tr>
      <w:tr w14:paraId="7FCE364C">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62" w:hRule="atLeast"/>
        </w:trPr>
        <w:tc>
          <w:tcPr>
            <w:tcW w:w="2835" w:type="dxa"/>
            <w:tcBorders>
              <w:top w:val="single" w:color="000000" w:sz="6" w:space="0"/>
            </w:tcBorders>
          </w:tcPr>
          <w:p w14:paraId="13A6A749">
            <w:pPr>
              <w:pStyle w:val="13"/>
              <w:spacing w:line="242" w:lineRule="exact"/>
              <w:rPr>
                <w:sz w:val="24"/>
                <w:szCs w:val="24"/>
              </w:rPr>
            </w:pPr>
            <w:r>
              <w:rPr>
                <w:spacing w:val="-2"/>
                <w:sz w:val="24"/>
                <w:szCs w:val="24"/>
              </w:rPr>
              <w:t>Подготовительная</w:t>
            </w:r>
          </w:p>
        </w:tc>
        <w:tc>
          <w:tcPr>
            <w:tcW w:w="4253" w:type="dxa"/>
            <w:vMerge w:val="continue"/>
            <w:tcBorders>
              <w:top w:val="nil"/>
            </w:tcBorders>
          </w:tcPr>
          <w:p w14:paraId="50824FD6">
            <w:pPr>
              <w:rPr>
                <w:sz w:val="24"/>
                <w:szCs w:val="24"/>
              </w:rPr>
            </w:pPr>
          </w:p>
        </w:tc>
        <w:tc>
          <w:tcPr>
            <w:tcW w:w="2127" w:type="dxa"/>
            <w:vMerge w:val="continue"/>
            <w:tcBorders>
              <w:top w:val="nil"/>
            </w:tcBorders>
          </w:tcPr>
          <w:p w14:paraId="1887617A">
            <w:pPr>
              <w:rPr>
                <w:sz w:val="24"/>
                <w:szCs w:val="24"/>
              </w:rPr>
            </w:pPr>
          </w:p>
        </w:tc>
      </w:tr>
      <w:tr w14:paraId="14E7B661">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9" w:hRule="atLeast"/>
        </w:trPr>
        <w:tc>
          <w:tcPr>
            <w:tcW w:w="2835" w:type="dxa"/>
            <w:tcBorders>
              <w:bottom w:val="single" w:color="000000" w:sz="6" w:space="0"/>
            </w:tcBorders>
          </w:tcPr>
          <w:p w14:paraId="508947B3">
            <w:pPr>
              <w:pStyle w:val="13"/>
              <w:spacing w:line="240" w:lineRule="exact"/>
              <w:rPr>
                <w:sz w:val="24"/>
                <w:szCs w:val="24"/>
              </w:rPr>
            </w:pPr>
            <w:r>
              <w:rPr>
                <w:sz w:val="24"/>
                <w:szCs w:val="24"/>
              </w:rPr>
              <w:t>1-ая</w:t>
            </w:r>
            <w:r>
              <w:rPr>
                <w:spacing w:val="-2"/>
                <w:sz w:val="24"/>
                <w:szCs w:val="24"/>
              </w:rPr>
              <w:t xml:space="preserve"> младшая</w:t>
            </w:r>
          </w:p>
        </w:tc>
        <w:tc>
          <w:tcPr>
            <w:tcW w:w="4253" w:type="dxa"/>
            <w:vMerge w:val="restart"/>
            <w:tcBorders>
              <w:bottom w:val="single" w:color="000000" w:sz="4" w:space="0"/>
            </w:tcBorders>
          </w:tcPr>
          <w:p w14:paraId="7DD6161C">
            <w:pPr>
              <w:pStyle w:val="13"/>
              <w:spacing w:before="144"/>
              <w:rPr>
                <w:sz w:val="24"/>
                <w:szCs w:val="24"/>
              </w:rPr>
            </w:pPr>
            <w:r>
              <w:rPr>
                <w:sz w:val="24"/>
                <w:szCs w:val="24"/>
              </w:rPr>
              <w:t>Малыши –</w:t>
            </w:r>
            <w:r>
              <w:rPr>
                <w:spacing w:val="-2"/>
                <w:sz w:val="24"/>
                <w:szCs w:val="24"/>
              </w:rPr>
              <w:t>крепыши!</w:t>
            </w:r>
          </w:p>
        </w:tc>
        <w:tc>
          <w:tcPr>
            <w:tcW w:w="2127" w:type="dxa"/>
            <w:vMerge w:val="restart"/>
          </w:tcPr>
          <w:p w14:paraId="37E6B138">
            <w:pPr>
              <w:pStyle w:val="13"/>
              <w:ind w:left="0"/>
              <w:rPr>
                <w:sz w:val="24"/>
                <w:szCs w:val="24"/>
              </w:rPr>
            </w:pPr>
          </w:p>
          <w:p w14:paraId="34AF336B">
            <w:pPr>
              <w:pStyle w:val="13"/>
              <w:spacing w:before="9"/>
              <w:ind w:left="0"/>
              <w:rPr>
                <w:sz w:val="24"/>
                <w:szCs w:val="24"/>
              </w:rPr>
            </w:pPr>
          </w:p>
          <w:p w14:paraId="461B53D0">
            <w:pPr>
              <w:pStyle w:val="13"/>
              <w:rPr>
                <w:sz w:val="24"/>
                <w:szCs w:val="24"/>
              </w:rPr>
            </w:pPr>
            <w:r>
              <w:rPr>
                <w:sz w:val="24"/>
                <w:szCs w:val="24"/>
              </w:rPr>
              <w:t>16-31</w:t>
            </w:r>
            <w:r>
              <w:rPr>
                <w:spacing w:val="-2"/>
                <w:sz w:val="24"/>
                <w:szCs w:val="24"/>
              </w:rPr>
              <w:t>октября</w:t>
            </w:r>
          </w:p>
        </w:tc>
      </w:tr>
      <w:tr w14:paraId="4C80D67D">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7" w:hRule="atLeast"/>
        </w:trPr>
        <w:tc>
          <w:tcPr>
            <w:tcW w:w="2835" w:type="dxa"/>
            <w:tcBorders>
              <w:top w:val="single" w:color="000000" w:sz="6" w:space="0"/>
              <w:bottom w:val="single" w:color="000000" w:sz="6" w:space="0"/>
            </w:tcBorders>
          </w:tcPr>
          <w:p w14:paraId="56567505">
            <w:pPr>
              <w:pStyle w:val="13"/>
              <w:spacing w:line="228"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bottom w:val="single" w:color="000000" w:sz="4" w:space="0"/>
            </w:tcBorders>
          </w:tcPr>
          <w:p w14:paraId="1462BF26">
            <w:pPr>
              <w:rPr>
                <w:sz w:val="24"/>
                <w:szCs w:val="24"/>
              </w:rPr>
            </w:pPr>
          </w:p>
        </w:tc>
        <w:tc>
          <w:tcPr>
            <w:tcW w:w="2127" w:type="dxa"/>
            <w:vMerge w:val="continue"/>
            <w:tcBorders>
              <w:top w:val="nil"/>
            </w:tcBorders>
          </w:tcPr>
          <w:p w14:paraId="106B2F14">
            <w:pPr>
              <w:rPr>
                <w:sz w:val="24"/>
                <w:szCs w:val="24"/>
              </w:rPr>
            </w:pPr>
          </w:p>
        </w:tc>
      </w:tr>
      <w:tr w14:paraId="46D0285D">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60624FE3">
            <w:pPr>
              <w:pStyle w:val="13"/>
              <w:spacing w:line="225" w:lineRule="exact"/>
              <w:rPr>
                <w:sz w:val="24"/>
                <w:szCs w:val="24"/>
              </w:rPr>
            </w:pPr>
            <w:r>
              <w:rPr>
                <w:spacing w:val="-2"/>
                <w:sz w:val="24"/>
                <w:szCs w:val="24"/>
              </w:rPr>
              <w:t>Средняя</w:t>
            </w:r>
          </w:p>
        </w:tc>
        <w:tc>
          <w:tcPr>
            <w:tcW w:w="4253" w:type="dxa"/>
            <w:vMerge w:val="continue"/>
            <w:tcBorders>
              <w:top w:val="nil"/>
              <w:bottom w:val="single" w:color="000000" w:sz="4" w:space="0"/>
            </w:tcBorders>
          </w:tcPr>
          <w:p w14:paraId="7A573C22">
            <w:pPr>
              <w:rPr>
                <w:sz w:val="24"/>
                <w:szCs w:val="24"/>
              </w:rPr>
            </w:pPr>
          </w:p>
        </w:tc>
        <w:tc>
          <w:tcPr>
            <w:tcW w:w="2127" w:type="dxa"/>
            <w:vMerge w:val="continue"/>
            <w:tcBorders>
              <w:top w:val="nil"/>
            </w:tcBorders>
          </w:tcPr>
          <w:p w14:paraId="4E7A2934">
            <w:pPr>
              <w:rPr>
                <w:sz w:val="24"/>
                <w:szCs w:val="24"/>
              </w:rPr>
            </w:pPr>
          </w:p>
        </w:tc>
      </w:tr>
      <w:tr w14:paraId="16BDCC3B">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707868D1">
            <w:pPr>
              <w:pStyle w:val="13"/>
              <w:spacing w:line="226" w:lineRule="exact"/>
              <w:rPr>
                <w:sz w:val="24"/>
                <w:szCs w:val="24"/>
              </w:rPr>
            </w:pPr>
            <w:r>
              <w:rPr>
                <w:spacing w:val="-2"/>
                <w:sz w:val="24"/>
                <w:szCs w:val="24"/>
              </w:rPr>
              <w:t>Старшая</w:t>
            </w:r>
          </w:p>
        </w:tc>
        <w:tc>
          <w:tcPr>
            <w:tcW w:w="4253" w:type="dxa"/>
            <w:vMerge w:val="restart"/>
            <w:tcBorders>
              <w:top w:val="single" w:color="000000" w:sz="4" w:space="0"/>
            </w:tcBorders>
          </w:tcPr>
          <w:p w14:paraId="27DEF639">
            <w:pPr>
              <w:pStyle w:val="13"/>
              <w:spacing w:before="123"/>
              <w:rPr>
                <w:sz w:val="24"/>
                <w:szCs w:val="24"/>
              </w:rPr>
            </w:pPr>
            <w:r>
              <w:rPr>
                <w:sz w:val="24"/>
                <w:szCs w:val="24"/>
              </w:rPr>
              <w:t xml:space="preserve">Вздоровом теле здоровый </w:t>
            </w:r>
            <w:r>
              <w:rPr>
                <w:spacing w:val="-4"/>
                <w:sz w:val="24"/>
                <w:szCs w:val="24"/>
              </w:rPr>
              <w:t>дух!</w:t>
            </w:r>
          </w:p>
        </w:tc>
        <w:tc>
          <w:tcPr>
            <w:tcW w:w="2127" w:type="dxa"/>
            <w:vMerge w:val="continue"/>
            <w:tcBorders>
              <w:top w:val="nil"/>
            </w:tcBorders>
          </w:tcPr>
          <w:p w14:paraId="5C3409A8">
            <w:pPr>
              <w:rPr>
                <w:sz w:val="24"/>
                <w:szCs w:val="24"/>
              </w:rPr>
            </w:pPr>
          </w:p>
        </w:tc>
      </w:tr>
      <w:tr w14:paraId="5F9CAF1B">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9" w:hRule="atLeast"/>
        </w:trPr>
        <w:tc>
          <w:tcPr>
            <w:tcW w:w="2835" w:type="dxa"/>
            <w:tcBorders>
              <w:top w:val="single" w:color="000000" w:sz="6" w:space="0"/>
            </w:tcBorders>
          </w:tcPr>
          <w:p w14:paraId="2A0B7058">
            <w:pPr>
              <w:pStyle w:val="13"/>
              <w:spacing w:line="240" w:lineRule="exact"/>
              <w:rPr>
                <w:sz w:val="24"/>
                <w:szCs w:val="24"/>
              </w:rPr>
            </w:pPr>
            <w:r>
              <w:rPr>
                <w:spacing w:val="-2"/>
                <w:sz w:val="24"/>
                <w:szCs w:val="24"/>
              </w:rPr>
              <w:t>Подготовительная</w:t>
            </w:r>
          </w:p>
        </w:tc>
        <w:tc>
          <w:tcPr>
            <w:tcW w:w="4253" w:type="dxa"/>
            <w:vMerge w:val="continue"/>
            <w:tcBorders>
              <w:top w:val="nil"/>
            </w:tcBorders>
          </w:tcPr>
          <w:p w14:paraId="3B556501">
            <w:pPr>
              <w:rPr>
                <w:sz w:val="24"/>
                <w:szCs w:val="24"/>
              </w:rPr>
            </w:pPr>
          </w:p>
        </w:tc>
        <w:tc>
          <w:tcPr>
            <w:tcW w:w="2127" w:type="dxa"/>
            <w:vMerge w:val="continue"/>
            <w:tcBorders>
              <w:top w:val="nil"/>
            </w:tcBorders>
          </w:tcPr>
          <w:p w14:paraId="645AD5F9">
            <w:pPr>
              <w:rPr>
                <w:sz w:val="24"/>
                <w:szCs w:val="24"/>
              </w:rPr>
            </w:pPr>
          </w:p>
        </w:tc>
      </w:tr>
      <w:tr w14:paraId="6CC672C4">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62" w:hRule="atLeast"/>
        </w:trPr>
        <w:tc>
          <w:tcPr>
            <w:tcW w:w="2835" w:type="dxa"/>
            <w:tcBorders>
              <w:bottom w:val="single" w:color="000000" w:sz="6" w:space="0"/>
            </w:tcBorders>
          </w:tcPr>
          <w:p w14:paraId="0FD7D499">
            <w:pPr>
              <w:pStyle w:val="13"/>
              <w:spacing w:line="242" w:lineRule="exact"/>
              <w:rPr>
                <w:sz w:val="24"/>
                <w:szCs w:val="24"/>
              </w:rPr>
            </w:pPr>
            <w:r>
              <w:rPr>
                <w:sz w:val="24"/>
                <w:szCs w:val="24"/>
              </w:rPr>
              <w:t>1-ая</w:t>
            </w:r>
            <w:r>
              <w:rPr>
                <w:spacing w:val="-2"/>
                <w:sz w:val="24"/>
                <w:szCs w:val="24"/>
              </w:rPr>
              <w:t xml:space="preserve"> младшая</w:t>
            </w:r>
          </w:p>
        </w:tc>
        <w:tc>
          <w:tcPr>
            <w:tcW w:w="4253" w:type="dxa"/>
            <w:tcBorders>
              <w:bottom w:val="single" w:color="000000" w:sz="4" w:space="0"/>
            </w:tcBorders>
          </w:tcPr>
          <w:p w14:paraId="7339C367">
            <w:pPr>
              <w:pStyle w:val="13"/>
              <w:spacing w:line="242" w:lineRule="exact"/>
              <w:rPr>
                <w:sz w:val="24"/>
                <w:szCs w:val="24"/>
              </w:rPr>
            </w:pPr>
            <w:r>
              <w:rPr>
                <w:sz w:val="24"/>
                <w:szCs w:val="24"/>
              </w:rPr>
              <w:t xml:space="preserve">Моя </w:t>
            </w:r>
            <w:r>
              <w:rPr>
                <w:spacing w:val="-2"/>
                <w:sz w:val="24"/>
                <w:szCs w:val="24"/>
              </w:rPr>
              <w:t>квартира!</w:t>
            </w:r>
          </w:p>
        </w:tc>
        <w:tc>
          <w:tcPr>
            <w:tcW w:w="2127" w:type="dxa"/>
            <w:vMerge w:val="restart"/>
          </w:tcPr>
          <w:p w14:paraId="1C9FE216">
            <w:pPr>
              <w:pStyle w:val="13"/>
              <w:ind w:left="0"/>
              <w:rPr>
                <w:sz w:val="24"/>
                <w:szCs w:val="24"/>
              </w:rPr>
            </w:pPr>
          </w:p>
          <w:p w14:paraId="201A6BF2">
            <w:pPr>
              <w:pStyle w:val="13"/>
              <w:spacing w:before="1"/>
              <w:ind w:left="0"/>
              <w:rPr>
                <w:sz w:val="24"/>
                <w:szCs w:val="24"/>
              </w:rPr>
            </w:pPr>
          </w:p>
          <w:p w14:paraId="4626D642">
            <w:pPr>
              <w:pStyle w:val="13"/>
              <w:rPr>
                <w:sz w:val="24"/>
                <w:szCs w:val="24"/>
              </w:rPr>
            </w:pPr>
            <w:r>
              <w:rPr>
                <w:sz w:val="24"/>
                <w:szCs w:val="24"/>
              </w:rPr>
              <w:t>1-15</w:t>
            </w:r>
            <w:r>
              <w:rPr>
                <w:spacing w:val="-2"/>
                <w:sz w:val="24"/>
                <w:szCs w:val="24"/>
              </w:rPr>
              <w:t>ноября</w:t>
            </w:r>
          </w:p>
          <w:p w14:paraId="1EBA2AF2">
            <w:pPr>
              <w:pStyle w:val="13"/>
              <w:rPr>
                <w:sz w:val="24"/>
                <w:szCs w:val="24"/>
              </w:rPr>
            </w:pPr>
            <w:r>
              <w:rPr>
                <w:sz w:val="24"/>
                <w:szCs w:val="24"/>
              </w:rPr>
              <w:t xml:space="preserve">4 </w:t>
            </w:r>
            <w:r>
              <w:rPr>
                <w:spacing w:val="-2"/>
                <w:sz w:val="24"/>
                <w:szCs w:val="24"/>
              </w:rPr>
              <w:t>ноября</w:t>
            </w:r>
          </w:p>
        </w:tc>
      </w:tr>
      <w:tr w14:paraId="2FA3FF82">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40EBCCB0">
            <w:pPr>
              <w:pStyle w:val="13"/>
              <w:spacing w:line="225" w:lineRule="exact"/>
              <w:rPr>
                <w:sz w:val="24"/>
                <w:szCs w:val="24"/>
              </w:rPr>
            </w:pPr>
            <w:r>
              <w:rPr>
                <w:sz w:val="24"/>
                <w:szCs w:val="24"/>
              </w:rPr>
              <w:t>2-ая</w:t>
            </w:r>
            <w:r>
              <w:rPr>
                <w:spacing w:val="-2"/>
                <w:sz w:val="24"/>
                <w:szCs w:val="24"/>
              </w:rPr>
              <w:t xml:space="preserve"> младшая</w:t>
            </w:r>
          </w:p>
        </w:tc>
        <w:tc>
          <w:tcPr>
            <w:tcW w:w="4253" w:type="dxa"/>
            <w:tcBorders>
              <w:top w:val="single" w:color="000000" w:sz="4" w:space="0"/>
              <w:bottom w:val="single" w:color="000000" w:sz="4" w:space="0"/>
            </w:tcBorders>
          </w:tcPr>
          <w:p w14:paraId="45B8DFC6">
            <w:pPr>
              <w:pStyle w:val="13"/>
              <w:spacing w:line="225" w:lineRule="exact"/>
              <w:rPr>
                <w:sz w:val="24"/>
                <w:szCs w:val="24"/>
              </w:rPr>
            </w:pPr>
            <w:r>
              <w:rPr>
                <w:sz w:val="24"/>
                <w:szCs w:val="24"/>
              </w:rPr>
              <w:t>Мой</w:t>
            </w:r>
            <w:r>
              <w:rPr>
                <w:spacing w:val="-4"/>
                <w:sz w:val="24"/>
                <w:szCs w:val="24"/>
              </w:rPr>
              <w:t>дом!</w:t>
            </w:r>
          </w:p>
        </w:tc>
        <w:tc>
          <w:tcPr>
            <w:tcW w:w="2127" w:type="dxa"/>
            <w:vMerge w:val="continue"/>
            <w:tcBorders>
              <w:top w:val="nil"/>
            </w:tcBorders>
          </w:tcPr>
          <w:p w14:paraId="0B5C532E">
            <w:pPr>
              <w:rPr>
                <w:sz w:val="24"/>
                <w:szCs w:val="24"/>
              </w:rPr>
            </w:pPr>
          </w:p>
        </w:tc>
      </w:tr>
      <w:tr w14:paraId="7B1AA9F9">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7" w:hRule="atLeast"/>
        </w:trPr>
        <w:tc>
          <w:tcPr>
            <w:tcW w:w="2835" w:type="dxa"/>
            <w:tcBorders>
              <w:top w:val="single" w:color="000000" w:sz="6" w:space="0"/>
              <w:bottom w:val="single" w:color="000000" w:sz="6" w:space="0"/>
            </w:tcBorders>
          </w:tcPr>
          <w:p w14:paraId="1FFA36B8">
            <w:pPr>
              <w:pStyle w:val="13"/>
              <w:spacing w:line="228" w:lineRule="exact"/>
              <w:rPr>
                <w:sz w:val="24"/>
                <w:szCs w:val="24"/>
              </w:rPr>
            </w:pPr>
            <w:r>
              <w:rPr>
                <w:spacing w:val="-2"/>
                <w:sz w:val="24"/>
                <w:szCs w:val="24"/>
              </w:rPr>
              <w:t>Средняя</w:t>
            </w:r>
          </w:p>
        </w:tc>
        <w:tc>
          <w:tcPr>
            <w:tcW w:w="4253" w:type="dxa"/>
            <w:tcBorders>
              <w:top w:val="single" w:color="000000" w:sz="4" w:space="0"/>
              <w:bottom w:val="single" w:color="000000" w:sz="4" w:space="0"/>
            </w:tcBorders>
          </w:tcPr>
          <w:p w14:paraId="313BB47E">
            <w:pPr>
              <w:pStyle w:val="13"/>
              <w:spacing w:line="228" w:lineRule="exact"/>
              <w:rPr>
                <w:sz w:val="24"/>
                <w:szCs w:val="24"/>
              </w:rPr>
            </w:pPr>
            <w:r>
              <w:rPr>
                <w:sz w:val="24"/>
                <w:szCs w:val="24"/>
              </w:rPr>
              <w:t>Мой</w:t>
            </w:r>
            <w:r>
              <w:rPr>
                <w:spacing w:val="-2"/>
                <w:sz w:val="24"/>
                <w:szCs w:val="24"/>
              </w:rPr>
              <w:t>город!</w:t>
            </w:r>
          </w:p>
        </w:tc>
        <w:tc>
          <w:tcPr>
            <w:tcW w:w="2127" w:type="dxa"/>
            <w:vMerge w:val="continue"/>
            <w:tcBorders>
              <w:top w:val="nil"/>
            </w:tcBorders>
          </w:tcPr>
          <w:p w14:paraId="712E412B">
            <w:pPr>
              <w:rPr>
                <w:sz w:val="24"/>
                <w:szCs w:val="24"/>
              </w:rPr>
            </w:pPr>
          </w:p>
        </w:tc>
      </w:tr>
      <w:tr w14:paraId="69F034DA">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760F17E2">
            <w:pPr>
              <w:pStyle w:val="13"/>
              <w:spacing w:line="225" w:lineRule="exact"/>
              <w:rPr>
                <w:sz w:val="24"/>
                <w:szCs w:val="24"/>
              </w:rPr>
            </w:pPr>
            <w:r>
              <w:rPr>
                <w:spacing w:val="-2"/>
                <w:sz w:val="24"/>
                <w:szCs w:val="24"/>
              </w:rPr>
              <w:t>Старшая</w:t>
            </w:r>
          </w:p>
        </w:tc>
        <w:tc>
          <w:tcPr>
            <w:tcW w:w="4253" w:type="dxa"/>
            <w:vMerge w:val="restart"/>
            <w:tcBorders>
              <w:top w:val="single" w:color="000000" w:sz="4" w:space="0"/>
            </w:tcBorders>
          </w:tcPr>
          <w:p w14:paraId="26E940D3">
            <w:pPr>
              <w:pStyle w:val="13"/>
              <w:spacing w:line="260" w:lineRule="exact"/>
              <w:rPr>
                <w:sz w:val="24"/>
                <w:szCs w:val="24"/>
              </w:rPr>
            </w:pPr>
            <w:r>
              <w:rPr>
                <w:sz w:val="24"/>
                <w:szCs w:val="24"/>
              </w:rPr>
              <w:t xml:space="preserve">Моя </w:t>
            </w:r>
            <w:r>
              <w:rPr>
                <w:spacing w:val="-2"/>
                <w:sz w:val="24"/>
                <w:szCs w:val="24"/>
              </w:rPr>
              <w:t>страна!</w:t>
            </w:r>
          </w:p>
          <w:p w14:paraId="0078FAD9">
            <w:pPr>
              <w:pStyle w:val="13"/>
              <w:spacing w:line="270" w:lineRule="exact"/>
              <w:rPr>
                <w:sz w:val="24"/>
                <w:szCs w:val="24"/>
              </w:rPr>
            </w:pPr>
            <w:r>
              <w:rPr>
                <w:sz w:val="24"/>
                <w:szCs w:val="24"/>
              </w:rPr>
              <w:t>День народного</w:t>
            </w:r>
            <w:r>
              <w:rPr>
                <w:spacing w:val="-2"/>
                <w:sz w:val="24"/>
                <w:szCs w:val="24"/>
              </w:rPr>
              <w:t xml:space="preserve"> единства</w:t>
            </w:r>
          </w:p>
        </w:tc>
        <w:tc>
          <w:tcPr>
            <w:tcW w:w="2127" w:type="dxa"/>
            <w:vMerge w:val="continue"/>
            <w:tcBorders>
              <w:top w:val="nil"/>
            </w:tcBorders>
          </w:tcPr>
          <w:p w14:paraId="1DB3CC19">
            <w:pPr>
              <w:rPr>
                <w:sz w:val="24"/>
                <w:szCs w:val="24"/>
              </w:rPr>
            </w:pPr>
          </w:p>
        </w:tc>
      </w:tr>
      <w:tr w14:paraId="41C139FC">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9" w:hRule="atLeast"/>
        </w:trPr>
        <w:tc>
          <w:tcPr>
            <w:tcW w:w="2835" w:type="dxa"/>
            <w:tcBorders>
              <w:top w:val="single" w:color="000000" w:sz="6" w:space="0"/>
            </w:tcBorders>
          </w:tcPr>
          <w:p w14:paraId="3A757F43">
            <w:pPr>
              <w:pStyle w:val="13"/>
              <w:spacing w:line="240" w:lineRule="exact"/>
              <w:rPr>
                <w:sz w:val="24"/>
                <w:szCs w:val="24"/>
              </w:rPr>
            </w:pPr>
            <w:r>
              <w:rPr>
                <w:spacing w:val="-2"/>
                <w:sz w:val="24"/>
                <w:szCs w:val="24"/>
              </w:rPr>
              <w:t>Подготовительная</w:t>
            </w:r>
          </w:p>
        </w:tc>
        <w:tc>
          <w:tcPr>
            <w:tcW w:w="4253" w:type="dxa"/>
            <w:vMerge w:val="continue"/>
            <w:tcBorders>
              <w:top w:val="nil"/>
            </w:tcBorders>
          </w:tcPr>
          <w:p w14:paraId="5C6AA645">
            <w:pPr>
              <w:rPr>
                <w:sz w:val="24"/>
                <w:szCs w:val="24"/>
              </w:rPr>
            </w:pPr>
          </w:p>
        </w:tc>
        <w:tc>
          <w:tcPr>
            <w:tcW w:w="2127" w:type="dxa"/>
            <w:vMerge w:val="continue"/>
            <w:tcBorders>
              <w:top w:val="nil"/>
            </w:tcBorders>
          </w:tcPr>
          <w:p w14:paraId="09410299">
            <w:pPr>
              <w:rPr>
                <w:sz w:val="24"/>
                <w:szCs w:val="24"/>
              </w:rPr>
            </w:pPr>
          </w:p>
        </w:tc>
      </w:tr>
      <w:tr w14:paraId="30064B63">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62" w:hRule="atLeast"/>
        </w:trPr>
        <w:tc>
          <w:tcPr>
            <w:tcW w:w="2835" w:type="dxa"/>
            <w:tcBorders>
              <w:bottom w:val="single" w:color="000000" w:sz="6" w:space="0"/>
            </w:tcBorders>
          </w:tcPr>
          <w:p w14:paraId="1178345E">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Borders>
              <w:bottom w:val="single" w:color="000000" w:sz="4" w:space="0"/>
            </w:tcBorders>
          </w:tcPr>
          <w:p w14:paraId="73E9F000">
            <w:pPr>
              <w:pStyle w:val="13"/>
              <w:spacing w:before="147"/>
              <w:rPr>
                <w:sz w:val="24"/>
                <w:szCs w:val="24"/>
              </w:rPr>
            </w:pPr>
            <w:r>
              <w:rPr>
                <w:sz w:val="24"/>
                <w:szCs w:val="24"/>
              </w:rPr>
              <w:t xml:space="preserve">Милой мамочке дарю солнышко в </w:t>
            </w:r>
            <w:r>
              <w:rPr>
                <w:spacing w:val="-2"/>
                <w:sz w:val="24"/>
                <w:szCs w:val="24"/>
              </w:rPr>
              <w:t>ладошках!</w:t>
            </w:r>
          </w:p>
        </w:tc>
        <w:tc>
          <w:tcPr>
            <w:tcW w:w="2127" w:type="dxa"/>
            <w:vMerge w:val="restart"/>
          </w:tcPr>
          <w:p w14:paraId="6F0C0157">
            <w:pPr>
              <w:pStyle w:val="13"/>
              <w:ind w:left="0"/>
              <w:rPr>
                <w:sz w:val="24"/>
                <w:szCs w:val="24"/>
              </w:rPr>
            </w:pPr>
          </w:p>
          <w:p w14:paraId="18F69B2C">
            <w:pPr>
              <w:pStyle w:val="13"/>
              <w:spacing w:before="4"/>
              <w:ind w:left="0"/>
              <w:rPr>
                <w:sz w:val="24"/>
                <w:szCs w:val="24"/>
              </w:rPr>
            </w:pPr>
          </w:p>
          <w:p w14:paraId="565F471D">
            <w:pPr>
              <w:pStyle w:val="13"/>
              <w:rPr>
                <w:sz w:val="24"/>
                <w:szCs w:val="24"/>
              </w:rPr>
            </w:pPr>
            <w:r>
              <w:rPr>
                <w:sz w:val="24"/>
                <w:szCs w:val="24"/>
              </w:rPr>
              <w:t>16-30</w:t>
            </w:r>
            <w:r>
              <w:rPr>
                <w:spacing w:val="-2"/>
                <w:sz w:val="24"/>
                <w:szCs w:val="24"/>
              </w:rPr>
              <w:t>ноября</w:t>
            </w:r>
          </w:p>
          <w:p w14:paraId="0248D1A9">
            <w:pPr>
              <w:pStyle w:val="13"/>
              <w:spacing w:before="1"/>
              <w:rPr>
                <w:sz w:val="24"/>
                <w:szCs w:val="24"/>
              </w:rPr>
            </w:pPr>
            <w:r>
              <w:rPr>
                <w:sz w:val="24"/>
                <w:szCs w:val="24"/>
              </w:rPr>
              <w:t xml:space="preserve">27 </w:t>
            </w:r>
            <w:r>
              <w:rPr>
                <w:spacing w:val="-2"/>
                <w:sz w:val="24"/>
                <w:szCs w:val="24"/>
              </w:rPr>
              <w:t>ноября</w:t>
            </w:r>
          </w:p>
        </w:tc>
      </w:tr>
      <w:tr w14:paraId="7EB4F832">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4B0FFA39">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bottom w:val="single" w:color="000000" w:sz="4" w:space="0"/>
            </w:tcBorders>
          </w:tcPr>
          <w:p w14:paraId="50BD4219">
            <w:pPr>
              <w:rPr>
                <w:sz w:val="24"/>
                <w:szCs w:val="24"/>
              </w:rPr>
            </w:pPr>
          </w:p>
        </w:tc>
        <w:tc>
          <w:tcPr>
            <w:tcW w:w="2127" w:type="dxa"/>
            <w:vMerge w:val="continue"/>
            <w:tcBorders>
              <w:top w:val="nil"/>
            </w:tcBorders>
          </w:tcPr>
          <w:p w14:paraId="7C05B734">
            <w:pPr>
              <w:rPr>
                <w:sz w:val="24"/>
                <w:szCs w:val="24"/>
              </w:rPr>
            </w:pPr>
          </w:p>
        </w:tc>
      </w:tr>
      <w:tr w14:paraId="247158A1">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77AECACD">
            <w:pPr>
              <w:pStyle w:val="13"/>
              <w:spacing w:line="225" w:lineRule="exact"/>
              <w:rPr>
                <w:sz w:val="24"/>
                <w:szCs w:val="24"/>
              </w:rPr>
            </w:pPr>
            <w:r>
              <w:rPr>
                <w:spacing w:val="-2"/>
                <w:sz w:val="24"/>
                <w:szCs w:val="24"/>
              </w:rPr>
              <w:t>Средняя</w:t>
            </w:r>
          </w:p>
        </w:tc>
        <w:tc>
          <w:tcPr>
            <w:tcW w:w="4253" w:type="dxa"/>
            <w:vMerge w:val="continue"/>
            <w:tcBorders>
              <w:top w:val="nil"/>
              <w:bottom w:val="single" w:color="000000" w:sz="4" w:space="0"/>
            </w:tcBorders>
          </w:tcPr>
          <w:p w14:paraId="37B2B065">
            <w:pPr>
              <w:rPr>
                <w:sz w:val="24"/>
                <w:szCs w:val="24"/>
              </w:rPr>
            </w:pPr>
          </w:p>
        </w:tc>
        <w:tc>
          <w:tcPr>
            <w:tcW w:w="2127" w:type="dxa"/>
            <w:vMerge w:val="continue"/>
            <w:tcBorders>
              <w:top w:val="nil"/>
            </w:tcBorders>
          </w:tcPr>
          <w:p w14:paraId="07075443">
            <w:pPr>
              <w:rPr>
                <w:sz w:val="24"/>
                <w:szCs w:val="24"/>
              </w:rPr>
            </w:pPr>
          </w:p>
        </w:tc>
      </w:tr>
      <w:tr w14:paraId="56CD3691">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7" w:hRule="atLeast"/>
        </w:trPr>
        <w:tc>
          <w:tcPr>
            <w:tcW w:w="2835" w:type="dxa"/>
            <w:tcBorders>
              <w:top w:val="single" w:color="000000" w:sz="6" w:space="0"/>
              <w:bottom w:val="single" w:color="000000" w:sz="6" w:space="0"/>
            </w:tcBorders>
          </w:tcPr>
          <w:p w14:paraId="62E12D7D">
            <w:pPr>
              <w:pStyle w:val="13"/>
              <w:spacing w:line="228" w:lineRule="exact"/>
              <w:rPr>
                <w:sz w:val="24"/>
                <w:szCs w:val="24"/>
              </w:rPr>
            </w:pPr>
            <w:r>
              <w:rPr>
                <w:spacing w:val="-2"/>
                <w:sz w:val="24"/>
                <w:szCs w:val="24"/>
              </w:rPr>
              <w:t>Старшая</w:t>
            </w:r>
          </w:p>
        </w:tc>
        <w:tc>
          <w:tcPr>
            <w:tcW w:w="4253" w:type="dxa"/>
            <w:vMerge w:val="restart"/>
            <w:tcBorders>
              <w:top w:val="single" w:color="000000" w:sz="4" w:space="0"/>
            </w:tcBorders>
          </w:tcPr>
          <w:p w14:paraId="6B794771">
            <w:pPr>
              <w:pStyle w:val="13"/>
              <w:spacing w:line="255" w:lineRule="exact"/>
              <w:rPr>
                <w:sz w:val="24"/>
                <w:szCs w:val="24"/>
              </w:rPr>
            </w:pPr>
            <w:r>
              <w:rPr>
                <w:sz w:val="24"/>
                <w:szCs w:val="24"/>
              </w:rPr>
              <w:t xml:space="preserve">Милой мамочке дарю солнышко </w:t>
            </w:r>
            <w:r>
              <w:rPr>
                <w:spacing w:val="-10"/>
                <w:sz w:val="24"/>
                <w:szCs w:val="24"/>
              </w:rPr>
              <w:t>в</w:t>
            </w:r>
          </w:p>
          <w:p w14:paraId="320A49B6">
            <w:pPr>
              <w:pStyle w:val="13"/>
              <w:rPr>
                <w:sz w:val="24"/>
                <w:szCs w:val="24"/>
              </w:rPr>
            </w:pPr>
            <w:r>
              <w:rPr>
                <w:spacing w:val="-2"/>
                <w:sz w:val="24"/>
                <w:szCs w:val="24"/>
              </w:rPr>
              <w:t>ладошках!</w:t>
            </w:r>
          </w:p>
          <w:p w14:paraId="0BAA83C8">
            <w:pPr>
              <w:pStyle w:val="13"/>
              <w:spacing w:line="263" w:lineRule="exact"/>
              <w:rPr>
                <w:sz w:val="24"/>
                <w:szCs w:val="24"/>
              </w:rPr>
            </w:pPr>
            <w:r>
              <w:rPr>
                <w:sz w:val="24"/>
                <w:szCs w:val="24"/>
              </w:rPr>
              <w:t xml:space="preserve">Международный день </w:t>
            </w:r>
            <w:r>
              <w:rPr>
                <w:spacing w:val="-2"/>
                <w:sz w:val="24"/>
                <w:szCs w:val="24"/>
              </w:rPr>
              <w:t>матери!</w:t>
            </w:r>
          </w:p>
        </w:tc>
        <w:tc>
          <w:tcPr>
            <w:tcW w:w="2127" w:type="dxa"/>
            <w:vMerge w:val="continue"/>
            <w:tcBorders>
              <w:top w:val="nil"/>
            </w:tcBorders>
          </w:tcPr>
          <w:p w14:paraId="559A4397">
            <w:pPr>
              <w:rPr>
                <w:sz w:val="24"/>
                <w:szCs w:val="24"/>
              </w:rPr>
            </w:pPr>
          </w:p>
        </w:tc>
      </w:tr>
      <w:tr w14:paraId="54F92905">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522" w:hRule="atLeast"/>
        </w:trPr>
        <w:tc>
          <w:tcPr>
            <w:tcW w:w="2835" w:type="dxa"/>
            <w:tcBorders>
              <w:top w:val="single" w:color="000000" w:sz="6" w:space="0"/>
            </w:tcBorders>
          </w:tcPr>
          <w:p w14:paraId="520EF5FF">
            <w:pPr>
              <w:pStyle w:val="13"/>
              <w:spacing w:line="253" w:lineRule="exact"/>
              <w:rPr>
                <w:sz w:val="24"/>
                <w:szCs w:val="24"/>
              </w:rPr>
            </w:pPr>
            <w:r>
              <w:rPr>
                <w:spacing w:val="-2"/>
                <w:sz w:val="24"/>
                <w:szCs w:val="24"/>
              </w:rPr>
              <w:t>Подготовительная</w:t>
            </w:r>
          </w:p>
        </w:tc>
        <w:tc>
          <w:tcPr>
            <w:tcW w:w="4253" w:type="dxa"/>
            <w:vMerge w:val="continue"/>
            <w:tcBorders>
              <w:top w:val="nil"/>
            </w:tcBorders>
          </w:tcPr>
          <w:p w14:paraId="051F9F7A">
            <w:pPr>
              <w:rPr>
                <w:sz w:val="24"/>
                <w:szCs w:val="24"/>
              </w:rPr>
            </w:pPr>
          </w:p>
        </w:tc>
        <w:tc>
          <w:tcPr>
            <w:tcW w:w="2127" w:type="dxa"/>
            <w:vMerge w:val="continue"/>
            <w:tcBorders>
              <w:top w:val="nil"/>
            </w:tcBorders>
          </w:tcPr>
          <w:p w14:paraId="3272EA85">
            <w:pPr>
              <w:rPr>
                <w:sz w:val="24"/>
                <w:szCs w:val="24"/>
              </w:rPr>
            </w:pPr>
          </w:p>
        </w:tc>
      </w:tr>
      <w:tr w14:paraId="3A4490E4">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9" w:hRule="atLeast"/>
        </w:trPr>
        <w:tc>
          <w:tcPr>
            <w:tcW w:w="2835" w:type="dxa"/>
            <w:tcBorders>
              <w:bottom w:val="single" w:color="000000" w:sz="6" w:space="0"/>
            </w:tcBorders>
          </w:tcPr>
          <w:p w14:paraId="525ADA3A">
            <w:pPr>
              <w:pStyle w:val="13"/>
              <w:spacing w:line="240" w:lineRule="exact"/>
              <w:rPr>
                <w:sz w:val="24"/>
                <w:szCs w:val="24"/>
              </w:rPr>
            </w:pPr>
            <w:r>
              <w:rPr>
                <w:sz w:val="24"/>
                <w:szCs w:val="24"/>
              </w:rPr>
              <w:t>1-ая</w:t>
            </w:r>
            <w:r>
              <w:rPr>
                <w:spacing w:val="-2"/>
                <w:sz w:val="24"/>
                <w:szCs w:val="24"/>
              </w:rPr>
              <w:t xml:space="preserve"> младшая</w:t>
            </w:r>
          </w:p>
        </w:tc>
        <w:tc>
          <w:tcPr>
            <w:tcW w:w="4253" w:type="dxa"/>
            <w:vMerge w:val="restart"/>
          </w:tcPr>
          <w:p w14:paraId="78D89477">
            <w:pPr>
              <w:pStyle w:val="13"/>
              <w:ind w:left="0"/>
              <w:rPr>
                <w:sz w:val="24"/>
                <w:szCs w:val="24"/>
              </w:rPr>
            </w:pPr>
          </w:p>
          <w:p w14:paraId="06304CBB">
            <w:pPr>
              <w:pStyle w:val="13"/>
              <w:spacing w:before="9"/>
              <w:ind w:left="0"/>
              <w:rPr>
                <w:sz w:val="24"/>
                <w:szCs w:val="24"/>
              </w:rPr>
            </w:pPr>
          </w:p>
          <w:p w14:paraId="788F875A">
            <w:pPr>
              <w:pStyle w:val="13"/>
              <w:rPr>
                <w:sz w:val="24"/>
                <w:szCs w:val="24"/>
              </w:rPr>
            </w:pPr>
            <w:r>
              <w:rPr>
                <w:sz w:val="24"/>
                <w:szCs w:val="24"/>
              </w:rPr>
              <w:t>Здравствуй зимушка–</w:t>
            </w:r>
            <w:r>
              <w:rPr>
                <w:spacing w:val="-2"/>
                <w:sz w:val="24"/>
                <w:szCs w:val="24"/>
              </w:rPr>
              <w:t>зима!</w:t>
            </w:r>
          </w:p>
        </w:tc>
        <w:tc>
          <w:tcPr>
            <w:tcW w:w="2127" w:type="dxa"/>
            <w:vMerge w:val="restart"/>
          </w:tcPr>
          <w:p w14:paraId="2DE22F56">
            <w:pPr>
              <w:pStyle w:val="13"/>
              <w:ind w:left="0"/>
              <w:rPr>
                <w:sz w:val="24"/>
                <w:szCs w:val="24"/>
              </w:rPr>
            </w:pPr>
          </w:p>
          <w:p w14:paraId="2621A958">
            <w:pPr>
              <w:pStyle w:val="13"/>
              <w:spacing w:before="9"/>
              <w:ind w:left="0"/>
              <w:rPr>
                <w:sz w:val="24"/>
                <w:szCs w:val="24"/>
              </w:rPr>
            </w:pPr>
          </w:p>
          <w:p w14:paraId="3E3224AF">
            <w:pPr>
              <w:pStyle w:val="13"/>
              <w:rPr>
                <w:sz w:val="24"/>
                <w:szCs w:val="24"/>
              </w:rPr>
            </w:pPr>
            <w:r>
              <w:rPr>
                <w:sz w:val="24"/>
                <w:szCs w:val="24"/>
              </w:rPr>
              <w:t>1-15</w:t>
            </w:r>
            <w:r>
              <w:rPr>
                <w:spacing w:val="-2"/>
                <w:sz w:val="24"/>
                <w:szCs w:val="24"/>
              </w:rPr>
              <w:t>декабря</w:t>
            </w:r>
          </w:p>
        </w:tc>
      </w:tr>
      <w:tr w14:paraId="2AF65637">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7" w:hRule="atLeast"/>
        </w:trPr>
        <w:tc>
          <w:tcPr>
            <w:tcW w:w="2835" w:type="dxa"/>
            <w:tcBorders>
              <w:top w:val="single" w:color="000000" w:sz="6" w:space="0"/>
              <w:bottom w:val="single" w:color="000000" w:sz="6" w:space="0"/>
            </w:tcBorders>
          </w:tcPr>
          <w:p w14:paraId="6B5DE0EB">
            <w:pPr>
              <w:pStyle w:val="13"/>
              <w:spacing w:line="228"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tcBorders>
          </w:tcPr>
          <w:p w14:paraId="2A6C94E1">
            <w:pPr>
              <w:rPr>
                <w:sz w:val="24"/>
                <w:szCs w:val="24"/>
              </w:rPr>
            </w:pPr>
          </w:p>
        </w:tc>
        <w:tc>
          <w:tcPr>
            <w:tcW w:w="2127" w:type="dxa"/>
            <w:vMerge w:val="continue"/>
            <w:tcBorders>
              <w:top w:val="nil"/>
            </w:tcBorders>
          </w:tcPr>
          <w:p w14:paraId="15E1B6B5">
            <w:pPr>
              <w:rPr>
                <w:sz w:val="24"/>
                <w:szCs w:val="24"/>
              </w:rPr>
            </w:pPr>
          </w:p>
        </w:tc>
      </w:tr>
      <w:tr w14:paraId="69796E8E">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3DCF2889">
            <w:pPr>
              <w:pStyle w:val="13"/>
              <w:spacing w:line="225" w:lineRule="exact"/>
              <w:rPr>
                <w:sz w:val="24"/>
                <w:szCs w:val="24"/>
              </w:rPr>
            </w:pPr>
            <w:r>
              <w:rPr>
                <w:spacing w:val="-2"/>
                <w:sz w:val="24"/>
                <w:szCs w:val="24"/>
              </w:rPr>
              <w:t>Средняя</w:t>
            </w:r>
          </w:p>
        </w:tc>
        <w:tc>
          <w:tcPr>
            <w:tcW w:w="4253" w:type="dxa"/>
            <w:vMerge w:val="continue"/>
            <w:tcBorders>
              <w:top w:val="nil"/>
            </w:tcBorders>
          </w:tcPr>
          <w:p w14:paraId="44363F23">
            <w:pPr>
              <w:rPr>
                <w:sz w:val="24"/>
                <w:szCs w:val="24"/>
              </w:rPr>
            </w:pPr>
          </w:p>
        </w:tc>
        <w:tc>
          <w:tcPr>
            <w:tcW w:w="2127" w:type="dxa"/>
            <w:vMerge w:val="continue"/>
            <w:tcBorders>
              <w:top w:val="nil"/>
            </w:tcBorders>
          </w:tcPr>
          <w:p w14:paraId="59ACE9E1">
            <w:pPr>
              <w:rPr>
                <w:sz w:val="24"/>
                <w:szCs w:val="24"/>
              </w:rPr>
            </w:pPr>
          </w:p>
        </w:tc>
      </w:tr>
      <w:tr w14:paraId="5E64999A">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230C6311">
            <w:pPr>
              <w:pStyle w:val="13"/>
              <w:spacing w:line="225" w:lineRule="exact"/>
              <w:rPr>
                <w:sz w:val="24"/>
                <w:szCs w:val="24"/>
              </w:rPr>
            </w:pPr>
            <w:r>
              <w:rPr>
                <w:spacing w:val="-2"/>
                <w:sz w:val="24"/>
                <w:szCs w:val="24"/>
              </w:rPr>
              <w:t>Старшая</w:t>
            </w:r>
          </w:p>
        </w:tc>
        <w:tc>
          <w:tcPr>
            <w:tcW w:w="4253" w:type="dxa"/>
            <w:vMerge w:val="continue"/>
            <w:tcBorders>
              <w:top w:val="nil"/>
            </w:tcBorders>
          </w:tcPr>
          <w:p w14:paraId="21769385">
            <w:pPr>
              <w:rPr>
                <w:sz w:val="24"/>
                <w:szCs w:val="24"/>
              </w:rPr>
            </w:pPr>
          </w:p>
        </w:tc>
        <w:tc>
          <w:tcPr>
            <w:tcW w:w="2127" w:type="dxa"/>
            <w:vMerge w:val="continue"/>
            <w:tcBorders>
              <w:top w:val="nil"/>
            </w:tcBorders>
          </w:tcPr>
          <w:p w14:paraId="411A9A9C">
            <w:pPr>
              <w:rPr>
                <w:sz w:val="24"/>
                <w:szCs w:val="24"/>
              </w:rPr>
            </w:pPr>
          </w:p>
        </w:tc>
      </w:tr>
      <w:tr w14:paraId="138EFCE8">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59" w:hRule="atLeast"/>
        </w:trPr>
        <w:tc>
          <w:tcPr>
            <w:tcW w:w="2835" w:type="dxa"/>
            <w:tcBorders>
              <w:top w:val="single" w:color="000000" w:sz="6" w:space="0"/>
            </w:tcBorders>
          </w:tcPr>
          <w:p w14:paraId="13AF10AC">
            <w:pPr>
              <w:pStyle w:val="13"/>
              <w:spacing w:line="240" w:lineRule="exact"/>
              <w:rPr>
                <w:sz w:val="24"/>
                <w:szCs w:val="24"/>
              </w:rPr>
            </w:pPr>
            <w:r>
              <w:rPr>
                <w:spacing w:val="-2"/>
                <w:sz w:val="24"/>
                <w:szCs w:val="24"/>
              </w:rPr>
              <w:t>Подготовительная</w:t>
            </w:r>
          </w:p>
        </w:tc>
        <w:tc>
          <w:tcPr>
            <w:tcW w:w="4253" w:type="dxa"/>
            <w:vMerge w:val="continue"/>
            <w:tcBorders>
              <w:top w:val="nil"/>
            </w:tcBorders>
          </w:tcPr>
          <w:p w14:paraId="164DB28A">
            <w:pPr>
              <w:rPr>
                <w:sz w:val="24"/>
                <w:szCs w:val="24"/>
              </w:rPr>
            </w:pPr>
          </w:p>
        </w:tc>
        <w:tc>
          <w:tcPr>
            <w:tcW w:w="2127" w:type="dxa"/>
            <w:vMerge w:val="continue"/>
            <w:tcBorders>
              <w:top w:val="nil"/>
            </w:tcBorders>
          </w:tcPr>
          <w:p w14:paraId="08036284">
            <w:pPr>
              <w:rPr>
                <w:sz w:val="24"/>
                <w:szCs w:val="24"/>
              </w:rPr>
            </w:pPr>
          </w:p>
        </w:tc>
      </w:tr>
      <w:tr w14:paraId="3C26357B">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62" w:hRule="atLeast"/>
        </w:trPr>
        <w:tc>
          <w:tcPr>
            <w:tcW w:w="2835" w:type="dxa"/>
            <w:tcBorders>
              <w:bottom w:val="single" w:color="000000" w:sz="6" w:space="0"/>
            </w:tcBorders>
          </w:tcPr>
          <w:p w14:paraId="32210FB4">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Pr>
          <w:p w14:paraId="4A377757">
            <w:pPr>
              <w:pStyle w:val="13"/>
              <w:ind w:left="0"/>
              <w:rPr>
                <w:sz w:val="24"/>
                <w:szCs w:val="24"/>
              </w:rPr>
            </w:pPr>
          </w:p>
          <w:p w14:paraId="06D975C9">
            <w:pPr>
              <w:pStyle w:val="13"/>
              <w:spacing w:before="10"/>
              <w:ind w:left="0"/>
              <w:rPr>
                <w:sz w:val="24"/>
                <w:szCs w:val="24"/>
              </w:rPr>
            </w:pPr>
          </w:p>
          <w:p w14:paraId="535917E5">
            <w:pPr>
              <w:pStyle w:val="13"/>
              <w:ind w:right="1418"/>
              <w:rPr>
                <w:sz w:val="24"/>
                <w:szCs w:val="24"/>
              </w:rPr>
            </w:pPr>
            <w:r>
              <w:rPr>
                <w:sz w:val="24"/>
                <w:szCs w:val="24"/>
              </w:rPr>
              <w:t>Новогодние приключения Праздник Новый год</w:t>
            </w:r>
          </w:p>
        </w:tc>
        <w:tc>
          <w:tcPr>
            <w:tcW w:w="2127" w:type="dxa"/>
            <w:vMerge w:val="restart"/>
          </w:tcPr>
          <w:p w14:paraId="4318EE52">
            <w:pPr>
              <w:pStyle w:val="13"/>
              <w:ind w:left="0"/>
              <w:rPr>
                <w:sz w:val="24"/>
                <w:szCs w:val="24"/>
              </w:rPr>
            </w:pPr>
          </w:p>
          <w:p w14:paraId="29B150D6">
            <w:pPr>
              <w:pStyle w:val="13"/>
              <w:spacing w:before="10"/>
              <w:ind w:left="0"/>
              <w:rPr>
                <w:sz w:val="24"/>
                <w:szCs w:val="24"/>
              </w:rPr>
            </w:pPr>
          </w:p>
          <w:p w14:paraId="29277B54">
            <w:pPr>
              <w:pStyle w:val="13"/>
              <w:rPr>
                <w:sz w:val="24"/>
                <w:szCs w:val="24"/>
              </w:rPr>
            </w:pPr>
            <w:r>
              <w:rPr>
                <w:sz w:val="24"/>
                <w:szCs w:val="24"/>
              </w:rPr>
              <w:t>16-31</w:t>
            </w:r>
            <w:r>
              <w:rPr>
                <w:spacing w:val="-2"/>
                <w:sz w:val="24"/>
                <w:szCs w:val="24"/>
              </w:rPr>
              <w:t>декабря</w:t>
            </w:r>
          </w:p>
          <w:p w14:paraId="1CB74FC2">
            <w:pPr>
              <w:pStyle w:val="13"/>
              <w:spacing w:before="1"/>
              <w:rPr>
                <w:sz w:val="24"/>
                <w:szCs w:val="24"/>
              </w:rPr>
            </w:pPr>
            <w:r>
              <w:rPr>
                <w:sz w:val="24"/>
                <w:szCs w:val="24"/>
              </w:rPr>
              <w:t>31</w:t>
            </w:r>
            <w:r>
              <w:rPr>
                <w:spacing w:val="-2"/>
                <w:sz w:val="24"/>
                <w:szCs w:val="24"/>
              </w:rPr>
              <w:t xml:space="preserve"> декабря</w:t>
            </w:r>
          </w:p>
        </w:tc>
      </w:tr>
      <w:tr w14:paraId="3680E191">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20953F89">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tcBorders>
          </w:tcPr>
          <w:p w14:paraId="2C642EE2">
            <w:pPr>
              <w:rPr>
                <w:sz w:val="24"/>
                <w:szCs w:val="24"/>
              </w:rPr>
            </w:pPr>
          </w:p>
        </w:tc>
        <w:tc>
          <w:tcPr>
            <w:tcW w:w="2127" w:type="dxa"/>
            <w:vMerge w:val="continue"/>
            <w:tcBorders>
              <w:top w:val="nil"/>
            </w:tcBorders>
          </w:tcPr>
          <w:p w14:paraId="29335114">
            <w:pPr>
              <w:rPr>
                <w:sz w:val="24"/>
                <w:szCs w:val="24"/>
              </w:rPr>
            </w:pPr>
          </w:p>
        </w:tc>
      </w:tr>
      <w:tr w14:paraId="0BF37AA0">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5" w:hRule="atLeast"/>
        </w:trPr>
        <w:tc>
          <w:tcPr>
            <w:tcW w:w="2835" w:type="dxa"/>
            <w:tcBorders>
              <w:top w:val="single" w:color="000000" w:sz="6" w:space="0"/>
              <w:bottom w:val="single" w:color="000000" w:sz="6" w:space="0"/>
            </w:tcBorders>
          </w:tcPr>
          <w:p w14:paraId="4778B887">
            <w:pPr>
              <w:pStyle w:val="13"/>
              <w:spacing w:line="225" w:lineRule="exact"/>
              <w:rPr>
                <w:sz w:val="24"/>
                <w:szCs w:val="24"/>
              </w:rPr>
            </w:pPr>
            <w:r>
              <w:rPr>
                <w:spacing w:val="-2"/>
                <w:sz w:val="24"/>
                <w:szCs w:val="24"/>
              </w:rPr>
              <w:t>Средняя</w:t>
            </w:r>
          </w:p>
        </w:tc>
        <w:tc>
          <w:tcPr>
            <w:tcW w:w="4253" w:type="dxa"/>
            <w:vMerge w:val="continue"/>
            <w:tcBorders>
              <w:top w:val="nil"/>
            </w:tcBorders>
          </w:tcPr>
          <w:p w14:paraId="6570CFF8">
            <w:pPr>
              <w:rPr>
                <w:sz w:val="24"/>
                <w:szCs w:val="24"/>
              </w:rPr>
            </w:pPr>
          </w:p>
        </w:tc>
        <w:tc>
          <w:tcPr>
            <w:tcW w:w="2127" w:type="dxa"/>
            <w:vMerge w:val="continue"/>
            <w:tcBorders>
              <w:top w:val="nil"/>
            </w:tcBorders>
          </w:tcPr>
          <w:p w14:paraId="4E8FA32B">
            <w:pPr>
              <w:rPr>
                <w:sz w:val="24"/>
                <w:szCs w:val="24"/>
              </w:rPr>
            </w:pPr>
          </w:p>
        </w:tc>
      </w:tr>
      <w:tr w14:paraId="517EEF08">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47" w:hRule="atLeast"/>
        </w:trPr>
        <w:tc>
          <w:tcPr>
            <w:tcW w:w="2835" w:type="dxa"/>
            <w:tcBorders>
              <w:top w:val="single" w:color="000000" w:sz="6" w:space="0"/>
              <w:bottom w:val="single" w:color="000000" w:sz="6" w:space="0"/>
            </w:tcBorders>
          </w:tcPr>
          <w:p w14:paraId="5FFD5465">
            <w:pPr>
              <w:pStyle w:val="13"/>
              <w:spacing w:line="228" w:lineRule="exact"/>
              <w:rPr>
                <w:sz w:val="24"/>
                <w:szCs w:val="24"/>
              </w:rPr>
            </w:pPr>
            <w:r>
              <w:rPr>
                <w:spacing w:val="-2"/>
                <w:sz w:val="24"/>
                <w:szCs w:val="24"/>
              </w:rPr>
              <w:t>Старшая</w:t>
            </w:r>
          </w:p>
        </w:tc>
        <w:tc>
          <w:tcPr>
            <w:tcW w:w="4253" w:type="dxa"/>
            <w:vMerge w:val="continue"/>
            <w:tcBorders>
              <w:top w:val="nil"/>
            </w:tcBorders>
          </w:tcPr>
          <w:p w14:paraId="17B2EEA3">
            <w:pPr>
              <w:rPr>
                <w:sz w:val="24"/>
                <w:szCs w:val="24"/>
              </w:rPr>
            </w:pPr>
          </w:p>
        </w:tc>
        <w:tc>
          <w:tcPr>
            <w:tcW w:w="2127" w:type="dxa"/>
            <w:vMerge w:val="continue"/>
            <w:tcBorders>
              <w:top w:val="nil"/>
            </w:tcBorders>
          </w:tcPr>
          <w:p w14:paraId="466014FA">
            <w:pPr>
              <w:rPr>
                <w:sz w:val="24"/>
                <w:szCs w:val="24"/>
              </w:rPr>
            </w:pPr>
          </w:p>
        </w:tc>
      </w:tr>
      <w:tr w14:paraId="21B29A30">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60" w:hRule="atLeast"/>
        </w:trPr>
        <w:tc>
          <w:tcPr>
            <w:tcW w:w="2835" w:type="dxa"/>
            <w:tcBorders>
              <w:top w:val="single" w:color="000000" w:sz="6" w:space="0"/>
            </w:tcBorders>
          </w:tcPr>
          <w:p w14:paraId="09209F13">
            <w:pPr>
              <w:pStyle w:val="13"/>
              <w:spacing w:line="240" w:lineRule="exact"/>
              <w:rPr>
                <w:sz w:val="24"/>
                <w:szCs w:val="24"/>
              </w:rPr>
            </w:pPr>
            <w:r>
              <w:rPr>
                <w:spacing w:val="-2"/>
                <w:sz w:val="24"/>
                <w:szCs w:val="24"/>
              </w:rPr>
              <w:t>Подготовительная</w:t>
            </w:r>
          </w:p>
        </w:tc>
        <w:tc>
          <w:tcPr>
            <w:tcW w:w="4253" w:type="dxa"/>
            <w:vMerge w:val="continue"/>
            <w:tcBorders>
              <w:top w:val="nil"/>
            </w:tcBorders>
          </w:tcPr>
          <w:p w14:paraId="7F634E4B">
            <w:pPr>
              <w:rPr>
                <w:sz w:val="24"/>
                <w:szCs w:val="24"/>
              </w:rPr>
            </w:pPr>
          </w:p>
        </w:tc>
        <w:tc>
          <w:tcPr>
            <w:tcW w:w="2127" w:type="dxa"/>
            <w:vMerge w:val="continue"/>
            <w:tcBorders>
              <w:top w:val="nil"/>
            </w:tcBorders>
          </w:tcPr>
          <w:p w14:paraId="3B25A587">
            <w:pPr>
              <w:rPr>
                <w:sz w:val="24"/>
                <w:szCs w:val="24"/>
              </w:rPr>
            </w:pPr>
          </w:p>
        </w:tc>
      </w:tr>
      <w:tr w14:paraId="2CD2FF4A">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77" w:hRule="atLeast"/>
        </w:trPr>
        <w:tc>
          <w:tcPr>
            <w:tcW w:w="2835" w:type="dxa"/>
            <w:tcBorders>
              <w:bottom w:val="single" w:color="000000" w:sz="6" w:space="0"/>
            </w:tcBorders>
          </w:tcPr>
          <w:p w14:paraId="085F5234">
            <w:pPr>
              <w:pStyle w:val="13"/>
              <w:spacing w:line="257" w:lineRule="exact"/>
              <w:rPr>
                <w:sz w:val="24"/>
                <w:szCs w:val="24"/>
              </w:rPr>
            </w:pPr>
            <w:r>
              <w:rPr>
                <w:sz w:val="24"/>
                <w:szCs w:val="24"/>
              </w:rPr>
              <w:t>1-ая</w:t>
            </w:r>
            <w:r>
              <w:rPr>
                <w:spacing w:val="-2"/>
                <w:sz w:val="24"/>
                <w:szCs w:val="24"/>
              </w:rPr>
              <w:t xml:space="preserve"> младшая</w:t>
            </w:r>
          </w:p>
        </w:tc>
        <w:tc>
          <w:tcPr>
            <w:tcW w:w="4253" w:type="dxa"/>
            <w:vMerge w:val="restart"/>
            <w:tcBorders>
              <w:bottom w:val="single" w:color="000000" w:sz="4" w:space="0"/>
            </w:tcBorders>
          </w:tcPr>
          <w:p w14:paraId="30040208">
            <w:pPr>
              <w:pStyle w:val="13"/>
              <w:rPr>
                <w:sz w:val="24"/>
                <w:szCs w:val="24"/>
              </w:rPr>
            </w:pPr>
            <w:r>
              <w:rPr>
                <w:sz w:val="24"/>
                <w:szCs w:val="24"/>
              </w:rPr>
              <w:t xml:space="preserve">Зимние </w:t>
            </w:r>
            <w:r>
              <w:rPr>
                <w:spacing w:val="-2"/>
                <w:sz w:val="24"/>
                <w:szCs w:val="24"/>
              </w:rPr>
              <w:t>забавы</w:t>
            </w:r>
          </w:p>
        </w:tc>
        <w:tc>
          <w:tcPr>
            <w:tcW w:w="2127" w:type="dxa"/>
            <w:vMerge w:val="restart"/>
          </w:tcPr>
          <w:p w14:paraId="22B4939F">
            <w:pPr>
              <w:pStyle w:val="13"/>
              <w:ind w:left="0"/>
              <w:rPr>
                <w:sz w:val="24"/>
                <w:szCs w:val="24"/>
              </w:rPr>
            </w:pPr>
          </w:p>
          <w:p w14:paraId="29619CD0">
            <w:pPr>
              <w:pStyle w:val="13"/>
              <w:spacing w:line="271" w:lineRule="exact"/>
              <w:rPr>
                <w:sz w:val="24"/>
                <w:szCs w:val="24"/>
              </w:rPr>
            </w:pPr>
            <w:r>
              <w:rPr>
                <w:sz w:val="24"/>
                <w:szCs w:val="24"/>
              </w:rPr>
              <w:t>9-20</w:t>
            </w:r>
            <w:r>
              <w:rPr>
                <w:spacing w:val="-2"/>
                <w:sz w:val="24"/>
                <w:szCs w:val="24"/>
              </w:rPr>
              <w:t>января</w:t>
            </w:r>
          </w:p>
        </w:tc>
      </w:tr>
      <w:tr w14:paraId="45047973">
        <w:tblPrEx>
          <w:tblBorders>
            <w:top w:val="single" w:color="000000" w:sz="18" w:space="0"/>
            <w:left w:val="single" w:color="000000" w:sz="18" w:space="0"/>
            <w:bottom w:val="single" w:color="000000" w:sz="18" w:space="0"/>
            <w:right w:val="single" w:color="000000" w:sz="18" w:space="0"/>
            <w:insideH w:val="single" w:color="000000" w:sz="18" w:space="0"/>
            <w:insideV w:val="single" w:color="000000" w:sz="18" w:space="0"/>
          </w:tblBorders>
          <w:tblCellMar>
            <w:top w:w="0" w:type="dxa"/>
            <w:left w:w="0" w:type="dxa"/>
            <w:bottom w:w="0" w:type="dxa"/>
            <w:right w:w="0" w:type="dxa"/>
          </w:tblCellMar>
        </w:tblPrEx>
        <w:trPr>
          <w:trHeight w:val="275" w:hRule="atLeast"/>
        </w:trPr>
        <w:tc>
          <w:tcPr>
            <w:tcW w:w="2835" w:type="dxa"/>
            <w:tcBorders>
              <w:top w:val="single" w:color="000000" w:sz="6" w:space="0"/>
              <w:bottom w:val="single" w:color="000000" w:sz="6" w:space="0"/>
            </w:tcBorders>
          </w:tcPr>
          <w:p w14:paraId="0C3F558A">
            <w:pPr>
              <w:pStyle w:val="13"/>
              <w:spacing w:line="25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bottom w:val="single" w:color="000000" w:sz="4" w:space="0"/>
            </w:tcBorders>
          </w:tcPr>
          <w:p w14:paraId="29094BE0">
            <w:pPr>
              <w:rPr>
                <w:sz w:val="24"/>
                <w:szCs w:val="24"/>
              </w:rPr>
            </w:pPr>
          </w:p>
        </w:tc>
        <w:tc>
          <w:tcPr>
            <w:tcW w:w="2127" w:type="dxa"/>
            <w:vMerge w:val="continue"/>
          </w:tcPr>
          <w:p w14:paraId="3161FEED">
            <w:pPr>
              <w:rPr>
                <w:sz w:val="24"/>
                <w:szCs w:val="24"/>
              </w:rPr>
            </w:pPr>
          </w:p>
        </w:tc>
      </w:tr>
      <w:tr w14:paraId="3FA644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 w:hRule="atLeast"/>
        </w:trPr>
        <w:tc>
          <w:tcPr>
            <w:tcW w:w="2835" w:type="dxa"/>
            <w:tcBorders>
              <w:left w:val="single" w:color="000000" w:sz="18" w:space="0"/>
              <w:right w:val="single" w:color="000000" w:sz="18" w:space="0"/>
            </w:tcBorders>
          </w:tcPr>
          <w:p w14:paraId="0F62795F">
            <w:pPr>
              <w:pStyle w:val="13"/>
              <w:spacing w:line="245" w:lineRule="exact"/>
              <w:rPr>
                <w:sz w:val="24"/>
                <w:szCs w:val="24"/>
              </w:rPr>
            </w:pPr>
            <w:r>
              <w:rPr>
                <w:spacing w:val="-2"/>
                <w:sz w:val="24"/>
                <w:szCs w:val="24"/>
              </w:rPr>
              <w:t>Средняя</w:t>
            </w:r>
          </w:p>
        </w:tc>
        <w:tc>
          <w:tcPr>
            <w:tcW w:w="4253" w:type="dxa"/>
            <w:tcBorders>
              <w:top w:val="single" w:color="000000" w:sz="4" w:space="0"/>
              <w:left w:val="single" w:color="000000" w:sz="18" w:space="0"/>
              <w:bottom w:val="single" w:color="000000" w:sz="4" w:space="0"/>
            </w:tcBorders>
          </w:tcPr>
          <w:p w14:paraId="35AC8C56">
            <w:pPr>
              <w:pStyle w:val="13"/>
              <w:ind w:left="0"/>
              <w:rPr>
                <w:sz w:val="24"/>
                <w:szCs w:val="24"/>
              </w:rPr>
            </w:pPr>
          </w:p>
        </w:tc>
        <w:tc>
          <w:tcPr>
            <w:tcW w:w="2127" w:type="dxa"/>
            <w:vMerge w:val="continue"/>
          </w:tcPr>
          <w:p w14:paraId="17C93019">
            <w:pPr>
              <w:pStyle w:val="13"/>
              <w:ind w:left="0"/>
              <w:rPr>
                <w:sz w:val="24"/>
                <w:szCs w:val="24"/>
              </w:rPr>
            </w:pPr>
          </w:p>
        </w:tc>
      </w:tr>
      <w:tr w14:paraId="3A5CF5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14F229B3">
            <w:pPr>
              <w:pStyle w:val="13"/>
              <w:spacing w:line="225" w:lineRule="exact"/>
              <w:rPr>
                <w:sz w:val="24"/>
                <w:szCs w:val="24"/>
              </w:rPr>
            </w:pPr>
            <w:r>
              <w:rPr>
                <w:spacing w:val="-2"/>
                <w:sz w:val="24"/>
                <w:szCs w:val="24"/>
              </w:rPr>
              <w:t>Старшая</w:t>
            </w:r>
          </w:p>
        </w:tc>
        <w:tc>
          <w:tcPr>
            <w:tcW w:w="4253" w:type="dxa"/>
            <w:vMerge w:val="restart"/>
            <w:tcBorders>
              <w:top w:val="single" w:color="000000" w:sz="4" w:space="0"/>
              <w:left w:val="single" w:color="000000" w:sz="18" w:space="0"/>
              <w:bottom w:val="single" w:color="000000" w:sz="18" w:space="0"/>
            </w:tcBorders>
          </w:tcPr>
          <w:p w14:paraId="6E52A202">
            <w:pPr>
              <w:pStyle w:val="13"/>
              <w:spacing w:before="123"/>
              <w:rPr>
                <w:sz w:val="24"/>
                <w:szCs w:val="24"/>
              </w:rPr>
            </w:pPr>
            <w:r>
              <w:rPr>
                <w:sz w:val="24"/>
                <w:szCs w:val="24"/>
              </w:rPr>
              <w:t>Зимняя</w:t>
            </w:r>
            <w:r>
              <w:rPr>
                <w:spacing w:val="-2"/>
                <w:sz w:val="24"/>
                <w:szCs w:val="24"/>
              </w:rPr>
              <w:t xml:space="preserve"> олимпиада</w:t>
            </w:r>
          </w:p>
        </w:tc>
        <w:tc>
          <w:tcPr>
            <w:tcW w:w="2127" w:type="dxa"/>
            <w:vMerge w:val="continue"/>
          </w:tcPr>
          <w:p w14:paraId="1F08B5ED">
            <w:pPr>
              <w:rPr>
                <w:sz w:val="24"/>
                <w:szCs w:val="24"/>
              </w:rPr>
            </w:pPr>
          </w:p>
        </w:tc>
      </w:tr>
      <w:tr w14:paraId="7A8422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4A079A41">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tcBorders>
          </w:tcPr>
          <w:p w14:paraId="50963068">
            <w:pPr>
              <w:rPr>
                <w:sz w:val="24"/>
                <w:szCs w:val="24"/>
              </w:rPr>
            </w:pPr>
          </w:p>
        </w:tc>
        <w:tc>
          <w:tcPr>
            <w:tcW w:w="2127" w:type="dxa"/>
            <w:vMerge w:val="continue"/>
            <w:tcBorders>
              <w:bottom w:val="single" w:color="000000" w:sz="18" w:space="0"/>
            </w:tcBorders>
          </w:tcPr>
          <w:p w14:paraId="6F047BA2">
            <w:pPr>
              <w:rPr>
                <w:sz w:val="24"/>
                <w:szCs w:val="24"/>
              </w:rPr>
            </w:pPr>
          </w:p>
        </w:tc>
      </w:tr>
      <w:tr w14:paraId="29A2EB3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417513F9">
            <w:pPr>
              <w:pStyle w:val="13"/>
              <w:spacing w:line="243"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4" w:space="0"/>
              <w:right w:val="single" w:color="000000" w:sz="18" w:space="0"/>
            </w:tcBorders>
          </w:tcPr>
          <w:p w14:paraId="7A5A586E">
            <w:pPr>
              <w:pStyle w:val="13"/>
              <w:spacing w:before="147"/>
              <w:rPr>
                <w:sz w:val="24"/>
                <w:szCs w:val="24"/>
              </w:rPr>
            </w:pPr>
            <w:r>
              <w:rPr>
                <w:sz w:val="24"/>
                <w:szCs w:val="24"/>
              </w:rPr>
              <w:t xml:space="preserve">Игры со </w:t>
            </w:r>
            <w:r>
              <w:rPr>
                <w:spacing w:val="-2"/>
                <w:sz w:val="24"/>
                <w:szCs w:val="24"/>
              </w:rPr>
              <w:t>сказками</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334C431B">
            <w:pPr>
              <w:pStyle w:val="13"/>
              <w:ind w:left="0"/>
              <w:rPr>
                <w:sz w:val="24"/>
                <w:szCs w:val="24"/>
              </w:rPr>
            </w:pPr>
          </w:p>
          <w:p w14:paraId="2850742A">
            <w:pPr>
              <w:pStyle w:val="13"/>
              <w:ind w:left="0"/>
              <w:rPr>
                <w:sz w:val="24"/>
                <w:szCs w:val="24"/>
              </w:rPr>
            </w:pPr>
          </w:p>
          <w:p w14:paraId="4F1B8641">
            <w:pPr>
              <w:pStyle w:val="13"/>
              <w:spacing w:before="1"/>
              <w:rPr>
                <w:sz w:val="24"/>
                <w:szCs w:val="24"/>
              </w:rPr>
            </w:pPr>
            <w:r>
              <w:rPr>
                <w:sz w:val="24"/>
                <w:szCs w:val="24"/>
              </w:rPr>
              <w:t>21-31</w:t>
            </w:r>
            <w:r>
              <w:rPr>
                <w:spacing w:val="-2"/>
                <w:sz w:val="24"/>
                <w:szCs w:val="24"/>
              </w:rPr>
              <w:t>января</w:t>
            </w:r>
          </w:p>
        </w:tc>
      </w:tr>
      <w:tr w14:paraId="0CBB422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5FD46191">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4" w:space="0"/>
              <w:right w:val="single" w:color="000000" w:sz="18" w:space="0"/>
            </w:tcBorders>
          </w:tcPr>
          <w:p w14:paraId="6BF36390">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52EF1328">
            <w:pPr>
              <w:rPr>
                <w:sz w:val="24"/>
                <w:szCs w:val="24"/>
              </w:rPr>
            </w:pPr>
          </w:p>
        </w:tc>
      </w:tr>
      <w:tr w14:paraId="7C37FC6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46B56770">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4" w:space="0"/>
              <w:right w:val="single" w:color="000000" w:sz="18" w:space="0"/>
            </w:tcBorders>
          </w:tcPr>
          <w:p w14:paraId="064ECE70">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04136A80">
            <w:pPr>
              <w:rPr>
                <w:sz w:val="24"/>
                <w:szCs w:val="24"/>
              </w:rPr>
            </w:pPr>
          </w:p>
        </w:tc>
      </w:tr>
      <w:tr w14:paraId="616D1F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2835" w:type="dxa"/>
            <w:tcBorders>
              <w:left w:val="single" w:color="000000" w:sz="18" w:space="0"/>
              <w:right w:val="single" w:color="000000" w:sz="18" w:space="0"/>
            </w:tcBorders>
          </w:tcPr>
          <w:p w14:paraId="5478BB30">
            <w:pPr>
              <w:pStyle w:val="13"/>
              <w:spacing w:line="228" w:lineRule="exact"/>
              <w:rPr>
                <w:sz w:val="24"/>
                <w:szCs w:val="24"/>
              </w:rPr>
            </w:pPr>
            <w:r>
              <w:rPr>
                <w:spacing w:val="-2"/>
                <w:sz w:val="24"/>
                <w:szCs w:val="24"/>
              </w:rPr>
              <w:t>Старшая</w:t>
            </w:r>
          </w:p>
        </w:tc>
        <w:tc>
          <w:tcPr>
            <w:tcW w:w="4253" w:type="dxa"/>
            <w:vMerge w:val="restart"/>
            <w:tcBorders>
              <w:top w:val="single" w:color="000000" w:sz="4" w:space="0"/>
              <w:left w:val="single" w:color="000000" w:sz="18" w:space="0"/>
              <w:bottom w:val="single" w:color="000000" w:sz="18" w:space="0"/>
              <w:right w:val="single" w:color="000000" w:sz="18" w:space="0"/>
            </w:tcBorders>
          </w:tcPr>
          <w:p w14:paraId="678B2362">
            <w:pPr>
              <w:pStyle w:val="13"/>
              <w:spacing w:before="123"/>
              <w:rPr>
                <w:sz w:val="24"/>
                <w:szCs w:val="24"/>
              </w:rPr>
            </w:pPr>
            <w:r>
              <w:rPr>
                <w:sz w:val="24"/>
                <w:szCs w:val="24"/>
              </w:rPr>
              <w:t xml:space="preserve">Сказка за </w:t>
            </w:r>
            <w:r>
              <w:rPr>
                <w:spacing w:val="-2"/>
                <w:sz w:val="24"/>
                <w:szCs w:val="24"/>
              </w:rPr>
              <w:t>сказкой</w:t>
            </w:r>
          </w:p>
        </w:tc>
        <w:tc>
          <w:tcPr>
            <w:tcW w:w="2127" w:type="dxa"/>
            <w:vMerge w:val="continue"/>
            <w:tcBorders>
              <w:top w:val="nil"/>
              <w:left w:val="single" w:color="000000" w:sz="18" w:space="0"/>
              <w:bottom w:val="single" w:color="000000" w:sz="18" w:space="0"/>
              <w:right w:val="single" w:color="000000" w:sz="18" w:space="0"/>
            </w:tcBorders>
          </w:tcPr>
          <w:p w14:paraId="26C1D794">
            <w:pPr>
              <w:rPr>
                <w:sz w:val="24"/>
                <w:szCs w:val="24"/>
              </w:rPr>
            </w:pPr>
          </w:p>
        </w:tc>
      </w:tr>
      <w:tr w14:paraId="12E7241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054DCA61">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36DF216F">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13B16E91">
            <w:pPr>
              <w:rPr>
                <w:sz w:val="24"/>
                <w:szCs w:val="24"/>
              </w:rPr>
            </w:pPr>
          </w:p>
        </w:tc>
      </w:tr>
      <w:tr w14:paraId="642C41F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12B2CF44">
            <w:pPr>
              <w:pStyle w:val="13"/>
              <w:spacing w:line="242" w:lineRule="exact"/>
              <w:rPr>
                <w:sz w:val="24"/>
                <w:szCs w:val="24"/>
              </w:rPr>
            </w:pPr>
            <w:r>
              <w:rPr>
                <w:sz w:val="24"/>
                <w:szCs w:val="24"/>
              </w:rPr>
              <w:t>2-ая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18" w:space="0"/>
              <w:right w:val="single" w:color="000000" w:sz="18" w:space="0"/>
            </w:tcBorders>
          </w:tcPr>
          <w:p w14:paraId="10EEFF62">
            <w:pPr>
              <w:pStyle w:val="13"/>
              <w:ind w:left="0"/>
              <w:rPr>
                <w:sz w:val="24"/>
                <w:szCs w:val="24"/>
              </w:rPr>
            </w:pPr>
          </w:p>
          <w:p w14:paraId="1BD62178">
            <w:pPr>
              <w:pStyle w:val="13"/>
              <w:spacing w:before="3"/>
              <w:ind w:left="0"/>
              <w:rPr>
                <w:sz w:val="24"/>
                <w:szCs w:val="24"/>
              </w:rPr>
            </w:pPr>
          </w:p>
          <w:p w14:paraId="34F0A877">
            <w:pPr>
              <w:pStyle w:val="13"/>
              <w:rPr>
                <w:sz w:val="24"/>
                <w:szCs w:val="24"/>
              </w:rPr>
            </w:pPr>
            <w:r>
              <w:rPr>
                <w:sz w:val="24"/>
                <w:szCs w:val="24"/>
              </w:rPr>
              <w:t xml:space="preserve">Мы–творцы, мастера и </w:t>
            </w:r>
            <w:r>
              <w:rPr>
                <w:spacing w:val="-2"/>
                <w:sz w:val="24"/>
                <w:szCs w:val="24"/>
              </w:rPr>
              <w:t>фантазеры!</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4E113E73">
            <w:pPr>
              <w:pStyle w:val="13"/>
              <w:ind w:left="0"/>
              <w:rPr>
                <w:sz w:val="24"/>
                <w:szCs w:val="24"/>
              </w:rPr>
            </w:pPr>
          </w:p>
          <w:p w14:paraId="2CFF93A4">
            <w:pPr>
              <w:pStyle w:val="13"/>
              <w:spacing w:before="3"/>
              <w:ind w:left="0"/>
              <w:rPr>
                <w:sz w:val="24"/>
                <w:szCs w:val="24"/>
              </w:rPr>
            </w:pPr>
          </w:p>
          <w:p w14:paraId="23F910D7">
            <w:pPr>
              <w:pStyle w:val="13"/>
              <w:rPr>
                <w:sz w:val="24"/>
                <w:szCs w:val="24"/>
              </w:rPr>
            </w:pPr>
            <w:r>
              <w:rPr>
                <w:sz w:val="24"/>
                <w:szCs w:val="24"/>
              </w:rPr>
              <w:t>1-15</w:t>
            </w:r>
            <w:r>
              <w:rPr>
                <w:spacing w:val="-2"/>
                <w:sz w:val="24"/>
                <w:szCs w:val="24"/>
              </w:rPr>
              <w:t>февраля</w:t>
            </w:r>
          </w:p>
        </w:tc>
      </w:tr>
      <w:tr w14:paraId="658C137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10AC0A5B">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18" w:space="0"/>
              <w:right w:val="single" w:color="000000" w:sz="18" w:space="0"/>
            </w:tcBorders>
          </w:tcPr>
          <w:p w14:paraId="5ECE9A83">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36DCC138">
            <w:pPr>
              <w:rPr>
                <w:sz w:val="24"/>
                <w:szCs w:val="24"/>
              </w:rPr>
            </w:pPr>
          </w:p>
        </w:tc>
      </w:tr>
      <w:tr w14:paraId="094A98B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2D744DAA">
            <w:pPr>
              <w:pStyle w:val="13"/>
              <w:spacing w:line="225" w:lineRule="exact"/>
              <w:rPr>
                <w:sz w:val="24"/>
                <w:szCs w:val="24"/>
              </w:rPr>
            </w:pPr>
            <w:r>
              <w:rPr>
                <w:spacing w:val="-2"/>
                <w:sz w:val="24"/>
                <w:szCs w:val="24"/>
              </w:rPr>
              <w:t>Старшая</w:t>
            </w:r>
          </w:p>
        </w:tc>
        <w:tc>
          <w:tcPr>
            <w:tcW w:w="4253" w:type="dxa"/>
            <w:vMerge w:val="continue"/>
            <w:tcBorders>
              <w:top w:val="nil"/>
              <w:left w:val="single" w:color="000000" w:sz="18" w:space="0"/>
              <w:bottom w:val="single" w:color="000000" w:sz="18" w:space="0"/>
              <w:right w:val="single" w:color="000000" w:sz="18" w:space="0"/>
            </w:tcBorders>
          </w:tcPr>
          <w:p w14:paraId="19093D5E">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3D590643">
            <w:pPr>
              <w:rPr>
                <w:sz w:val="24"/>
                <w:szCs w:val="24"/>
              </w:rPr>
            </w:pPr>
          </w:p>
        </w:tc>
      </w:tr>
      <w:tr w14:paraId="56A8520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44745056">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32132321">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549CE8D6">
            <w:pPr>
              <w:rPr>
                <w:sz w:val="24"/>
                <w:szCs w:val="24"/>
              </w:rPr>
            </w:pPr>
          </w:p>
        </w:tc>
      </w:tr>
      <w:tr w14:paraId="32CA17D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013EE68A">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4" w:space="0"/>
              <w:right w:val="single" w:color="000000" w:sz="18" w:space="0"/>
            </w:tcBorders>
          </w:tcPr>
          <w:p w14:paraId="59C49DBC">
            <w:pPr>
              <w:pStyle w:val="13"/>
              <w:spacing w:before="147"/>
              <w:ind w:right="1631"/>
              <w:rPr>
                <w:sz w:val="24"/>
                <w:szCs w:val="24"/>
              </w:rPr>
            </w:pPr>
            <w:r>
              <w:rPr>
                <w:sz w:val="24"/>
                <w:szCs w:val="24"/>
              </w:rPr>
              <w:t>Маленькие волшебники Папин день</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78BDE7F3">
            <w:pPr>
              <w:pStyle w:val="13"/>
              <w:ind w:left="0"/>
              <w:rPr>
                <w:sz w:val="24"/>
                <w:szCs w:val="24"/>
              </w:rPr>
            </w:pPr>
          </w:p>
          <w:p w14:paraId="2BD1E231">
            <w:pPr>
              <w:pStyle w:val="13"/>
              <w:spacing w:before="1"/>
              <w:ind w:left="0"/>
              <w:rPr>
                <w:sz w:val="24"/>
                <w:szCs w:val="24"/>
              </w:rPr>
            </w:pPr>
          </w:p>
          <w:p w14:paraId="230ED942">
            <w:pPr>
              <w:pStyle w:val="13"/>
              <w:rPr>
                <w:sz w:val="24"/>
                <w:szCs w:val="24"/>
              </w:rPr>
            </w:pPr>
            <w:r>
              <w:rPr>
                <w:sz w:val="24"/>
                <w:szCs w:val="24"/>
              </w:rPr>
              <w:t>16-28</w:t>
            </w:r>
            <w:r>
              <w:rPr>
                <w:spacing w:val="-2"/>
                <w:sz w:val="24"/>
                <w:szCs w:val="24"/>
              </w:rPr>
              <w:t>февраля</w:t>
            </w:r>
          </w:p>
          <w:p w14:paraId="207A0526">
            <w:pPr>
              <w:pStyle w:val="13"/>
              <w:rPr>
                <w:sz w:val="24"/>
                <w:szCs w:val="24"/>
              </w:rPr>
            </w:pPr>
            <w:r>
              <w:rPr>
                <w:sz w:val="24"/>
                <w:szCs w:val="24"/>
              </w:rPr>
              <w:t xml:space="preserve">23 </w:t>
            </w:r>
            <w:r>
              <w:rPr>
                <w:spacing w:val="-2"/>
                <w:sz w:val="24"/>
                <w:szCs w:val="24"/>
              </w:rPr>
              <w:t>февраля</w:t>
            </w:r>
          </w:p>
        </w:tc>
      </w:tr>
      <w:tr w14:paraId="6EFCAAA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6A5A9B13">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4" w:space="0"/>
              <w:right w:val="single" w:color="000000" w:sz="18" w:space="0"/>
            </w:tcBorders>
          </w:tcPr>
          <w:p w14:paraId="7FD76933">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09FD42EF">
            <w:pPr>
              <w:rPr>
                <w:sz w:val="24"/>
                <w:szCs w:val="24"/>
              </w:rPr>
            </w:pPr>
          </w:p>
        </w:tc>
      </w:tr>
      <w:tr w14:paraId="33AA3A4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8" w:hRule="atLeast"/>
        </w:trPr>
        <w:tc>
          <w:tcPr>
            <w:tcW w:w="2835" w:type="dxa"/>
            <w:tcBorders>
              <w:left w:val="single" w:color="000000" w:sz="18" w:space="0"/>
              <w:right w:val="single" w:color="000000" w:sz="18" w:space="0"/>
            </w:tcBorders>
          </w:tcPr>
          <w:p w14:paraId="28079ED9">
            <w:pPr>
              <w:pStyle w:val="13"/>
              <w:spacing w:line="228"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4" w:space="0"/>
              <w:right w:val="single" w:color="000000" w:sz="18" w:space="0"/>
            </w:tcBorders>
          </w:tcPr>
          <w:p w14:paraId="57050779">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4A4F15E1">
            <w:pPr>
              <w:rPr>
                <w:sz w:val="24"/>
                <w:szCs w:val="24"/>
              </w:rPr>
            </w:pPr>
          </w:p>
        </w:tc>
      </w:tr>
      <w:tr w14:paraId="0C91D8D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3BA990EA">
            <w:pPr>
              <w:pStyle w:val="13"/>
              <w:spacing w:line="225" w:lineRule="exact"/>
              <w:rPr>
                <w:sz w:val="24"/>
                <w:szCs w:val="24"/>
              </w:rPr>
            </w:pPr>
            <w:r>
              <w:rPr>
                <w:spacing w:val="-2"/>
                <w:sz w:val="24"/>
                <w:szCs w:val="24"/>
              </w:rPr>
              <w:t>Старшая</w:t>
            </w:r>
          </w:p>
        </w:tc>
        <w:tc>
          <w:tcPr>
            <w:tcW w:w="4253" w:type="dxa"/>
            <w:vMerge w:val="restart"/>
            <w:tcBorders>
              <w:top w:val="single" w:color="000000" w:sz="4" w:space="0"/>
              <w:left w:val="single" w:color="000000" w:sz="18" w:space="0"/>
              <w:bottom w:val="single" w:color="000000" w:sz="18" w:space="0"/>
              <w:right w:val="single" w:color="000000" w:sz="18" w:space="0"/>
            </w:tcBorders>
          </w:tcPr>
          <w:p w14:paraId="68C9DE3E">
            <w:pPr>
              <w:pStyle w:val="13"/>
              <w:spacing w:line="260" w:lineRule="exact"/>
              <w:rPr>
                <w:sz w:val="24"/>
                <w:szCs w:val="24"/>
              </w:rPr>
            </w:pPr>
            <w:r>
              <w:rPr>
                <w:sz w:val="24"/>
                <w:szCs w:val="24"/>
              </w:rPr>
              <w:t xml:space="preserve">Что такое хорошо, что такое </w:t>
            </w:r>
            <w:r>
              <w:rPr>
                <w:spacing w:val="-2"/>
                <w:sz w:val="24"/>
                <w:szCs w:val="24"/>
              </w:rPr>
              <w:t>плохо</w:t>
            </w:r>
          </w:p>
          <w:p w14:paraId="3F14D7AA">
            <w:pPr>
              <w:pStyle w:val="13"/>
              <w:spacing w:line="270" w:lineRule="exact"/>
              <w:rPr>
                <w:sz w:val="24"/>
                <w:szCs w:val="24"/>
              </w:rPr>
            </w:pPr>
            <w:r>
              <w:rPr>
                <w:sz w:val="24"/>
                <w:szCs w:val="24"/>
              </w:rPr>
              <w:t xml:space="preserve">День защитника </w:t>
            </w:r>
            <w:r>
              <w:rPr>
                <w:spacing w:val="-2"/>
                <w:sz w:val="24"/>
                <w:szCs w:val="24"/>
              </w:rPr>
              <w:t>Отечества</w:t>
            </w:r>
          </w:p>
        </w:tc>
        <w:tc>
          <w:tcPr>
            <w:tcW w:w="2127" w:type="dxa"/>
            <w:vMerge w:val="continue"/>
            <w:tcBorders>
              <w:top w:val="nil"/>
              <w:left w:val="single" w:color="000000" w:sz="18" w:space="0"/>
              <w:bottom w:val="single" w:color="000000" w:sz="18" w:space="0"/>
              <w:right w:val="single" w:color="000000" w:sz="18" w:space="0"/>
            </w:tcBorders>
          </w:tcPr>
          <w:p w14:paraId="462A043C">
            <w:pPr>
              <w:rPr>
                <w:sz w:val="24"/>
                <w:szCs w:val="24"/>
              </w:rPr>
            </w:pPr>
          </w:p>
        </w:tc>
      </w:tr>
      <w:tr w14:paraId="05ADF68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2AFDA331">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51981367">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1B52AEA0">
            <w:pPr>
              <w:rPr>
                <w:sz w:val="24"/>
                <w:szCs w:val="24"/>
              </w:rPr>
            </w:pPr>
          </w:p>
        </w:tc>
      </w:tr>
      <w:tr w14:paraId="6B8E28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44ACA72F">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4" w:space="0"/>
              <w:right w:val="single" w:color="000000" w:sz="18" w:space="0"/>
            </w:tcBorders>
          </w:tcPr>
          <w:p w14:paraId="4FDD7680">
            <w:pPr>
              <w:pStyle w:val="13"/>
              <w:spacing w:before="144"/>
              <w:ind w:right="1631"/>
              <w:rPr>
                <w:sz w:val="24"/>
                <w:szCs w:val="24"/>
              </w:rPr>
            </w:pPr>
            <w:r>
              <w:rPr>
                <w:sz w:val="24"/>
                <w:szCs w:val="24"/>
              </w:rPr>
              <w:t>К нам весна шагает Мамин день</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446C5250">
            <w:pPr>
              <w:pStyle w:val="13"/>
              <w:ind w:left="0"/>
              <w:rPr>
                <w:sz w:val="24"/>
                <w:szCs w:val="24"/>
              </w:rPr>
            </w:pPr>
          </w:p>
          <w:p w14:paraId="6F8F06CF">
            <w:pPr>
              <w:pStyle w:val="13"/>
              <w:spacing w:before="10"/>
              <w:ind w:left="0"/>
              <w:rPr>
                <w:sz w:val="24"/>
                <w:szCs w:val="24"/>
              </w:rPr>
            </w:pPr>
          </w:p>
          <w:p w14:paraId="7A24E4AF">
            <w:pPr>
              <w:pStyle w:val="13"/>
              <w:rPr>
                <w:sz w:val="24"/>
                <w:szCs w:val="24"/>
              </w:rPr>
            </w:pPr>
            <w:r>
              <w:rPr>
                <w:sz w:val="24"/>
                <w:szCs w:val="24"/>
              </w:rPr>
              <w:t>1-15</w:t>
            </w:r>
            <w:r>
              <w:rPr>
                <w:spacing w:val="-2"/>
                <w:sz w:val="24"/>
                <w:szCs w:val="24"/>
              </w:rPr>
              <w:t>марта</w:t>
            </w:r>
          </w:p>
          <w:p w14:paraId="0ABBF4DD">
            <w:pPr>
              <w:pStyle w:val="13"/>
              <w:spacing w:before="1"/>
              <w:rPr>
                <w:sz w:val="24"/>
                <w:szCs w:val="24"/>
              </w:rPr>
            </w:pPr>
            <w:r>
              <w:rPr>
                <w:sz w:val="24"/>
                <w:szCs w:val="24"/>
              </w:rPr>
              <w:t xml:space="preserve">8 </w:t>
            </w:r>
            <w:r>
              <w:rPr>
                <w:spacing w:val="-2"/>
                <w:sz w:val="24"/>
                <w:szCs w:val="24"/>
              </w:rPr>
              <w:t>марта</w:t>
            </w:r>
          </w:p>
        </w:tc>
      </w:tr>
      <w:tr w14:paraId="5E0C01E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6BEE6DA3">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4" w:space="0"/>
              <w:right w:val="single" w:color="000000" w:sz="18" w:space="0"/>
            </w:tcBorders>
          </w:tcPr>
          <w:p w14:paraId="4CB8BDE2">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49101977">
            <w:pPr>
              <w:rPr>
                <w:sz w:val="24"/>
                <w:szCs w:val="24"/>
              </w:rPr>
            </w:pPr>
          </w:p>
        </w:tc>
      </w:tr>
      <w:tr w14:paraId="49A67F8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7A4E00A7">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4" w:space="0"/>
              <w:right w:val="single" w:color="000000" w:sz="18" w:space="0"/>
            </w:tcBorders>
          </w:tcPr>
          <w:p w14:paraId="7CD412A3">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6F1DE89C">
            <w:pPr>
              <w:rPr>
                <w:sz w:val="24"/>
                <w:szCs w:val="24"/>
              </w:rPr>
            </w:pPr>
          </w:p>
        </w:tc>
      </w:tr>
      <w:tr w14:paraId="1B2DFC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33950E20">
            <w:pPr>
              <w:pStyle w:val="13"/>
              <w:spacing w:line="225" w:lineRule="exact"/>
              <w:rPr>
                <w:sz w:val="24"/>
                <w:szCs w:val="24"/>
              </w:rPr>
            </w:pPr>
            <w:r>
              <w:rPr>
                <w:spacing w:val="-2"/>
                <w:sz w:val="24"/>
                <w:szCs w:val="24"/>
              </w:rPr>
              <w:t>Старшая</w:t>
            </w:r>
          </w:p>
        </w:tc>
        <w:tc>
          <w:tcPr>
            <w:tcW w:w="4253" w:type="dxa"/>
            <w:vMerge w:val="restart"/>
            <w:tcBorders>
              <w:top w:val="single" w:color="000000" w:sz="4" w:space="0"/>
              <w:left w:val="single" w:color="000000" w:sz="18" w:space="0"/>
              <w:bottom w:val="single" w:color="000000" w:sz="18" w:space="0"/>
              <w:right w:val="single" w:color="000000" w:sz="18" w:space="0"/>
            </w:tcBorders>
          </w:tcPr>
          <w:p w14:paraId="75A67320">
            <w:pPr>
              <w:pStyle w:val="13"/>
              <w:spacing w:line="262" w:lineRule="exact"/>
              <w:rPr>
                <w:sz w:val="24"/>
                <w:szCs w:val="24"/>
              </w:rPr>
            </w:pPr>
            <w:r>
              <w:rPr>
                <w:sz w:val="24"/>
                <w:szCs w:val="24"/>
              </w:rPr>
              <w:t>К нам весна</w:t>
            </w:r>
            <w:r>
              <w:rPr>
                <w:spacing w:val="-2"/>
                <w:sz w:val="24"/>
                <w:szCs w:val="24"/>
              </w:rPr>
              <w:t xml:space="preserve"> шагает</w:t>
            </w:r>
          </w:p>
          <w:p w14:paraId="3252651B">
            <w:pPr>
              <w:pStyle w:val="13"/>
              <w:spacing w:line="270" w:lineRule="exact"/>
              <w:rPr>
                <w:sz w:val="24"/>
                <w:szCs w:val="24"/>
              </w:rPr>
            </w:pPr>
            <w:r>
              <w:rPr>
                <w:sz w:val="24"/>
                <w:szCs w:val="24"/>
              </w:rPr>
              <w:t xml:space="preserve">8 </w:t>
            </w:r>
            <w:r>
              <w:rPr>
                <w:spacing w:val="-2"/>
                <w:sz w:val="24"/>
                <w:szCs w:val="24"/>
              </w:rPr>
              <w:t>марта</w:t>
            </w:r>
          </w:p>
        </w:tc>
        <w:tc>
          <w:tcPr>
            <w:tcW w:w="2127" w:type="dxa"/>
            <w:vMerge w:val="continue"/>
            <w:tcBorders>
              <w:top w:val="nil"/>
              <w:left w:val="single" w:color="000000" w:sz="18" w:space="0"/>
              <w:bottom w:val="single" w:color="000000" w:sz="18" w:space="0"/>
              <w:right w:val="single" w:color="000000" w:sz="18" w:space="0"/>
            </w:tcBorders>
          </w:tcPr>
          <w:p w14:paraId="433E1526">
            <w:pPr>
              <w:rPr>
                <w:sz w:val="24"/>
                <w:szCs w:val="24"/>
              </w:rPr>
            </w:pPr>
          </w:p>
        </w:tc>
      </w:tr>
      <w:tr w14:paraId="11A95FA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left w:val="single" w:color="000000" w:sz="18" w:space="0"/>
              <w:bottom w:val="single" w:color="000000" w:sz="18" w:space="0"/>
              <w:right w:val="single" w:color="000000" w:sz="18" w:space="0"/>
            </w:tcBorders>
          </w:tcPr>
          <w:p w14:paraId="4FD802A3">
            <w:pPr>
              <w:pStyle w:val="13"/>
              <w:spacing w:line="242"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077F488D">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6B7E6222">
            <w:pPr>
              <w:rPr>
                <w:sz w:val="24"/>
                <w:szCs w:val="24"/>
              </w:rPr>
            </w:pPr>
          </w:p>
        </w:tc>
      </w:tr>
      <w:tr w14:paraId="1DA9A6E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top w:val="single" w:color="000000" w:sz="18" w:space="0"/>
              <w:left w:val="single" w:color="000000" w:sz="18" w:space="0"/>
              <w:right w:val="single" w:color="000000" w:sz="18" w:space="0"/>
            </w:tcBorders>
          </w:tcPr>
          <w:p w14:paraId="45185FF4">
            <w:pPr>
              <w:pStyle w:val="13"/>
              <w:spacing w:line="240"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4" w:space="0"/>
              <w:right w:val="single" w:color="000000" w:sz="18" w:space="0"/>
            </w:tcBorders>
          </w:tcPr>
          <w:p w14:paraId="504F7F8F">
            <w:pPr>
              <w:pStyle w:val="13"/>
              <w:spacing w:before="7"/>
              <w:ind w:left="0"/>
              <w:rPr>
                <w:sz w:val="24"/>
                <w:szCs w:val="24"/>
              </w:rPr>
            </w:pPr>
          </w:p>
          <w:p w14:paraId="3D564AD9">
            <w:pPr>
              <w:pStyle w:val="13"/>
              <w:spacing w:before="1"/>
              <w:rPr>
                <w:sz w:val="24"/>
                <w:szCs w:val="24"/>
              </w:rPr>
            </w:pPr>
            <w:r>
              <w:rPr>
                <w:sz w:val="24"/>
                <w:szCs w:val="24"/>
              </w:rPr>
              <w:t xml:space="preserve">Народная игрушка изглубины </w:t>
            </w:r>
            <w:r>
              <w:rPr>
                <w:spacing w:val="-4"/>
                <w:sz w:val="24"/>
                <w:szCs w:val="24"/>
              </w:rPr>
              <w:t>веков</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170B651E">
            <w:pPr>
              <w:pStyle w:val="13"/>
              <w:ind w:left="0"/>
              <w:rPr>
                <w:sz w:val="24"/>
                <w:szCs w:val="24"/>
              </w:rPr>
            </w:pPr>
          </w:p>
          <w:p w14:paraId="1D7B7F27">
            <w:pPr>
              <w:pStyle w:val="13"/>
              <w:ind w:left="0"/>
              <w:rPr>
                <w:sz w:val="24"/>
                <w:szCs w:val="24"/>
              </w:rPr>
            </w:pPr>
          </w:p>
          <w:p w14:paraId="2D62E2BD">
            <w:pPr>
              <w:pStyle w:val="13"/>
              <w:spacing w:before="11"/>
              <w:ind w:left="0"/>
              <w:rPr>
                <w:sz w:val="24"/>
                <w:szCs w:val="24"/>
              </w:rPr>
            </w:pPr>
          </w:p>
          <w:p w14:paraId="0D6FFDB3">
            <w:pPr>
              <w:pStyle w:val="13"/>
              <w:rPr>
                <w:sz w:val="24"/>
                <w:szCs w:val="24"/>
              </w:rPr>
            </w:pPr>
            <w:r>
              <w:rPr>
                <w:sz w:val="24"/>
                <w:szCs w:val="24"/>
              </w:rPr>
              <w:t>16-31</w:t>
            </w:r>
            <w:r>
              <w:rPr>
                <w:spacing w:val="-2"/>
                <w:sz w:val="24"/>
                <w:szCs w:val="24"/>
              </w:rPr>
              <w:t>марта</w:t>
            </w:r>
          </w:p>
        </w:tc>
      </w:tr>
      <w:tr w14:paraId="2FC9980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2835" w:type="dxa"/>
            <w:tcBorders>
              <w:left w:val="single" w:color="000000" w:sz="18" w:space="0"/>
              <w:right w:val="single" w:color="000000" w:sz="18" w:space="0"/>
            </w:tcBorders>
          </w:tcPr>
          <w:p w14:paraId="5AB788C2">
            <w:pPr>
              <w:pStyle w:val="13"/>
              <w:spacing w:line="228"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4" w:space="0"/>
              <w:right w:val="single" w:color="000000" w:sz="18" w:space="0"/>
            </w:tcBorders>
          </w:tcPr>
          <w:p w14:paraId="1CC4136B">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4B8D06F9">
            <w:pPr>
              <w:rPr>
                <w:sz w:val="24"/>
                <w:szCs w:val="24"/>
              </w:rPr>
            </w:pPr>
          </w:p>
        </w:tc>
      </w:tr>
      <w:tr w14:paraId="0C78136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78A5A6CC">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4" w:space="0"/>
              <w:right w:val="single" w:color="000000" w:sz="18" w:space="0"/>
            </w:tcBorders>
          </w:tcPr>
          <w:p w14:paraId="66DC9779">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118C65B9">
            <w:pPr>
              <w:rPr>
                <w:sz w:val="24"/>
                <w:szCs w:val="24"/>
              </w:rPr>
            </w:pPr>
          </w:p>
        </w:tc>
      </w:tr>
      <w:tr w14:paraId="3220C57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5BEAD789">
            <w:pPr>
              <w:pStyle w:val="13"/>
              <w:spacing w:line="226" w:lineRule="exact"/>
              <w:rPr>
                <w:sz w:val="24"/>
                <w:szCs w:val="24"/>
              </w:rPr>
            </w:pPr>
            <w:r>
              <w:rPr>
                <w:spacing w:val="-2"/>
                <w:sz w:val="24"/>
                <w:szCs w:val="24"/>
              </w:rPr>
              <w:t>Старшая</w:t>
            </w:r>
          </w:p>
        </w:tc>
        <w:tc>
          <w:tcPr>
            <w:tcW w:w="4253" w:type="dxa"/>
            <w:vMerge w:val="restart"/>
            <w:tcBorders>
              <w:top w:val="single" w:color="000000" w:sz="4" w:space="0"/>
              <w:left w:val="single" w:color="000000" w:sz="18" w:space="0"/>
              <w:bottom w:val="single" w:color="000000" w:sz="18" w:space="0"/>
              <w:right w:val="single" w:color="000000" w:sz="18" w:space="0"/>
            </w:tcBorders>
          </w:tcPr>
          <w:p w14:paraId="49C179D9">
            <w:pPr>
              <w:pStyle w:val="13"/>
              <w:spacing w:before="123"/>
              <w:rPr>
                <w:sz w:val="24"/>
                <w:szCs w:val="24"/>
              </w:rPr>
            </w:pPr>
            <w:r>
              <w:rPr>
                <w:sz w:val="24"/>
                <w:szCs w:val="24"/>
              </w:rPr>
              <w:t xml:space="preserve">Народная культура и </w:t>
            </w:r>
            <w:r>
              <w:rPr>
                <w:spacing w:val="-2"/>
                <w:sz w:val="24"/>
                <w:szCs w:val="24"/>
              </w:rPr>
              <w:t>традиции</w:t>
            </w:r>
          </w:p>
        </w:tc>
        <w:tc>
          <w:tcPr>
            <w:tcW w:w="2127" w:type="dxa"/>
            <w:vMerge w:val="continue"/>
            <w:tcBorders>
              <w:top w:val="nil"/>
              <w:left w:val="single" w:color="000000" w:sz="18" w:space="0"/>
              <w:bottom w:val="single" w:color="000000" w:sz="18" w:space="0"/>
              <w:right w:val="single" w:color="000000" w:sz="18" w:space="0"/>
            </w:tcBorders>
          </w:tcPr>
          <w:p w14:paraId="04FF9262">
            <w:pPr>
              <w:rPr>
                <w:sz w:val="24"/>
                <w:szCs w:val="24"/>
              </w:rPr>
            </w:pPr>
          </w:p>
        </w:tc>
      </w:tr>
      <w:tr w14:paraId="3D1EEA9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2AF0BA50">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404E3DA9">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6934BD15">
            <w:pPr>
              <w:rPr>
                <w:sz w:val="24"/>
                <w:szCs w:val="24"/>
              </w:rPr>
            </w:pPr>
          </w:p>
        </w:tc>
      </w:tr>
      <w:tr w14:paraId="0EFFAC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3D3A164E">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18" w:space="0"/>
              <w:right w:val="single" w:color="000000" w:sz="18" w:space="0"/>
            </w:tcBorders>
          </w:tcPr>
          <w:p w14:paraId="1CB95051">
            <w:pPr>
              <w:pStyle w:val="13"/>
              <w:ind w:left="0"/>
              <w:rPr>
                <w:sz w:val="24"/>
                <w:szCs w:val="24"/>
              </w:rPr>
            </w:pPr>
          </w:p>
          <w:p w14:paraId="3D5DE835">
            <w:pPr>
              <w:pStyle w:val="13"/>
              <w:spacing w:before="1"/>
              <w:ind w:left="0"/>
              <w:rPr>
                <w:sz w:val="24"/>
                <w:szCs w:val="24"/>
              </w:rPr>
            </w:pPr>
          </w:p>
          <w:p w14:paraId="1289F6BF">
            <w:pPr>
              <w:pStyle w:val="13"/>
              <w:ind w:right="1873"/>
              <w:rPr>
                <w:sz w:val="24"/>
                <w:szCs w:val="24"/>
              </w:rPr>
            </w:pPr>
            <w:r>
              <w:rPr>
                <w:sz w:val="24"/>
                <w:szCs w:val="24"/>
              </w:rPr>
              <w:t>Удивительное рядом! День чудес</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78B726D2">
            <w:pPr>
              <w:pStyle w:val="13"/>
              <w:ind w:left="0"/>
              <w:rPr>
                <w:sz w:val="24"/>
                <w:szCs w:val="24"/>
              </w:rPr>
            </w:pPr>
          </w:p>
          <w:p w14:paraId="12561D82">
            <w:pPr>
              <w:pStyle w:val="13"/>
              <w:spacing w:before="1"/>
              <w:ind w:left="0"/>
              <w:rPr>
                <w:sz w:val="24"/>
                <w:szCs w:val="24"/>
              </w:rPr>
            </w:pPr>
          </w:p>
          <w:p w14:paraId="5A367BC0">
            <w:pPr>
              <w:pStyle w:val="13"/>
              <w:rPr>
                <w:sz w:val="24"/>
                <w:szCs w:val="24"/>
              </w:rPr>
            </w:pPr>
            <w:r>
              <w:rPr>
                <w:sz w:val="24"/>
                <w:szCs w:val="24"/>
              </w:rPr>
              <w:t>1-15</w:t>
            </w:r>
            <w:r>
              <w:rPr>
                <w:spacing w:val="-2"/>
                <w:sz w:val="24"/>
                <w:szCs w:val="24"/>
              </w:rPr>
              <w:t>апреля</w:t>
            </w:r>
          </w:p>
          <w:p w14:paraId="0A3BAA08">
            <w:pPr>
              <w:pStyle w:val="13"/>
              <w:rPr>
                <w:sz w:val="24"/>
                <w:szCs w:val="24"/>
              </w:rPr>
            </w:pPr>
            <w:r>
              <w:rPr>
                <w:sz w:val="24"/>
                <w:szCs w:val="24"/>
              </w:rPr>
              <w:t xml:space="preserve">1 </w:t>
            </w:r>
            <w:r>
              <w:rPr>
                <w:spacing w:val="-2"/>
                <w:sz w:val="24"/>
                <w:szCs w:val="24"/>
              </w:rPr>
              <w:t>апреля</w:t>
            </w:r>
          </w:p>
        </w:tc>
      </w:tr>
      <w:tr w14:paraId="1E129AF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4103D265">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18" w:space="0"/>
              <w:right w:val="single" w:color="000000" w:sz="18" w:space="0"/>
            </w:tcBorders>
          </w:tcPr>
          <w:p w14:paraId="081D4E0D">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1FAECF74">
            <w:pPr>
              <w:rPr>
                <w:sz w:val="24"/>
                <w:szCs w:val="24"/>
              </w:rPr>
            </w:pPr>
          </w:p>
        </w:tc>
      </w:tr>
      <w:tr w14:paraId="64CD816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2835" w:type="dxa"/>
            <w:tcBorders>
              <w:left w:val="single" w:color="000000" w:sz="18" w:space="0"/>
              <w:right w:val="single" w:color="000000" w:sz="18" w:space="0"/>
            </w:tcBorders>
          </w:tcPr>
          <w:p w14:paraId="2D686D84">
            <w:pPr>
              <w:pStyle w:val="13"/>
              <w:spacing w:line="228"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18" w:space="0"/>
              <w:right w:val="single" w:color="000000" w:sz="18" w:space="0"/>
            </w:tcBorders>
          </w:tcPr>
          <w:p w14:paraId="210B3D74">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55DFF68C">
            <w:pPr>
              <w:rPr>
                <w:sz w:val="24"/>
                <w:szCs w:val="24"/>
              </w:rPr>
            </w:pPr>
          </w:p>
        </w:tc>
      </w:tr>
      <w:tr w14:paraId="5AAA416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0EC1D0F2">
            <w:pPr>
              <w:pStyle w:val="13"/>
              <w:spacing w:line="225" w:lineRule="exact"/>
              <w:rPr>
                <w:sz w:val="24"/>
                <w:szCs w:val="24"/>
              </w:rPr>
            </w:pPr>
            <w:r>
              <w:rPr>
                <w:spacing w:val="-2"/>
                <w:sz w:val="24"/>
                <w:szCs w:val="24"/>
              </w:rPr>
              <w:t>Старшая</w:t>
            </w:r>
          </w:p>
        </w:tc>
        <w:tc>
          <w:tcPr>
            <w:tcW w:w="4253" w:type="dxa"/>
            <w:vMerge w:val="continue"/>
            <w:tcBorders>
              <w:top w:val="nil"/>
              <w:left w:val="single" w:color="000000" w:sz="18" w:space="0"/>
              <w:bottom w:val="single" w:color="000000" w:sz="18" w:space="0"/>
              <w:right w:val="single" w:color="000000" w:sz="18" w:space="0"/>
            </w:tcBorders>
          </w:tcPr>
          <w:p w14:paraId="0449B685">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625534D0">
            <w:pPr>
              <w:rPr>
                <w:sz w:val="24"/>
                <w:szCs w:val="24"/>
              </w:rPr>
            </w:pPr>
          </w:p>
        </w:tc>
      </w:tr>
      <w:tr w14:paraId="495790B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35E06356">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68EFB0F1">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5347CFA8">
            <w:pPr>
              <w:rPr>
                <w:sz w:val="24"/>
                <w:szCs w:val="24"/>
              </w:rPr>
            </w:pPr>
          </w:p>
        </w:tc>
      </w:tr>
      <w:tr w14:paraId="7DA613D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21FA9C7F">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4" w:space="0"/>
              <w:right w:val="single" w:color="000000" w:sz="18" w:space="0"/>
            </w:tcBorders>
          </w:tcPr>
          <w:p w14:paraId="32955D43">
            <w:pPr>
              <w:pStyle w:val="13"/>
              <w:spacing w:before="7"/>
              <w:ind w:left="0"/>
              <w:rPr>
                <w:sz w:val="24"/>
                <w:szCs w:val="24"/>
              </w:rPr>
            </w:pPr>
          </w:p>
          <w:p w14:paraId="34E89FD3">
            <w:pPr>
              <w:pStyle w:val="13"/>
              <w:spacing w:before="1"/>
              <w:rPr>
                <w:sz w:val="24"/>
                <w:szCs w:val="24"/>
              </w:rPr>
            </w:pPr>
            <w:r>
              <w:rPr>
                <w:sz w:val="24"/>
                <w:szCs w:val="24"/>
              </w:rPr>
              <w:t xml:space="preserve">Как прекрасен этот </w:t>
            </w:r>
            <w:r>
              <w:rPr>
                <w:spacing w:val="-4"/>
                <w:sz w:val="24"/>
                <w:szCs w:val="24"/>
              </w:rPr>
              <w:t>мир!</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79E27D5B">
            <w:pPr>
              <w:pStyle w:val="13"/>
              <w:ind w:left="0"/>
              <w:rPr>
                <w:sz w:val="24"/>
                <w:szCs w:val="24"/>
              </w:rPr>
            </w:pPr>
          </w:p>
          <w:p w14:paraId="5E6B2EEE">
            <w:pPr>
              <w:pStyle w:val="13"/>
              <w:spacing w:before="10"/>
              <w:ind w:left="0"/>
              <w:rPr>
                <w:sz w:val="24"/>
                <w:szCs w:val="24"/>
              </w:rPr>
            </w:pPr>
          </w:p>
          <w:p w14:paraId="390E5C2B">
            <w:pPr>
              <w:pStyle w:val="13"/>
              <w:rPr>
                <w:sz w:val="24"/>
                <w:szCs w:val="24"/>
              </w:rPr>
            </w:pPr>
            <w:r>
              <w:rPr>
                <w:sz w:val="24"/>
                <w:szCs w:val="24"/>
              </w:rPr>
              <w:t>16-30</w:t>
            </w:r>
            <w:r>
              <w:rPr>
                <w:spacing w:val="-2"/>
                <w:sz w:val="24"/>
                <w:szCs w:val="24"/>
              </w:rPr>
              <w:t>апреля</w:t>
            </w:r>
          </w:p>
          <w:p w14:paraId="0239565E">
            <w:pPr>
              <w:pStyle w:val="13"/>
              <w:spacing w:before="1"/>
              <w:rPr>
                <w:sz w:val="24"/>
                <w:szCs w:val="24"/>
              </w:rPr>
            </w:pPr>
            <w:r>
              <w:rPr>
                <w:sz w:val="24"/>
                <w:szCs w:val="24"/>
              </w:rPr>
              <w:t xml:space="preserve">22 </w:t>
            </w:r>
            <w:r>
              <w:rPr>
                <w:spacing w:val="-2"/>
                <w:sz w:val="24"/>
                <w:szCs w:val="24"/>
              </w:rPr>
              <w:t>апреля</w:t>
            </w:r>
          </w:p>
        </w:tc>
      </w:tr>
      <w:tr w14:paraId="4A327FB7">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1838CC4D">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4" w:space="0"/>
              <w:right w:val="single" w:color="000000" w:sz="18" w:space="0"/>
            </w:tcBorders>
          </w:tcPr>
          <w:p w14:paraId="44591EE2">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09F8C0AF">
            <w:pPr>
              <w:rPr>
                <w:sz w:val="24"/>
                <w:szCs w:val="24"/>
              </w:rPr>
            </w:pPr>
          </w:p>
        </w:tc>
      </w:tr>
      <w:tr w14:paraId="2B88FC9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7EEF633C">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4" w:space="0"/>
              <w:right w:val="single" w:color="000000" w:sz="18" w:space="0"/>
            </w:tcBorders>
          </w:tcPr>
          <w:p w14:paraId="6991D053">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40F5CADE">
            <w:pPr>
              <w:rPr>
                <w:sz w:val="24"/>
                <w:szCs w:val="24"/>
              </w:rPr>
            </w:pPr>
          </w:p>
        </w:tc>
      </w:tr>
      <w:tr w14:paraId="1E093AD6">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2835" w:type="dxa"/>
            <w:tcBorders>
              <w:left w:val="single" w:color="000000" w:sz="18" w:space="0"/>
              <w:right w:val="single" w:color="000000" w:sz="18" w:space="0"/>
            </w:tcBorders>
          </w:tcPr>
          <w:p w14:paraId="7C443DB9">
            <w:pPr>
              <w:pStyle w:val="13"/>
              <w:spacing w:line="228" w:lineRule="exact"/>
              <w:rPr>
                <w:sz w:val="24"/>
                <w:szCs w:val="24"/>
              </w:rPr>
            </w:pPr>
            <w:r>
              <w:rPr>
                <w:spacing w:val="-2"/>
                <w:sz w:val="24"/>
                <w:szCs w:val="24"/>
              </w:rPr>
              <w:t>Старшая</w:t>
            </w:r>
          </w:p>
        </w:tc>
        <w:tc>
          <w:tcPr>
            <w:tcW w:w="4253" w:type="dxa"/>
            <w:vMerge w:val="restart"/>
            <w:tcBorders>
              <w:top w:val="single" w:color="000000" w:sz="4" w:space="0"/>
              <w:left w:val="single" w:color="000000" w:sz="18" w:space="0"/>
              <w:bottom w:val="single" w:color="000000" w:sz="18" w:space="0"/>
              <w:right w:val="single" w:color="000000" w:sz="18" w:space="0"/>
            </w:tcBorders>
          </w:tcPr>
          <w:p w14:paraId="29931D5C">
            <w:pPr>
              <w:pStyle w:val="13"/>
              <w:spacing w:line="262" w:lineRule="exact"/>
              <w:rPr>
                <w:sz w:val="24"/>
                <w:szCs w:val="24"/>
              </w:rPr>
            </w:pPr>
            <w:r>
              <w:rPr>
                <w:sz w:val="24"/>
                <w:szCs w:val="24"/>
              </w:rPr>
              <w:t xml:space="preserve">Как прекрасен этот </w:t>
            </w:r>
            <w:r>
              <w:rPr>
                <w:spacing w:val="-4"/>
                <w:sz w:val="24"/>
                <w:szCs w:val="24"/>
              </w:rPr>
              <w:t>мир!</w:t>
            </w:r>
          </w:p>
          <w:p w14:paraId="0950DECA">
            <w:pPr>
              <w:pStyle w:val="13"/>
              <w:spacing w:line="270" w:lineRule="exact"/>
              <w:rPr>
                <w:sz w:val="24"/>
                <w:szCs w:val="24"/>
              </w:rPr>
            </w:pPr>
            <w:r>
              <w:rPr>
                <w:sz w:val="24"/>
                <w:szCs w:val="24"/>
              </w:rPr>
              <w:t xml:space="preserve">День </w:t>
            </w:r>
            <w:r>
              <w:rPr>
                <w:spacing w:val="-2"/>
                <w:sz w:val="24"/>
                <w:szCs w:val="24"/>
              </w:rPr>
              <w:t>Земли</w:t>
            </w:r>
          </w:p>
        </w:tc>
        <w:tc>
          <w:tcPr>
            <w:tcW w:w="2127" w:type="dxa"/>
            <w:vMerge w:val="continue"/>
            <w:tcBorders>
              <w:top w:val="nil"/>
              <w:left w:val="single" w:color="000000" w:sz="18" w:space="0"/>
              <w:bottom w:val="single" w:color="000000" w:sz="18" w:space="0"/>
              <w:right w:val="single" w:color="000000" w:sz="18" w:space="0"/>
            </w:tcBorders>
          </w:tcPr>
          <w:p w14:paraId="0439587C">
            <w:pPr>
              <w:rPr>
                <w:sz w:val="24"/>
                <w:szCs w:val="24"/>
              </w:rPr>
            </w:pPr>
          </w:p>
        </w:tc>
      </w:tr>
      <w:tr w14:paraId="0CB0F2A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0" w:hRule="atLeast"/>
        </w:trPr>
        <w:tc>
          <w:tcPr>
            <w:tcW w:w="2835" w:type="dxa"/>
            <w:tcBorders>
              <w:left w:val="single" w:color="000000" w:sz="18" w:space="0"/>
              <w:bottom w:val="single" w:color="000000" w:sz="18" w:space="0"/>
              <w:right w:val="single" w:color="000000" w:sz="18" w:space="0"/>
            </w:tcBorders>
          </w:tcPr>
          <w:p w14:paraId="3C0C6B6D">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22A13444">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01E56840">
            <w:pPr>
              <w:rPr>
                <w:sz w:val="24"/>
                <w:szCs w:val="24"/>
              </w:rPr>
            </w:pPr>
          </w:p>
        </w:tc>
      </w:tr>
      <w:tr w14:paraId="50FB575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72221FC4">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4" w:space="0"/>
              <w:right w:val="single" w:color="000000" w:sz="18" w:space="0"/>
            </w:tcBorders>
          </w:tcPr>
          <w:p w14:paraId="73E99371">
            <w:pPr>
              <w:pStyle w:val="13"/>
              <w:spacing w:before="7"/>
              <w:ind w:left="0"/>
              <w:rPr>
                <w:sz w:val="24"/>
                <w:szCs w:val="24"/>
              </w:rPr>
            </w:pPr>
          </w:p>
          <w:p w14:paraId="070DFDE9">
            <w:pPr>
              <w:pStyle w:val="13"/>
              <w:spacing w:before="1"/>
              <w:rPr>
                <w:sz w:val="24"/>
                <w:szCs w:val="24"/>
              </w:rPr>
            </w:pPr>
            <w:r>
              <w:rPr>
                <w:sz w:val="24"/>
                <w:szCs w:val="24"/>
              </w:rPr>
              <w:t xml:space="preserve">Мы сильные и </w:t>
            </w:r>
            <w:r>
              <w:rPr>
                <w:spacing w:val="-2"/>
                <w:sz w:val="24"/>
                <w:szCs w:val="24"/>
              </w:rPr>
              <w:t>смелые!</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1C0D7628">
            <w:pPr>
              <w:pStyle w:val="13"/>
              <w:ind w:left="0"/>
              <w:rPr>
                <w:sz w:val="24"/>
                <w:szCs w:val="24"/>
              </w:rPr>
            </w:pPr>
          </w:p>
          <w:p w14:paraId="1D32FFC9">
            <w:pPr>
              <w:pStyle w:val="13"/>
              <w:spacing w:before="10"/>
              <w:ind w:left="0"/>
              <w:rPr>
                <w:sz w:val="24"/>
                <w:szCs w:val="24"/>
              </w:rPr>
            </w:pPr>
          </w:p>
          <w:p w14:paraId="61034E86">
            <w:pPr>
              <w:pStyle w:val="13"/>
              <w:rPr>
                <w:sz w:val="24"/>
                <w:szCs w:val="24"/>
              </w:rPr>
            </w:pPr>
            <w:r>
              <w:rPr>
                <w:sz w:val="24"/>
                <w:szCs w:val="24"/>
              </w:rPr>
              <w:t>1-15</w:t>
            </w:r>
            <w:r>
              <w:rPr>
                <w:spacing w:val="-5"/>
                <w:sz w:val="24"/>
                <w:szCs w:val="24"/>
              </w:rPr>
              <w:t>мая</w:t>
            </w:r>
          </w:p>
          <w:p w14:paraId="390D9D7A">
            <w:pPr>
              <w:pStyle w:val="13"/>
              <w:spacing w:before="1"/>
              <w:rPr>
                <w:sz w:val="24"/>
                <w:szCs w:val="24"/>
              </w:rPr>
            </w:pPr>
            <w:r>
              <w:rPr>
                <w:sz w:val="24"/>
                <w:szCs w:val="24"/>
              </w:rPr>
              <w:t xml:space="preserve">9 </w:t>
            </w:r>
            <w:r>
              <w:rPr>
                <w:spacing w:val="-5"/>
                <w:sz w:val="24"/>
                <w:szCs w:val="24"/>
              </w:rPr>
              <w:t>мая</w:t>
            </w:r>
          </w:p>
        </w:tc>
      </w:tr>
      <w:tr w14:paraId="67BE78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76223963">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4" w:space="0"/>
              <w:right w:val="single" w:color="000000" w:sz="18" w:space="0"/>
            </w:tcBorders>
          </w:tcPr>
          <w:p w14:paraId="4F9E393F">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08FC0DD2">
            <w:pPr>
              <w:rPr>
                <w:sz w:val="24"/>
                <w:szCs w:val="24"/>
              </w:rPr>
            </w:pPr>
          </w:p>
        </w:tc>
      </w:tr>
      <w:tr w14:paraId="217CC95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2B219AD5">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4" w:space="0"/>
              <w:right w:val="single" w:color="000000" w:sz="18" w:space="0"/>
            </w:tcBorders>
          </w:tcPr>
          <w:p w14:paraId="401E2DEC">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48F12BA8">
            <w:pPr>
              <w:rPr>
                <w:sz w:val="24"/>
                <w:szCs w:val="24"/>
              </w:rPr>
            </w:pPr>
          </w:p>
        </w:tc>
      </w:tr>
      <w:tr w14:paraId="69E2892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1E88C8AE">
            <w:pPr>
              <w:pStyle w:val="13"/>
              <w:spacing w:line="225" w:lineRule="exact"/>
              <w:rPr>
                <w:sz w:val="24"/>
                <w:szCs w:val="24"/>
              </w:rPr>
            </w:pPr>
            <w:r>
              <w:rPr>
                <w:spacing w:val="-2"/>
                <w:sz w:val="24"/>
                <w:szCs w:val="24"/>
              </w:rPr>
              <w:t>Старшая</w:t>
            </w:r>
          </w:p>
        </w:tc>
        <w:tc>
          <w:tcPr>
            <w:tcW w:w="4253" w:type="dxa"/>
            <w:vMerge w:val="restart"/>
            <w:tcBorders>
              <w:top w:val="single" w:color="000000" w:sz="4" w:space="0"/>
              <w:left w:val="single" w:color="000000" w:sz="18" w:space="0"/>
              <w:bottom w:val="single" w:color="000000" w:sz="18" w:space="0"/>
              <w:right w:val="single" w:color="000000" w:sz="18" w:space="0"/>
            </w:tcBorders>
          </w:tcPr>
          <w:p w14:paraId="31C3A039">
            <w:pPr>
              <w:pStyle w:val="13"/>
              <w:spacing w:line="260" w:lineRule="exact"/>
              <w:rPr>
                <w:sz w:val="24"/>
                <w:szCs w:val="24"/>
              </w:rPr>
            </w:pPr>
            <w:r>
              <w:rPr>
                <w:sz w:val="24"/>
                <w:szCs w:val="24"/>
              </w:rPr>
              <w:t>Спасибо нашим дедам за</w:t>
            </w:r>
            <w:r>
              <w:rPr>
                <w:spacing w:val="-2"/>
                <w:sz w:val="24"/>
                <w:szCs w:val="24"/>
              </w:rPr>
              <w:t xml:space="preserve"> победу!</w:t>
            </w:r>
          </w:p>
          <w:p w14:paraId="3EAF9E2D">
            <w:pPr>
              <w:pStyle w:val="13"/>
              <w:spacing w:line="273" w:lineRule="exact"/>
              <w:rPr>
                <w:sz w:val="24"/>
                <w:szCs w:val="24"/>
              </w:rPr>
            </w:pPr>
            <w:r>
              <w:rPr>
                <w:sz w:val="24"/>
                <w:szCs w:val="24"/>
              </w:rPr>
              <w:t>День</w:t>
            </w:r>
            <w:r>
              <w:rPr>
                <w:spacing w:val="-2"/>
                <w:sz w:val="24"/>
                <w:szCs w:val="24"/>
              </w:rPr>
              <w:t xml:space="preserve"> победы!</w:t>
            </w:r>
          </w:p>
        </w:tc>
        <w:tc>
          <w:tcPr>
            <w:tcW w:w="2127" w:type="dxa"/>
            <w:vMerge w:val="continue"/>
            <w:tcBorders>
              <w:top w:val="nil"/>
              <w:left w:val="single" w:color="000000" w:sz="18" w:space="0"/>
              <w:bottom w:val="single" w:color="000000" w:sz="18" w:space="0"/>
              <w:right w:val="single" w:color="000000" w:sz="18" w:space="0"/>
            </w:tcBorders>
          </w:tcPr>
          <w:p w14:paraId="7420600A">
            <w:pPr>
              <w:rPr>
                <w:sz w:val="24"/>
                <w:szCs w:val="24"/>
              </w:rPr>
            </w:pPr>
          </w:p>
        </w:tc>
      </w:tr>
      <w:tr w14:paraId="31E7837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left w:val="single" w:color="000000" w:sz="18" w:space="0"/>
              <w:bottom w:val="single" w:color="000000" w:sz="18" w:space="0"/>
              <w:right w:val="single" w:color="000000" w:sz="18" w:space="0"/>
            </w:tcBorders>
          </w:tcPr>
          <w:p w14:paraId="3CB8E74F">
            <w:pPr>
              <w:pStyle w:val="13"/>
              <w:spacing w:line="242"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75D02338">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79EB6886">
            <w:pPr>
              <w:rPr>
                <w:sz w:val="24"/>
                <w:szCs w:val="24"/>
              </w:rPr>
            </w:pPr>
          </w:p>
        </w:tc>
      </w:tr>
      <w:tr w14:paraId="7B9E1F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top w:val="single" w:color="000000" w:sz="18" w:space="0"/>
              <w:left w:val="single" w:color="000000" w:sz="18" w:space="0"/>
              <w:right w:val="single" w:color="000000" w:sz="18" w:space="0"/>
            </w:tcBorders>
          </w:tcPr>
          <w:p w14:paraId="41AA9486">
            <w:pPr>
              <w:pStyle w:val="13"/>
              <w:spacing w:line="240"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18" w:space="0"/>
              <w:right w:val="single" w:color="000000" w:sz="18" w:space="0"/>
            </w:tcBorders>
          </w:tcPr>
          <w:p w14:paraId="550C9259">
            <w:pPr>
              <w:pStyle w:val="13"/>
              <w:ind w:left="0"/>
              <w:rPr>
                <w:sz w:val="24"/>
                <w:szCs w:val="24"/>
              </w:rPr>
            </w:pPr>
          </w:p>
          <w:p w14:paraId="29606FB0">
            <w:pPr>
              <w:pStyle w:val="13"/>
              <w:spacing w:before="9"/>
              <w:ind w:left="0"/>
              <w:rPr>
                <w:sz w:val="24"/>
                <w:szCs w:val="24"/>
              </w:rPr>
            </w:pPr>
          </w:p>
          <w:p w14:paraId="6D71C4BB">
            <w:pPr>
              <w:pStyle w:val="13"/>
              <w:rPr>
                <w:sz w:val="24"/>
                <w:szCs w:val="24"/>
              </w:rPr>
            </w:pPr>
            <w:r>
              <w:rPr>
                <w:sz w:val="24"/>
                <w:szCs w:val="24"/>
              </w:rPr>
              <w:t xml:space="preserve">В мире опасностей жить </w:t>
            </w:r>
            <w:r>
              <w:rPr>
                <w:spacing w:val="-2"/>
                <w:sz w:val="24"/>
                <w:szCs w:val="24"/>
              </w:rPr>
              <w:t>безопасно!</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3918E0CF">
            <w:pPr>
              <w:pStyle w:val="13"/>
              <w:ind w:left="0"/>
              <w:rPr>
                <w:sz w:val="24"/>
                <w:szCs w:val="24"/>
              </w:rPr>
            </w:pPr>
          </w:p>
          <w:p w14:paraId="4DEBB3BB">
            <w:pPr>
              <w:pStyle w:val="13"/>
              <w:spacing w:before="9"/>
              <w:ind w:left="0"/>
              <w:rPr>
                <w:sz w:val="24"/>
                <w:szCs w:val="24"/>
              </w:rPr>
            </w:pPr>
          </w:p>
          <w:p w14:paraId="7DAF6201">
            <w:pPr>
              <w:pStyle w:val="13"/>
              <w:rPr>
                <w:sz w:val="24"/>
                <w:szCs w:val="24"/>
              </w:rPr>
            </w:pPr>
            <w:r>
              <w:rPr>
                <w:sz w:val="24"/>
                <w:szCs w:val="24"/>
              </w:rPr>
              <w:t>16-31</w:t>
            </w:r>
            <w:r>
              <w:rPr>
                <w:spacing w:val="-5"/>
                <w:sz w:val="24"/>
                <w:szCs w:val="24"/>
              </w:rPr>
              <w:t>мая</w:t>
            </w:r>
          </w:p>
        </w:tc>
      </w:tr>
      <w:tr w14:paraId="3F5844D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68779C4F">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18" w:space="0"/>
              <w:right w:val="single" w:color="000000" w:sz="18" w:space="0"/>
            </w:tcBorders>
          </w:tcPr>
          <w:p w14:paraId="712D9E79">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4FF75DDC">
            <w:pPr>
              <w:rPr>
                <w:sz w:val="24"/>
                <w:szCs w:val="24"/>
              </w:rPr>
            </w:pPr>
          </w:p>
        </w:tc>
      </w:tr>
      <w:tr w14:paraId="553DE09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2835" w:type="dxa"/>
            <w:tcBorders>
              <w:left w:val="single" w:color="000000" w:sz="18" w:space="0"/>
              <w:right w:val="single" w:color="000000" w:sz="18" w:space="0"/>
            </w:tcBorders>
          </w:tcPr>
          <w:p w14:paraId="6BD6B4C7">
            <w:pPr>
              <w:pStyle w:val="13"/>
              <w:spacing w:line="228"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18" w:space="0"/>
              <w:right w:val="single" w:color="000000" w:sz="18" w:space="0"/>
            </w:tcBorders>
          </w:tcPr>
          <w:p w14:paraId="17DED236">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263AB306">
            <w:pPr>
              <w:rPr>
                <w:sz w:val="24"/>
                <w:szCs w:val="24"/>
              </w:rPr>
            </w:pPr>
          </w:p>
        </w:tc>
      </w:tr>
      <w:tr w14:paraId="3215D5B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365D4757">
            <w:pPr>
              <w:pStyle w:val="13"/>
              <w:spacing w:line="225" w:lineRule="exact"/>
              <w:rPr>
                <w:sz w:val="24"/>
                <w:szCs w:val="24"/>
              </w:rPr>
            </w:pPr>
            <w:r>
              <w:rPr>
                <w:spacing w:val="-2"/>
                <w:sz w:val="24"/>
                <w:szCs w:val="24"/>
              </w:rPr>
              <w:t>Старшая</w:t>
            </w:r>
          </w:p>
        </w:tc>
        <w:tc>
          <w:tcPr>
            <w:tcW w:w="4253" w:type="dxa"/>
            <w:vMerge w:val="continue"/>
            <w:tcBorders>
              <w:top w:val="nil"/>
              <w:left w:val="single" w:color="000000" w:sz="18" w:space="0"/>
              <w:bottom w:val="single" w:color="000000" w:sz="18" w:space="0"/>
              <w:right w:val="single" w:color="000000" w:sz="18" w:space="0"/>
            </w:tcBorders>
          </w:tcPr>
          <w:p w14:paraId="1FF31E19">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590B51D6">
            <w:pPr>
              <w:rPr>
                <w:sz w:val="24"/>
                <w:szCs w:val="24"/>
              </w:rPr>
            </w:pPr>
          </w:p>
        </w:tc>
      </w:tr>
      <w:tr w14:paraId="717B198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2BB78649">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6651C3BB">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19AD72DC">
            <w:pPr>
              <w:rPr>
                <w:sz w:val="24"/>
                <w:szCs w:val="24"/>
              </w:rPr>
            </w:pPr>
          </w:p>
        </w:tc>
      </w:tr>
      <w:tr w14:paraId="2A3245E3">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2835" w:type="dxa"/>
            <w:tcBorders>
              <w:top w:val="single" w:color="000000" w:sz="18" w:space="0"/>
              <w:left w:val="single" w:color="000000" w:sz="18" w:space="0"/>
              <w:right w:val="single" w:color="000000" w:sz="18" w:space="0"/>
            </w:tcBorders>
          </w:tcPr>
          <w:p w14:paraId="2F9F2BE4">
            <w:pPr>
              <w:pStyle w:val="13"/>
              <w:spacing w:line="258"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4" w:space="0"/>
              <w:right w:val="single" w:color="000000" w:sz="18" w:space="0"/>
            </w:tcBorders>
          </w:tcPr>
          <w:p w14:paraId="26D777C7">
            <w:pPr>
              <w:pStyle w:val="13"/>
              <w:spacing w:before="147"/>
              <w:ind w:right="2349"/>
              <w:rPr>
                <w:sz w:val="24"/>
                <w:szCs w:val="24"/>
              </w:rPr>
            </w:pPr>
            <w:r>
              <w:rPr>
                <w:sz w:val="24"/>
                <w:szCs w:val="24"/>
              </w:rPr>
              <w:t>Здравству лето! Мы дети!</w:t>
            </w:r>
          </w:p>
        </w:tc>
        <w:tc>
          <w:tcPr>
            <w:tcW w:w="2127" w:type="dxa"/>
            <w:vMerge w:val="restart"/>
            <w:tcBorders>
              <w:top w:val="single" w:color="000000" w:sz="18" w:space="0"/>
              <w:left w:val="single" w:color="000000" w:sz="18" w:space="0"/>
              <w:bottom w:val="single" w:color="000000" w:sz="4" w:space="0"/>
              <w:right w:val="single" w:color="000000" w:sz="18" w:space="0"/>
            </w:tcBorders>
          </w:tcPr>
          <w:p w14:paraId="70FFC997">
            <w:pPr>
              <w:pStyle w:val="13"/>
              <w:spacing w:before="8"/>
              <w:ind w:left="0"/>
              <w:rPr>
                <w:sz w:val="24"/>
                <w:szCs w:val="24"/>
              </w:rPr>
            </w:pPr>
          </w:p>
          <w:p w14:paraId="4DA83E15">
            <w:pPr>
              <w:pStyle w:val="13"/>
              <w:rPr>
                <w:sz w:val="24"/>
                <w:szCs w:val="24"/>
              </w:rPr>
            </w:pPr>
            <w:r>
              <w:rPr>
                <w:sz w:val="24"/>
                <w:szCs w:val="24"/>
              </w:rPr>
              <w:t>1-15</w:t>
            </w:r>
            <w:r>
              <w:rPr>
                <w:spacing w:val="-4"/>
                <w:sz w:val="24"/>
                <w:szCs w:val="24"/>
              </w:rPr>
              <w:t>июня</w:t>
            </w:r>
          </w:p>
          <w:p w14:paraId="6A91619F">
            <w:pPr>
              <w:pStyle w:val="13"/>
              <w:rPr>
                <w:sz w:val="24"/>
                <w:szCs w:val="24"/>
              </w:rPr>
            </w:pPr>
            <w:r>
              <w:rPr>
                <w:sz w:val="24"/>
                <w:szCs w:val="24"/>
              </w:rPr>
              <w:t xml:space="preserve">1 </w:t>
            </w:r>
            <w:r>
              <w:rPr>
                <w:spacing w:val="-4"/>
                <w:sz w:val="24"/>
                <w:szCs w:val="24"/>
              </w:rPr>
              <w:t>июня</w:t>
            </w:r>
          </w:p>
        </w:tc>
      </w:tr>
      <w:tr w14:paraId="3EBB9DA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5" w:hRule="atLeast"/>
        </w:trPr>
        <w:tc>
          <w:tcPr>
            <w:tcW w:w="2835" w:type="dxa"/>
            <w:tcBorders>
              <w:left w:val="single" w:color="000000" w:sz="18" w:space="0"/>
              <w:right w:val="single" w:color="000000" w:sz="18" w:space="0"/>
            </w:tcBorders>
          </w:tcPr>
          <w:p w14:paraId="1DE99614">
            <w:pPr>
              <w:pStyle w:val="13"/>
              <w:spacing w:line="25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4" w:space="0"/>
              <w:right w:val="single" w:color="000000" w:sz="18" w:space="0"/>
            </w:tcBorders>
          </w:tcPr>
          <w:p w14:paraId="1FA3B58C">
            <w:pPr>
              <w:rPr>
                <w:sz w:val="24"/>
                <w:szCs w:val="24"/>
              </w:rPr>
            </w:pPr>
          </w:p>
        </w:tc>
        <w:tc>
          <w:tcPr>
            <w:tcW w:w="2127" w:type="dxa"/>
            <w:vMerge w:val="continue"/>
            <w:tcBorders>
              <w:top w:val="nil"/>
              <w:left w:val="single" w:color="000000" w:sz="18" w:space="0"/>
              <w:bottom w:val="single" w:color="000000" w:sz="4" w:space="0"/>
              <w:right w:val="single" w:color="000000" w:sz="18" w:space="0"/>
            </w:tcBorders>
          </w:tcPr>
          <w:p w14:paraId="61ACB787">
            <w:pPr>
              <w:rPr>
                <w:sz w:val="24"/>
                <w:szCs w:val="24"/>
              </w:rPr>
            </w:pPr>
          </w:p>
        </w:tc>
      </w:tr>
      <w:tr w14:paraId="024E032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77" w:hRule="atLeast"/>
        </w:trPr>
        <w:tc>
          <w:tcPr>
            <w:tcW w:w="2835" w:type="dxa"/>
            <w:tcBorders>
              <w:left w:val="single" w:color="000000" w:sz="18" w:space="0"/>
              <w:right w:val="single" w:color="000000" w:sz="18" w:space="0"/>
            </w:tcBorders>
          </w:tcPr>
          <w:p w14:paraId="046753F2">
            <w:pPr>
              <w:pStyle w:val="13"/>
              <w:spacing w:line="258"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4" w:space="0"/>
              <w:right w:val="single" w:color="000000" w:sz="18" w:space="0"/>
            </w:tcBorders>
          </w:tcPr>
          <w:p w14:paraId="003FCE65">
            <w:pPr>
              <w:rPr>
                <w:sz w:val="24"/>
                <w:szCs w:val="24"/>
              </w:rPr>
            </w:pPr>
          </w:p>
        </w:tc>
        <w:tc>
          <w:tcPr>
            <w:tcW w:w="2127" w:type="dxa"/>
            <w:vMerge w:val="continue"/>
            <w:tcBorders>
              <w:top w:val="nil"/>
              <w:left w:val="single" w:color="000000" w:sz="18" w:space="0"/>
              <w:bottom w:val="single" w:color="000000" w:sz="4" w:space="0"/>
              <w:right w:val="single" w:color="000000" w:sz="18" w:space="0"/>
            </w:tcBorders>
          </w:tcPr>
          <w:p w14:paraId="37B3EF1B">
            <w:pPr>
              <w:rPr>
                <w:sz w:val="24"/>
                <w:szCs w:val="24"/>
              </w:rPr>
            </w:pPr>
          </w:p>
        </w:tc>
      </w:tr>
      <w:tr w14:paraId="74793B1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5" w:hRule="atLeast"/>
        </w:trPr>
        <w:tc>
          <w:tcPr>
            <w:tcW w:w="2835" w:type="dxa"/>
            <w:tcBorders>
              <w:left w:val="single" w:color="000000" w:sz="18" w:space="0"/>
              <w:right w:val="single" w:color="000000" w:sz="18" w:space="0"/>
            </w:tcBorders>
          </w:tcPr>
          <w:p w14:paraId="51C7A450">
            <w:pPr>
              <w:pStyle w:val="13"/>
              <w:spacing w:line="245" w:lineRule="exact"/>
              <w:rPr>
                <w:sz w:val="24"/>
                <w:szCs w:val="24"/>
              </w:rPr>
            </w:pPr>
            <w:r>
              <w:rPr>
                <w:spacing w:val="-2"/>
                <w:sz w:val="24"/>
                <w:szCs w:val="24"/>
              </w:rPr>
              <w:t>Старшая</w:t>
            </w:r>
          </w:p>
        </w:tc>
        <w:tc>
          <w:tcPr>
            <w:tcW w:w="4253" w:type="dxa"/>
            <w:vMerge w:val="restart"/>
            <w:tcBorders>
              <w:top w:val="single" w:color="000000" w:sz="4" w:space="0"/>
              <w:left w:val="single" w:color="000000" w:sz="18" w:space="0"/>
              <w:bottom w:val="single" w:color="000000" w:sz="18" w:space="0"/>
              <w:right w:val="single" w:color="000000" w:sz="18" w:space="0"/>
            </w:tcBorders>
          </w:tcPr>
          <w:p w14:paraId="64FF0004">
            <w:pPr>
              <w:pStyle w:val="13"/>
              <w:spacing w:before="3"/>
              <w:rPr>
                <w:sz w:val="24"/>
                <w:szCs w:val="24"/>
              </w:rPr>
            </w:pPr>
            <w:r>
              <w:rPr>
                <w:sz w:val="24"/>
                <w:szCs w:val="24"/>
              </w:rPr>
              <w:t xml:space="preserve">Здравствуй </w:t>
            </w:r>
            <w:r>
              <w:rPr>
                <w:spacing w:val="-4"/>
                <w:sz w:val="24"/>
                <w:szCs w:val="24"/>
              </w:rPr>
              <w:t>лето!</w:t>
            </w:r>
          </w:p>
          <w:p w14:paraId="74EBB644">
            <w:pPr>
              <w:pStyle w:val="13"/>
              <w:spacing w:line="270" w:lineRule="exact"/>
              <w:rPr>
                <w:sz w:val="24"/>
                <w:szCs w:val="24"/>
              </w:rPr>
            </w:pPr>
            <w:r>
              <w:rPr>
                <w:sz w:val="24"/>
                <w:szCs w:val="24"/>
              </w:rPr>
              <w:t xml:space="preserve">Международный деньз ащиты </w:t>
            </w:r>
            <w:r>
              <w:rPr>
                <w:spacing w:val="-4"/>
                <w:sz w:val="24"/>
                <w:szCs w:val="24"/>
              </w:rPr>
              <w:t xml:space="preserve"> детей</w:t>
            </w:r>
          </w:p>
        </w:tc>
        <w:tc>
          <w:tcPr>
            <w:tcW w:w="2127" w:type="dxa"/>
            <w:vMerge w:val="restart"/>
            <w:tcBorders>
              <w:top w:val="single" w:color="000000" w:sz="4" w:space="0"/>
              <w:left w:val="single" w:color="000000" w:sz="18" w:space="0"/>
              <w:bottom w:val="single" w:color="000000" w:sz="18" w:space="0"/>
              <w:right w:val="single" w:color="000000" w:sz="18" w:space="0"/>
            </w:tcBorders>
          </w:tcPr>
          <w:p w14:paraId="14860BCB">
            <w:pPr>
              <w:pStyle w:val="13"/>
              <w:ind w:left="0"/>
              <w:rPr>
                <w:sz w:val="24"/>
                <w:szCs w:val="24"/>
              </w:rPr>
            </w:pPr>
          </w:p>
        </w:tc>
      </w:tr>
      <w:tr w14:paraId="6534B8A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76A80727">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7C44C535">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40509100">
            <w:pPr>
              <w:rPr>
                <w:sz w:val="24"/>
                <w:szCs w:val="24"/>
              </w:rPr>
            </w:pPr>
          </w:p>
        </w:tc>
      </w:tr>
      <w:tr w14:paraId="0DA6145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19F942D2">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18" w:space="0"/>
              <w:right w:val="single" w:color="000000" w:sz="18" w:space="0"/>
            </w:tcBorders>
          </w:tcPr>
          <w:p w14:paraId="1D57FF8F">
            <w:pPr>
              <w:pStyle w:val="13"/>
              <w:ind w:left="0"/>
              <w:rPr>
                <w:sz w:val="24"/>
                <w:szCs w:val="24"/>
              </w:rPr>
            </w:pPr>
          </w:p>
          <w:p w14:paraId="656B4C88">
            <w:pPr>
              <w:pStyle w:val="13"/>
              <w:ind w:left="0"/>
              <w:rPr>
                <w:sz w:val="24"/>
                <w:szCs w:val="24"/>
              </w:rPr>
            </w:pPr>
          </w:p>
          <w:p w14:paraId="432F16ED">
            <w:pPr>
              <w:pStyle w:val="13"/>
              <w:spacing w:before="1"/>
              <w:rPr>
                <w:sz w:val="24"/>
                <w:szCs w:val="24"/>
              </w:rPr>
            </w:pPr>
            <w:r>
              <w:rPr>
                <w:sz w:val="24"/>
                <w:szCs w:val="24"/>
              </w:rPr>
              <w:t xml:space="preserve">Песочные </w:t>
            </w:r>
            <w:r>
              <w:rPr>
                <w:spacing w:val="-2"/>
                <w:sz w:val="24"/>
                <w:szCs w:val="24"/>
              </w:rPr>
              <w:t>фантазии</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0B772F88">
            <w:pPr>
              <w:pStyle w:val="13"/>
              <w:ind w:left="0"/>
              <w:rPr>
                <w:sz w:val="24"/>
                <w:szCs w:val="24"/>
              </w:rPr>
            </w:pPr>
          </w:p>
          <w:p w14:paraId="2DB732F4">
            <w:pPr>
              <w:pStyle w:val="13"/>
              <w:ind w:left="0"/>
              <w:rPr>
                <w:sz w:val="24"/>
                <w:szCs w:val="24"/>
              </w:rPr>
            </w:pPr>
          </w:p>
          <w:p w14:paraId="03718C64">
            <w:pPr>
              <w:pStyle w:val="13"/>
              <w:spacing w:before="1"/>
              <w:rPr>
                <w:sz w:val="24"/>
                <w:szCs w:val="24"/>
              </w:rPr>
            </w:pPr>
            <w:r>
              <w:rPr>
                <w:sz w:val="24"/>
                <w:szCs w:val="24"/>
              </w:rPr>
              <w:t>16-30</w:t>
            </w:r>
            <w:r>
              <w:rPr>
                <w:spacing w:val="-4"/>
                <w:sz w:val="24"/>
                <w:szCs w:val="24"/>
              </w:rPr>
              <w:t>июня</w:t>
            </w:r>
          </w:p>
        </w:tc>
      </w:tr>
      <w:tr w14:paraId="780034C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2660A56E">
            <w:pPr>
              <w:pStyle w:val="13"/>
              <w:spacing w:line="226"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18" w:space="0"/>
              <w:right w:val="single" w:color="000000" w:sz="18" w:space="0"/>
            </w:tcBorders>
          </w:tcPr>
          <w:p w14:paraId="7FE4261F">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24AB3333">
            <w:pPr>
              <w:rPr>
                <w:sz w:val="24"/>
                <w:szCs w:val="24"/>
              </w:rPr>
            </w:pPr>
          </w:p>
        </w:tc>
      </w:tr>
      <w:tr w14:paraId="6C6F89AA">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23D4D110">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18" w:space="0"/>
              <w:right w:val="single" w:color="000000" w:sz="18" w:space="0"/>
            </w:tcBorders>
          </w:tcPr>
          <w:p w14:paraId="7BDF3163">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78B3F379">
            <w:pPr>
              <w:rPr>
                <w:sz w:val="24"/>
                <w:szCs w:val="24"/>
              </w:rPr>
            </w:pPr>
          </w:p>
        </w:tc>
      </w:tr>
      <w:tr w14:paraId="2CD9443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2F9DDAF8">
            <w:pPr>
              <w:pStyle w:val="13"/>
              <w:spacing w:line="225" w:lineRule="exact"/>
              <w:rPr>
                <w:sz w:val="24"/>
                <w:szCs w:val="24"/>
              </w:rPr>
            </w:pPr>
            <w:r>
              <w:rPr>
                <w:spacing w:val="-2"/>
                <w:sz w:val="24"/>
                <w:szCs w:val="24"/>
              </w:rPr>
              <w:t>Старшая</w:t>
            </w:r>
          </w:p>
        </w:tc>
        <w:tc>
          <w:tcPr>
            <w:tcW w:w="4253" w:type="dxa"/>
            <w:vMerge w:val="continue"/>
            <w:tcBorders>
              <w:top w:val="nil"/>
              <w:left w:val="single" w:color="000000" w:sz="18" w:space="0"/>
              <w:bottom w:val="single" w:color="000000" w:sz="18" w:space="0"/>
              <w:right w:val="single" w:color="000000" w:sz="18" w:space="0"/>
            </w:tcBorders>
          </w:tcPr>
          <w:p w14:paraId="487A3260">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25768F5E">
            <w:pPr>
              <w:rPr>
                <w:sz w:val="24"/>
                <w:szCs w:val="24"/>
              </w:rPr>
            </w:pPr>
          </w:p>
        </w:tc>
      </w:tr>
      <w:tr w14:paraId="59974044">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left w:val="single" w:color="000000" w:sz="18" w:space="0"/>
              <w:bottom w:val="single" w:color="000000" w:sz="18" w:space="0"/>
              <w:right w:val="single" w:color="000000" w:sz="18" w:space="0"/>
            </w:tcBorders>
          </w:tcPr>
          <w:p w14:paraId="7FD2BF09">
            <w:pPr>
              <w:pStyle w:val="13"/>
              <w:spacing w:line="242"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499D8F26">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488B8BC0">
            <w:pPr>
              <w:rPr>
                <w:sz w:val="24"/>
                <w:szCs w:val="24"/>
              </w:rPr>
            </w:pPr>
          </w:p>
        </w:tc>
      </w:tr>
      <w:tr w14:paraId="7C22D66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top w:val="single" w:color="000000" w:sz="18" w:space="0"/>
              <w:left w:val="single" w:color="000000" w:sz="18" w:space="0"/>
              <w:right w:val="single" w:color="000000" w:sz="18" w:space="0"/>
            </w:tcBorders>
          </w:tcPr>
          <w:p w14:paraId="554DE3CA">
            <w:pPr>
              <w:pStyle w:val="13"/>
              <w:spacing w:line="240"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18" w:space="0"/>
              <w:right w:val="single" w:color="000000" w:sz="18" w:space="0"/>
            </w:tcBorders>
          </w:tcPr>
          <w:p w14:paraId="1ABAAE2A">
            <w:pPr>
              <w:pStyle w:val="13"/>
              <w:ind w:left="0"/>
              <w:rPr>
                <w:sz w:val="24"/>
                <w:szCs w:val="24"/>
              </w:rPr>
            </w:pPr>
          </w:p>
          <w:p w14:paraId="678B7647">
            <w:pPr>
              <w:pStyle w:val="13"/>
              <w:spacing w:before="2"/>
              <w:ind w:left="0"/>
              <w:rPr>
                <w:sz w:val="24"/>
                <w:szCs w:val="24"/>
              </w:rPr>
            </w:pPr>
          </w:p>
          <w:p w14:paraId="0F53590B">
            <w:pPr>
              <w:pStyle w:val="13"/>
              <w:rPr>
                <w:sz w:val="24"/>
                <w:szCs w:val="24"/>
              </w:rPr>
            </w:pPr>
            <w:r>
              <w:rPr>
                <w:sz w:val="24"/>
                <w:szCs w:val="24"/>
              </w:rPr>
              <w:t xml:space="preserve">Почему я </w:t>
            </w:r>
            <w:r>
              <w:rPr>
                <w:spacing w:val="-2"/>
                <w:sz w:val="24"/>
                <w:szCs w:val="24"/>
              </w:rPr>
              <w:t>водовоз?</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5F039860">
            <w:pPr>
              <w:pStyle w:val="13"/>
              <w:ind w:left="0"/>
              <w:rPr>
                <w:sz w:val="24"/>
                <w:szCs w:val="24"/>
              </w:rPr>
            </w:pPr>
          </w:p>
          <w:p w14:paraId="7BE0447D">
            <w:pPr>
              <w:pStyle w:val="13"/>
              <w:spacing w:before="9"/>
              <w:ind w:left="0"/>
              <w:rPr>
                <w:sz w:val="24"/>
                <w:szCs w:val="24"/>
              </w:rPr>
            </w:pPr>
          </w:p>
          <w:p w14:paraId="7159AE39">
            <w:pPr>
              <w:pStyle w:val="13"/>
              <w:rPr>
                <w:sz w:val="24"/>
                <w:szCs w:val="24"/>
              </w:rPr>
            </w:pPr>
            <w:r>
              <w:rPr>
                <w:sz w:val="24"/>
                <w:szCs w:val="24"/>
              </w:rPr>
              <w:t>1-15</w:t>
            </w:r>
            <w:r>
              <w:rPr>
                <w:spacing w:val="-4"/>
                <w:sz w:val="24"/>
                <w:szCs w:val="24"/>
              </w:rPr>
              <w:t>июля</w:t>
            </w:r>
          </w:p>
        </w:tc>
      </w:tr>
      <w:tr w14:paraId="5C0505C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2835" w:type="dxa"/>
            <w:tcBorders>
              <w:left w:val="single" w:color="000000" w:sz="18" w:space="0"/>
              <w:right w:val="single" w:color="000000" w:sz="18" w:space="0"/>
            </w:tcBorders>
          </w:tcPr>
          <w:p w14:paraId="54B1AE85">
            <w:pPr>
              <w:pStyle w:val="13"/>
              <w:spacing w:line="228"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18" w:space="0"/>
              <w:right w:val="single" w:color="000000" w:sz="18" w:space="0"/>
            </w:tcBorders>
          </w:tcPr>
          <w:p w14:paraId="52D3E1D0">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419C8A8D">
            <w:pPr>
              <w:rPr>
                <w:sz w:val="24"/>
                <w:szCs w:val="24"/>
              </w:rPr>
            </w:pPr>
          </w:p>
        </w:tc>
      </w:tr>
      <w:tr w14:paraId="5011320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66DD87D3">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18" w:space="0"/>
              <w:right w:val="single" w:color="000000" w:sz="18" w:space="0"/>
            </w:tcBorders>
          </w:tcPr>
          <w:p w14:paraId="364C36B3">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1C6FA2C8">
            <w:pPr>
              <w:rPr>
                <w:sz w:val="24"/>
                <w:szCs w:val="24"/>
              </w:rPr>
            </w:pPr>
          </w:p>
        </w:tc>
      </w:tr>
      <w:tr w14:paraId="7C8F083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614B9115">
            <w:pPr>
              <w:pStyle w:val="13"/>
              <w:spacing w:line="225" w:lineRule="exact"/>
              <w:rPr>
                <w:sz w:val="24"/>
                <w:szCs w:val="24"/>
              </w:rPr>
            </w:pPr>
            <w:r>
              <w:rPr>
                <w:spacing w:val="-2"/>
                <w:sz w:val="24"/>
                <w:szCs w:val="24"/>
              </w:rPr>
              <w:t>Старшая</w:t>
            </w:r>
          </w:p>
        </w:tc>
        <w:tc>
          <w:tcPr>
            <w:tcW w:w="4253" w:type="dxa"/>
            <w:vMerge w:val="continue"/>
            <w:tcBorders>
              <w:top w:val="nil"/>
              <w:left w:val="single" w:color="000000" w:sz="18" w:space="0"/>
              <w:bottom w:val="single" w:color="000000" w:sz="18" w:space="0"/>
              <w:right w:val="single" w:color="000000" w:sz="18" w:space="0"/>
            </w:tcBorders>
          </w:tcPr>
          <w:p w14:paraId="31BEDD9D">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5C108908">
            <w:pPr>
              <w:rPr>
                <w:sz w:val="24"/>
                <w:szCs w:val="24"/>
              </w:rPr>
            </w:pPr>
          </w:p>
        </w:tc>
      </w:tr>
      <w:tr w14:paraId="743B5A2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12B865D1">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14C3BFC6">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551B7C63">
            <w:pPr>
              <w:rPr>
                <w:sz w:val="24"/>
                <w:szCs w:val="24"/>
              </w:rPr>
            </w:pPr>
          </w:p>
        </w:tc>
      </w:tr>
      <w:tr w14:paraId="181C9EB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66F5D400">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18" w:space="0"/>
              <w:right w:val="single" w:color="000000" w:sz="18" w:space="0"/>
            </w:tcBorders>
          </w:tcPr>
          <w:p w14:paraId="470D4C2C">
            <w:pPr>
              <w:pStyle w:val="13"/>
              <w:spacing w:before="4"/>
              <w:ind w:left="0"/>
              <w:rPr>
                <w:sz w:val="24"/>
                <w:szCs w:val="24"/>
              </w:rPr>
            </w:pPr>
          </w:p>
          <w:p w14:paraId="085150FB">
            <w:pPr>
              <w:pStyle w:val="13"/>
              <w:spacing w:before="1"/>
              <w:rPr>
                <w:sz w:val="24"/>
                <w:szCs w:val="24"/>
              </w:rPr>
            </w:pPr>
            <w:r>
              <w:rPr>
                <w:sz w:val="24"/>
                <w:szCs w:val="24"/>
              </w:rPr>
              <w:t xml:space="preserve">Летние </w:t>
            </w:r>
            <w:r>
              <w:rPr>
                <w:spacing w:val="-2"/>
                <w:sz w:val="24"/>
                <w:szCs w:val="24"/>
              </w:rPr>
              <w:t>забавы</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75EA3E41">
            <w:pPr>
              <w:pStyle w:val="13"/>
              <w:ind w:left="0"/>
              <w:rPr>
                <w:sz w:val="24"/>
                <w:szCs w:val="24"/>
              </w:rPr>
            </w:pPr>
          </w:p>
          <w:p w14:paraId="08810CD7">
            <w:pPr>
              <w:pStyle w:val="13"/>
              <w:spacing w:before="1"/>
              <w:ind w:left="0"/>
              <w:rPr>
                <w:sz w:val="24"/>
                <w:szCs w:val="24"/>
              </w:rPr>
            </w:pPr>
          </w:p>
          <w:p w14:paraId="08B082B6">
            <w:pPr>
              <w:pStyle w:val="13"/>
              <w:rPr>
                <w:sz w:val="24"/>
                <w:szCs w:val="24"/>
              </w:rPr>
            </w:pPr>
            <w:r>
              <w:rPr>
                <w:sz w:val="24"/>
                <w:szCs w:val="24"/>
              </w:rPr>
              <w:t>16-31</w:t>
            </w:r>
            <w:r>
              <w:rPr>
                <w:spacing w:val="-4"/>
                <w:sz w:val="24"/>
                <w:szCs w:val="24"/>
              </w:rPr>
              <w:t>июля</w:t>
            </w:r>
          </w:p>
        </w:tc>
      </w:tr>
      <w:tr w14:paraId="2F70AD2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5E1960D5">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18" w:space="0"/>
              <w:right w:val="single" w:color="000000" w:sz="18" w:space="0"/>
            </w:tcBorders>
          </w:tcPr>
          <w:p w14:paraId="501A282D">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06D8286C">
            <w:pPr>
              <w:rPr>
                <w:sz w:val="24"/>
                <w:szCs w:val="24"/>
              </w:rPr>
            </w:pPr>
          </w:p>
        </w:tc>
      </w:tr>
      <w:tr w14:paraId="5476E272">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8" w:hRule="atLeast"/>
        </w:trPr>
        <w:tc>
          <w:tcPr>
            <w:tcW w:w="2835" w:type="dxa"/>
            <w:tcBorders>
              <w:left w:val="single" w:color="000000" w:sz="18" w:space="0"/>
              <w:right w:val="single" w:color="000000" w:sz="18" w:space="0"/>
            </w:tcBorders>
          </w:tcPr>
          <w:p w14:paraId="4B1D28AE">
            <w:pPr>
              <w:pStyle w:val="13"/>
              <w:spacing w:line="228"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18" w:space="0"/>
              <w:right w:val="single" w:color="000000" w:sz="18" w:space="0"/>
            </w:tcBorders>
          </w:tcPr>
          <w:p w14:paraId="568D7B33">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1A17E36F">
            <w:pPr>
              <w:rPr>
                <w:sz w:val="24"/>
                <w:szCs w:val="24"/>
              </w:rPr>
            </w:pPr>
          </w:p>
        </w:tc>
      </w:tr>
      <w:tr w14:paraId="1111FD3E">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5A57991C">
            <w:pPr>
              <w:pStyle w:val="13"/>
              <w:spacing w:line="225" w:lineRule="exact"/>
              <w:rPr>
                <w:sz w:val="24"/>
                <w:szCs w:val="24"/>
              </w:rPr>
            </w:pPr>
            <w:r>
              <w:rPr>
                <w:spacing w:val="-2"/>
                <w:sz w:val="24"/>
                <w:szCs w:val="24"/>
              </w:rPr>
              <w:t>Старшая</w:t>
            </w:r>
          </w:p>
        </w:tc>
        <w:tc>
          <w:tcPr>
            <w:tcW w:w="4253" w:type="dxa"/>
            <w:vMerge w:val="continue"/>
            <w:tcBorders>
              <w:top w:val="nil"/>
              <w:left w:val="single" w:color="000000" w:sz="18" w:space="0"/>
              <w:bottom w:val="single" w:color="000000" w:sz="18" w:space="0"/>
              <w:right w:val="single" w:color="000000" w:sz="18" w:space="0"/>
            </w:tcBorders>
          </w:tcPr>
          <w:p w14:paraId="7AE48C97">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65568715">
            <w:pPr>
              <w:rPr>
                <w:sz w:val="24"/>
                <w:szCs w:val="24"/>
              </w:rPr>
            </w:pPr>
          </w:p>
        </w:tc>
      </w:tr>
      <w:tr w14:paraId="43420FC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left w:val="single" w:color="000000" w:sz="18" w:space="0"/>
              <w:bottom w:val="single" w:color="000000" w:sz="18" w:space="0"/>
              <w:right w:val="single" w:color="000000" w:sz="18" w:space="0"/>
            </w:tcBorders>
          </w:tcPr>
          <w:p w14:paraId="23B80775">
            <w:pPr>
              <w:pStyle w:val="13"/>
              <w:spacing w:line="240"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7001C15F">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6DB16807">
            <w:pPr>
              <w:rPr>
                <w:sz w:val="24"/>
                <w:szCs w:val="24"/>
              </w:rPr>
            </w:pPr>
          </w:p>
        </w:tc>
      </w:tr>
      <w:tr w14:paraId="79F67C9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top w:val="single" w:color="000000" w:sz="18" w:space="0"/>
              <w:left w:val="single" w:color="000000" w:sz="18" w:space="0"/>
              <w:right w:val="single" w:color="000000" w:sz="18" w:space="0"/>
            </w:tcBorders>
          </w:tcPr>
          <w:p w14:paraId="466D18D3">
            <w:pPr>
              <w:pStyle w:val="13"/>
              <w:spacing w:line="242"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18" w:space="0"/>
              <w:right w:val="single" w:color="000000" w:sz="18" w:space="0"/>
            </w:tcBorders>
          </w:tcPr>
          <w:p w14:paraId="5A653487">
            <w:pPr>
              <w:pStyle w:val="13"/>
              <w:spacing w:before="4"/>
              <w:ind w:left="0"/>
              <w:rPr>
                <w:sz w:val="24"/>
                <w:szCs w:val="24"/>
              </w:rPr>
            </w:pPr>
          </w:p>
          <w:p w14:paraId="66E2BB45">
            <w:pPr>
              <w:pStyle w:val="13"/>
              <w:spacing w:before="1"/>
              <w:rPr>
                <w:sz w:val="24"/>
                <w:szCs w:val="24"/>
              </w:rPr>
            </w:pPr>
            <w:r>
              <w:rPr>
                <w:sz w:val="24"/>
                <w:szCs w:val="24"/>
              </w:rPr>
              <w:t>Во ттакие</w:t>
            </w:r>
            <w:r>
              <w:rPr>
                <w:spacing w:val="-2"/>
                <w:sz w:val="24"/>
                <w:szCs w:val="24"/>
              </w:rPr>
              <w:t xml:space="preserve"> чудеса</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5B6FC1EE">
            <w:pPr>
              <w:pStyle w:val="13"/>
              <w:ind w:left="0"/>
              <w:rPr>
                <w:sz w:val="24"/>
                <w:szCs w:val="24"/>
              </w:rPr>
            </w:pPr>
          </w:p>
          <w:p w14:paraId="4AA2D7C5">
            <w:pPr>
              <w:pStyle w:val="13"/>
              <w:ind w:left="0"/>
              <w:rPr>
                <w:sz w:val="24"/>
                <w:szCs w:val="24"/>
              </w:rPr>
            </w:pPr>
          </w:p>
          <w:p w14:paraId="70ECDFC3">
            <w:pPr>
              <w:pStyle w:val="13"/>
              <w:rPr>
                <w:sz w:val="24"/>
                <w:szCs w:val="24"/>
              </w:rPr>
            </w:pPr>
            <w:r>
              <w:rPr>
                <w:sz w:val="24"/>
                <w:szCs w:val="24"/>
              </w:rPr>
              <w:t>1-15</w:t>
            </w:r>
            <w:r>
              <w:rPr>
                <w:spacing w:val="-2"/>
                <w:sz w:val="24"/>
                <w:szCs w:val="24"/>
              </w:rPr>
              <w:t>августа</w:t>
            </w:r>
          </w:p>
        </w:tc>
      </w:tr>
      <w:tr w14:paraId="2685BAE1">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41E1E70B">
            <w:pPr>
              <w:pStyle w:val="13"/>
              <w:spacing w:line="225"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18" w:space="0"/>
              <w:right w:val="single" w:color="000000" w:sz="18" w:space="0"/>
            </w:tcBorders>
          </w:tcPr>
          <w:p w14:paraId="765E4387">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18DCAF89">
            <w:pPr>
              <w:rPr>
                <w:sz w:val="24"/>
                <w:szCs w:val="24"/>
              </w:rPr>
            </w:pPr>
          </w:p>
        </w:tc>
      </w:tr>
      <w:tr w14:paraId="7563662C">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09E1D91B">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18" w:space="0"/>
              <w:right w:val="single" w:color="000000" w:sz="18" w:space="0"/>
            </w:tcBorders>
          </w:tcPr>
          <w:p w14:paraId="7DCEEF42">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0CB2EAEE">
            <w:pPr>
              <w:rPr>
                <w:sz w:val="24"/>
                <w:szCs w:val="24"/>
              </w:rPr>
            </w:pPr>
          </w:p>
        </w:tc>
      </w:tr>
      <w:tr w14:paraId="5FD9042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1C03829B">
            <w:pPr>
              <w:pStyle w:val="13"/>
              <w:spacing w:line="225" w:lineRule="exact"/>
              <w:rPr>
                <w:sz w:val="24"/>
                <w:szCs w:val="24"/>
              </w:rPr>
            </w:pPr>
            <w:r>
              <w:rPr>
                <w:spacing w:val="-2"/>
                <w:sz w:val="24"/>
                <w:szCs w:val="24"/>
              </w:rPr>
              <w:t>Старшая</w:t>
            </w:r>
          </w:p>
        </w:tc>
        <w:tc>
          <w:tcPr>
            <w:tcW w:w="4253" w:type="dxa"/>
            <w:vMerge w:val="continue"/>
            <w:tcBorders>
              <w:top w:val="nil"/>
              <w:left w:val="single" w:color="000000" w:sz="18" w:space="0"/>
              <w:bottom w:val="single" w:color="000000" w:sz="18" w:space="0"/>
              <w:right w:val="single" w:color="000000" w:sz="18" w:space="0"/>
            </w:tcBorders>
          </w:tcPr>
          <w:p w14:paraId="2E98D030">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331734E1">
            <w:pPr>
              <w:rPr>
                <w:sz w:val="24"/>
                <w:szCs w:val="24"/>
              </w:rPr>
            </w:pPr>
          </w:p>
        </w:tc>
      </w:tr>
      <w:tr w14:paraId="55E20D5B">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left w:val="single" w:color="000000" w:sz="18" w:space="0"/>
              <w:bottom w:val="single" w:color="000000" w:sz="18" w:space="0"/>
              <w:right w:val="single" w:color="000000" w:sz="18" w:space="0"/>
            </w:tcBorders>
          </w:tcPr>
          <w:p w14:paraId="248FE39A">
            <w:pPr>
              <w:pStyle w:val="13"/>
              <w:spacing w:line="242"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0E327047">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1A761FB3">
            <w:pPr>
              <w:rPr>
                <w:sz w:val="24"/>
                <w:szCs w:val="24"/>
              </w:rPr>
            </w:pPr>
          </w:p>
        </w:tc>
      </w:tr>
      <w:tr w14:paraId="6C51C1D0">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59" w:hRule="atLeast"/>
        </w:trPr>
        <w:tc>
          <w:tcPr>
            <w:tcW w:w="2835" w:type="dxa"/>
            <w:tcBorders>
              <w:top w:val="single" w:color="000000" w:sz="18" w:space="0"/>
              <w:left w:val="single" w:color="000000" w:sz="18" w:space="0"/>
              <w:right w:val="single" w:color="000000" w:sz="18" w:space="0"/>
            </w:tcBorders>
          </w:tcPr>
          <w:p w14:paraId="483A8034">
            <w:pPr>
              <w:pStyle w:val="13"/>
              <w:spacing w:line="240" w:lineRule="exact"/>
              <w:rPr>
                <w:sz w:val="24"/>
                <w:szCs w:val="24"/>
              </w:rPr>
            </w:pPr>
            <w:r>
              <w:rPr>
                <w:sz w:val="24"/>
                <w:szCs w:val="24"/>
              </w:rPr>
              <w:t>1-ая</w:t>
            </w:r>
            <w:r>
              <w:rPr>
                <w:spacing w:val="-2"/>
                <w:sz w:val="24"/>
                <w:szCs w:val="24"/>
              </w:rPr>
              <w:t xml:space="preserve"> младшая</w:t>
            </w:r>
          </w:p>
        </w:tc>
        <w:tc>
          <w:tcPr>
            <w:tcW w:w="4253" w:type="dxa"/>
            <w:vMerge w:val="restart"/>
            <w:tcBorders>
              <w:top w:val="single" w:color="000000" w:sz="18" w:space="0"/>
              <w:left w:val="single" w:color="000000" w:sz="18" w:space="0"/>
              <w:bottom w:val="single" w:color="000000" w:sz="18" w:space="0"/>
              <w:right w:val="single" w:color="000000" w:sz="18" w:space="0"/>
            </w:tcBorders>
          </w:tcPr>
          <w:p w14:paraId="6AA25004">
            <w:pPr>
              <w:pStyle w:val="13"/>
              <w:spacing w:before="2"/>
              <w:ind w:left="0"/>
              <w:rPr>
                <w:sz w:val="24"/>
                <w:szCs w:val="24"/>
              </w:rPr>
            </w:pPr>
          </w:p>
          <w:p w14:paraId="68F55772">
            <w:pPr>
              <w:pStyle w:val="13"/>
              <w:rPr>
                <w:sz w:val="24"/>
                <w:szCs w:val="24"/>
              </w:rPr>
            </w:pPr>
            <w:r>
              <w:rPr>
                <w:sz w:val="24"/>
                <w:szCs w:val="24"/>
              </w:rPr>
              <w:t xml:space="preserve">Досвидания </w:t>
            </w:r>
            <w:r>
              <w:rPr>
                <w:spacing w:val="-4"/>
                <w:sz w:val="24"/>
                <w:szCs w:val="24"/>
              </w:rPr>
              <w:t>лето!</w:t>
            </w:r>
          </w:p>
        </w:tc>
        <w:tc>
          <w:tcPr>
            <w:tcW w:w="2127" w:type="dxa"/>
            <w:vMerge w:val="restart"/>
            <w:tcBorders>
              <w:top w:val="single" w:color="000000" w:sz="18" w:space="0"/>
              <w:left w:val="single" w:color="000000" w:sz="18" w:space="0"/>
              <w:bottom w:val="single" w:color="000000" w:sz="18" w:space="0"/>
              <w:right w:val="single" w:color="000000" w:sz="18" w:space="0"/>
            </w:tcBorders>
          </w:tcPr>
          <w:p w14:paraId="2C75319D">
            <w:pPr>
              <w:pStyle w:val="13"/>
              <w:ind w:left="0"/>
              <w:rPr>
                <w:sz w:val="24"/>
                <w:szCs w:val="24"/>
              </w:rPr>
            </w:pPr>
          </w:p>
          <w:p w14:paraId="17BBDDAD">
            <w:pPr>
              <w:pStyle w:val="13"/>
              <w:spacing w:before="10"/>
              <w:ind w:left="0"/>
              <w:rPr>
                <w:sz w:val="24"/>
                <w:szCs w:val="24"/>
              </w:rPr>
            </w:pPr>
          </w:p>
          <w:p w14:paraId="307F8FAB">
            <w:pPr>
              <w:pStyle w:val="13"/>
              <w:rPr>
                <w:sz w:val="24"/>
                <w:szCs w:val="24"/>
              </w:rPr>
            </w:pPr>
            <w:r>
              <w:rPr>
                <w:sz w:val="24"/>
                <w:szCs w:val="24"/>
              </w:rPr>
              <w:t>16-31</w:t>
            </w:r>
            <w:r>
              <w:rPr>
                <w:spacing w:val="-2"/>
                <w:sz w:val="24"/>
                <w:szCs w:val="24"/>
              </w:rPr>
              <w:t>августа</w:t>
            </w:r>
          </w:p>
        </w:tc>
      </w:tr>
      <w:tr w14:paraId="23E83779">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7" w:hRule="atLeast"/>
        </w:trPr>
        <w:tc>
          <w:tcPr>
            <w:tcW w:w="2835" w:type="dxa"/>
            <w:tcBorders>
              <w:left w:val="single" w:color="000000" w:sz="18" w:space="0"/>
              <w:right w:val="single" w:color="000000" w:sz="18" w:space="0"/>
            </w:tcBorders>
          </w:tcPr>
          <w:p w14:paraId="39B782E4">
            <w:pPr>
              <w:pStyle w:val="13"/>
              <w:spacing w:line="228" w:lineRule="exact"/>
              <w:rPr>
                <w:sz w:val="24"/>
                <w:szCs w:val="24"/>
              </w:rPr>
            </w:pPr>
            <w:r>
              <w:rPr>
                <w:sz w:val="24"/>
                <w:szCs w:val="24"/>
              </w:rPr>
              <w:t>2-ая</w:t>
            </w:r>
            <w:r>
              <w:rPr>
                <w:spacing w:val="-2"/>
                <w:sz w:val="24"/>
                <w:szCs w:val="24"/>
              </w:rPr>
              <w:t xml:space="preserve"> младшая</w:t>
            </w:r>
          </w:p>
        </w:tc>
        <w:tc>
          <w:tcPr>
            <w:tcW w:w="4253" w:type="dxa"/>
            <w:vMerge w:val="continue"/>
            <w:tcBorders>
              <w:top w:val="nil"/>
              <w:left w:val="single" w:color="000000" w:sz="18" w:space="0"/>
              <w:bottom w:val="single" w:color="000000" w:sz="18" w:space="0"/>
              <w:right w:val="single" w:color="000000" w:sz="18" w:space="0"/>
            </w:tcBorders>
          </w:tcPr>
          <w:p w14:paraId="31CFFDA3">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74BCA61D">
            <w:pPr>
              <w:rPr>
                <w:sz w:val="24"/>
                <w:szCs w:val="24"/>
              </w:rPr>
            </w:pPr>
          </w:p>
        </w:tc>
      </w:tr>
      <w:tr w14:paraId="7D8258C5">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2C72208E">
            <w:pPr>
              <w:pStyle w:val="13"/>
              <w:spacing w:line="225" w:lineRule="exact"/>
              <w:rPr>
                <w:sz w:val="24"/>
                <w:szCs w:val="24"/>
              </w:rPr>
            </w:pPr>
            <w:r>
              <w:rPr>
                <w:spacing w:val="-2"/>
                <w:sz w:val="24"/>
                <w:szCs w:val="24"/>
              </w:rPr>
              <w:t>Средняя</w:t>
            </w:r>
          </w:p>
        </w:tc>
        <w:tc>
          <w:tcPr>
            <w:tcW w:w="4253" w:type="dxa"/>
            <w:vMerge w:val="continue"/>
            <w:tcBorders>
              <w:top w:val="nil"/>
              <w:left w:val="single" w:color="000000" w:sz="18" w:space="0"/>
              <w:bottom w:val="single" w:color="000000" w:sz="18" w:space="0"/>
              <w:right w:val="single" w:color="000000" w:sz="18" w:space="0"/>
            </w:tcBorders>
          </w:tcPr>
          <w:p w14:paraId="06D40C35">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68303676">
            <w:pPr>
              <w:rPr>
                <w:sz w:val="24"/>
                <w:szCs w:val="24"/>
              </w:rPr>
            </w:pPr>
          </w:p>
        </w:tc>
      </w:tr>
      <w:tr w14:paraId="042457BD">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45" w:hRule="atLeast"/>
        </w:trPr>
        <w:tc>
          <w:tcPr>
            <w:tcW w:w="2835" w:type="dxa"/>
            <w:tcBorders>
              <w:left w:val="single" w:color="000000" w:sz="18" w:space="0"/>
              <w:right w:val="single" w:color="000000" w:sz="18" w:space="0"/>
            </w:tcBorders>
          </w:tcPr>
          <w:p w14:paraId="31917AEA">
            <w:pPr>
              <w:pStyle w:val="13"/>
              <w:spacing w:line="226" w:lineRule="exact"/>
              <w:rPr>
                <w:sz w:val="24"/>
                <w:szCs w:val="24"/>
              </w:rPr>
            </w:pPr>
            <w:r>
              <w:rPr>
                <w:spacing w:val="-2"/>
                <w:sz w:val="24"/>
                <w:szCs w:val="24"/>
              </w:rPr>
              <w:t>Старшая</w:t>
            </w:r>
          </w:p>
        </w:tc>
        <w:tc>
          <w:tcPr>
            <w:tcW w:w="4253" w:type="dxa"/>
            <w:vMerge w:val="continue"/>
            <w:tcBorders>
              <w:top w:val="nil"/>
              <w:left w:val="single" w:color="000000" w:sz="18" w:space="0"/>
              <w:bottom w:val="single" w:color="000000" w:sz="18" w:space="0"/>
              <w:right w:val="single" w:color="000000" w:sz="18" w:space="0"/>
            </w:tcBorders>
          </w:tcPr>
          <w:p w14:paraId="3FC0AE91">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517AFCE8">
            <w:pPr>
              <w:rPr>
                <w:sz w:val="24"/>
                <w:szCs w:val="24"/>
              </w:rPr>
            </w:pPr>
          </w:p>
        </w:tc>
      </w:tr>
      <w:tr w14:paraId="5281A7E8">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262" w:hRule="atLeast"/>
        </w:trPr>
        <w:tc>
          <w:tcPr>
            <w:tcW w:w="2835" w:type="dxa"/>
            <w:tcBorders>
              <w:left w:val="single" w:color="000000" w:sz="18" w:space="0"/>
              <w:bottom w:val="single" w:color="000000" w:sz="18" w:space="0"/>
              <w:right w:val="single" w:color="000000" w:sz="18" w:space="0"/>
            </w:tcBorders>
          </w:tcPr>
          <w:p w14:paraId="67386782">
            <w:pPr>
              <w:pStyle w:val="13"/>
              <w:spacing w:line="242" w:lineRule="exact"/>
              <w:rPr>
                <w:sz w:val="24"/>
                <w:szCs w:val="24"/>
              </w:rPr>
            </w:pPr>
            <w:r>
              <w:rPr>
                <w:spacing w:val="-2"/>
                <w:sz w:val="24"/>
                <w:szCs w:val="24"/>
              </w:rPr>
              <w:t>Подготовительная</w:t>
            </w:r>
          </w:p>
        </w:tc>
        <w:tc>
          <w:tcPr>
            <w:tcW w:w="4253" w:type="dxa"/>
            <w:vMerge w:val="continue"/>
            <w:tcBorders>
              <w:top w:val="nil"/>
              <w:left w:val="single" w:color="000000" w:sz="18" w:space="0"/>
              <w:bottom w:val="single" w:color="000000" w:sz="18" w:space="0"/>
              <w:right w:val="single" w:color="000000" w:sz="18" w:space="0"/>
            </w:tcBorders>
          </w:tcPr>
          <w:p w14:paraId="76F5F782">
            <w:pPr>
              <w:rPr>
                <w:sz w:val="24"/>
                <w:szCs w:val="24"/>
              </w:rPr>
            </w:pPr>
          </w:p>
        </w:tc>
        <w:tc>
          <w:tcPr>
            <w:tcW w:w="2127" w:type="dxa"/>
            <w:vMerge w:val="continue"/>
            <w:tcBorders>
              <w:top w:val="nil"/>
              <w:left w:val="single" w:color="000000" w:sz="18" w:space="0"/>
              <w:bottom w:val="single" w:color="000000" w:sz="18" w:space="0"/>
              <w:right w:val="single" w:color="000000" w:sz="18" w:space="0"/>
            </w:tcBorders>
          </w:tcPr>
          <w:p w14:paraId="6ECEE330">
            <w:pPr>
              <w:rPr>
                <w:sz w:val="24"/>
                <w:szCs w:val="24"/>
              </w:rPr>
            </w:pPr>
          </w:p>
        </w:tc>
      </w:tr>
    </w:tbl>
    <w:p w14:paraId="3792DDAB">
      <w:pPr>
        <w:pStyle w:val="9"/>
        <w:ind w:left="0"/>
        <w:jc w:val="left"/>
        <w:rPr>
          <w:sz w:val="24"/>
          <w:szCs w:val="24"/>
        </w:rPr>
      </w:pPr>
    </w:p>
    <w:p w14:paraId="62993D2B">
      <w:pPr>
        <w:pStyle w:val="9"/>
        <w:spacing w:before="89" w:after="8"/>
        <w:ind w:right="702"/>
        <w:rPr>
          <w:sz w:val="24"/>
          <w:szCs w:val="24"/>
        </w:rPr>
      </w:pPr>
      <w:r>
        <w:rPr>
          <w:sz w:val="24"/>
          <w:szCs w:val="24"/>
        </w:rPr>
        <w:t>Реализация тематического планирования осуществляется черезсложившиеся традиции ДОО. Традиционные события, праздники, мероприятия представляют собой годовой цикл мероприятий, проводимых в различных формах, направленных на реализацию Программы в основной период (с 1 сентября по 31 мая), а также в период летней оздоровительной компании.</w:t>
      </w: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229"/>
        <w:gridCol w:w="6061"/>
      </w:tblGrid>
      <w:tr w14:paraId="4501C1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229" w:type="dxa"/>
          </w:tcPr>
          <w:p w14:paraId="46ECE4FB">
            <w:pPr>
              <w:pStyle w:val="13"/>
              <w:spacing w:line="256" w:lineRule="exact"/>
              <w:ind w:left="1082" w:right="1073"/>
              <w:jc w:val="center"/>
              <w:rPr>
                <w:b/>
                <w:i/>
                <w:color w:val="C00000"/>
                <w:sz w:val="24"/>
                <w:szCs w:val="24"/>
              </w:rPr>
            </w:pPr>
            <w:r>
              <w:rPr>
                <w:b/>
                <w:i/>
                <w:color w:val="C00000"/>
                <w:spacing w:val="-2"/>
                <w:sz w:val="24"/>
                <w:szCs w:val="24"/>
              </w:rPr>
              <w:t>Традиции</w:t>
            </w:r>
          </w:p>
        </w:tc>
        <w:tc>
          <w:tcPr>
            <w:tcW w:w="6061" w:type="dxa"/>
          </w:tcPr>
          <w:p w14:paraId="26A4B1CF">
            <w:pPr>
              <w:pStyle w:val="13"/>
              <w:spacing w:line="256" w:lineRule="exact"/>
              <w:ind w:left="96" w:right="91"/>
              <w:jc w:val="center"/>
              <w:rPr>
                <w:b/>
                <w:i/>
                <w:color w:val="C00000"/>
                <w:sz w:val="24"/>
                <w:szCs w:val="24"/>
              </w:rPr>
            </w:pPr>
            <w:r>
              <w:rPr>
                <w:b/>
                <w:i/>
                <w:color w:val="C00000"/>
                <w:spacing w:val="-2"/>
                <w:sz w:val="24"/>
                <w:szCs w:val="24"/>
              </w:rPr>
              <w:t>Содержание</w:t>
            </w:r>
          </w:p>
        </w:tc>
      </w:tr>
      <w:tr w14:paraId="3246C1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8" w:hRule="atLeast"/>
        </w:trPr>
        <w:tc>
          <w:tcPr>
            <w:tcW w:w="3229" w:type="dxa"/>
          </w:tcPr>
          <w:p w14:paraId="37344113">
            <w:pPr>
              <w:pStyle w:val="13"/>
              <w:spacing w:line="268" w:lineRule="exact"/>
              <w:rPr>
                <w:b/>
                <w:bCs/>
                <w:color w:val="1F497D" w:themeColor="text2"/>
                <w:sz w:val="24"/>
                <w:szCs w:val="24"/>
              </w:rPr>
            </w:pPr>
            <w:r>
              <w:rPr>
                <w:b/>
                <w:bCs/>
                <w:color w:val="1F497D" w:themeColor="text2"/>
                <w:sz w:val="24"/>
                <w:szCs w:val="24"/>
              </w:rPr>
              <w:t xml:space="preserve">Утро радостных </w:t>
            </w:r>
            <w:r>
              <w:rPr>
                <w:b/>
                <w:bCs/>
                <w:color w:val="1F497D" w:themeColor="text2"/>
                <w:spacing w:val="-2"/>
                <w:sz w:val="24"/>
                <w:szCs w:val="24"/>
              </w:rPr>
              <w:t>встреч</w:t>
            </w:r>
          </w:p>
        </w:tc>
        <w:tc>
          <w:tcPr>
            <w:tcW w:w="6061" w:type="dxa"/>
          </w:tcPr>
          <w:p w14:paraId="67C41753">
            <w:pPr>
              <w:pStyle w:val="13"/>
              <w:ind w:left="104"/>
              <w:rPr>
                <w:sz w:val="24"/>
                <w:szCs w:val="24"/>
              </w:rPr>
            </w:pPr>
            <w:r>
              <w:rPr>
                <w:color w:val="212121"/>
                <w:sz w:val="24"/>
                <w:szCs w:val="24"/>
              </w:rPr>
              <w:t xml:space="preserve">Воспитатель лично встречает родителей и каждого ребенка.Здоровается с ними.Выражает радость </w:t>
            </w:r>
            <w:r>
              <w:rPr>
                <w:color w:val="212121"/>
                <w:spacing w:val="-5"/>
                <w:sz w:val="24"/>
                <w:szCs w:val="24"/>
              </w:rPr>
              <w:t>по</w:t>
            </w:r>
          </w:p>
          <w:p w14:paraId="4CF4D27F">
            <w:pPr>
              <w:pStyle w:val="13"/>
              <w:spacing w:line="264" w:lineRule="exact"/>
              <w:ind w:left="104"/>
              <w:rPr>
                <w:sz w:val="24"/>
                <w:szCs w:val="24"/>
              </w:rPr>
            </w:pPr>
            <w:r>
              <w:rPr>
                <w:color w:val="212121"/>
                <w:sz w:val="24"/>
                <w:szCs w:val="24"/>
              </w:rPr>
              <w:t xml:space="preserve">Поводу того, что они </w:t>
            </w:r>
            <w:r>
              <w:rPr>
                <w:color w:val="212121"/>
                <w:spacing w:val="-2"/>
                <w:sz w:val="24"/>
                <w:szCs w:val="24"/>
              </w:rPr>
              <w:t>пришли.</w:t>
            </w:r>
          </w:p>
        </w:tc>
      </w:tr>
      <w:tr w14:paraId="354D0AF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3229" w:type="dxa"/>
          </w:tcPr>
          <w:p w14:paraId="0C53C97B">
            <w:pPr>
              <w:pStyle w:val="13"/>
              <w:spacing w:line="268" w:lineRule="exact"/>
              <w:rPr>
                <w:b/>
                <w:bCs/>
                <w:color w:val="1F497D" w:themeColor="text2"/>
                <w:sz w:val="24"/>
                <w:szCs w:val="24"/>
              </w:rPr>
            </w:pPr>
            <w:r>
              <w:rPr>
                <w:b/>
                <w:bCs/>
                <w:color w:val="1F497D" w:themeColor="text2"/>
                <w:sz w:val="24"/>
                <w:szCs w:val="24"/>
              </w:rPr>
              <w:t xml:space="preserve">Утренний </w:t>
            </w:r>
            <w:r>
              <w:rPr>
                <w:b/>
                <w:bCs/>
                <w:color w:val="1F497D" w:themeColor="text2"/>
                <w:spacing w:val="-4"/>
                <w:sz w:val="24"/>
                <w:szCs w:val="24"/>
              </w:rPr>
              <w:t>круг</w:t>
            </w:r>
          </w:p>
        </w:tc>
        <w:tc>
          <w:tcPr>
            <w:tcW w:w="6061" w:type="dxa"/>
          </w:tcPr>
          <w:p w14:paraId="66057E48">
            <w:pPr>
              <w:pStyle w:val="13"/>
              <w:ind w:left="104" w:right="103"/>
              <w:jc w:val="both"/>
              <w:rPr>
                <w:sz w:val="24"/>
                <w:szCs w:val="24"/>
              </w:rPr>
            </w:pPr>
            <w:r>
              <w:rPr>
                <w:sz w:val="24"/>
                <w:szCs w:val="24"/>
              </w:rPr>
              <w:t xml:space="preserve">Перед началом дня воспитатель собирает детей в круг и проводит утренние приветствия (посредством игры, стихов с действиями),определяя тему дня и </w:t>
            </w:r>
            <w:r>
              <w:rPr>
                <w:spacing w:val="-2"/>
                <w:sz w:val="24"/>
                <w:szCs w:val="24"/>
              </w:rPr>
              <w:t>перечень</w:t>
            </w:r>
          </w:p>
          <w:p w14:paraId="0CF70DFA">
            <w:pPr>
              <w:pStyle w:val="13"/>
              <w:spacing w:line="264" w:lineRule="exact"/>
              <w:ind w:left="104"/>
              <w:jc w:val="both"/>
              <w:rPr>
                <w:sz w:val="24"/>
                <w:szCs w:val="24"/>
              </w:rPr>
            </w:pPr>
            <w:r>
              <w:rPr>
                <w:sz w:val="24"/>
                <w:szCs w:val="24"/>
              </w:rPr>
              <w:t>Занятий на текущий</w:t>
            </w:r>
            <w:r>
              <w:rPr>
                <w:spacing w:val="-2"/>
                <w:sz w:val="24"/>
                <w:szCs w:val="24"/>
              </w:rPr>
              <w:t>день.</w:t>
            </w:r>
          </w:p>
        </w:tc>
      </w:tr>
      <w:tr w14:paraId="78E5E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229" w:type="dxa"/>
          </w:tcPr>
          <w:p w14:paraId="1139998F">
            <w:pPr>
              <w:pStyle w:val="13"/>
              <w:spacing w:line="270" w:lineRule="exact"/>
              <w:rPr>
                <w:b/>
                <w:bCs/>
                <w:color w:val="1F497D" w:themeColor="text2"/>
                <w:sz w:val="24"/>
                <w:szCs w:val="24"/>
              </w:rPr>
            </w:pPr>
            <w:r>
              <w:rPr>
                <w:b/>
                <w:bCs/>
                <w:color w:val="1F497D" w:themeColor="text2"/>
                <w:sz w:val="24"/>
                <w:szCs w:val="24"/>
              </w:rPr>
              <w:t>Вечерний</w:t>
            </w:r>
            <w:r>
              <w:rPr>
                <w:b/>
                <w:bCs/>
                <w:color w:val="1F497D" w:themeColor="text2"/>
                <w:spacing w:val="-4"/>
                <w:sz w:val="24"/>
                <w:szCs w:val="24"/>
              </w:rPr>
              <w:t xml:space="preserve"> круг</w:t>
            </w:r>
          </w:p>
        </w:tc>
        <w:tc>
          <w:tcPr>
            <w:tcW w:w="6061" w:type="dxa"/>
          </w:tcPr>
          <w:p w14:paraId="0160529A">
            <w:pPr>
              <w:pStyle w:val="13"/>
              <w:spacing w:line="269" w:lineRule="exact"/>
              <w:ind w:left="104"/>
              <w:rPr>
                <w:sz w:val="24"/>
                <w:szCs w:val="24"/>
              </w:rPr>
            </w:pPr>
            <w:r>
              <w:rPr>
                <w:sz w:val="24"/>
                <w:szCs w:val="24"/>
              </w:rPr>
              <w:t xml:space="preserve">В конце дня воспитатель собирает детей вкруг </w:t>
            </w:r>
            <w:r>
              <w:rPr>
                <w:spacing w:val="-5"/>
                <w:sz w:val="24"/>
                <w:szCs w:val="24"/>
              </w:rPr>
              <w:t>для</w:t>
            </w:r>
          </w:p>
          <w:p w14:paraId="0F2278E9">
            <w:pPr>
              <w:pStyle w:val="13"/>
              <w:spacing w:line="263" w:lineRule="exact"/>
              <w:ind w:left="104"/>
              <w:rPr>
                <w:sz w:val="24"/>
                <w:szCs w:val="24"/>
              </w:rPr>
            </w:pPr>
            <w:r>
              <w:rPr>
                <w:sz w:val="24"/>
                <w:szCs w:val="24"/>
              </w:rPr>
              <w:t>Подведениия итого в прошедшего</w:t>
            </w:r>
            <w:r>
              <w:rPr>
                <w:spacing w:val="-4"/>
                <w:sz w:val="24"/>
                <w:szCs w:val="24"/>
              </w:rPr>
              <w:t>дня.</w:t>
            </w:r>
          </w:p>
        </w:tc>
      </w:tr>
      <w:tr w14:paraId="75CA60D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3229" w:type="dxa"/>
          </w:tcPr>
          <w:p w14:paraId="454118D7">
            <w:pPr>
              <w:pStyle w:val="13"/>
              <w:spacing w:line="270" w:lineRule="exact"/>
              <w:rPr>
                <w:b/>
                <w:bCs/>
                <w:color w:val="1F497D" w:themeColor="text2"/>
                <w:sz w:val="24"/>
                <w:szCs w:val="24"/>
              </w:rPr>
            </w:pPr>
            <w:r>
              <w:rPr>
                <w:b/>
                <w:bCs/>
                <w:color w:val="1F497D" w:themeColor="text2"/>
                <w:sz w:val="24"/>
                <w:szCs w:val="24"/>
              </w:rPr>
              <w:t xml:space="preserve">Поздравление </w:t>
            </w:r>
            <w:r>
              <w:rPr>
                <w:b/>
                <w:bCs/>
                <w:color w:val="1F497D" w:themeColor="text2"/>
                <w:spacing w:val="-2"/>
                <w:sz w:val="24"/>
                <w:szCs w:val="24"/>
              </w:rPr>
              <w:t>именинников</w:t>
            </w:r>
          </w:p>
        </w:tc>
        <w:tc>
          <w:tcPr>
            <w:tcW w:w="6061" w:type="dxa"/>
          </w:tcPr>
          <w:p w14:paraId="0CC1A8F4">
            <w:pPr>
              <w:pStyle w:val="13"/>
              <w:ind w:left="104"/>
              <w:rPr>
                <w:sz w:val="24"/>
                <w:szCs w:val="24"/>
              </w:rPr>
            </w:pPr>
            <w:r>
              <w:rPr>
                <w:sz w:val="24"/>
                <w:szCs w:val="24"/>
              </w:rPr>
              <w:t xml:space="preserve">В каждой группе принято поздравлять именинников. Организуются музыкальные поздравления,пожелания </w:t>
            </w:r>
            <w:r>
              <w:rPr>
                <w:spacing w:val="-10"/>
                <w:sz w:val="24"/>
                <w:szCs w:val="24"/>
              </w:rPr>
              <w:t>и</w:t>
            </w:r>
          </w:p>
          <w:p w14:paraId="78803F67">
            <w:pPr>
              <w:pStyle w:val="13"/>
              <w:spacing w:line="264" w:lineRule="exact"/>
              <w:ind w:left="104"/>
              <w:rPr>
                <w:sz w:val="24"/>
                <w:szCs w:val="24"/>
              </w:rPr>
            </w:pPr>
            <w:r>
              <w:rPr>
                <w:sz w:val="24"/>
                <w:szCs w:val="24"/>
              </w:rPr>
              <w:t xml:space="preserve">Подарки от </w:t>
            </w:r>
            <w:r>
              <w:rPr>
                <w:spacing w:val="-2"/>
                <w:sz w:val="24"/>
                <w:szCs w:val="24"/>
              </w:rPr>
              <w:t>детей.</w:t>
            </w:r>
          </w:p>
        </w:tc>
      </w:tr>
      <w:tr w14:paraId="0E8CED9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3229" w:type="dxa"/>
          </w:tcPr>
          <w:p w14:paraId="14095BB5">
            <w:pPr>
              <w:pStyle w:val="13"/>
              <w:rPr>
                <w:b/>
                <w:bCs/>
                <w:color w:val="1F497D" w:themeColor="text2"/>
                <w:sz w:val="24"/>
                <w:szCs w:val="24"/>
              </w:rPr>
            </w:pPr>
            <w:r>
              <w:rPr>
                <w:b/>
                <w:bCs/>
                <w:color w:val="1F497D" w:themeColor="text2"/>
                <w:sz w:val="24"/>
                <w:szCs w:val="24"/>
              </w:rPr>
              <w:t xml:space="preserve">Календарные и народные </w:t>
            </w:r>
            <w:r>
              <w:rPr>
                <w:b/>
                <w:bCs/>
                <w:color w:val="1F497D" w:themeColor="text2"/>
                <w:spacing w:val="-2"/>
                <w:sz w:val="24"/>
                <w:szCs w:val="24"/>
              </w:rPr>
              <w:t>праздники</w:t>
            </w:r>
          </w:p>
        </w:tc>
        <w:tc>
          <w:tcPr>
            <w:tcW w:w="6061" w:type="dxa"/>
          </w:tcPr>
          <w:p w14:paraId="74704ACB">
            <w:pPr>
              <w:pStyle w:val="13"/>
              <w:spacing w:line="268" w:lineRule="exact"/>
              <w:ind w:left="104"/>
              <w:rPr>
                <w:sz w:val="24"/>
                <w:szCs w:val="24"/>
              </w:rPr>
            </w:pPr>
            <w:r>
              <w:rPr>
                <w:sz w:val="24"/>
                <w:szCs w:val="24"/>
              </w:rPr>
              <w:t xml:space="preserve">Проводятся групповые и межгрупповые </w:t>
            </w:r>
            <w:r>
              <w:rPr>
                <w:spacing w:val="-2"/>
                <w:sz w:val="24"/>
                <w:szCs w:val="24"/>
              </w:rPr>
              <w:t>мероприятия:</w:t>
            </w:r>
          </w:p>
          <w:p w14:paraId="716E57D4">
            <w:pPr>
              <w:pStyle w:val="13"/>
              <w:spacing w:line="270" w:lineRule="atLeast"/>
              <w:ind w:left="104"/>
              <w:rPr>
                <w:sz w:val="24"/>
                <w:szCs w:val="24"/>
              </w:rPr>
            </w:pPr>
            <w:r>
              <w:rPr>
                <w:sz w:val="24"/>
                <w:szCs w:val="24"/>
              </w:rPr>
              <w:t>досуги, праздники,акции,флешмобы в соответствиис календарем значимых дат.</w:t>
            </w:r>
          </w:p>
        </w:tc>
      </w:tr>
      <w:tr w14:paraId="65A9CF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62" w:hRule="atLeast"/>
        </w:trPr>
        <w:tc>
          <w:tcPr>
            <w:tcW w:w="3229" w:type="dxa"/>
          </w:tcPr>
          <w:p w14:paraId="500808B0">
            <w:pPr>
              <w:pStyle w:val="13"/>
              <w:spacing w:line="256" w:lineRule="exact"/>
              <w:rPr>
                <w:b/>
                <w:bCs/>
                <w:color w:val="1F497D" w:themeColor="text2"/>
                <w:sz w:val="24"/>
                <w:szCs w:val="24"/>
              </w:rPr>
            </w:pPr>
            <w:r>
              <w:rPr>
                <w:b/>
                <w:bCs/>
                <w:color w:val="1F497D" w:themeColor="text2"/>
                <w:sz w:val="24"/>
                <w:szCs w:val="24"/>
              </w:rPr>
              <w:t xml:space="preserve">Выставки </w:t>
            </w:r>
            <w:r>
              <w:rPr>
                <w:b/>
                <w:bCs/>
                <w:color w:val="1F497D" w:themeColor="text2"/>
                <w:spacing w:val="-2"/>
                <w:sz w:val="24"/>
                <w:szCs w:val="24"/>
              </w:rPr>
              <w:t>совместного</w:t>
            </w:r>
          </w:p>
          <w:p w14:paraId="62CF54BE">
            <w:pPr>
              <w:pStyle w:val="13"/>
              <w:spacing w:line="258" w:lineRule="exact"/>
              <w:rPr>
                <w:b/>
                <w:bCs/>
                <w:color w:val="1F497D" w:themeColor="text2"/>
                <w:sz w:val="24"/>
                <w:szCs w:val="24"/>
              </w:rPr>
            </w:pPr>
            <w:r>
              <w:rPr>
                <w:b/>
                <w:bCs/>
                <w:color w:val="1F497D" w:themeColor="text2"/>
                <w:sz w:val="24"/>
                <w:szCs w:val="24"/>
              </w:rPr>
              <w:tab/>
            </w:r>
            <w:r>
              <w:rPr>
                <w:b/>
                <w:bCs/>
                <w:color w:val="1F497D" w:themeColor="text2"/>
                <w:spacing w:val="-2"/>
                <w:sz w:val="24"/>
                <w:szCs w:val="24"/>
              </w:rPr>
              <w:t>творчества</w:t>
            </w:r>
          </w:p>
        </w:tc>
        <w:tc>
          <w:tcPr>
            <w:tcW w:w="6061" w:type="dxa"/>
          </w:tcPr>
          <w:p w14:paraId="374D6E8A">
            <w:pPr>
              <w:pStyle w:val="13"/>
              <w:spacing w:line="256" w:lineRule="exact"/>
              <w:ind w:left="96" w:right="98"/>
              <w:jc w:val="center"/>
              <w:rPr>
                <w:sz w:val="24"/>
                <w:szCs w:val="24"/>
              </w:rPr>
            </w:pPr>
            <w:r>
              <w:rPr>
                <w:sz w:val="24"/>
                <w:szCs w:val="24"/>
              </w:rPr>
              <w:t xml:space="preserve">Выставки рисунков и поделок.Сделанных </w:t>
            </w:r>
            <w:r>
              <w:rPr>
                <w:spacing w:val="-2"/>
                <w:sz w:val="24"/>
                <w:szCs w:val="24"/>
              </w:rPr>
              <w:t>руками</w:t>
            </w:r>
          </w:p>
          <w:p w14:paraId="7887A471">
            <w:pPr>
              <w:pStyle w:val="13"/>
              <w:spacing w:line="258" w:lineRule="exact"/>
              <w:ind w:left="104"/>
              <w:rPr>
                <w:sz w:val="24"/>
                <w:szCs w:val="24"/>
              </w:rPr>
            </w:pPr>
            <w:r>
              <w:rPr>
                <w:sz w:val="24"/>
                <w:szCs w:val="24"/>
              </w:rPr>
              <w:t xml:space="preserve">детей, родителей и педагогов к значимым </w:t>
            </w:r>
            <w:r>
              <w:rPr>
                <w:spacing w:val="-2"/>
                <w:sz w:val="24"/>
                <w:szCs w:val="24"/>
              </w:rPr>
              <w:t>датам.</w:t>
            </w:r>
          </w:p>
        </w:tc>
      </w:tr>
      <w:tr w14:paraId="7EE14FF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229" w:type="dxa"/>
          </w:tcPr>
          <w:p w14:paraId="1BD4706A">
            <w:pPr>
              <w:pStyle w:val="13"/>
              <w:spacing w:line="268" w:lineRule="exact"/>
              <w:rPr>
                <w:b/>
                <w:bCs/>
                <w:sz w:val="24"/>
                <w:szCs w:val="24"/>
              </w:rPr>
            </w:pPr>
            <w:r>
              <w:rPr>
                <w:b/>
                <w:bCs/>
                <w:color w:val="1F497D" w:themeColor="text2"/>
                <w:sz w:val="24"/>
                <w:szCs w:val="24"/>
              </w:rPr>
              <w:t xml:space="preserve">Трудовой </w:t>
            </w:r>
            <w:r>
              <w:rPr>
                <w:b/>
                <w:bCs/>
                <w:color w:val="1F497D" w:themeColor="text2"/>
                <w:spacing w:val="-2"/>
                <w:sz w:val="24"/>
                <w:szCs w:val="24"/>
              </w:rPr>
              <w:t>десант</w:t>
            </w:r>
          </w:p>
        </w:tc>
        <w:tc>
          <w:tcPr>
            <w:tcW w:w="6061" w:type="dxa"/>
          </w:tcPr>
          <w:p w14:paraId="685CA8B4">
            <w:pPr>
              <w:pStyle w:val="13"/>
              <w:spacing w:line="268" w:lineRule="exact"/>
              <w:ind w:left="104"/>
              <w:rPr>
                <w:sz w:val="24"/>
                <w:szCs w:val="24"/>
              </w:rPr>
            </w:pPr>
            <w:r>
              <w:rPr>
                <w:sz w:val="24"/>
                <w:szCs w:val="24"/>
              </w:rPr>
              <w:t xml:space="preserve">Уборка и озеленение территории детского сада </w:t>
            </w:r>
            <w:r>
              <w:rPr>
                <w:spacing w:val="-2"/>
                <w:sz w:val="24"/>
                <w:szCs w:val="24"/>
              </w:rPr>
              <w:t>силами</w:t>
            </w:r>
          </w:p>
          <w:p w14:paraId="55353AC4">
            <w:pPr>
              <w:pStyle w:val="13"/>
              <w:spacing w:line="264" w:lineRule="exact"/>
              <w:ind w:left="104"/>
              <w:rPr>
                <w:sz w:val="24"/>
                <w:szCs w:val="24"/>
              </w:rPr>
            </w:pPr>
            <w:r>
              <w:rPr>
                <w:sz w:val="24"/>
                <w:szCs w:val="24"/>
              </w:rPr>
              <w:t xml:space="preserve">детей, родителей и </w:t>
            </w:r>
            <w:r>
              <w:rPr>
                <w:spacing w:val="-2"/>
                <w:sz w:val="24"/>
                <w:szCs w:val="24"/>
              </w:rPr>
              <w:t>педагогов.</w:t>
            </w:r>
          </w:p>
        </w:tc>
      </w:tr>
    </w:tbl>
    <w:p w14:paraId="145F83BE">
      <w:pPr>
        <w:pStyle w:val="9"/>
        <w:spacing w:before="9"/>
        <w:ind w:left="0"/>
        <w:jc w:val="left"/>
        <w:rPr>
          <w:sz w:val="24"/>
          <w:szCs w:val="24"/>
        </w:rPr>
      </w:pPr>
    </w:p>
    <w:p w14:paraId="28F09566">
      <w:pPr>
        <w:pStyle w:val="9"/>
        <w:spacing w:before="89"/>
        <w:ind w:right="819" w:firstLine="566"/>
        <w:rPr>
          <w:sz w:val="24"/>
          <w:szCs w:val="24"/>
        </w:rPr>
      </w:pPr>
      <w:r>
        <w:rPr>
          <w:sz w:val="24"/>
          <w:szCs w:val="24"/>
        </w:rPr>
        <w:t>На основе рабочей программы воспитания ДОО составляет календарный планвоспитательной работы, который строится на основе базовых ценностей по следующим этапам:</w:t>
      </w:r>
    </w:p>
    <w:p w14:paraId="78829E3E">
      <w:pPr>
        <w:pStyle w:val="12"/>
        <w:numPr>
          <w:ilvl w:val="0"/>
          <w:numId w:val="49"/>
        </w:numPr>
        <w:tabs>
          <w:tab w:val="left" w:pos="965"/>
        </w:tabs>
        <w:ind w:right="706" w:firstLine="0"/>
        <w:jc w:val="left"/>
        <w:rPr>
          <w:sz w:val="24"/>
          <w:szCs w:val="24"/>
        </w:rPr>
      </w:pPr>
      <w:r>
        <w:rPr>
          <w:sz w:val="24"/>
          <w:szCs w:val="24"/>
        </w:rPr>
        <w:t>погружение-знакомство, которое реализуется в различных формах (чтение, просмотр, экскурсии и пр.);</w:t>
      </w:r>
    </w:p>
    <w:p w14:paraId="6317BC8B">
      <w:pPr>
        <w:pStyle w:val="12"/>
        <w:numPr>
          <w:ilvl w:val="0"/>
          <w:numId w:val="49"/>
        </w:numPr>
        <w:tabs>
          <w:tab w:val="left" w:pos="965"/>
        </w:tabs>
        <w:ind w:right="702" w:firstLine="0"/>
        <w:jc w:val="left"/>
        <w:rPr>
          <w:sz w:val="24"/>
          <w:szCs w:val="24"/>
        </w:rPr>
      </w:pPr>
      <w:r>
        <w:rPr>
          <w:sz w:val="24"/>
          <w:szCs w:val="24"/>
        </w:rPr>
        <w:t xml:space="preserve">разработка коллективного проекта, врамках которого создаются творческие </w:t>
      </w:r>
      <w:r>
        <w:rPr>
          <w:spacing w:val="-2"/>
          <w:sz w:val="24"/>
          <w:szCs w:val="24"/>
        </w:rPr>
        <w:t>продукты;</w:t>
      </w:r>
    </w:p>
    <w:p w14:paraId="1B4E02C0">
      <w:pPr>
        <w:pStyle w:val="12"/>
        <w:numPr>
          <w:ilvl w:val="0"/>
          <w:numId w:val="49"/>
        </w:numPr>
        <w:tabs>
          <w:tab w:val="left" w:pos="965"/>
        </w:tabs>
        <w:spacing w:line="342" w:lineRule="exact"/>
        <w:ind w:left="965" w:hanging="283"/>
        <w:jc w:val="left"/>
        <w:rPr>
          <w:sz w:val="24"/>
          <w:szCs w:val="24"/>
        </w:rPr>
      </w:pPr>
      <w:r>
        <w:rPr>
          <w:sz w:val="24"/>
          <w:szCs w:val="24"/>
        </w:rPr>
        <w:t xml:space="preserve">организация события,которое формирует </w:t>
      </w:r>
      <w:r>
        <w:rPr>
          <w:spacing w:val="-2"/>
          <w:sz w:val="24"/>
          <w:szCs w:val="24"/>
        </w:rPr>
        <w:t>ценности.</w:t>
      </w:r>
    </w:p>
    <w:p w14:paraId="17489C11">
      <w:pPr>
        <w:pStyle w:val="9"/>
        <w:spacing w:after="7" w:line="321" w:lineRule="exact"/>
        <w:ind w:left="2856"/>
        <w:jc w:val="left"/>
        <w:rPr>
          <w:sz w:val="24"/>
          <w:szCs w:val="24"/>
        </w:rPr>
      </w:pPr>
    </w:p>
    <w:p w14:paraId="397010DC">
      <w:pPr>
        <w:pStyle w:val="9"/>
        <w:spacing w:after="7" w:line="321" w:lineRule="exact"/>
        <w:ind w:left="2856"/>
        <w:jc w:val="left"/>
        <w:rPr>
          <w:sz w:val="24"/>
          <w:szCs w:val="24"/>
        </w:rPr>
      </w:pPr>
    </w:p>
    <w:p w14:paraId="7976B054">
      <w:pPr>
        <w:pStyle w:val="9"/>
        <w:spacing w:after="7" w:line="321" w:lineRule="exact"/>
        <w:ind w:left="2856"/>
        <w:jc w:val="left"/>
        <w:rPr>
          <w:sz w:val="24"/>
          <w:szCs w:val="24"/>
        </w:rPr>
      </w:pPr>
    </w:p>
    <w:p w14:paraId="490A78BE">
      <w:pPr>
        <w:pStyle w:val="9"/>
        <w:spacing w:after="7" w:line="321" w:lineRule="exact"/>
        <w:ind w:left="2856"/>
        <w:jc w:val="left"/>
        <w:rPr>
          <w:sz w:val="24"/>
          <w:szCs w:val="24"/>
        </w:rPr>
      </w:pPr>
    </w:p>
    <w:p w14:paraId="185E25BC">
      <w:pPr>
        <w:pStyle w:val="9"/>
        <w:spacing w:after="7" w:line="321" w:lineRule="exact"/>
        <w:ind w:left="2856"/>
        <w:jc w:val="left"/>
        <w:rPr>
          <w:b/>
          <w:bCs/>
          <w:color w:val="1F497D" w:themeColor="text2"/>
          <w:spacing w:val="-2"/>
          <w:sz w:val="24"/>
          <w:szCs w:val="24"/>
        </w:rPr>
      </w:pPr>
      <w:r>
        <w:rPr>
          <w:b/>
          <w:bCs/>
          <w:color w:val="1F497D" w:themeColor="text2"/>
          <w:sz w:val="24"/>
          <w:szCs w:val="24"/>
        </w:rPr>
        <w:t xml:space="preserve">Календарный планвоспитательной </w:t>
      </w:r>
      <w:r>
        <w:rPr>
          <w:b/>
          <w:bCs/>
          <w:color w:val="1F497D" w:themeColor="text2"/>
          <w:spacing w:val="-2"/>
          <w:sz w:val="24"/>
          <w:szCs w:val="24"/>
        </w:rPr>
        <w:t>работы</w:t>
      </w:r>
    </w:p>
    <w:p w14:paraId="43CA341F">
      <w:pPr>
        <w:pStyle w:val="9"/>
        <w:spacing w:after="7" w:line="321" w:lineRule="exact"/>
        <w:ind w:left="2856"/>
        <w:jc w:val="left"/>
        <w:rPr>
          <w:sz w:val="24"/>
          <w:szCs w:val="24"/>
        </w:rPr>
      </w:pP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518"/>
        <w:gridCol w:w="4822"/>
        <w:gridCol w:w="1983"/>
      </w:tblGrid>
      <w:tr w14:paraId="177A0E3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2518" w:type="dxa"/>
          </w:tcPr>
          <w:p w14:paraId="7759FC08">
            <w:pPr>
              <w:pStyle w:val="13"/>
              <w:spacing w:line="276" w:lineRule="exact"/>
              <w:ind w:left="609" w:hanging="56"/>
              <w:rPr>
                <w:b/>
                <w:i/>
                <w:color w:val="C00000"/>
                <w:sz w:val="24"/>
                <w:szCs w:val="24"/>
              </w:rPr>
            </w:pPr>
            <w:r>
              <w:rPr>
                <w:b/>
                <w:i/>
                <w:color w:val="C00000"/>
                <w:spacing w:val="-2"/>
                <w:sz w:val="24"/>
                <w:szCs w:val="24"/>
              </w:rPr>
              <w:t>Направления воспитания</w:t>
            </w:r>
          </w:p>
        </w:tc>
        <w:tc>
          <w:tcPr>
            <w:tcW w:w="4822" w:type="dxa"/>
          </w:tcPr>
          <w:p w14:paraId="267D0745">
            <w:pPr>
              <w:pStyle w:val="13"/>
              <w:spacing w:line="273" w:lineRule="exact"/>
              <w:ind w:left="1096"/>
              <w:rPr>
                <w:b/>
                <w:i/>
                <w:color w:val="C00000"/>
                <w:sz w:val="24"/>
                <w:szCs w:val="24"/>
              </w:rPr>
            </w:pPr>
            <w:r>
              <w:rPr>
                <w:b/>
                <w:i/>
                <w:color w:val="C00000"/>
                <w:sz w:val="24"/>
                <w:szCs w:val="24"/>
              </w:rPr>
              <w:t xml:space="preserve">Тематика </w:t>
            </w:r>
            <w:r>
              <w:rPr>
                <w:b/>
                <w:i/>
                <w:color w:val="C00000"/>
                <w:spacing w:val="-2"/>
                <w:sz w:val="24"/>
                <w:szCs w:val="24"/>
              </w:rPr>
              <w:t>мероприятия</w:t>
            </w:r>
          </w:p>
        </w:tc>
        <w:tc>
          <w:tcPr>
            <w:tcW w:w="1983" w:type="dxa"/>
          </w:tcPr>
          <w:p w14:paraId="0903083A">
            <w:pPr>
              <w:pStyle w:val="13"/>
              <w:spacing w:line="276" w:lineRule="exact"/>
              <w:ind w:left="389" w:firstLine="271"/>
              <w:rPr>
                <w:b/>
                <w:i/>
                <w:color w:val="C00000"/>
                <w:sz w:val="24"/>
                <w:szCs w:val="24"/>
              </w:rPr>
            </w:pPr>
            <w:r>
              <w:rPr>
                <w:b/>
                <w:i/>
                <w:color w:val="C00000"/>
                <w:spacing w:val="-2"/>
                <w:sz w:val="24"/>
                <w:szCs w:val="24"/>
              </w:rPr>
              <w:t>Сроки проведения</w:t>
            </w:r>
          </w:p>
        </w:tc>
      </w:tr>
      <w:tr w14:paraId="01FCF1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2518" w:type="dxa"/>
            <w:vMerge w:val="restart"/>
          </w:tcPr>
          <w:p w14:paraId="3FE18E90">
            <w:pPr>
              <w:pStyle w:val="13"/>
              <w:spacing w:line="268" w:lineRule="exact"/>
              <w:rPr>
                <w:b/>
                <w:bCs/>
                <w:sz w:val="24"/>
                <w:szCs w:val="24"/>
              </w:rPr>
            </w:pPr>
            <w:r>
              <w:rPr>
                <w:b/>
                <w:bCs/>
                <w:spacing w:val="-2"/>
                <w:sz w:val="24"/>
                <w:szCs w:val="24"/>
              </w:rPr>
              <w:t>Патриотическое</w:t>
            </w:r>
          </w:p>
        </w:tc>
        <w:tc>
          <w:tcPr>
            <w:tcW w:w="4822" w:type="dxa"/>
          </w:tcPr>
          <w:p w14:paraId="18786B4A">
            <w:pPr>
              <w:pStyle w:val="13"/>
              <w:ind w:right="171"/>
              <w:rPr>
                <w:sz w:val="24"/>
                <w:szCs w:val="24"/>
              </w:rPr>
            </w:pPr>
            <w:r>
              <w:rPr>
                <w:sz w:val="24"/>
                <w:szCs w:val="24"/>
              </w:rPr>
              <w:t>День снятия блокады Ленинграда; День освобождения Красной армией крупнейшего «лагеря смерти» Аушвиц- Биркенау (Освенцима)-День памяти жертв</w:t>
            </w:r>
          </w:p>
          <w:p w14:paraId="244BBCA9">
            <w:pPr>
              <w:pStyle w:val="13"/>
              <w:spacing w:line="264" w:lineRule="exact"/>
              <w:rPr>
                <w:sz w:val="24"/>
                <w:szCs w:val="24"/>
              </w:rPr>
            </w:pPr>
            <w:r>
              <w:rPr>
                <w:spacing w:val="-2"/>
                <w:sz w:val="24"/>
                <w:szCs w:val="24"/>
              </w:rPr>
              <w:t>Холокоста</w:t>
            </w:r>
          </w:p>
        </w:tc>
        <w:tc>
          <w:tcPr>
            <w:tcW w:w="1983" w:type="dxa"/>
          </w:tcPr>
          <w:p w14:paraId="690FFF1F">
            <w:pPr>
              <w:pStyle w:val="13"/>
              <w:spacing w:line="268" w:lineRule="exact"/>
              <w:ind w:left="105"/>
              <w:rPr>
                <w:sz w:val="24"/>
                <w:szCs w:val="24"/>
              </w:rPr>
            </w:pPr>
            <w:r>
              <w:rPr>
                <w:sz w:val="24"/>
                <w:szCs w:val="24"/>
              </w:rPr>
              <w:t xml:space="preserve">27 </w:t>
            </w:r>
            <w:r>
              <w:rPr>
                <w:spacing w:val="-2"/>
                <w:sz w:val="24"/>
                <w:szCs w:val="24"/>
              </w:rPr>
              <w:t>января</w:t>
            </w:r>
          </w:p>
        </w:tc>
      </w:tr>
      <w:tr w14:paraId="3D97556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518" w:type="dxa"/>
            <w:vMerge w:val="continue"/>
            <w:tcBorders>
              <w:top w:val="nil"/>
            </w:tcBorders>
          </w:tcPr>
          <w:p w14:paraId="0FE94376">
            <w:pPr>
              <w:rPr>
                <w:b/>
                <w:bCs/>
                <w:sz w:val="24"/>
                <w:szCs w:val="24"/>
              </w:rPr>
            </w:pPr>
          </w:p>
        </w:tc>
        <w:tc>
          <w:tcPr>
            <w:tcW w:w="4822" w:type="dxa"/>
          </w:tcPr>
          <w:p w14:paraId="6BDFB630">
            <w:pPr>
              <w:pStyle w:val="13"/>
              <w:spacing w:line="268" w:lineRule="exact"/>
              <w:rPr>
                <w:sz w:val="24"/>
                <w:szCs w:val="24"/>
              </w:rPr>
            </w:pPr>
            <w:r>
              <w:rPr>
                <w:sz w:val="24"/>
                <w:szCs w:val="24"/>
              </w:rPr>
              <w:t>День разгрома советскими</w:t>
            </w:r>
            <w:r>
              <w:rPr>
                <w:spacing w:val="-2"/>
                <w:sz w:val="24"/>
                <w:szCs w:val="24"/>
              </w:rPr>
              <w:t xml:space="preserve"> войсками</w:t>
            </w:r>
          </w:p>
          <w:p w14:paraId="7792A303">
            <w:pPr>
              <w:pStyle w:val="13"/>
              <w:spacing w:line="270" w:lineRule="atLeast"/>
              <w:rPr>
                <w:sz w:val="24"/>
                <w:szCs w:val="24"/>
              </w:rPr>
            </w:pPr>
            <w:r>
              <w:rPr>
                <w:sz w:val="24"/>
                <w:szCs w:val="24"/>
              </w:rPr>
              <w:t>немецко-фашистскихвойскв Сталинградской битве</w:t>
            </w:r>
          </w:p>
        </w:tc>
        <w:tc>
          <w:tcPr>
            <w:tcW w:w="1983" w:type="dxa"/>
          </w:tcPr>
          <w:p w14:paraId="403221B1">
            <w:pPr>
              <w:pStyle w:val="13"/>
              <w:spacing w:line="268" w:lineRule="exact"/>
              <w:ind w:left="105"/>
              <w:rPr>
                <w:sz w:val="24"/>
                <w:szCs w:val="24"/>
              </w:rPr>
            </w:pPr>
            <w:r>
              <w:rPr>
                <w:sz w:val="24"/>
                <w:szCs w:val="24"/>
              </w:rPr>
              <w:t xml:space="preserve">2 </w:t>
            </w:r>
            <w:r>
              <w:rPr>
                <w:spacing w:val="-2"/>
                <w:sz w:val="24"/>
                <w:szCs w:val="24"/>
              </w:rPr>
              <w:t>февраля</w:t>
            </w:r>
          </w:p>
        </w:tc>
      </w:tr>
      <w:tr w14:paraId="1C7ABD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2518" w:type="dxa"/>
            <w:vMerge w:val="continue"/>
            <w:tcBorders>
              <w:top w:val="nil"/>
            </w:tcBorders>
          </w:tcPr>
          <w:p w14:paraId="11902E50">
            <w:pPr>
              <w:rPr>
                <w:b/>
                <w:bCs/>
                <w:sz w:val="24"/>
                <w:szCs w:val="24"/>
              </w:rPr>
            </w:pPr>
          </w:p>
        </w:tc>
        <w:tc>
          <w:tcPr>
            <w:tcW w:w="4822" w:type="dxa"/>
          </w:tcPr>
          <w:p w14:paraId="6BB6C58A">
            <w:pPr>
              <w:pStyle w:val="13"/>
              <w:spacing w:line="268" w:lineRule="exact"/>
              <w:rPr>
                <w:sz w:val="24"/>
                <w:szCs w:val="24"/>
              </w:rPr>
            </w:pPr>
            <w:r>
              <w:rPr>
                <w:sz w:val="24"/>
                <w:szCs w:val="24"/>
              </w:rPr>
              <w:t>День памяти о россиянах,</w:t>
            </w:r>
            <w:r>
              <w:rPr>
                <w:spacing w:val="-2"/>
                <w:sz w:val="24"/>
                <w:szCs w:val="24"/>
              </w:rPr>
              <w:t xml:space="preserve"> исполнявших</w:t>
            </w:r>
          </w:p>
          <w:p w14:paraId="3A90BECF">
            <w:pPr>
              <w:pStyle w:val="13"/>
              <w:spacing w:line="264" w:lineRule="exact"/>
              <w:rPr>
                <w:sz w:val="24"/>
                <w:szCs w:val="24"/>
              </w:rPr>
            </w:pPr>
            <w:r>
              <w:rPr>
                <w:sz w:val="24"/>
                <w:szCs w:val="24"/>
              </w:rPr>
              <w:t>Служебный долг запределами</w:t>
            </w:r>
            <w:r>
              <w:rPr>
                <w:spacing w:val="-2"/>
                <w:sz w:val="24"/>
                <w:szCs w:val="24"/>
              </w:rPr>
              <w:t xml:space="preserve"> Отечества</w:t>
            </w:r>
          </w:p>
        </w:tc>
        <w:tc>
          <w:tcPr>
            <w:tcW w:w="1983" w:type="dxa"/>
          </w:tcPr>
          <w:p w14:paraId="46E2F1F0">
            <w:pPr>
              <w:pStyle w:val="13"/>
              <w:spacing w:line="268" w:lineRule="exact"/>
              <w:ind w:left="105"/>
              <w:rPr>
                <w:sz w:val="24"/>
                <w:szCs w:val="24"/>
              </w:rPr>
            </w:pPr>
            <w:r>
              <w:rPr>
                <w:sz w:val="24"/>
                <w:szCs w:val="24"/>
              </w:rPr>
              <w:t xml:space="preserve">15 </w:t>
            </w:r>
            <w:r>
              <w:rPr>
                <w:spacing w:val="-2"/>
                <w:sz w:val="24"/>
                <w:szCs w:val="24"/>
              </w:rPr>
              <w:t>февраля</w:t>
            </w:r>
          </w:p>
        </w:tc>
      </w:tr>
      <w:tr w14:paraId="5B8B26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7C06C119">
            <w:pPr>
              <w:rPr>
                <w:b/>
                <w:bCs/>
                <w:sz w:val="24"/>
                <w:szCs w:val="24"/>
              </w:rPr>
            </w:pPr>
          </w:p>
        </w:tc>
        <w:tc>
          <w:tcPr>
            <w:tcW w:w="4822" w:type="dxa"/>
          </w:tcPr>
          <w:p w14:paraId="5D480A5F">
            <w:pPr>
              <w:pStyle w:val="13"/>
              <w:spacing w:line="256" w:lineRule="exact"/>
              <w:rPr>
                <w:sz w:val="24"/>
                <w:szCs w:val="24"/>
              </w:rPr>
            </w:pPr>
            <w:r>
              <w:rPr>
                <w:sz w:val="24"/>
                <w:szCs w:val="24"/>
              </w:rPr>
              <w:t xml:space="preserve">День защитника </w:t>
            </w:r>
            <w:r>
              <w:rPr>
                <w:spacing w:val="-2"/>
                <w:sz w:val="24"/>
                <w:szCs w:val="24"/>
              </w:rPr>
              <w:t>Отечества</w:t>
            </w:r>
          </w:p>
        </w:tc>
        <w:tc>
          <w:tcPr>
            <w:tcW w:w="1983" w:type="dxa"/>
          </w:tcPr>
          <w:p w14:paraId="14DB27B4">
            <w:pPr>
              <w:pStyle w:val="13"/>
              <w:spacing w:line="256" w:lineRule="exact"/>
              <w:ind w:left="105"/>
              <w:rPr>
                <w:sz w:val="24"/>
                <w:szCs w:val="24"/>
              </w:rPr>
            </w:pPr>
            <w:r>
              <w:rPr>
                <w:sz w:val="24"/>
                <w:szCs w:val="24"/>
              </w:rPr>
              <w:t xml:space="preserve">23 </w:t>
            </w:r>
            <w:r>
              <w:rPr>
                <w:spacing w:val="-2"/>
                <w:sz w:val="24"/>
                <w:szCs w:val="24"/>
              </w:rPr>
              <w:t>февраля</w:t>
            </w:r>
          </w:p>
        </w:tc>
      </w:tr>
      <w:tr w14:paraId="4AA2F9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1413A1E9">
            <w:pPr>
              <w:rPr>
                <w:b/>
                <w:bCs/>
                <w:sz w:val="24"/>
                <w:szCs w:val="24"/>
              </w:rPr>
            </w:pPr>
          </w:p>
        </w:tc>
        <w:tc>
          <w:tcPr>
            <w:tcW w:w="4822" w:type="dxa"/>
          </w:tcPr>
          <w:p w14:paraId="210CBA31">
            <w:pPr>
              <w:pStyle w:val="13"/>
              <w:spacing w:line="256" w:lineRule="exact"/>
              <w:rPr>
                <w:sz w:val="24"/>
                <w:szCs w:val="24"/>
              </w:rPr>
            </w:pPr>
            <w:r>
              <w:rPr>
                <w:sz w:val="24"/>
                <w:szCs w:val="24"/>
              </w:rPr>
              <w:t xml:space="preserve">День воссоединения Крыма с </w:t>
            </w:r>
            <w:r>
              <w:rPr>
                <w:spacing w:val="-2"/>
                <w:sz w:val="24"/>
                <w:szCs w:val="24"/>
              </w:rPr>
              <w:t>Россией</w:t>
            </w:r>
          </w:p>
        </w:tc>
        <w:tc>
          <w:tcPr>
            <w:tcW w:w="1983" w:type="dxa"/>
          </w:tcPr>
          <w:p w14:paraId="237CF4EB">
            <w:pPr>
              <w:pStyle w:val="13"/>
              <w:spacing w:line="256" w:lineRule="exact"/>
              <w:ind w:left="105"/>
              <w:rPr>
                <w:sz w:val="24"/>
                <w:szCs w:val="24"/>
              </w:rPr>
            </w:pPr>
            <w:r>
              <w:rPr>
                <w:sz w:val="24"/>
                <w:szCs w:val="24"/>
              </w:rPr>
              <w:t xml:space="preserve">18 </w:t>
            </w:r>
            <w:r>
              <w:rPr>
                <w:spacing w:val="-2"/>
                <w:sz w:val="24"/>
                <w:szCs w:val="24"/>
              </w:rPr>
              <w:t>марта</w:t>
            </w:r>
          </w:p>
        </w:tc>
      </w:tr>
      <w:tr w14:paraId="4E1042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518" w:type="dxa"/>
            <w:vMerge w:val="continue"/>
            <w:tcBorders>
              <w:top w:val="nil"/>
            </w:tcBorders>
          </w:tcPr>
          <w:p w14:paraId="2ECD15FD">
            <w:pPr>
              <w:rPr>
                <w:b/>
                <w:bCs/>
                <w:sz w:val="24"/>
                <w:szCs w:val="24"/>
              </w:rPr>
            </w:pPr>
          </w:p>
        </w:tc>
        <w:tc>
          <w:tcPr>
            <w:tcW w:w="4822" w:type="dxa"/>
          </w:tcPr>
          <w:p w14:paraId="740D30B6">
            <w:pPr>
              <w:pStyle w:val="13"/>
              <w:spacing w:line="258" w:lineRule="exact"/>
              <w:rPr>
                <w:sz w:val="24"/>
                <w:szCs w:val="24"/>
              </w:rPr>
            </w:pPr>
            <w:r>
              <w:rPr>
                <w:sz w:val="24"/>
                <w:szCs w:val="24"/>
              </w:rPr>
              <w:t>День</w:t>
            </w:r>
            <w:r>
              <w:rPr>
                <w:spacing w:val="-2"/>
                <w:sz w:val="24"/>
                <w:szCs w:val="24"/>
              </w:rPr>
              <w:t xml:space="preserve"> Победы</w:t>
            </w:r>
          </w:p>
        </w:tc>
        <w:tc>
          <w:tcPr>
            <w:tcW w:w="1983" w:type="dxa"/>
          </w:tcPr>
          <w:p w14:paraId="5398C4BD">
            <w:pPr>
              <w:pStyle w:val="13"/>
              <w:spacing w:line="258" w:lineRule="exact"/>
              <w:ind w:left="105"/>
              <w:rPr>
                <w:sz w:val="24"/>
                <w:szCs w:val="24"/>
              </w:rPr>
            </w:pPr>
            <w:r>
              <w:rPr>
                <w:sz w:val="24"/>
                <w:szCs w:val="24"/>
              </w:rPr>
              <w:t xml:space="preserve">9 </w:t>
            </w:r>
            <w:r>
              <w:rPr>
                <w:spacing w:val="-5"/>
                <w:sz w:val="24"/>
                <w:szCs w:val="24"/>
              </w:rPr>
              <w:t>мая</w:t>
            </w:r>
          </w:p>
        </w:tc>
      </w:tr>
      <w:tr w14:paraId="5EC6C4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0EE3DD78">
            <w:pPr>
              <w:rPr>
                <w:b/>
                <w:bCs/>
                <w:sz w:val="24"/>
                <w:szCs w:val="24"/>
              </w:rPr>
            </w:pPr>
          </w:p>
        </w:tc>
        <w:tc>
          <w:tcPr>
            <w:tcW w:w="4822" w:type="dxa"/>
          </w:tcPr>
          <w:p w14:paraId="15D17569">
            <w:pPr>
              <w:pStyle w:val="13"/>
              <w:spacing w:line="256" w:lineRule="exact"/>
              <w:rPr>
                <w:sz w:val="24"/>
                <w:szCs w:val="24"/>
              </w:rPr>
            </w:pPr>
            <w:r>
              <w:rPr>
                <w:sz w:val="24"/>
                <w:szCs w:val="24"/>
              </w:rPr>
              <w:t xml:space="preserve">День </w:t>
            </w:r>
            <w:r>
              <w:rPr>
                <w:spacing w:val="-2"/>
                <w:sz w:val="24"/>
                <w:szCs w:val="24"/>
              </w:rPr>
              <w:t>России</w:t>
            </w:r>
          </w:p>
        </w:tc>
        <w:tc>
          <w:tcPr>
            <w:tcW w:w="1983" w:type="dxa"/>
          </w:tcPr>
          <w:p w14:paraId="1CCAD086">
            <w:pPr>
              <w:pStyle w:val="13"/>
              <w:spacing w:line="256" w:lineRule="exact"/>
              <w:ind w:left="105"/>
              <w:rPr>
                <w:sz w:val="24"/>
                <w:szCs w:val="24"/>
              </w:rPr>
            </w:pPr>
            <w:r>
              <w:rPr>
                <w:sz w:val="24"/>
                <w:szCs w:val="24"/>
              </w:rPr>
              <w:t xml:space="preserve">12 </w:t>
            </w:r>
            <w:r>
              <w:rPr>
                <w:spacing w:val="-4"/>
                <w:sz w:val="24"/>
                <w:szCs w:val="24"/>
              </w:rPr>
              <w:t>июня</w:t>
            </w:r>
          </w:p>
        </w:tc>
      </w:tr>
      <w:tr w14:paraId="16F58A4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472FC76A">
            <w:pPr>
              <w:rPr>
                <w:b/>
                <w:bCs/>
                <w:sz w:val="24"/>
                <w:szCs w:val="24"/>
              </w:rPr>
            </w:pPr>
          </w:p>
        </w:tc>
        <w:tc>
          <w:tcPr>
            <w:tcW w:w="4822" w:type="dxa"/>
          </w:tcPr>
          <w:p w14:paraId="094402DB">
            <w:pPr>
              <w:pStyle w:val="13"/>
              <w:spacing w:line="256" w:lineRule="exact"/>
              <w:rPr>
                <w:sz w:val="24"/>
                <w:szCs w:val="24"/>
              </w:rPr>
            </w:pPr>
            <w:r>
              <w:rPr>
                <w:sz w:val="24"/>
                <w:szCs w:val="24"/>
              </w:rPr>
              <w:t xml:space="preserve">День окончания Второй мировой </w:t>
            </w:r>
            <w:r>
              <w:rPr>
                <w:spacing w:val="-4"/>
                <w:sz w:val="24"/>
                <w:szCs w:val="24"/>
              </w:rPr>
              <w:t>войны</w:t>
            </w:r>
          </w:p>
        </w:tc>
        <w:tc>
          <w:tcPr>
            <w:tcW w:w="1983" w:type="dxa"/>
          </w:tcPr>
          <w:p w14:paraId="296D4CD3">
            <w:pPr>
              <w:pStyle w:val="13"/>
              <w:spacing w:line="256" w:lineRule="exact"/>
              <w:ind w:left="105"/>
              <w:rPr>
                <w:sz w:val="24"/>
                <w:szCs w:val="24"/>
              </w:rPr>
            </w:pPr>
            <w:r>
              <w:rPr>
                <w:sz w:val="24"/>
                <w:szCs w:val="24"/>
              </w:rPr>
              <w:t xml:space="preserve">3 </w:t>
            </w:r>
            <w:r>
              <w:rPr>
                <w:spacing w:val="-2"/>
                <w:sz w:val="24"/>
                <w:szCs w:val="24"/>
              </w:rPr>
              <w:t>сентября</w:t>
            </w:r>
          </w:p>
        </w:tc>
      </w:tr>
      <w:tr w14:paraId="28D319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18E01BF3">
            <w:pPr>
              <w:rPr>
                <w:b/>
                <w:bCs/>
                <w:sz w:val="24"/>
                <w:szCs w:val="24"/>
              </w:rPr>
            </w:pPr>
          </w:p>
        </w:tc>
        <w:tc>
          <w:tcPr>
            <w:tcW w:w="4822" w:type="dxa"/>
          </w:tcPr>
          <w:p w14:paraId="18D1DC15">
            <w:pPr>
              <w:pStyle w:val="13"/>
              <w:spacing w:line="256" w:lineRule="exact"/>
              <w:rPr>
                <w:sz w:val="24"/>
                <w:szCs w:val="24"/>
              </w:rPr>
            </w:pPr>
            <w:r>
              <w:rPr>
                <w:sz w:val="24"/>
                <w:szCs w:val="24"/>
              </w:rPr>
              <w:t xml:space="preserve">День неизвестного </w:t>
            </w:r>
            <w:r>
              <w:rPr>
                <w:spacing w:val="-2"/>
                <w:sz w:val="24"/>
                <w:szCs w:val="24"/>
              </w:rPr>
              <w:t>солдата</w:t>
            </w:r>
          </w:p>
        </w:tc>
        <w:tc>
          <w:tcPr>
            <w:tcW w:w="1983" w:type="dxa"/>
          </w:tcPr>
          <w:p w14:paraId="1F5D3FDE">
            <w:pPr>
              <w:pStyle w:val="13"/>
              <w:spacing w:line="256" w:lineRule="exact"/>
              <w:ind w:left="105"/>
              <w:rPr>
                <w:sz w:val="24"/>
                <w:szCs w:val="24"/>
              </w:rPr>
            </w:pPr>
            <w:r>
              <w:rPr>
                <w:sz w:val="24"/>
                <w:szCs w:val="24"/>
              </w:rPr>
              <w:t xml:space="preserve">3 </w:t>
            </w:r>
            <w:r>
              <w:rPr>
                <w:spacing w:val="-2"/>
                <w:sz w:val="24"/>
                <w:szCs w:val="24"/>
              </w:rPr>
              <w:t>декабря</w:t>
            </w:r>
          </w:p>
        </w:tc>
      </w:tr>
      <w:tr w14:paraId="4FDA0B2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30D418C7">
            <w:pPr>
              <w:rPr>
                <w:b/>
                <w:bCs/>
                <w:sz w:val="24"/>
                <w:szCs w:val="24"/>
              </w:rPr>
            </w:pPr>
          </w:p>
        </w:tc>
        <w:tc>
          <w:tcPr>
            <w:tcW w:w="4822" w:type="dxa"/>
          </w:tcPr>
          <w:p w14:paraId="513CF20B">
            <w:pPr>
              <w:pStyle w:val="13"/>
              <w:spacing w:line="256" w:lineRule="exact"/>
              <w:rPr>
                <w:sz w:val="24"/>
                <w:szCs w:val="24"/>
              </w:rPr>
            </w:pPr>
            <w:r>
              <w:rPr>
                <w:sz w:val="24"/>
                <w:szCs w:val="24"/>
              </w:rPr>
              <w:t>День Героев</w:t>
            </w:r>
            <w:r>
              <w:rPr>
                <w:spacing w:val="-2"/>
                <w:sz w:val="24"/>
                <w:szCs w:val="24"/>
              </w:rPr>
              <w:t xml:space="preserve"> Отечества</w:t>
            </w:r>
          </w:p>
        </w:tc>
        <w:tc>
          <w:tcPr>
            <w:tcW w:w="1983" w:type="dxa"/>
          </w:tcPr>
          <w:p w14:paraId="3F70872A">
            <w:pPr>
              <w:pStyle w:val="13"/>
              <w:spacing w:line="256" w:lineRule="exact"/>
              <w:ind w:left="105"/>
              <w:rPr>
                <w:sz w:val="24"/>
                <w:szCs w:val="24"/>
              </w:rPr>
            </w:pPr>
            <w:r>
              <w:rPr>
                <w:sz w:val="24"/>
                <w:szCs w:val="24"/>
              </w:rPr>
              <w:t xml:space="preserve">9 </w:t>
            </w:r>
            <w:r>
              <w:rPr>
                <w:spacing w:val="-2"/>
                <w:sz w:val="24"/>
                <w:szCs w:val="24"/>
              </w:rPr>
              <w:t>декабря</w:t>
            </w:r>
          </w:p>
        </w:tc>
      </w:tr>
      <w:tr w14:paraId="4FEEB77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restart"/>
          </w:tcPr>
          <w:p w14:paraId="26146A53">
            <w:pPr>
              <w:pStyle w:val="13"/>
              <w:ind w:right="112"/>
              <w:rPr>
                <w:b/>
                <w:bCs/>
                <w:sz w:val="24"/>
                <w:szCs w:val="24"/>
              </w:rPr>
            </w:pPr>
            <w:r>
              <w:rPr>
                <w:b/>
                <w:bCs/>
                <w:spacing w:val="-2"/>
                <w:sz w:val="24"/>
                <w:szCs w:val="24"/>
              </w:rPr>
              <w:t>Духовно- нравственное</w:t>
            </w:r>
          </w:p>
        </w:tc>
        <w:tc>
          <w:tcPr>
            <w:tcW w:w="4822" w:type="dxa"/>
          </w:tcPr>
          <w:p w14:paraId="3E11BA54">
            <w:pPr>
              <w:pStyle w:val="13"/>
              <w:spacing w:line="256" w:lineRule="exact"/>
              <w:rPr>
                <w:sz w:val="24"/>
                <w:szCs w:val="24"/>
              </w:rPr>
            </w:pPr>
            <w:r>
              <w:rPr>
                <w:sz w:val="24"/>
                <w:szCs w:val="24"/>
              </w:rPr>
              <w:t xml:space="preserve">День защиты </w:t>
            </w:r>
            <w:r>
              <w:rPr>
                <w:spacing w:val="-4"/>
                <w:sz w:val="24"/>
                <w:szCs w:val="24"/>
              </w:rPr>
              <w:t>детей</w:t>
            </w:r>
          </w:p>
        </w:tc>
        <w:tc>
          <w:tcPr>
            <w:tcW w:w="1983" w:type="dxa"/>
          </w:tcPr>
          <w:p w14:paraId="4F268FE2">
            <w:pPr>
              <w:pStyle w:val="13"/>
              <w:spacing w:line="256" w:lineRule="exact"/>
              <w:ind w:left="105"/>
              <w:rPr>
                <w:sz w:val="24"/>
                <w:szCs w:val="24"/>
              </w:rPr>
            </w:pPr>
            <w:r>
              <w:rPr>
                <w:sz w:val="24"/>
                <w:szCs w:val="24"/>
              </w:rPr>
              <w:t xml:space="preserve">1 </w:t>
            </w:r>
            <w:r>
              <w:rPr>
                <w:spacing w:val="-4"/>
                <w:sz w:val="24"/>
                <w:szCs w:val="24"/>
              </w:rPr>
              <w:t>июня</w:t>
            </w:r>
          </w:p>
        </w:tc>
      </w:tr>
      <w:tr w14:paraId="637B81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518" w:type="dxa"/>
            <w:vMerge w:val="continue"/>
            <w:tcBorders>
              <w:top w:val="nil"/>
            </w:tcBorders>
          </w:tcPr>
          <w:p w14:paraId="72FA7D20">
            <w:pPr>
              <w:rPr>
                <w:b/>
                <w:bCs/>
                <w:sz w:val="24"/>
                <w:szCs w:val="24"/>
              </w:rPr>
            </w:pPr>
          </w:p>
        </w:tc>
        <w:tc>
          <w:tcPr>
            <w:tcW w:w="4822" w:type="dxa"/>
          </w:tcPr>
          <w:p w14:paraId="41BD223B">
            <w:pPr>
              <w:pStyle w:val="13"/>
              <w:spacing w:line="258" w:lineRule="exact"/>
              <w:rPr>
                <w:sz w:val="24"/>
                <w:szCs w:val="24"/>
              </w:rPr>
            </w:pPr>
            <w:r>
              <w:rPr>
                <w:sz w:val="24"/>
                <w:szCs w:val="24"/>
              </w:rPr>
              <w:t xml:space="preserve">День памяти </w:t>
            </w:r>
            <w:r>
              <w:rPr>
                <w:spacing w:val="-2"/>
                <w:sz w:val="24"/>
                <w:szCs w:val="24"/>
              </w:rPr>
              <w:t>скорби</w:t>
            </w:r>
          </w:p>
        </w:tc>
        <w:tc>
          <w:tcPr>
            <w:tcW w:w="1983" w:type="dxa"/>
          </w:tcPr>
          <w:p w14:paraId="47CD9237">
            <w:pPr>
              <w:pStyle w:val="13"/>
              <w:spacing w:line="258" w:lineRule="exact"/>
              <w:ind w:left="105"/>
              <w:rPr>
                <w:sz w:val="24"/>
                <w:szCs w:val="24"/>
              </w:rPr>
            </w:pPr>
            <w:r>
              <w:rPr>
                <w:sz w:val="24"/>
                <w:szCs w:val="24"/>
              </w:rPr>
              <w:t xml:space="preserve">22 </w:t>
            </w:r>
            <w:r>
              <w:rPr>
                <w:spacing w:val="-4"/>
                <w:sz w:val="24"/>
                <w:szCs w:val="24"/>
              </w:rPr>
              <w:t>июня</w:t>
            </w:r>
          </w:p>
        </w:tc>
      </w:tr>
      <w:tr w14:paraId="20AB79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283AB5A6">
            <w:pPr>
              <w:rPr>
                <w:b/>
                <w:bCs/>
                <w:sz w:val="24"/>
                <w:szCs w:val="24"/>
              </w:rPr>
            </w:pPr>
          </w:p>
        </w:tc>
        <w:tc>
          <w:tcPr>
            <w:tcW w:w="4822" w:type="dxa"/>
          </w:tcPr>
          <w:p w14:paraId="7BA48B05">
            <w:pPr>
              <w:pStyle w:val="13"/>
              <w:spacing w:line="256" w:lineRule="exact"/>
              <w:rPr>
                <w:sz w:val="24"/>
                <w:szCs w:val="24"/>
              </w:rPr>
            </w:pPr>
            <w:r>
              <w:rPr>
                <w:sz w:val="24"/>
                <w:szCs w:val="24"/>
              </w:rPr>
              <w:t xml:space="preserve">День солидарности в борьбе с </w:t>
            </w:r>
            <w:r>
              <w:rPr>
                <w:spacing w:val="-2"/>
                <w:sz w:val="24"/>
                <w:szCs w:val="24"/>
              </w:rPr>
              <w:t>терроризмом</w:t>
            </w:r>
          </w:p>
        </w:tc>
        <w:tc>
          <w:tcPr>
            <w:tcW w:w="1983" w:type="dxa"/>
          </w:tcPr>
          <w:p w14:paraId="48C7FDAC">
            <w:pPr>
              <w:pStyle w:val="13"/>
              <w:spacing w:line="256" w:lineRule="exact"/>
              <w:ind w:left="105"/>
              <w:rPr>
                <w:sz w:val="24"/>
                <w:szCs w:val="24"/>
              </w:rPr>
            </w:pPr>
            <w:r>
              <w:rPr>
                <w:sz w:val="24"/>
                <w:szCs w:val="24"/>
              </w:rPr>
              <w:t xml:space="preserve">3 </w:t>
            </w:r>
            <w:r>
              <w:rPr>
                <w:spacing w:val="-2"/>
                <w:sz w:val="24"/>
                <w:szCs w:val="24"/>
              </w:rPr>
              <w:t>сентября</w:t>
            </w:r>
          </w:p>
        </w:tc>
      </w:tr>
      <w:tr w14:paraId="1470C3E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431502CC">
            <w:pPr>
              <w:rPr>
                <w:b/>
                <w:bCs/>
                <w:sz w:val="24"/>
                <w:szCs w:val="24"/>
              </w:rPr>
            </w:pPr>
          </w:p>
        </w:tc>
        <w:tc>
          <w:tcPr>
            <w:tcW w:w="4822" w:type="dxa"/>
          </w:tcPr>
          <w:p w14:paraId="59BC6CDE">
            <w:pPr>
              <w:pStyle w:val="13"/>
              <w:spacing w:line="256" w:lineRule="exact"/>
              <w:rPr>
                <w:sz w:val="24"/>
                <w:szCs w:val="24"/>
              </w:rPr>
            </w:pPr>
            <w:r>
              <w:rPr>
                <w:sz w:val="24"/>
                <w:szCs w:val="24"/>
              </w:rPr>
              <w:t xml:space="preserve">Международный день пожилых </w:t>
            </w:r>
            <w:r>
              <w:rPr>
                <w:spacing w:val="-4"/>
                <w:sz w:val="24"/>
                <w:szCs w:val="24"/>
              </w:rPr>
              <w:t>людей</w:t>
            </w:r>
          </w:p>
        </w:tc>
        <w:tc>
          <w:tcPr>
            <w:tcW w:w="1983" w:type="dxa"/>
          </w:tcPr>
          <w:p w14:paraId="68CF1725">
            <w:pPr>
              <w:pStyle w:val="13"/>
              <w:spacing w:line="256" w:lineRule="exact"/>
              <w:ind w:left="105"/>
              <w:rPr>
                <w:sz w:val="24"/>
                <w:szCs w:val="24"/>
              </w:rPr>
            </w:pPr>
            <w:r>
              <w:rPr>
                <w:sz w:val="24"/>
                <w:szCs w:val="24"/>
              </w:rPr>
              <w:t xml:space="preserve">1 </w:t>
            </w:r>
            <w:r>
              <w:rPr>
                <w:spacing w:val="-2"/>
                <w:sz w:val="24"/>
                <w:szCs w:val="24"/>
              </w:rPr>
              <w:t>октября</w:t>
            </w:r>
          </w:p>
        </w:tc>
      </w:tr>
      <w:tr w14:paraId="556F96F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6" w:hRule="atLeast"/>
        </w:trPr>
        <w:tc>
          <w:tcPr>
            <w:tcW w:w="2518" w:type="dxa"/>
            <w:vMerge w:val="continue"/>
            <w:tcBorders>
              <w:top w:val="nil"/>
            </w:tcBorders>
          </w:tcPr>
          <w:p w14:paraId="350790EA">
            <w:pPr>
              <w:rPr>
                <w:b/>
                <w:bCs/>
                <w:sz w:val="24"/>
                <w:szCs w:val="24"/>
              </w:rPr>
            </w:pPr>
          </w:p>
        </w:tc>
        <w:tc>
          <w:tcPr>
            <w:tcW w:w="4822" w:type="dxa"/>
          </w:tcPr>
          <w:p w14:paraId="7CE1F1C8">
            <w:pPr>
              <w:pStyle w:val="13"/>
              <w:spacing w:line="256" w:lineRule="exact"/>
              <w:rPr>
                <w:sz w:val="24"/>
                <w:szCs w:val="24"/>
              </w:rPr>
            </w:pPr>
            <w:r>
              <w:rPr>
                <w:sz w:val="24"/>
                <w:szCs w:val="24"/>
              </w:rPr>
              <w:t>День защиты</w:t>
            </w:r>
            <w:r>
              <w:rPr>
                <w:spacing w:val="-2"/>
                <w:sz w:val="24"/>
                <w:szCs w:val="24"/>
              </w:rPr>
              <w:t xml:space="preserve"> животных</w:t>
            </w:r>
          </w:p>
        </w:tc>
        <w:tc>
          <w:tcPr>
            <w:tcW w:w="1983" w:type="dxa"/>
          </w:tcPr>
          <w:p w14:paraId="6D814718">
            <w:pPr>
              <w:pStyle w:val="13"/>
              <w:spacing w:line="256" w:lineRule="exact"/>
              <w:ind w:left="105"/>
              <w:rPr>
                <w:sz w:val="24"/>
                <w:szCs w:val="24"/>
              </w:rPr>
            </w:pPr>
            <w:r>
              <w:rPr>
                <w:sz w:val="24"/>
                <w:szCs w:val="24"/>
              </w:rPr>
              <w:t xml:space="preserve">4 </w:t>
            </w:r>
            <w:r>
              <w:rPr>
                <w:spacing w:val="-2"/>
                <w:sz w:val="24"/>
                <w:szCs w:val="24"/>
              </w:rPr>
              <w:t>октября</w:t>
            </w:r>
          </w:p>
        </w:tc>
      </w:tr>
      <w:tr w14:paraId="17F97BF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518" w:type="dxa"/>
            <w:vMerge w:val="continue"/>
            <w:tcBorders>
              <w:top w:val="nil"/>
            </w:tcBorders>
          </w:tcPr>
          <w:p w14:paraId="53F5A600">
            <w:pPr>
              <w:rPr>
                <w:b/>
                <w:bCs/>
                <w:sz w:val="24"/>
                <w:szCs w:val="24"/>
              </w:rPr>
            </w:pPr>
          </w:p>
        </w:tc>
        <w:tc>
          <w:tcPr>
            <w:tcW w:w="4822" w:type="dxa"/>
          </w:tcPr>
          <w:p w14:paraId="119CDE6D">
            <w:pPr>
              <w:pStyle w:val="13"/>
              <w:rPr>
                <w:sz w:val="24"/>
                <w:szCs w:val="24"/>
              </w:rPr>
            </w:pPr>
            <w:r>
              <w:rPr>
                <w:sz w:val="24"/>
                <w:szCs w:val="24"/>
              </w:rPr>
              <w:t>День памяти погибших при исполнении служебных обязанностей сотрудников</w:t>
            </w:r>
          </w:p>
          <w:p w14:paraId="57B4DF33">
            <w:pPr>
              <w:pStyle w:val="13"/>
              <w:spacing w:line="264" w:lineRule="exact"/>
              <w:rPr>
                <w:sz w:val="24"/>
                <w:szCs w:val="24"/>
              </w:rPr>
            </w:pPr>
            <w:r>
              <w:rPr>
                <w:sz w:val="24"/>
                <w:szCs w:val="24"/>
              </w:rPr>
              <w:t>Органов внутренних дел</w:t>
            </w:r>
            <w:r>
              <w:rPr>
                <w:spacing w:val="-2"/>
                <w:sz w:val="24"/>
                <w:szCs w:val="24"/>
              </w:rPr>
              <w:t xml:space="preserve"> России</w:t>
            </w:r>
          </w:p>
        </w:tc>
        <w:tc>
          <w:tcPr>
            <w:tcW w:w="1983" w:type="dxa"/>
          </w:tcPr>
          <w:p w14:paraId="6C4E4554">
            <w:pPr>
              <w:pStyle w:val="13"/>
              <w:spacing w:line="268" w:lineRule="exact"/>
              <w:ind w:left="105"/>
              <w:rPr>
                <w:sz w:val="24"/>
                <w:szCs w:val="24"/>
              </w:rPr>
            </w:pPr>
            <w:r>
              <w:rPr>
                <w:sz w:val="24"/>
                <w:szCs w:val="24"/>
              </w:rPr>
              <w:t xml:space="preserve">8 </w:t>
            </w:r>
            <w:r>
              <w:rPr>
                <w:spacing w:val="-2"/>
                <w:sz w:val="24"/>
                <w:szCs w:val="24"/>
              </w:rPr>
              <w:t>ноября</w:t>
            </w:r>
          </w:p>
        </w:tc>
      </w:tr>
      <w:tr w14:paraId="583941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5C2F9CFF">
            <w:pPr>
              <w:rPr>
                <w:b/>
                <w:bCs/>
                <w:sz w:val="24"/>
                <w:szCs w:val="24"/>
              </w:rPr>
            </w:pPr>
          </w:p>
        </w:tc>
        <w:tc>
          <w:tcPr>
            <w:tcW w:w="4822" w:type="dxa"/>
          </w:tcPr>
          <w:p w14:paraId="394D38ED">
            <w:pPr>
              <w:pStyle w:val="13"/>
              <w:spacing w:line="256" w:lineRule="exact"/>
              <w:rPr>
                <w:sz w:val="24"/>
                <w:szCs w:val="24"/>
              </w:rPr>
            </w:pPr>
            <w:r>
              <w:rPr>
                <w:sz w:val="24"/>
                <w:szCs w:val="24"/>
              </w:rPr>
              <w:t xml:space="preserve">Международный день </w:t>
            </w:r>
            <w:r>
              <w:rPr>
                <w:spacing w:val="-2"/>
                <w:sz w:val="24"/>
                <w:szCs w:val="24"/>
              </w:rPr>
              <w:t>инвалидов</w:t>
            </w:r>
          </w:p>
        </w:tc>
        <w:tc>
          <w:tcPr>
            <w:tcW w:w="1983" w:type="dxa"/>
          </w:tcPr>
          <w:p w14:paraId="56308347">
            <w:pPr>
              <w:pStyle w:val="13"/>
              <w:spacing w:line="256" w:lineRule="exact"/>
              <w:ind w:left="105"/>
              <w:rPr>
                <w:sz w:val="24"/>
                <w:szCs w:val="24"/>
              </w:rPr>
            </w:pPr>
            <w:r>
              <w:rPr>
                <w:sz w:val="24"/>
                <w:szCs w:val="24"/>
              </w:rPr>
              <w:t xml:space="preserve">3 </w:t>
            </w:r>
            <w:r>
              <w:rPr>
                <w:spacing w:val="-2"/>
                <w:sz w:val="24"/>
                <w:szCs w:val="24"/>
              </w:rPr>
              <w:t>декабря</w:t>
            </w:r>
          </w:p>
        </w:tc>
      </w:tr>
      <w:tr w14:paraId="4F34835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665EADF2">
            <w:pPr>
              <w:rPr>
                <w:b/>
                <w:bCs/>
                <w:sz w:val="24"/>
                <w:szCs w:val="24"/>
              </w:rPr>
            </w:pPr>
          </w:p>
        </w:tc>
        <w:tc>
          <w:tcPr>
            <w:tcW w:w="4822" w:type="dxa"/>
          </w:tcPr>
          <w:p w14:paraId="2E14DB64">
            <w:pPr>
              <w:pStyle w:val="13"/>
              <w:spacing w:line="256" w:lineRule="exact"/>
              <w:rPr>
                <w:sz w:val="24"/>
                <w:szCs w:val="24"/>
              </w:rPr>
            </w:pPr>
            <w:r>
              <w:rPr>
                <w:sz w:val="24"/>
                <w:szCs w:val="24"/>
              </w:rPr>
              <w:t xml:space="preserve">День добровольца (волонтера) в </w:t>
            </w:r>
            <w:r>
              <w:rPr>
                <w:spacing w:val="-2"/>
                <w:sz w:val="24"/>
                <w:szCs w:val="24"/>
              </w:rPr>
              <w:t>России</w:t>
            </w:r>
          </w:p>
        </w:tc>
        <w:tc>
          <w:tcPr>
            <w:tcW w:w="1983" w:type="dxa"/>
          </w:tcPr>
          <w:p w14:paraId="76694543">
            <w:pPr>
              <w:pStyle w:val="13"/>
              <w:spacing w:line="256" w:lineRule="exact"/>
              <w:ind w:left="105"/>
              <w:rPr>
                <w:sz w:val="24"/>
                <w:szCs w:val="24"/>
              </w:rPr>
            </w:pPr>
            <w:r>
              <w:rPr>
                <w:sz w:val="24"/>
                <w:szCs w:val="24"/>
              </w:rPr>
              <w:t xml:space="preserve">5 </w:t>
            </w:r>
            <w:r>
              <w:rPr>
                <w:spacing w:val="-2"/>
                <w:sz w:val="24"/>
                <w:szCs w:val="24"/>
              </w:rPr>
              <w:t>декабря</w:t>
            </w:r>
          </w:p>
        </w:tc>
      </w:tr>
      <w:tr w14:paraId="040AA5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518" w:type="dxa"/>
            <w:vMerge w:val="restart"/>
          </w:tcPr>
          <w:p w14:paraId="2C112BB9">
            <w:pPr>
              <w:pStyle w:val="13"/>
              <w:spacing w:line="270" w:lineRule="exact"/>
              <w:rPr>
                <w:b/>
                <w:bCs/>
                <w:sz w:val="24"/>
                <w:szCs w:val="24"/>
              </w:rPr>
            </w:pPr>
            <w:r>
              <w:rPr>
                <w:b/>
                <w:bCs/>
                <w:spacing w:val="-2"/>
                <w:sz w:val="24"/>
                <w:szCs w:val="24"/>
              </w:rPr>
              <w:t>Социальное</w:t>
            </w:r>
          </w:p>
        </w:tc>
        <w:tc>
          <w:tcPr>
            <w:tcW w:w="4822" w:type="dxa"/>
          </w:tcPr>
          <w:p w14:paraId="30140CF4">
            <w:pPr>
              <w:pStyle w:val="13"/>
              <w:spacing w:line="258" w:lineRule="exact"/>
              <w:rPr>
                <w:sz w:val="24"/>
                <w:szCs w:val="24"/>
              </w:rPr>
            </w:pPr>
            <w:r>
              <w:rPr>
                <w:spacing w:val="-2"/>
                <w:sz w:val="24"/>
                <w:szCs w:val="24"/>
              </w:rPr>
              <w:t>Колядки</w:t>
            </w:r>
          </w:p>
        </w:tc>
        <w:tc>
          <w:tcPr>
            <w:tcW w:w="1983" w:type="dxa"/>
          </w:tcPr>
          <w:p w14:paraId="303A3787">
            <w:pPr>
              <w:pStyle w:val="13"/>
              <w:spacing w:line="258" w:lineRule="exact"/>
              <w:ind w:left="105"/>
              <w:rPr>
                <w:sz w:val="24"/>
                <w:szCs w:val="24"/>
              </w:rPr>
            </w:pPr>
            <w:r>
              <w:rPr>
                <w:sz w:val="24"/>
                <w:szCs w:val="24"/>
              </w:rPr>
              <w:t>7-19</w:t>
            </w:r>
            <w:r>
              <w:rPr>
                <w:spacing w:val="-2"/>
                <w:sz w:val="24"/>
                <w:szCs w:val="24"/>
              </w:rPr>
              <w:t>января</w:t>
            </w:r>
          </w:p>
        </w:tc>
      </w:tr>
      <w:tr w14:paraId="20DCD90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Pr>
          <w:p w14:paraId="186802DF">
            <w:pPr>
              <w:rPr>
                <w:b/>
                <w:bCs/>
                <w:sz w:val="24"/>
                <w:szCs w:val="24"/>
              </w:rPr>
            </w:pPr>
          </w:p>
        </w:tc>
        <w:tc>
          <w:tcPr>
            <w:tcW w:w="4822" w:type="dxa"/>
          </w:tcPr>
          <w:p w14:paraId="6134707F">
            <w:pPr>
              <w:pStyle w:val="13"/>
              <w:spacing w:line="256" w:lineRule="exact"/>
              <w:rPr>
                <w:sz w:val="24"/>
                <w:szCs w:val="24"/>
              </w:rPr>
            </w:pPr>
            <w:r>
              <w:rPr>
                <w:spacing w:val="-2"/>
                <w:sz w:val="24"/>
                <w:szCs w:val="24"/>
              </w:rPr>
              <w:t>Масленица</w:t>
            </w:r>
          </w:p>
        </w:tc>
        <w:tc>
          <w:tcPr>
            <w:tcW w:w="1983" w:type="dxa"/>
          </w:tcPr>
          <w:p w14:paraId="4952B15E">
            <w:pPr>
              <w:pStyle w:val="13"/>
              <w:spacing w:line="256" w:lineRule="exact"/>
              <w:ind w:left="105"/>
              <w:rPr>
                <w:sz w:val="24"/>
                <w:szCs w:val="24"/>
              </w:rPr>
            </w:pPr>
            <w:r>
              <w:rPr>
                <w:sz w:val="24"/>
                <w:szCs w:val="24"/>
              </w:rPr>
              <w:t>Начало</w:t>
            </w:r>
            <w:r>
              <w:rPr>
                <w:spacing w:val="-2"/>
                <w:sz w:val="24"/>
                <w:szCs w:val="24"/>
              </w:rPr>
              <w:t>марта</w:t>
            </w:r>
          </w:p>
        </w:tc>
      </w:tr>
      <w:tr w14:paraId="70B70F8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Pr>
          <w:p w14:paraId="512F72CF">
            <w:pPr>
              <w:rPr>
                <w:b/>
                <w:bCs/>
                <w:sz w:val="24"/>
                <w:szCs w:val="24"/>
              </w:rPr>
            </w:pPr>
          </w:p>
        </w:tc>
        <w:tc>
          <w:tcPr>
            <w:tcW w:w="4822" w:type="dxa"/>
          </w:tcPr>
          <w:p w14:paraId="2C74AD98">
            <w:pPr>
              <w:pStyle w:val="13"/>
              <w:spacing w:line="256" w:lineRule="exact"/>
              <w:rPr>
                <w:sz w:val="24"/>
                <w:szCs w:val="24"/>
              </w:rPr>
            </w:pPr>
            <w:r>
              <w:rPr>
                <w:sz w:val="24"/>
                <w:szCs w:val="24"/>
              </w:rPr>
              <w:t xml:space="preserve">Международный женский </w:t>
            </w:r>
            <w:r>
              <w:rPr>
                <w:spacing w:val="-4"/>
                <w:sz w:val="24"/>
                <w:szCs w:val="24"/>
              </w:rPr>
              <w:t>день</w:t>
            </w:r>
          </w:p>
        </w:tc>
        <w:tc>
          <w:tcPr>
            <w:tcW w:w="1983" w:type="dxa"/>
          </w:tcPr>
          <w:p w14:paraId="7868ADCE">
            <w:pPr>
              <w:pStyle w:val="13"/>
              <w:spacing w:line="256" w:lineRule="exact"/>
              <w:ind w:left="105"/>
              <w:rPr>
                <w:sz w:val="24"/>
                <w:szCs w:val="24"/>
              </w:rPr>
            </w:pPr>
            <w:r>
              <w:rPr>
                <w:sz w:val="24"/>
                <w:szCs w:val="24"/>
              </w:rPr>
              <w:t xml:space="preserve">8 </w:t>
            </w:r>
            <w:r>
              <w:rPr>
                <w:spacing w:val="-2"/>
                <w:sz w:val="24"/>
                <w:szCs w:val="24"/>
              </w:rPr>
              <w:t>марта</w:t>
            </w:r>
          </w:p>
        </w:tc>
      </w:tr>
      <w:tr w14:paraId="66AFD8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Pr>
          <w:p w14:paraId="4B5AFF8C">
            <w:pPr>
              <w:rPr>
                <w:b/>
                <w:bCs/>
                <w:sz w:val="24"/>
                <w:szCs w:val="24"/>
              </w:rPr>
            </w:pPr>
          </w:p>
        </w:tc>
        <w:tc>
          <w:tcPr>
            <w:tcW w:w="4822" w:type="dxa"/>
          </w:tcPr>
          <w:p w14:paraId="1B5CE1A3">
            <w:pPr>
              <w:pStyle w:val="13"/>
              <w:spacing w:line="256" w:lineRule="exact"/>
              <w:rPr>
                <w:sz w:val="24"/>
                <w:szCs w:val="24"/>
              </w:rPr>
            </w:pPr>
            <w:r>
              <w:rPr>
                <w:sz w:val="24"/>
                <w:szCs w:val="24"/>
              </w:rPr>
              <w:t>День</w:t>
            </w:r>
            <w:r>
              <w:rPr>
                <w:spacing w:val="-2"/>
                <w:sz w:val="24"/>
                <w:szCs w:val="24"/>
              </w:rPr>
              <w:t xml:space="preserve"> смеха</w:t>
            </w:r>
          </w:p>
        </w:tc>
        <w:tc>
          <w:tcPr>
            <w:tcW w:w="1983" w:type="dxa"/>
          </w:tcPr>
          <w:p w14:paraId="127E7078">
            <w:pPr>
              <w:pStyle w:val="13"/>
              <w:spacing w:line="256" w:lineRule="exact"/>
              <w:ind w:left="105"/>
              <w:rPr>
                <w:sz w:val="24"/>
                <w:szCs w:val="24"/>
              </w:rPr>
            </w:pPr>
            <w:r>
              <w:rPr>
                <w:sz w:val="24"/>
                <w:szCs w:val="24"/>
              </w:rPr>
              <w:t xml:space="preserve">1 </w:t>
            </w:r>
            <w:r>
              <w:rPr>
                <w:spacing w:val="-2"/>
                <w:sz w:val="24"/>
                <w:szCs w:val="24"/>
              </w:rPr>
              <w:t>апреля</w:t>
            </w:r>
          </w:p>
        </w:tc>
      </w:tr>
      <w:tr w14:paraId="781D9C9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518" w:type="dxa"/>
            <w:vMerge w:val="continue"/>
          </w:tcPr>
          <w:p w14:paraId="22082E5F">
            <w:pPr>
              <w:rPr>
                <w:b/>
                <w:bCs/>
                <w:sz w:val="24"/>
                <w:szCs w:val="24"/>
              </w:rPr>
            </w:pPr>
          </w:p>
        </w:tc>
        <w:tc>
          <w:tcPr>
            <w:tcW w:w="4822" w:type="dxa"/>
          </w:tcPr>
          <w:p w14:paraId="07B987C9">
            <w:pPr>
              <w:pStyle w:val="13"/>
              <w:spacing w:line="268" w:lineRule="exact"/>
              <w:rPr>
                <w:sz w:val="24"/>
                <w:szCs w:val="24"/>
              </w:rPr>
            </w:pPr>
            <w:r>
              <w:rPr>
                <w:sz w:val="24"/>
                <w:szCs w:val="24"/>
              </w:rPr>
              <w:t>Деньдетскихобщественных</w:t>
            </w:r>
            <w:r>
              <w:rPr>
                <w:spacing w:val="-2"/>
                <w:sz w:val="24"/>
                <w:szCs w:val="24"/>
              </w:rPr>
              <w:t xml:space="preserve"> организаций</w:t>
            </w:r>
          </w:p>
          <w:p w14:paraId="4970C4E4">
            <w:pPr>
              <w:pStyle w:val="13"/>
              <w:spacing w:line="264" w:lineRule="exact"/>
              <w:rPr>
                <w:sz w:val="24"/>
                <w:szCs w:val="24"/>
              </w:rPr>
            </w:pPr>
            <w:r>
              <w:rPr>
                <w:spacing w:val="-2"/>
                <w:sz w:val="24"/>
                <w:szCs w:val="24"/>
              </w:rPr>
              <w:t>России</w:t>
            </w:r>
          </w:p>
        </w:tc>
        <w:tc>
          <w:tcPr>
            <w:tcW w:w="1983" w:type="dxa"/>
          </w:tcPr>
          <w:p w14:paraId="33997DBF">
            <w:pPr>
              <w:pStyle w:val="13"/>
              <w:spacing w:line="268" w:lineRule="exact"/>
              <w:ind w:left="105"/>
              <w:rPr>
                <w:sz w:val="24"/>
                <w:szCs w:val="24"/>
              </w:rPr>
            </w:pPr>
            <w:r>
              <w:rPr>
                <w:sz w:val="24"/>
                <w:szCs w:val="24"/>
              </w:rPr>
              <w:t xml:space="preserve">19 </w:t>
            </w:r>
            <w:r>
              <w:rPr>
                <w:spacing w:val="-5"/>
                <w:sz w:val="24"/>
                <w:szCs w:val="24"/>
              </w:rPr>
              <w:t>мая</w:t>
            </w:r>
          </w:p>
        </w:tc>
      </w:tr>
      <w:tr w14:paraId="43A82E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Pr>
          <w:p w14:paraId="60D06212">
            <w:pPr>
              <w:rPr>
                <w:b/>
                <w:bCs/>
                <w:sz w:val="24"/>
                <w:szCs w:val="24"/>
              </w:rPr>
            </w:pPr>
          </w:p>
        </w:tc>
        <w:tc>
          <w:tcPr>
            <w:tcW w:w="4822" w:type="dxa"/>
          </w:tcPr>
          <w:p w14:paraId="5BC2C1A1">
            <w:pPr>
              <w:pStyle w:val="13"/>
              <w:spacing w:line="256" w:lineRule="exact"/>
              <w:rPr>
                <w:sz w:val="24"/>
                <w:szCs w:val="24"/>
              </w:rPr>
            </w:pPr>
            <w:r>
              <w:rPr>
                <w:sz w:val="24"/>
                <w:szCs w:val="24"/>
              </w:rPr>
              <w:t>День семьи, любвии</w:t>
            </w:r>
            <w:r>
              <w:rPr>
                <w:spacing w:val="-2"/>
                <w:sz w:val="24"/>
                <w:szCs w:val="24"/>
              </w:rPr>
              <w:t xml:space="preserve"> верности</w:t>
            </w:r>
          </w:p>
        </w:tc>
        <w:tc>
          <w:tcPr>
            <w:tcW w:w="1983" w:type="dxa"/>
          </w:tcPr>
          <w:p w14:paraId="01D9CD6E">
            <w:pPr>
              <w:pStyle w:val="13"/>
              <w:spacing w:line="256" w:lineRule="exact"/>
              <w:ind w:left="105"/>
              <w:rPr>
                <w:sz w:val="24"/>
                <w:szCs w:val="24"/>
              </w:rPr>
            </w:pPr>
            <w:r>
              <w:rPr>
                <w:sz w:val="24"/>
                <w:szCs w:val="24"/>
              </w:rPr>
              <w:t xml:space="preserve">8 </w:t>
            </w:r>
            <w:r>
              <w:rPr>
                <w:spacing w:val="-4"/>
                <w:sz w:val="24"/>
                <w:szCs w:val="24"/>
              </w:rPr>
              <w:t>июля</w:t>
            </w:r>
          </w:p>
        </w:tc>
      </w:tr>
      <w:tr w14:paraId="0A894F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8" w:hRule="atLeast"/>
        </w:trPr>
        <w:tc>
          <w:tcPr>
            <w:tcW w:w="2518" w:type="dxa"/>
            <w:vMerge w:val="continue"/>
          </w:tcPr>
          <w:p w14:paraId="1D67D4E0">
            <w:pPr>
              <w:rPr>
                <w:b/>
                <w:bCs/>
                <w:sz w:val="24"/>
                <w:szCs w:val="24"/>
              </w:rPr>
            </w:pPr>
          </w:p>
        </w:tc>
        <w:tc>
          <w:tcPr>
            <w:tcW w:w="4822" w:type="dxa"/>
          </w:tcPr>
          <w:p w14:paraId="0C246477">
            <w:pPr>
              <w:pStyle w:val="13"/>
              <w:spacing w:line="258" w:lineRule="exact"/>
              <w:rPr>
                <w:sz w:val="24"/>
                <w:szCs w:val="24"/>
              </w:rPr>
            </w:pPr>
            <w:r>
              <w:rPr>
                <w:sz w:val="24"/>
                <w:szCs w:val="24"/>
              </w:rPr>
              <w:t xml:space="preserve">Международный день </w:t>
            </w:r>
            <w:r>
              <w:rPr>
                <w:spacing w:val="-2"/>
                <w:sz w:val="24"/>
                <w:szCs w:val="24"/>
              </w:rPr>
              <w:t>дружбы</w:t>
            </w:r>
          </w:p>
        </w:tc>
        <w:tc>
          <w:tcPr>
            <w:tcW w:w="1983" w:type="dxa"/>
          </w:tcPr>
          <w:p w14:paraId="2DB2A7EF">
            <w:pPr>
              <w:pStyle w:val="13"/>
              <w:spacing w:line="258" w:lineRule="exact"/>
              <w:ind w:left="105"/>
              <w:rPr>
                <w:sz w:val="24"/>
                <w:szCs w:val="24"/>
              </w:rPr>
            </w:pPr>
            <w:r>
              <w:rPr>
                <w:sz w:val="24"/>
                <w:szCs w:val="24"/>
              </w:rPr>
              <w:t xml:space="preserve">30 </w:t>
            </w:r>
            <w:r>
              <w:rPr>
                <w:spacing w:val="-4"/>
                <w:sz w:val="24"/>
                <w:szCs w:val="24"/>
              </w:rPr>
              <w:t>июля</w:t>
            </w:r>
          </w:p>
        </w:tc>
      </w:tr>
      <w:tr w14:paraId="411449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2518" w:type="dxa"/>
            <w:vMerge w:val="continue"/>
          </w:tcPr>
          <w:p w14:paraId="4C6214BC">
            <w:pPr>
              <w:pStyle w:val="13"/>
              <w:ind w:left="0"/>
              <w:rPr>
                <w:b/>
                <w:bCs/>
                <w:sz w:val="24"/>
                <w:szCs w:val="24"/>
              </w:rPr>
            </w:pPr>
          </w:p>
        </w:tc>
        <w:tc>
          <w:tcPr>
            <w:tcW w:w="4822" w:type="dxa"/>
          </w:tcPr>
          <w:p w14:paraId="7A117156">
            <w:pPr>
              <w:pStyle w:val="13"/>
              <w:spacing w:line="270" w:lineRule="exact"/>
              <w:rPr>
                <w:sz w:val="24"/>
                <w:szCs w:val="24"/>
              </w:rPr>
            </w:pPr>
            <w:r>
              <w:rPr>
                <w:sz w:val="24"/>
                <w:szCs w:val="24"/>
              </w:rPr>
              <w:t xml:space="preserve">День отца в </w:t>
            </w:r>
            <w:r>
              <w:rPr>
                <w:spacing w:val="-2"/>
                <w:sz w:val="24"/>
                <w:szCs w:val="24"/>
              </w:rPr>
              <w:t>России</w:t>
            </w:r>
          </w:p>
        </w:tc>
        <w:tc>
          <w:tcPr>
            <w:tcW w:w="1983" w:type="dxa"/>
          </w:tcPr>
          <w:p w14:paraId="17C66DC6">
            <w:pPr>
              <w:pStyle w:val="13"/>
              <w:ind w:left="105"/>
              <w:rPr>
                <w:sz w:val="24"/>
                <w:szCs w:val="24"/>
              </w:rPr>
            </w:pPr>
            <w:r>
              <w:rPr>
                <w:spacing w:val="-2"/>
                <w:sz w:val="24"/>
                <w:szCs w:val="24"/>
              </w:rPr>
              <w:t>Третье воскресенье</w:t>
            </w:r>
          </w:p>
          <w:p w14:paraId="58DA3A6F">
            <w:pPr>
              <w:pStyle w:val="13"/>
              <w:spacing w:line="264" w:lineRule="exact"/>
              <w:ind w:left="105"/>
              <w:rPr>
                <w:sz w:val="24"/>
                <w:szCs w:val="24"/>
              </w:rPr>
            </w:pPr>
            <w:r>
              <w:rPr>
                <w:spacing w:val="-2"/>
                <w:sz w:val="24"/>
                <w:szCs w:val="24"/>
              </w:rPr>
              <w:t>октября</w:t>
            </w:r>
          </w:p>
        </w:tc>
      </w:tr>
      <w:tr w14:paraId="367ADD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518" w:type="dxa"/>
            <w:vMerge w:val="continue"/>
          </w:tcPr>
          <w:p w14:paraId="3FCD195B">
            <w:pPr>
              <w:rPr>
                <w:b/>
                <w:bCs/>
                <w:sz w:val="24"/>
                <w:szCs w:val="24"/>
              </w:rPr>
            </w:pPr>
          </w:p>
        </w:tc>
        <w:tc>
          <w:tcPr>
            <w:tcW w:w="4822" w:type="dxa"/>
          </w:tcPr>
          <w:p w14:paraId="23C2E37F">
            <w:pPr>
              <w:pStyle w:val="13"/>
              <w:spacing w:line="268" w:lineRule="exact"/>
              <w:rPr>
                <w:sz w:val="24"/>
                <w:szCs w:val="24"/>
              </w:rPr>
            </w:pPr>
            <w:r>
              <w:rPr>
                <w:sz w:val="24"/>
                <w:szCs w:val="24"/>
              </w:rPr>
              <w:t>День матери в</w:t>
            </w:r>
            <w:r>
              <w:rPr>
                <w:spacing w:val="-2"/>
                <w:sz w:val="24"/>
                <w:szCs w:val="24"/>
              </w:rPr>
              <w:t xml:space="preserve"> России</w:t>
            </w:r>
          </w:p>
        </w:tc>
        <w:tc>
          <w:tcPr>
            <w:tcW w:w="1983" w:type="dxa"/>
          </w:tcPr>
          <w:p w14:paraId="1F13B963">
            <w:pPr>
              <w:pStyle w:val="13"/>
              <w:ind w:left="105"/>
              <w:rPr>
                <w:sz w:val="24"/>
                <w:szCs w:val="24"/>
              </w:rPr>
            </w:pPr>
            <w:r>
              <w:rPr>
                <w:spacing w:val="-2"/>
                <w:sz w:val="24"/>
                <w:szCs w:val="24"/>
              </w:rPr>
              <w:t>Последнее воскресенье</w:t>
            </w:r>
          </w:p>
          <w:p w14:paraId="0D658A4D">
            <w:pPr>
              <w:pStyle w:val="13"/>
              <w:spacing w:line="264" w:lineRule="exact"/>
              <w:ind w:left="105"/>
              <w:rPr>
                <w:sz w:val="24"/>
                <w:szCs w:val="24"/>
              </w:rPr>
            </w:pPr>
            <w:r>
              <w:rPr>
                <w:spacing w:val="-2"/>
                <w:sz w:val="24"/>
                <w:szCs w:val="24"/>
              </w:rPr>
              <w:t>ноября</w:t>
            </w:r>
          </w:p>
        </w:tc>
      </w:tr>
      <w:tr w14:paraId="6D91D5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Pr>
          <w:p w14:paraId="40F41F39">
            <w:pPr>
              <w:rPr>
                <w:b/>
                <w:bCs/>
                <w:sz w:val="24"/>
                <w:szCs w:val="24"/>
              </w:rPr>
            </w:pPr>
          </w:p>
        </w:tc>
        <w:tc>
          <w:tcPr>
            <w:tcW w:w="4822" w:type="dxa"/>
          </w:tcPr>
          <w:p w14:paraId="559FCB5C">
            <w:pPr>
              <w:pStyle w:val="13"/>
              <w:spacing w:line="256" w:lineRule="exact"/>
              <w:rPr>
                <w:sz w:val="24"/>
                <w:szCs w:val="24"/>
              </w:rPr>
            </w:pPr>
            <w:r>
              <w:rPr>
                <w:sz w:val="24"/>
                <w:szCs w:val="24"/>
              </w:rPr>
              <w:t>Новый</w:t>
            </w:r>
            <w:r>
              <w:rPr>
                <w:spacing w:val="-5"/>
                <w:sz w:val="24"/>
                <w:szCs w:val="24"/>
              </w:rPr>
              <w:t>год</w:t>
            </w:r>
          </w:p>
        </w:tc>
        <w:tc>
          <w:tcPr>
            <w:tcW w:w="1983" w:type="dxa"/>
          </w:tcPr>
          <w:p w14:paraId="485AAC10">
            <w:pPr>
              <w:pStyle w:val="13"/>
              <w:spacing w:line="256" w:lineRule="exact"/>
              <w:ind w:left="105"/>
              <w:rPr>
                <w:sz w:val="24"/>
                <w:szCs w:val="24"/>
              </w:rPr>
            </w:pPr>
            <w:r>
              <w:rPr>
                <w:sz w:val="24"/>
                <w:szCs w:val="24"/>
              </w:rPr>
              <w:t>31</w:t>
            </w:r>
            <w:r>
              <w:rPr>
                <w:spacing w:val="-2"/>
                <w:sz w:val="24"/>
                <w:szCs w:val="24"/>
              </w:rPr>
              <w:t xml:space="preserve"> декабря</w:t>
            </w:r>
          </w:p>
        </w:tc>
      </w:tr>
      <w:tr w14:paraId="2599C2E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restart"/>
          </w:tcPr>
          <w:p w14:paraId="0933369C">
            <w:pPr>
              <w:pStyle w:val="13"/>
              <w:spacing w:line="268" w:lineRule="exact"/>
              <w:rPr>
                <w:b/>
                <w:bCs/>
                <w:sz w:val="24"/>
                <w:szCs w:val="24"/>
              </w:rPr>
            </w:pPr>
            <w:r>
              <w:rPr>
                <w:b/>
                <w:bCs/>
                <w:spacing w:val="-2"/>
                <w:sz w:val="24"/>
                <w:szCs w:val="24"/>
              </w:rPr>
              <w:t>Познавательное</w:t>
            </w:r>
          </w:p>
        </w:tc>
        <w:tc>
          <w:tcPr>
            <w:tcW w:w="4822" w:type="dxa"/>
          </w:tcPr>
          <w:p w14:paraId="4CE714B9">
            <w:pPr>
              <w:pStyle w:val="13"/>
              <w:spacing w:line="256" w:lineRule="exact"/>
              <w:rPr>
                <w:sz w:val="24"/>
                <w:szCs w:val="24"/>
              </w:rPr>
            </w:pPr>
            <w:r>
              <w:rPr>
                <w:sz w:val="24"/>
                <w:szCs w:val="24"/>
              </w:rPr>
              <w:t>Всемирный день водных</w:t>
            </w:r>
            <w:r>
              <w:rPr>
                <w:spacing w:val="-2"/>
                <w:sz w:val="24"/>
                <w:szCs w:val="24"/>
              </w:rPr>
              <w:t xml:space="preserve"> ресурсов</w:t>
            </w:r>
          </w:p>
        </w:tc>
        <w:tc>
          <w:tcPr>
            <w:tcW w:w="1983" w:type="dxa"/>
          </w:tcPr>
          <w:p w14:paraId="3889FDC4">
            <w:pPr>
              <w:pStyle w:val="13"/>
              <w:spacing w:line="256" w:lineRule="exact"/>
              <w:ind w:left="105"/>
              <w:rPr>
                <w:sz w:val="24"/>
                <w:szCs w:val="24"/>
              </w:rPr>
            </w:pPr>
            <w:r>
              <w:rPr>
                <w:sz w:val="24"/>
                <w:szCs w:val="24"/>
              </w:rPr>
              <w:t xml:space="preserve">22 </w:t>
            </w:r>
            <w:r>
              <w:rPr>
                <w:spacing w:val="-2"/>
                <w:sz w:val="24"/>
                <w:szCs w:val="24"/>
              </w:rPr>
              <w:t>марта</w:t>
            </w:r>
          </w:p>
        </w:tc>
      </w:tr>
      <w:tr w14:paraId="681A56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75DD1511">
            <w:pPr>
              <w:rPr>
                <w:sz w:val="24"/>
                <w:szCs w:val="24"/>
              </w:rPr>
            </w:pPr>
          </w:p>
        </w:tc>
        <w:tc>
          <w:tcPr>
            <w:tcW w:w="4822" w:type="dxa"/>
          </w:tcPr>
          <w:p w14:paraId="471B7E31">
            <w:pPr>
              <w:pStyle w:val="13"/>
              <w:spacing w:line="256" w:lineRule="exact"/>
              <w:rPr>
                <w:sz w:val="24"/>
                <w:szCs w:val="24"/>
              </w:rPr>
            </w:pPr>
            <w:r>
              <w:rPr>
                <w:sz w:val="24"/>
                <w:szCs w:val="24"/>
              </w:rPr>
              <w:t>День</w:t>
            </w:r>
            <w:r>
              <w:rPr>
                <w:spacing w:val="-2"/>
                <w:sz w:val="24"/>
                <w:szCs w:val="24"/>
              </w:rPr>
              <w:t xml:space="preserve"> космонавтики</w:t>
            </w:r>
          </w:p>
        </w:tc>
        <w:tc>
          <w:tcPr>
            <w:tcW w:w="1983" w:type="dxa"/>
          </w:tcPr>
          <w:p w14:paraId="02BE24A4">
            <w:pPr>
              <w:pStyle w:val="13"/>
              <w:spacing w:line="256" w:lineRule="exact"/>
              <w:ind w:left="105"/>
              <w:rPr>
                <w:sz w:val="24"/>
                <w:szCs w:val="24"/>
              </w:rPr>
            </w:pPr>
            <w:r>
              <w:rPr>
                <w:sz w:val="24"/>
                <w:szCs w:val="24"/>
              </w:rPr>
              <w:t xml:space="preserve">12 </w:t>
            </w:r>
            <w:r>
              <w:rPr>
                <w:spacing w:val="-2"/>
                <w:sz w:val="24"/>
                <w:szCs w:val="24"/>
              </w:rPr>
              <w:t>апреля</w:t>
            </w:r>
          </w:p>
        </w:tc>
      </w:tr>
      <w:tr w14:paraId="2CF862C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317997D6">
            <w:pPr>
              <w:rPr>
                <w:sz w:val="24"/>
                <w:szCs w:val="24"/>
              </w:rPr>
            </w:pPr>
          </w:p>
        </w:tc>
        <w:tc>
          <w:tcPr>
            <w:tcW w:w="4822" w:type="dxa"/>
          </w:tcPr>
          <w:p w14:paraId="54C08B5F">
            <w:pPr>
              <w:pStyle w:val="13"/>
              <w:spacing w:line="256" w:lineRule="exact"/>
              <w:rPr>
                <w:sz w:val="24"/>
                <w:szCs w:val="24"/>
              </w:rPr>
            </w:pPr>
            <w:r>
              <w:rPr>
                <w:sz w:val="24"/>
                <w:szCs w:val="24"/>
              </w:rPr>
              <w:t xml:space="preserve">Международный день </w:t>
            </w:r>
            <w:r>
              <w:rPr>
                <w:spacing w:val="-2"/>
                <w:sz w:val="24"/>
                <w:szCs w:val="24"/>
              </w:rPr>
              <w:t>Земли</w:t>
            </w:r>
          </w:p>
        </w:tc>
        <w:tc>
          <w:tcPr>
            <w:tcW w:w="1983" w:type="dxa"/>
          </w:tcPr>
          <w:p w14:paraId="799108FD">
            <w:pPr>
              <w:pStyle w:val="13"/>
              <w:spacing w:line="256" w:lineRule="exact"/>
              <w:ind w:left="105"/>
              <w:rPr>
                <w:sz w:val="24"/>
                <w:szCs w:val="24"/>
              </w:rPr>
            </w:pPr>
            <w:r>
              <w:rPr>
                <w:sz w:val="24"/>
                <w:szCs w:val="24"/>
              </w:rPr>
              <w:t xml:space="preserve">22 </w:t>
            </w:r>
            <w:r>
              <w:rPr>
                <w:spacing w:val="-2"/>
                <w:sz w:val="24"/>
                <w:szCs w:val="24"/>
              </w:rPr>
              <w:t>апреля</w:t>
            </w:r>
          </w:p>
        </w:tc>
      </w:tr>
      <w:tr w14:paraId="1DEDFEC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25EACE94">
            <w:pPr>
              <w:rPr>
                <w:sz w:val="24"/>
                <w:szCs w:val="24"/>
              </w:rPr>
            </w:pPr>
          </w:p>
        </w:tc>
        <w:tc>
          <w:tcPr>
            <w:tcW w:w="4822" w:type="dxa"/>
          </w:tcPr>
          <w:p w14:paraId="4DC60519">
            <w:pPr>
              <w:pStyle w:val="13"/>
              <w:spacing w:line="256" w:lineRule="exact"/>
              <w:rPr>
                <w:sz w:val="24"/>
                <w:szCs w:val="24"/>
              </w:rPr>
            </w:pPr>
            <w:r>
              <w:rPr>
                <w:sz w:val="24"/>
                <w:szCs w:val="24"/>
              </w:rPr>
              <w:t>День</w:t>
            </w:r>
            <w:r>
              <w:rPr>
                <w:spacing w:val="-2"/>
                <w:sz w:val="24"/>
                <w:szCs w:val="24"/>
              </w:rPr>
              <w:t xml:space="preserve"> Волги</w:t>
            </w:r>
          </w:p>
        </w:tc>
        <w:tc>
          <w:tcPr>
            <w:tcW w:w="1983" w:type="dxa"/>
          </w:tcPr>
          <w:p w14:paraId="0C182C8B">
            <w:pPr>
              <w:pStyle w:val="13"/>
              <w:spacing w:line="256" w:lineRule="exact"/>
              <w:ind w:left="105"/>
              <w:rPr>
                <w:sz w:val="24"/>
                <w:szCs w:val="24"/>
              </w:rPr>
            </w:pPr>
            <w:r>
              <w:rPr>
                <w:sz w:val="24"/>
                <w:szCs w:val="24"/>
              </w:rPr>
              <w:t xml:space="preserve">20 </w:t>
            </w:r>
            <w:r>
              <w:rPr>
                <w:spacing w:val="-5"/>
                <w:sz w:val="24"/>
                <w:szCs w:val="24"/>
              </w:rPr>
              <w:t>мая</w:t>
            </w:r>
          </w:p>
        </w:tc>
      </w:tr>
      <w:tr w14:paraId="017B475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2518" w:type="dxa"/>
            <w:vMerge w:val="continue"/>
            <w:tcBorders>
              <w:top w:val="nil"/>
            </w:tcBorders>
          </w:tcPr>
          <w:p w14:paraId="15A06E68">
            <w:pPr>
              <w:rPr>
                <w:sz w:val="24"/>
                <w:szCs w:val="24"/>
              </w:rPr>
            </w:pPr>
          </w:p>
        </w:tc>
        <w:tc>
          <w:tcPr>
            <w:tcW w:w="4822" w:type="dxa"/>
          </w:tcPr>
          <w:p w14:paraId="32D5F368">
            <w:pPr>
              <w:pStyle w:val="13"/>
              <w:spacing w:line="270" w:lineRule="exact"/>
              <w:rPr>
                <w:sz w:val="24"/>
                <w:szCs w:val="24"/>
              </w:rPr>
            </w:pPr>
            <w:r>
              <w:rPr>
                <w:sz w:val="24"/>
                <w:szCs w:val="24"/>
              </w:rPr>
              <w:t xml:space="preserve">День Государственного флага </w:t>
            </w:r>
            <w:r>
              <w:rPr>
                <w:spacing w:val="-2"/>
                <w:sz w:val="24"/>
                <w:szCs w:val="24"/>
              </w:rPr>
              <w:t>Российской</w:t>
            </w:r>
          </w:p>
          <w:p w14:paraId="56C4D82D">
            <w:pPr>
              <w:pStyle w:val="13"/>
              <w:spacing w:line="264" w:lineRule="exact"/>
              <w:rPr>
                <w:sz w:val="24"/>
                <w:szCs w:val="24"/>
              </w:rPr>
            </w:pPr>
            <w:r>
              <w:rPr>
                <w:spacing w:val="-2"/>
                <w:sz w:val="24"/>
                <w:szCs w:val="24"/>
              </w:rPr>
              <w:t>Федерации</w:t>
            </w:r>
          </w:p>
        </w:tc>
        <w:tc>
          <w:tcPr>
            <w:tcW w:w="1983" w:type="dxa"/>
          </w:tcPr>
          <w:p w14:paraId="1C686617">
            <w:pPr>
              <w:pStyle w:val="13"/>
              <w:spacing w:line="270" w:lineRule="exact"/>
              <w:ind w:left="105"/>
              <w:rPr>
                <w:sz w:val="24"/>
                <w:szCs w:val="24"/>
              </w:rPr>
            </w:pPr>
            <w:r>
              <w:rPr>
                <w:sz w:val="24"/>
                <w:szCs w:val="24"/>
              </w:rPr>
              <w:t xml:space="preserve">22 </w:t>
            </w:r>
            <w:r>
              <w:rPr>
                <w:spacing w:val="-2"/>
                <w:sz w:val="24"/>
                <w:szCs w:val="24"/>
              </w:rPr>
              <w:t>августа</w:t>
            </w:r>
          </w:p>
        </w:tc>
      </w:tr>
      <w:tr w14:paraId="12779BA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3E3B5202">
            <w:pPr>
              <w:rPr>
                <w:sz w:val="24"/>
                <w:szCs w:val="24"/>
              </w:rPr>
            </w:pPr>
          </w:p>
        </w:tc>
        <w:tc>
          <w:tcPr>
            <w:tcW w:w="4822" w:type="dxa"/>
          </w:tcPr>
          <w:p w14:paraId="1D03F952">
            <w:pPr>
              <w:pStyle w:val="13"/>
              <w:spacing w:line="256" w:lineRule="exact"/>
              <w:rPr>
                <w:sz w:val="24"/>
                <w:szCs w:val="24"/>
              </w:rPr>
            </w:pPr>
            <w:r>
              <w:rPr>
                <w:sz w:val="24"/>
                <w:szCs w:val="24"/>
              </w:rPr>
              <w:t xml:space="preserve">Международный день </w:t>
            </w:r>
            <w:r>
              <w:rPr>
                <w:spacing w:val="-2"/>
                <w:sz w:val="24"/>
                <w:szCs w:val="24"/>
              </w:rPr>
              <w:t>хлеба</w:t>
            </w:r>
          </w:p>
        </w:tc>
        <w:tc>
          <w:tcPr>
            <w:tcW w:w="1983" w:type="dxa"/>
          </w:tcPr>
          <w:p w14:paraId="76CF2060">
            <w:pPr>
              <w:pStyle w:val="13"/>
              <w:spacing w:line="256" w:lineRule="exact"/>
              <w:ind w:left="105"/>
              <w:rPr>
                <w:sz w:val="24"/>
                <w:szCs w:val="24"/>
              </w:rPr>
            </w:pPr>
            <w:r>
              <w:rPr>
                <w:sz w:val="24"/>
                <w:szCs w:val="24"/>
              </w:rPr>
              <w:t xml:space="preserve">16 </w:t>
            </w:r>
            <w:r>
              <w:rPr>
                <w:spacing w:val="-2"/>
                <w:sz w:val="24"/>
                <w:szCs w:val="24"/>
              </w:rPr>
              <w:t>октября</w:t>
            </w:r>
          </w:p>
        </w:tc>
      </w:tr>
      <w:tr w14:paraId="11A73F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2518" w:type="dxa"/>
            <w:vMerge w:val="continue"/>
            <w:tcBorders>
              <w:top w:val="nil"/>
            </w:tcBorders>
          </w:tcPr>
          <w:p w14:paraId="235C85A6">
            <w:pPr>
              <w:rPr>
                <w:sz w:val="24"/>
                <w:szCs w:val="24"/>
              </w:rPr>
            </w:pPr>
          </w:p>
        </w:tc>
        <w:tc>
          <w:tcPr>
            <w:tcW w:w="4822" w:type="dxa"/>
          </w:tcPr>
          <w:p w14:paraId="0967FFB1">
            <w:pPr>
              <w:pStyle w:val="13"/>
              <w:spacing w:line="268" w:lineRule="exact"/>
              <w:rPr>
                <w:sz w:val="24"/>
                <w:szCs w:val="24"/>
              </w:rPr>
            </w:pPr>
            <w:r>
              <w:rPr>
                <w:sz w:val="24"/>
                <w:szCs w:val="24"/>
              </w:rPr>
              <w:t xml:space="preserve">День Государственного герба </w:t>
            </w:r>
            <w:r>
              <w:rPr>
                <w:spacing w:val="-2"/>
                <w:sz w:val="24"/>
                <w:szCs w:val="24"/>
              </w:rPr>
              <w:t>Российской</w:t>
            </w:r>
          </w:p>
          <w:p w14:paraId="5C946AE3">
            <w:pPr>
              <w:pStyle w:val="13"/>
              <w:spacing w:line="264" w:lineRule="exact"/>
              <w:rPr>
                <w:sz w:val="24"/>
                <w:szCs w:val="24"/>
              </w:rPr>
            </w:pPr>
            <w:r>
              <w:rPr>
                <w:spacing w:val="-2"/>
                <w:sz w:val="24"/>
                <w:szCs w:val="24"/>
              </w:rPr>
              <w:t>Федерации</w:t>
            </w:r>
          </w:p>
        </w:tc>
        <w:tc>
          <w:tcPr>
            <w:tcW w:w="1983" w:type="dxa"/>
          </w:tcPr>
          <w:p w14:paraId="7DF9C227">
            <w:pPr>
              <w:pStyle w:val="13"/>
              <w:spacing w:line="268" w:lineRule="exact"/>
              <w:ind w:left="105"/>
              <w:rPr>
                <w:sz w:val="24"/>
                <w:szCs w:val="24"/>
              </w:rPr>
            </w:pPr>
            <w:r>
              <w:rPr>
                <w:sz w:val="24"/>
                <w:szCs w:val="24"/>
              </w:rPr>
              <w:t xml:space="preserve">30 </w:t>
            </w:r>
            <w:r>
              <w:rPr>
                <w:spacing w:val="-2"/>
                <w:sz w:val="24"/>
                <w:szCs w:val="24"/>
              </w:rPr>
              <w:t>ноября</w:t>
            </w:r>
          </w:p>
        </w:tc>
      </w:tr>
      <w:tr w14:paraId="55C27A8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6129104D">
            <w:pPr>
              <w:rPr>
                <w:sz w:val="24"/>
                <w:szCs w:val="24"/>
              </w:rPr>
            </w:pPr>
          </w:p>
        </w:tc>
        <w:tc>
          <w:tcPr>
            <w:tcW w:w="4822" w:type="dxa"/>
          </w:tcPr>
          <w:p w14:paraId="2E45F300">
            <w:pPr>
              <w:pStyle w:val="13"/>
              <w:spacing w:line="256" w:lineRule="exact"/>
              <w:rPr>
                <w:sz w:val="24"/>
                <w:szCs w:val="24"/>
              </w:rPr>
            </w:pPr>
            <w:r>
              <w:rPr>
                <w:sz w:val="24"/>
                <w:szCs w:val="24"/>
              </w:rPr>
              <w:t xml:space="preserve">День Конституции Российской </w:t>
            </w:r>
            <w:r>
              <w:rPr>
                <w:spacing w:val="-2"/>
                <w:sz w:val="24"/>
                <w:szCs w:val="24"/>
              </w:rPr>
              <w:t>Федерации</w:t>
            </w:r>
          </w:p>
        </w:tc>
        <w:tc>
          <w:tcPr>
            <w:tcW w:w="1983" w:type="dxa"/>
          </w:tcPr>
          <w:p w14:paraId="2C8443A1">
            <w:pPr>
              <w:pStyle w:val="13"/>
              <w:spacing w:line="256" w:lineRule="exact"/>
              <w:ind w:left="105"/>
              <w:rPr>
                <w:sz w:val="24"/>
                <w:szCs w:val="24"/>
              </w:rPr>
            </w:pPr>
            <w:r>
              <w:rPr>
                <w:sz w:val="24"/>
                <w:szCs w:val="24"/>
              </w:rPr>
              <w:t>12</w:t>
            </w:r>
            <w:r>
              <w:rPr>
                <w:spacing w:val="-2"/>
                <w:sz w:val="24"/>
                <w:szCs w:val="24"/>
              </w:rPr>
              <w:t xml:space="preserve"> декабря</w:t>
            </w:r>
          </w:p>
        </w:tc>
      </w:tr>
      <w:tr w14:paraId="6FDBE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restart"/>
          </w:tcPr>
          <w:p w14:paraId="108DA5D2">
            <w:pPr>
              <w:pStyle w:val="13"/>
              <w:rPr>
                <w:b/>
                <w:bCs/>
                <w:sz w:val="24"/>
                <w:szCs w:val="24"/>
              </w:rPr>
            </w:pPr>
            <w:r>
              <w:rPr>
                <w:b/>
                <w:bCs/>
                <w:sz w:val="24"/>
                <w:szCs w:val="24"/>
              </w:rPr>
              <w:t xml:space="preserve">Физическое и </w:t>
            </w:r>
            <w:r>
              <w:rPr>
                <w:b/>
                <w:bCs/>
                <w:spacing w:val="-2"/>
                <w:sz w:val="24"/>
                <w:szCs w:val="24"/>
              </w:rPr>
              <w:t>оздоровительное</w:t>
            </w:r>
          </w:p>
        </w:tc>
        <w:tc>
          <w:tcPr>
            <w:tcW w:w="4822" w:type="dxa"/>
          </w:tcPr>
          <w:p w14:paraId="13C654B2">
            <w:pPr>
              <w:pStyle w:val="13"/>
              <w:spacing w:line="256" w:lineRule="exact"/>
              <w:rPr>
                <w:sz w:val="24"/>
                <w:szCs w:val="24"/>
              </w:rPr>
            </w:pPr>
            <w:r>
              <w:rPr>
                <w:sz w:val="24"/>
                <w:szCs w:val="24"/>
              </w:rPr>
              <w:t xml:space="preserve">Всемирный день </w:t>
            </w:r>
            <w:r>
              <w:rPr>
                <w:spacing w:val="-2"/>
                <w:sz w:val="24"/>
                <w:szCs w:val="24"/>
              </w:rPr>
              <w:t>туризма</w:t>
            </w:r>
          </w:p>
        </w:tc>
        <w:tc>
          <w:tcPr>
            <w:tcW w:w="1983" w:type="dxa"/>
          </w:tcPr>
          <w:p w14:paraId="1C20483F">
            <w:pPr>
              <w:pStyle w:val="13"/>
              <w:spacing w:line="256" w:lineRule="exact"/>
              <w:ind w:left="105"/>
              <w:rPr>
                <w:sz w:val="24"/>
                <w:szCs w:val="24"/>
              </w:rPr>
            </w:pPr>
            <w:r>
              <w:rPr>
                <w:sz w:val="24"/>
                <w:szCs w:val="24"/>
              </w:rPr>
              <w:t>27</w:t>
            </w:r>
            <w:r>
              <w:rPr>
                <w:spacing w:val="-2"/>
                <w:sz w:val="24"/>
                <w:szCs w:val="24"/>
              </w:rPr>
              <w:t xml:space="preserve"> сентября</w:t>
            </w:r>
          </w:p>
        </w:tc>
      </w:tr>
      <w:tr w14:paraId="1CB233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518" w:type="dxa"/>
            <w:vMerge w:val="continue"/>
            <w:tcBorders>
              <w:top w:val="nil"/>
            </w:tcBorders>
          </w:tcPr>
          <w:p w14:paraId="073D4B66">
            <w:pPr>
              <w:rPr>
                <w:b/>
                <w:bCs/>
                <w:sz w:val="24"/>
                <w:szCs w:val="24"/>
              </w:rPr>
            </w:pPr>
          </w:p>
        </w:tc>
        <w:tc>
          <w:tcPr>
            <w:tcW w:w="4822" w:type="dxa"/>
          </w:tcPr>
          <w:p w14:paraId="3118BA46">
            <w:pPr>
              <w:pStyle w:val="13"/>
              <w:spacing w:line="268" w:lineRule="exact"/>
              <w:rPr>
                <w:sz w:val="24"/>
                <w:szCs w:val="24"/>
              </w:rPr>
            </w:pPr>
            <w:r>
              <w:rPr>
                <w:sz w:val="24"/>
                <w:szCs w:val="24"/>
              </w:rPr>
              <w:t xml:space="preserve">Осенний </w:t>
            </w:r>
            <w:r>
              <w:rPr>
                <w:spacing w:val="-2"/>
                <w:sz w:val="24"/>
                <w:szCs w:val="24"/>
              </w:rPr>
              <w:t>марафон</w:t>
            </w:r>
          </w:p>
        </w:tc>
        <w:tc>
          <w:tcPr>
            <w:tcW w:w="1983" w:type="dxa"/>
          </w:tcPr>
          <w:p w14:paraId="0542A528">
            <w:pPr>
              <w:pStyle w:val="13"/>
              <w:ind w:left="105" w:right="102"/>
              <w:rPr>
                <w:sz w:val="24"/>
                <w:szCs w:val="24"/>
              </w:rPr>
            </w:pPr>
            <w:r>
              <w:rPr>
                <w:spacing w:val="-2"/>
                <w:sz w:val="24"/>
                <w:szCs w:val="24"/>
              </w:rPr>
              <w:t>Первые выходные</w:t>
            </w:r>
          </w:p>
          <w:p w14:paraId="45B72E57">
            <w:pPr>
              <w:pStyle w:val="13"/>
              <w:spacing w:line="264" w:lineRule="exact"/>
              <w:ind w:left="105"/>
              <w:rPr>
                <w:sz w:val="24"/>
                <w:szCs w:val="24"/>
              </w:rPr>
            </w:pPr>
            <w:r>
              <w:rPr>
                <w:spacing w:val="-2"/>
                <w:sz w:val="24"/>
                <w:szCs w:val="24"/>
              </w:rPr>
              <w:t>октября</w:t>
            </w:r>
          </w:p>
        </w:tc>
      </w:tr>
      <w:tr w14:paraId="3AF718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518" w:type="dxa"/>
            <w:vMerge w:val="continue"/>
            <w:tcBorders>
              <w:top w:val="nil"/>
            </w:tcBorders>
          </w:tcPr>
          <w:p w14:paraId="1D7DEC21">
            <w:pPr>
              <w:rPr>
                <w:b/>
                <w:bCs/>
                <w:sz w:val="24"/>
                <w:szCs w:val="24"/>
              </w:rPr>
            </w:pPr>
          </w:p>
        </w:tc>
        <w:tc>
          <w:tcPr>
            <w:tcW w:w="4822" w:type="dxa"/>
          </w:tcPr>
          <w:p w14:paraId="58C1B77B">
            <w:pPr>
              <w:pStyle w:val="13"/>
              <w:spacing w:line="258" w:lineRule="exact"/>
              <w:rPr>
                <w:sz w:val="24"/>
                <w:szCs w:val="24"/>
              </w:rPr>
            </w:pPr>
            <w:r>
              <w:rPr>
                <w:sz w:val="24"/>
                <w:szCs w:val="24"/>
              </w:rPr>
              <w:t xml:space="preserve">День зимних видов спорта в </w:t>
            </w:r>
            <w:r>
              <w:rPr>
                <w:spacing w:val="-2"/>
                <w:sz w:val="24"/>
                <w:szCs w:val="24"/>
              </w:rPr>
              <w:t>России</w:t>
            </w:r>
          </w:p>
        </w:tc>
        <w:tc>
          <w:tcPr>
            <w:tcW w:w="1983" w:type="dxa"/>
          </w:tcPr>
          <w:p w14:paraId="420190A8">
            <w:pPr>
              <w:pStyle w:val="13"/>
              <w:spacing w:line="258" w:lineRule="exact"/>
              <w:ind w:left="105"/>
              <w:rPr>
                <w:sz w:val="24"/>
                <w:szCs w:val="24"/>
              </w:rPr>
            </w:pPr>
            <w:r>
              <w:rPr>
                <w:sz w:val="24"/>
                <w:szCs w:val="24"/>
              </w:rPr>
              <w:t xml:space="preserve">7 </w:t>
            </w:r>
            <w:r>
              <w:rPr>
                <w:spacing w:val="-2"/>
                <w:sz w:val="24"/>
                <w:szCs w:val="24"/>
              </w:rPr>
              <w:t>февраля</w:t>
            </w:r>
          </w:p>
        </w:tc>
      </w:tr>
      <w:tr w14:paraId="2E6B45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04F40D1B">
            <w:pPr>
              <w:rPr>
                <w:b/>
                <w:bCs/>
                <w:sz w:val="24"/>
                <w:szCs w:val="24"/>
              </w:rPr>
            </w:pPr>
          </w:p>
        </w:tc>
        <w:tc>
          <w:tcPr>
            <w:tcW w:w="4822" w:type="dxa"/>
          </w:tcPr>
          <w:p w14:paraId="3EB77E3B">
            <w:pPr>
              <w:pStyle w:val="13"/>
              <w:spacing w:line="256" w:lineRule="exact"/>
              <w:rPr>
                <w:sz w:val="24"/>
                <w:szCs w:val="24"/>
              </w:rPr>
            </w:pPr>
            <w:r>
              <w:rPr>
                <w:sz w:val="24"/>
                <w:szCs w:val="24"/>
              </w:rPr>
              <w:t xml:space="preserve">Всемирный день </w:t>
            </w:r>
            <w:r>
              <w:rPr>
                <w:spacing w:val="-2"/>
                <w:sz w:val="24"/>
                <w:szCs w:val="24"/>
              </w:rPr>
              <w:t>здоровья</w:t>
            </w:r>
          </w:p>
        </w:tc>
        <w:tc>
          <w:tcPr>
            <w:tcW w:w="1983" w:type="dxa"/>
          </w:tcPr>
          <w:p w14:paraId="59D4AF53">
            <w:pPr>
              <w:pStyle w:val="13"/>
              <w:spacing w:line="256" w:lineRule="exact"/>
              <w:ind w:left="105"/>
              <w:rPr>
                <w:sz w:val="24"/>
                <w:szCs w:val="24"/>
              </w:rPr>
            </w:pPr>
            <w:r>
              <w:rPr>
                <w:sz w:val="24"/>
                <w:szCs w:val="24"/>
              </w:rPr>
              <w:t xml:space="preserve">7 </w:t>
            </w:r>
            <w:r>
              <w:rPr>
                <w:spacing w:val="-2"/>
                <w:sz w:val="24"/>
                <w:szCs w:val="24"/>
              </w:rPr>
              <w:t>апреля</w:t>
            </w:r>
          </w:p>
        </w:tc>
      </w:tr>
      <w:tr w14:paraId="1B6A662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69E73668">
            <w:pPr>
              <w:rPr>
                <w:b/>
                <w:bCs/>
                <w:sz w:val="24"/>
                <w:szCs w:val="24"/>
              </w:rPr>
            </w:pPr>
          </w:p>
        </w:tc>
        <w:tc>
          <w:tcPr>
            <w:tcW w:w="4822" w:type="dxa"/>
          </w:tcPr>
          <w:p w14:paraId="7F107665">
            <w:pPr>
              <w:pStyle w:val="13"/>
              <w:spacing w:line="256" w:lineRule="exact"/>
              <w:rPr>
                <w:sz w:val="24"/>
                <w:szCs w:val="24"/>
              </w:rPr>
            </w:pPr>
            <w:r>
              <w:rPr>
                <w:sz w:val="24"/>
                <w:szCs w:val="24"/>
              </w:rPr>
              <w:t xml:space="preserve">Всемирный день детского </w:t>
            </w:r>
            <w:r>
              <w:rPr>
                <w:spacing w:val="-2"/>
                <w:sz w:val="24"/>
                <w:szCs w:val="24"/>
              </w:rPr>
              <w:t>футбола</w:t>
            </w:r>
          </w:p>
        </w:tc>
        <w:tc>
          <w:tcPr>
            <w:tcW w:w="1983" w:type="dxa"/>
          </w:tcPr>
          <w:p w14:paraId="01AF7403">
            <w:pPr>
              <w:pStyle w:val="13"/>
              <w:spacing w:line="256" w:lineRule="exact"/>
              <w:ind w:left="105"/>
              <w:rPr>
                <w:sz w:val="24"/>
                <w:szCs w:val="24"/>
              </w:rPr>
            </w:pPr>
            <w:r>
              <w:rPr>
                <w:sz w:val="24"/>
                <w:szCs w:val="24"/>
              </w:rPr>
              <w:t xml:space="preserve">19 </w:t>
            </w:r>
            <w:r>
              <w:rPr>
                <w:spacing w:val="-4"/>
                <w:sz w:val="24"/>
                <w:szCs w:val="24"/>
              </w:rPr>
              <w:t>июня</w:t>
            </w:r>
          </w:p>
        </w:tc>
      </w:tr>
      <w:tr w14:paraId="390AFF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restart"/>
          </w:tcPr>
          <w:p w14:paraId="028CA439">
            <w:pPr>
              <w:pStyle w:val="13"/>
              <w:spacing w:line="268" w:lineRule="exact"/>
              <w:rPr>
                <w:b/>
                <w:bCs/>
                <w:sz w:val="24"/>
                <w:szCs w:val="24"/>
              </w:rPr>
            </w:pPr>
            <w:r>
              <w:rPr>
                <w:b/>
                <w:bCs/>
                <w:spacing w:val="-2"/>
                <w:sz w:val="24"/>
                <w:szCs w:val="24"/>
              </w:rPr>
              <w:t>Трудовое</w:t>
            </w:r>
          </w:p>
        </w:tc>
        <w:tc>
          <w:tcPr>
            <w:tcW w:w="4822" w:type="dxa"/>
          </w:tcPr>
          <w:p w14:paraId="7C9654CA">
            <w:pPr>
              <w:pStyle w:val="13"/>
              <w:spacing w:line="256" w:lineRule="exact"/>
              <w:rPr>
                <w:sz w:val="24"/>
                <w:szCs w:val="24"/>
              </w:rPr>
            </w:pPr>
            <w:r>
              <w:rPr>
                <w:sz w:val="24"/>
                <w:szCs w:val="24"/>
              </w:rPr>
              <w:t xml:space="preserve">День российской </w:t>
            </w:r>
            <w:r>
              <w:rPr>
                <w:spacing w:val="-4"/>
                <w:sz w:val="24"/>
                <w:szCs w:val="24"/>
              </w:rPr>
              <w:t>науки</w:t>
            </w:r>
          </w:p>
        </w:tc>
        <w:tc>
          <w:tcPr>
            <w:tcW w:w="1983" w:type="dxa"/>
          </w:tcPr>
          <w:p w14:paraId="0D184FAC">
            <w:pPr>
              <w:pStyle w:val="13"/>
              <w:spacing w:line="256" w:lineRule="exact"/>
              <w:ind w:left="105"/>
              <w:rPr>
                <w:sz w:val="24"/>
                <w:szCs w:val="24"/>
              </w:rPr>
            </w:pPr>
            <w:r>
              <w:rPr>
                <w:sz w:val="24"/>
                <w:szCs w:val="24"/>
              </w:rPr>
              <w:t xml:space="preserve">8 </w:t>
            </w:r>
            <w:r>
              <w:rPr>
                <w:spacing w:val="-2"/>
                <w:sz w:val="24"/>
                <w:szCs w:val="24"/>
              </w:rPr>
              <w:t>февраля</w:t>
            </w:r>
          </w:p>
        </w:tc>
      </w:tr>
      <w:tr w14:paraId="4D608BB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54198DA8">
            <w:pPr>
              <w:rPr>
                <w:sz w:val="24"/>
                <w:szCs w:val="24"/>
              </w:rPr>
            </w:pPr>
          </w:p>
        </w:tc>
        <w:tc>
          <w:tcPr>
            <w:tcW w:w="4822" w:type="dxa"/>
          </w:tcPr>
          <w:p w14:paraId="5AEBB811">
            <w:pPr>
              <w:pStyle w:val="13"/>
              <w:spacing w:line="256" w:lineRule="exact"/>
              <w:rPr>
                <w:sz w:val="24"/>
                <w:szCs w:val="24"/>
              </w:rPr>
            </w:pPr>
            <w:r>
              <w:rPr>
                <w:sz w:val="24"/>
                <w:szCs w:val="24"/>
              </w:rPr>
              <w:t xml:space="preserve">Праздник Весны и </w:t>
            </w:r>
            <w:r>
              <w:rPr>
                <w:spacing w:val="-4"/>
                <w:sz w:val="24"/>
                <w:szCs w:val="24"/>
              </w:rPr>
              <w:t>Труда</w:t>
            </w:r>
          </w:p>
        </w:tc>
        <w:tc>
          <w:tcPr>
            <w:tcW w:w="1983" w:type="dxa"/>
          </w:tcPr>
          <w:p w14:paraId="2296A802">
            <w:pPr>
              <w:pStyle w:val="13"/>
              <w:spacing w:line="256" w:lineRule="exact"/>
              <w:ind w:left="105"/>
              <w:rPr>
                <w:sz w:val="24"/>
                <w:szCs w:val="24"/>
              </w:rPr>
            </w:pPr>
            <w:r>
              <w:rPr>
                <w:sz w:val="24"/>
                <w:szCs w:val="24"/>
              </w:rPr>
              <w:t xml:space="preserve">1 </w:t>
            </w:r>
            <w:r>
              <w:rPr>
                <w:spacing w:val="-5"/>
                <w:sz w:val="24"/>
                <w:szCs w:val="24"/>
              </w:rPr>
              <w:t>мая</w:t>
            </w:r>
          </w:p>
        </w:tc>
      </w:tr>
      <w:tr w14:paraId="6D10CEA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13E29E47">
            <w:pPr>
              <w:rPr>
                <w:sz w:val="24"/>
                <w:szCs w:val="24"/>
              </w:rPr>
            </w:pPr>
          </w:p>
        </w:tc>
        <w:tc>
          <w:tcPr>
            <w:tcW w:w="4822" w:type="dxa"/>
          </w:tcPr>
          <w:p w14:paraId="22C5CE18">
            <w:pPr>
              <w:pStyle w:val="13"/>
              <w:spacing w:line="256" w:lineRule="exact"/>
              <w:rPr>
                <w:sz w:val="24"/>
                <w:szCs w:val="24"/>
              </w:rPr>
            </w:pPr>
            <w:r>
              <w:rPr>
                <w:sz w:val="24"/>
                <w:szCs w:val="24"/>
              </w:rPr>
              <w:t>День</w:t>
            </w:r>
            <w:r>
              <w:rPr>
                <w:spacing w:val="-2"/>
                <w:sz w:val="24"/>
                <w:szCs w:val="24"/>
              </w:rPr>
              <w:t xml:space="preserve"> физкультурника</w:t>
            </w:r>
          </w:p>
        </w:tc>
        <w:tc>
          <w:tcPr>
            <w:tcW w:w="1983" w:type="dxa"/>
          </w:tcPr>
          <w:p w14:paraId="02412229">
            <w:pPr>
              <w:pStyle w:val="13"/>
              <w:spacing w:line="256" w:lineRule="exact"/>
              <w:ind w:left="105"/>
              <w:rPr>
                <w:sz w:val="24"/>
                <w:szCs w:val="24"/>
              </w:rPr>
            </w:pPr>
            <w:r>
              <w:rPr>
                <w:sz w:val="24"/>
                <w:szCs w:val="24"/>
              </w:rPr>
              <w:t xml:space="preserve">12 </w:t>
            </w:r>
            <w:r>
              <w:rPr>
                <w:spacing w:val="-2"/>
                <w:sz w:val="24"/>
                <w:szCs w:val="24"/>
              </w:rPr>
              <w:t>августа</w:t>
            </w:r>
          </w:p>
        </w:tc>
      </w:tr>
      <w:tr w14:paraId="303520D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518" w:type="dxa"/>
            <w:vMerge w:val="continue"/>
            <w:tcBorders>
              <w:top w:val="nil"/>
            </w:tcBorders>
          </w:tcPr>
          <w:p w14:paraId="24E789B3">
            <w:pPr>
              <w:rPr>
                <w:sz w:val="24"/>
                <w:szCs w:val="24"/>
              </w:rPr>
            </w:pPr>
          </w:p>
        </w:tc>
        <w:tc>
          <w:tcPr>
            <w:tcW w:w="4822" w:type="dxa"/>
          </w:tcPr>
          <w:p w14:paraId="76470378">
            <w:pPr>
              <w:pStyle w:val="13"/>
              <w:spacing w:line="268" w:lineRule="exact"/>
              <w:rPr>
                <w:sz w:val="24"/>
                <w:szCs w:val="24"/>
              </w:rPr>
            </w:pPr>
            <w:r>
              <w:rPr>
                <w:sz w:val="24"/>
                <w:szCs w:val="24"/>
              </w:rPr>
              <w:t xml:space="preserve">День воспитателя и всех </w:t>
            </w:r>
            <w:r>
              <w:rPr>
                <w:spacing w:val="-2"/>
                <w:sz w:val="24"/>
                <w:szCs w:val="24"/>
              </w:rPr>
              <w:t>дошкольных</w:t>
            </w:r>
          </w:p>
          <w:p w14:paraId="44A0E190">
            <w:pPr>
              <w:pStyle w:val="13"/>
              <w:spacing w:line="264" w:lineRule="exact"/>
              <w:rPr>
                <w:sz w:val="24"/>
                <w:szCs w:val="24"/>
              </w:rPr>
            </w:pPr>
            <w:r>
              <w:rPr>
                <w:spacing w:val="-2"/>
                <w:sz w:val="24"/>
                <w:szCs w:val="24"/>
              </w:rPr>
              <w:t xml:space="preserve">Работников </w:t>
            </w:r>
          </w:p>
        </w:tc>
        <w:tc>
          <w:tcPr>
            <w:tcW w:w="1983" w:type="dxa"/>
          </w:tcPr>
          <w:p w14:paraId="345CC932">
            <w:pPr>
              <w:pStyle w:val="13"/>
              <w:spacing w:line="268" w:lineRule="exact"/>
              <w:ind w:left="105"/>
              <w:rPr>
                <w:sz w:val="24"/>
                <w:szCs w:val="24"/>
              </w:rPr>
            </w:pPr>
            <w:r>
              <w:rPr>
                <w:sz w:val="24"/>
                <w:szCs w:val="24"/>
              </w:rPr>
              <w:t>27</w:t>
            </w:r>
            <w:r>
              <w:rPr>
                <w:spacing w:val="-2"/>
                <w:sz w:val="24"/>
                <w:szCs w:val="24"/>
              </w:rPr>
              <w:t xml:space="preserve"> сентября</w:t>
            </w:r>
          </w:p>
        </w:tc>
      </w:tr>
      <w:tr w14:paraId="26DB31C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518" w:type="dxa"/>
            <w:vMerge w:val="continue"/>
            <w:tcBorders>
              <w:top w:val="nil"/>
            </w:tcBorders>
          </w:tcPr>
          <w:p w14:paraId="2A039946">
            <w:pPr>
              <w:rPr>
                <w:sz w:val="24"/>
                <w:szCs w:val="24"/>
              </w:rPr>
            </w:pPr>
          </w:p>
        </w:tc>
        <w:tc>
          <w:tcPr>
            <w:tcW w:w="4822" w:type="dxa"/>
          </w:tcPr>
          <w:p w14:paraId="0290BAE1">
            <w:pPr>
              <w:pStyle w:val="13"/>
              <w:spacing w:line="258" w:lineRule="exact"/>
              <w:rPr>
                <w:sz w:val="24"/>
                <w:szCs w:val="24"/>
              </w:rPr>
            </w:pPr>
            <w:r>
              <w:rPr>
                <w:sz w:val="24"/>
                <w:szCs w:val="24"/>
              </w:rPr>
              <w:t xml:space="preserve">День </w:t>
            </w:r>
            <w:r>
              <w:rPr>
                <w:spacing w:val="-2"/>
                <w:sz w:val="24"/>
                <w:szCs w:val="24"/>
              </w:rPr>
              <w:t>учителя</w:t>
            </w:r>
          </w:p>
        </w:tc>
        <w:tc>
          <w:tcPr>
            <w:tcW w:w="1983" w:type="dxa"/>
          </w:tcPr>
          <w:p w14:paraId="69A41418">
            <w:pPr>
              <w:pStyle w:val="13"/>
              <w:spacing w:line="258" w:lineRule="exact"/>
              <w:ind w:left="105"/>
              <w:rPr>
                <w:sz w:val="24"/>
                <w:szCs w:val="24"/>
              </w:rPr>
            </w:pPr>
            <w:r>
              <w:rPr>
                <w:sz w:val="24"/>
                <w:szCs w:val="24"/>
              </w:rPr>
              <w:t xml:space="preserve">5 </w:t>
            </w:r>
            <w:r>
              <w:rPr>
                <w:spacing w:val="-2"/>
                <w:sz w:val="24"/>
                <w:szCs w:val="24"/>
              </w:rPr>
              <w:t>октября</w:t>
            </w:r>
          </w:p>
        </w:tc>
      </w:tr>
      <w:tr w14:paraId="38FC2CA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19014D33">
            <w:pPr>
              <w:rPr>
                <w:sz w:val="24"/>
                <w:szCs w:val="24"/>
              </w:rPr>
            </w:pPr>
          </w:p>
        </w:tc>
        <w:tc>
          <w:tcPr>
            <w:tcW w:w="4822" w:type="dxa"/>
          </w:tcPr>
          <w:p w14:paraId="2A1444CD">
            <w:pPr>
              <w:pStyle w:val="13"/>
              <w:spacing w:line="256" w:lineRule="exact"/>
              <w:rPr>
                <w:sz w:val="24"/>
                <w:szCs w:val="24"/>
              </w:rPr>
            </w:pPr>
            <w:r>
              <w:rPr>
                <w:sz w:val="24"/>
                <w:szCs w:val="24"/>
              </w:rPr>
              <w:t xml:space="preserve">Международный день </w:t>
            </w:r>
            <w:r>
              <w:rPr>
                <w:spacing w:val="-2"/>
                <w:sz w:val="24"/>
                <w:szCs w:val="24"/>
              </w:rPr>
              <w:t>художника</w:t>
            </w:r>
          </w:p>
        </w:tc>
        <w:tc>
          <w:tcPr>
            <w:tcW w:w="1983" w:type="dxa"/>
          </w:tcPr>
          <w:p w14:paraId="3D710434">
            <w:pPr>
              <w:pStyle w:val="13"/>
              <w:spacing w:line="256" w:lineRule="exact"/>
              <w:ind w:left="105"/>
              <w:rPr>
                <w:sz w:val="24"/>
                <w:szCs w:val="24"/>
              </w:rPr>
            </w:pPr>
            <w:r>
              <w:rPr>
                <w:sz w:val="24"/>
                <w:szCs w:val="24"/>
              </w:rPr>
              <w:t xml:space="preserve">8 </w:t>
            </w:r>
            <w:r>
              <w:rPr>
                <w:spacing w:val="-2"/>
                <w:sz w:val="24"/>
                <w:szCs w:val="24"/>
              </w:rPr>
              <w:t>декабря</w:t>
            </w:r>
          </w:p>
        </w:tc>
      </w:tr>
      <w:tr w14:paraId="5B7FAC0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restart"/>
          </w:tcPr>
          <w:p w14:paraId="09B9A790">
            <w:pPr>
              <w:pStyle w:val="13"/>
              <w:spacing w:line="268" w:lineRule="exact"/>
              <w:rPr>
                <w:b/>
                <w:bCs/>
                <w:sz w:val="24"/>
                <w:szCs w:val="24"/>
              </w:rPr>
            </w:pPr>
            <w:r>
              <w:rPr>
                <w:b/>
                <w:bCs/>
                <w:spacing w:val="-2"/>
                <w:sz w:val="24"/>
                <w:szCs w:val="24"/>
              </w:rPr>
              <w:t>Эстетическое</w:t>
            </w:r>
          </w:p>
        </w:tc>
        <w:tc>
          <w:tcPr>
            <w:tcW w:w="4822" w:type="dxa"/>
          </w:tcPr>
          <w:p w14:paraId="236E25B2">
            <w:pPr>
              <w:pStyle w:val="13"/>
              <w:spacing w:line="256" w:lineRule="exact"/>
              <w:rPr>
                <w:sz w:val="24"/>
                <w:szCs w:val="24"/>
              </w:rPr>
            </w:pPr>
            <w:r>
              <w:rPr>
                <w:sz w:val="24"/>
                <w:szCs w:val="24"/>
              </w:rPr>
              <w:t xml:space="preserve">Международный день родного </w:t>
            </w:r>
            <w:r>
              <w:rPr>
                <w:spacing w:val="-2"/>
                <w:sz w:val="24"/>
                <w:szCs w:val="24"/>
              </w:rPr>
              <w:t>языка</w:t>
            </w:r>
          </w:p>
        </w:tc>
        <w:tc>
          <w:tcPr>
            <w:tcW w:w="1983" w:type="dxa"/>
          </w:tcPr>
          <w:p w14:paraId="7BCC9F94">
            <w:pPr>
              <w:pStyle w:val="13"/>
              <w:spacing w:line="256" w:lineRule="exact"/>
              <w:ind w:left="105"/>
              <w:rPr>
                <w:sz w:val="24"/>
                <w:szCs w:val="24"/>
              </w:rPr>
            </w:pPr>
            <w:r>
              <w:rPr>
                <w:sz w:val="24"/>
                <w:szCs w:val="24"/>
              </w:rPr>
              <w:t xml:space="preserve">21 </w:t>
            </w:r>
            <w:r>
              <w:rPr>
                <w:spacing w:val="-2"/>
                <w:sz w:val="24"/>
                <w:szCs w:val="24"/>
              </w:rPr>
              <w:t>февраля</w:t>
            </w:r>
          </w:p>
        </w:tc>
      </w:tr>
      <w:tr w14:paraId="32DA7E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288C2F9F">
            <w:pPr>
              <w:rPr>
                <w:sz w:val="24"/>
                <w:szCs w:val="24"/>
              </w:rPr>
            </w:pPr>
          </w:p>
        </w:tc>
        <w:tc>
          <w:tcPr>
            <w:tcW w:w="4822" w:type="dxa"/>
          </w:tcPr>
          <w:p w14:paraId="0D8BA6E9">
            <w:pPr>
              <w:pStyle w:val="13"/>
              <w:spacing w:line="256" w:lineRule="exact"/>
              <w:rPr>
                <w:sz w:val="24"/>
                <w:szCs w:val="24"/>
              </w:rPr>
            </w:pPr>
            <w:r>
              <w:rPr>
                <w:sz w:val="24"/>
                <w:szCs w:val="24"/>
              </w:rPr>
              <w:t xml:space="preserve">Всемирный день </w:t>
            </w:r>
            <w:r>
              <w:rPr>
                <w:spacing w:val="-2"/>
                <w:sz w:val="24"/>
                <w:szCs w:val="24"/>
              </w:rPr>
              <w:t>театра</w:t>
            </w:r>
          </w:p>
        </w:tc>
        <w:tc>
          <w:tcPr>
            <w:tcW w:w="1983" w:type="dxa"/>
          </w:tcPr>
          <w:p w14:paraId="6848F642">
            <w:pPr>
              <w:pStyle w:val="13"/>
              <w:spacing w:line="256" w:lineRule="exact"/>
              <w:ind w:left="105"/>
              <w:rPr>
                <w:sz w:val="24"/>
                <w:szCs w:val="24"/>
              </w:rPr>
            </w:pPr>
            <w:r>
              <w:rPr>
                <w:sz w:val="24"/>
                <w:szCs w:val="24"/>
              </w:rPr>
              <w:t xml:space="preserve">27 </w:t>
            </w:r>
            <w:r>
              <w:rPr>
                <w:spacing w:val="-2"/>
                <w:sz w:val="24"/>
                <w:szCs w:val="24"/>
              </w:rPr>
              <w:t>марта</w:t>
            </w:r>
          </w:p>
        </w:tc>
      </w:tr>
      <w:tr w14:paraId="27061E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18152B19">
            <w:pPr>
              <w:rPr>
                <w:sz w:val="24"/>
                <w:szCs w:val="24"/>
              </w:rPr>
            </w:pPr>
          </w:p>
        </w:tc>
        <w:tc>
          <w:tcPr>
            <w:tcW w:w="4822" w:type="dxa"/>
          </w:tcPr>
          <w:p w14:paraId="75E2359B">
            <w:pPr>
              <w:pStyle w:val="13"/>
              <w:spacing w:line="256" w:lineRule="exact"/>
              <w:rPr>
                <w:sz w:val="24"/>
                <w:szCs w:val="24"/>
              </w:rPr>
            </w:pPr>
            <w:r>
              <w:rPr>
                <w:sz w:val="24"/>
                <w:szCs w:val="24"/>
              </w:rPr>
              <w:t xml:space="preserve">День славянской письменности и </w:t>
            </w:r>
            <w:r>
              <w:rPr>
                <w:spacing w:val="-2"/>
                <w:sz w:val="24"/>
                <w:szCs w:val="24"/>
              </w:rPr>
              <w:t>культуры</w:t>
            </w:r>
          </w:p>
        </w:tc>
        <w:tc>
          <w:tcPr>
            <w:tcW w:w="1983" w:type="dxa"/>
          </w:tcPr>
          <w:p w14:paraId="5C0888EC">
            <w:pPr>
              <w:pStyle w:val="13"/>
              <w:spacing w:line="256" w:lineRule="exact"/>
              <w:ind w:left="105"/>
              <w:rPr>
                <w:sz w:val="24"/>
                <w:szCs w:val="24"/>
              </w:rPr>
            </w:pPr>
            <w:r>
              <w:rPr>
                <w:sz w:val="24"/>
                <w:szCs w:val="24"/>
              </w:rPr>
              <w:t xml:space="preserve">24 </w:t>
            </w:r>
            <w:r>
              <w:rPr>
                <w:spacing w:val="-5"/>
                <w:sz w:val="24"/>
                <w:szCs w:val="24"/>
              </w:rPr>
              <w:t>мая</w:t>
            </w:r>
          </w:p>
        </w:tc>
      </w:tr>
      <w:tr w14:paraId="3F461F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5E2E0BA9">
            <w:pPr>
              <w:rPr>
                <w:sz w:val="24"/>
                <w:szCs w:val="24"/>
              </w:rPr>
            </w:pPr>
          </w:p>
        </w:tc>
        <w:tc>
          <w:tcPr>
            <w:tcW w:w="4822" w:type="dxa"/>
          </w:tcPr>
          <w:p w14:paraId="6E147A23">
            <w:pPr>
              <w:pStyle w:val="13"/>
              <w:spacing w:line="256" w:lineRule="exact"/>
              <w:rPr>
                <w:sz w:val="24"/>
                <w:szCs w:val="24"/>
              </w:rPr>
            </w:pPr>
            <w:r>
              <w:rPr>
                <w:sz w:val="24"/>
                <w:szCs w:val="24"/>
              </w:rPr>
              <w:t>День русского</w:t>
            </w:r>
            <w:r>
              <w:rPr>
                <w:spacing w:val="-2"/>
                <w:sz w:val="24"/>
                <w:szCs w:val="24"/>
              </w:rPr>
              <w:t xml:space="preserve"> языка</w:t>
            </w:r>
          </w:p>
        </w:tc>
        <w:tc>
          <w:tcPr>
            <w:tcW w:w="1983" w:type="dxa"/>
          </w:tcPr>
          <w:p w14:paraId="2BE557BF">
            <w:pPr>
              <w:pStyle w:val="13"/>
              <w:spacing w:line="256" w:lineRule="exact"/>
              <w:ind w:left="105"/>
              <w:rPr>
                <w:sz w:val="24"/>
                <w:szCs w:val="24"/>
              </w:rPr>
            </w:pPr>
            <w:r>
              <w:rPr>
                <w:sz w:val="24"/>
                <w:szCs w:val="24"/>
              </w:rPr>
              <w:t xml:space="preserve">6 </w:t>
            </w:r>
            <w:r>
              <w:rPr>
                <w:spacing w:val="-4"/>
                <w:sz w:val="24"/>
                <w:szCs w:val="24"/>
              </w:rPr>
              <w:t>июня</w:t>
            </w:r>
          </w:p>
        </w:tc>
      </w:tr>
      <w:tr w14:paraId="7F061DC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2518" w:type="dxa"/>
            <w:vMerge w:val="continue"/>
            <w:tcBorders>
              <w:top w:val="nil"/>
            </w:tcBorders>
          </w:tcPr>
          <w:p w14:paraId="0A0E0CB7">
            <w:pPr>
              <w:rPr>
                <w:sz w:val="24"/>
                <w:szCs w:val="24"/>
              </w:rPr>
            </w:pPr>
          </w:p>
        </w:tc>
        <w:tc>
          <w:tcPr>
            <w:tcW w:w="4822" w:type="dxa"/>
          </w:tcPr>
          <w:p w14:paraId="72238993">
            <w:pPr>
              <w:pStyle w:val="13"/>
              <w:spacing w:line="258" w:lineRule="exact"/>
              <w:rPr>
                <w:sz w:val="24"/>
                <w:szCs w:val="24"/>
              </w:rPr>
            </w:pPr>
            <w:r>
              <w:rPr>
                <w:sz w:val="24"/>
                <w:szCs w:val="24"/>
              </w:rPr>
              <w:t xml:space="preserve">День российского </w:t>
            </w:r>
            <w:r>
              <w:rPr>
                <w:spacing w:val="-4"/>
                <w:sz w:val="24"/>
                <w:szCs w:val="24"/>
              </w:rPr>
              <w:t>кино</w:t>
            </w:r>
          </w:p>
        </w:tc>
        <w:tc>
          <w:tcPr>
            <w:tcW w:w="1983" w:type="dxa"/>
          </w:tcPr>
          <w:p w14:paraId="46DC2DBC">
            <w:pPr>
              <w:pStyle w:val="13"/>
              <w:spacing w:line="258" w:lineRule="exact"/>
              <w:ind w:left="105"/>
              <w:rPr>
                <w:sz w:val="24"/>
                <w:szCs w:val="24"/>
              </w:rPr>
            </w:pPr>
            <w:r>
              <w:rPr>
                <w:sz w:val="24"/>
                <w:szCs w:val="24"/>
              </w:rPr>
              <w:t xml:space="preserve">27 </w:t>
            </w:r>
            <w:r>
              <w:rPr>
                <w:spacing w:val="-2"/>
                <w:sz w:val="24"/>
                <w:szCs w:val="24"/>
              </w:rPr>
              <w:t>августа</w:t>
            </w:r>
          </w:p>
        </w:tc>
      </w:tr>
      <w:tr w14:paraId="15FAD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09D845E3">
            <w:pPr>
              <w:rPr>
                <w:sz w:val="24"/>
                <w:szCs w:val="24"/>
              </w:rPr>
            </w:pPr>
          </w:p>
        </w:tc>
        <w:tc>
          <w:tcPr>
            <w:tcW w:w="4822" w:type="dxa"/>
          </w:tcPr>
          <w:p w14:paraId="1F61428F">
            <w:pPr>
              <w:pStyle w:val="13"/>
              <w:spacing w:line="256" w:lineRule="exact"/>
              <w:rPr>
                <w:sz w:val="24"/>
                <w:szCs w:val="24"/>
              </w:rPr>
            </w:pPr>
            <w:r>
              <w:rPr>
                <w:sz w:val="24"/>
                <w:szCs w:val="24"/>
              </w:rPr>
              <w:t xml:space="preserve">День </w:t>
            </w:r>
            <w:r>
              <w:rPr>
                <w:spacing w:val="-2"/>
                <w:sz w:val="24"/>
                <w:szCs w:val="24"/>
              </w:rPr>
              <w:t>знаний</w:t>
            </w:r>
          </w:p>
        </w:tc>
        <w:tc>
          <w:tcPr>
            <w:tcW w:w="1983" w:type="dxa"/>
          </w:tcPr>
          <w:p w14:paraId="07609169">
            <w:pPr>
              <w:pStyle w:val="13"/>
              <w:spacing w:line="256" w:lineRule="exact"/>
              <w:ind w:left="105"/>
              <w:rPr>
                <w:sz w:val="24"/>
                <w:szCs w:val="24"/>
              </w:rPr>
            </w:pPr>
            <w:r>
              <w:rPr>
                <w:sz w:val="24"/>
                <w:szCs w:val="24"/>
              </w:rPr>
              <w:t xml:space="preserve">1 </w:t>
            </w:r>
            <w:r>
              <w:rPr>
                <w:spacing w:val="-2"/>
                <w:sz w:val="24"/>
                <w:szCs w:val="24"/>
              </w:rPr>
              <w:t>сентября</w:t>
            </w:r>
          </w:p>
        </w:tc>
      </w:tr>
      <w:tr w14:paraId="14C9970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2518" w:type="dxa"/>
            <w:vMerge w:val="continue"/>
            <w:tcBorders>
              <w:top w:val="nil"/>
            </w:tcBorders>
          </w:tcPr>
          <w:p w14:paraId="58B03528">
            <w:pPr>
              <w:rPr>
                <w:sz w:val="24"/>
                <w:szCs w:val="24"/>
              </w:rPr>
            </w:pPr>
          </w:p>
        </w:tc>
        <w:tc>
          <w:tcPr>
            <w:tcW w:w="4822" w:type="dxa"/>
          </w:tcPr>
          <w:p w14:paraId="3AF14D6E">
            <w:pPr>
              <w:pStyle w:val="13"/>
              <w:spacing w:line="268" w:lineRule="exact"/>
              <w:rPr>
                <w:sz w:val="24"/>
                <w:szCs w:val="24"/>
              </w:rPr>
            </w:pPr>
            <w:r>
              <w:rPr>
                <w:sz w:val="24"/>
                <w:szCs w:val="24"/>
              </w:rPr>
              <w:t xml:space="preserve">Международный день </w:t>
            </w:r>
            <w:r>
              <w:rPr>
                <w:spacing w:val="-2"/>
                <w:sz w:val="24"/>
                <w:szCs w:val="24"/>
              </w:rPr>
              <w:t>распространения</w:t>
            </w:r>
          </w:p>
          <w:p w14:paraId="4D801608">
            <w:pPr>
              <w:pStyle w:val="13"/>
              <w:spacing w:line="264" w:lineRule="exact"/>
              <w:rPr>
                <w:sz w:val="24"/>
                <w:szCs w:val="24"/>
              </w:rPr>
            </w:pPr>
            <w:r>
              <w:rPr>
                <w:spacing w:val="-2"/>
                <w:sz w:val="24"/>
                <w:szCs w:val="24"/>
              </w:rPr>
              <w:t>грамотности</w:t>
            </w:r>
          </w:p>
        </w:tc>
        <w:tc>
          <w:tcPr>
            <w:tcW w:w="1983" w:type="dxa"/>
          </w:tcPr>
          <w:p w14:paraId="47CC9588">
            <w:pPr>
              <w:pStyle w:val="13"/>
              <w:spacing w:line="268" w:lineRule="exact"/>
              <w:ind w:left="105"/>
              <w:rPr>
                <w:sz w:val="24"/>
                <w:szCs w:val="24"/>
              </w:rPr>
            </w:pPr>
            <w:r>
              <w:rPr>
                <w:sz w:val="24"/>
                <w:szCs w:val="24"/>
              </w:rPr>
              <w:t xml:space="preserve">8 </w:t>
            </w:r>
            <w:r>
              <w:rPr>
                <w:spacing w:val="-2"/>
                <w:sz w:val="24"/>
                <w:szCs w:val="24"/>
              </w:rPr>
              <w:t>сентября</w:t>
            </w:r>
          </w:p>
        </w:tc>
      </w:tr>
      <w:tr w14:paraId="20425B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518" w:type="dxa"/>
            <w:vMerge w:val="continue"/>
            <w:tcBorders>
              <w:top w:val="nil"/>
            </w:tcBorders>
          </w:tcPr>
          <w:p w14:paraId="578401EF">
            <w:pPr>
              <w:rPr>
                <w:sz w:val="24"/>
                <w:szCs w:val="24"/>
              </w:rPr>
            </w:pPr>
          </w:p>
        </w:tc>
        <w:tc>
          <w:tcPr>
            <w:tcW w:w="4822" w:type="dxa"/>
          </w:tcPr>
          <w:p w14:paraId="4EC8C0E8">
            <w:pPr>
              <w:pStyle w:val="13"/>
              <w:spacing w:line="256" w:lineRule="exact"/>
              <w:rPr>
                <w:sz w:val="24"/>
                <w:szCs w:val="24"/>
              </w:rPr>
            </w:pPr>
            <w:r>
              <w:rPr>
                <w:sz w:val="24"/>
                <w:szCs w:val="24"/>
              </w:rPr>
              <w:t xml:space="preserve">Международный день </w:t>
            </w:r>
            <w:r>
              <w:rPr>
                <w:spacing w:val="-2"/>
                <w:sz w:val="24"/>
                <w:szCs w:val="24"/>
              </w:rPr>
              <w:t>музыки</w:t>
            </w:r>
          </w:p>
        </w:tc>
        <w:tc>
          <w:tcPr>
            <w:tcW w:w="1983" w:type="dxa"/>
          </w:tcPr>
          <w:p w14:paraId="09BF746B">
            <w:pPr>
              <w:pStyle w:val="13"/>
              <w:spacing w:line="256" w:lineRule="exact"/>
              <w:ind w:left="105"/>
              <w:rPr>
                <w:sz w:val="24"/>
                <w:szCs w:val="24"/>
              </w:rPr>
            </w:pPr>
            <w:r>
              <w:rPr>
                <w:sz w:val="24"/>
                <w:szCs w:val="24"/>
              </w:rPr>
              <w:t xml:space="preserve">1 </w:t>
            </w:r>
            <w:r>
              <w:rPr>
                <w:spacing w:val="-2"/>
                <w:sz w:val="24"/>
                <w:szCs w:val="24"/>
              </w:rPr>
              <w:t>октября</w:t>
            </w:r>
          </w:p>
        </w:tc>
      </w:tr>
    </w:tbl>
    <w:p w14:paraId="473C0B6A">
      <w:pPr>
        <w:pStyle w:val="9"/>
        <w:spacing w:before="7"/>
        <w:ind w:left="0"/>
        <w:jc w:val="left"/>
        <w:rPr>
          <w:sz w:val="24"/>
          <w:szCs w:val="24"/>
        </w:rPr>
      </w:pPr>
    </w:p>
    <w:p w14:paraId="65682140">
      <w:pPr>
        <w:pStyle w:val="2"/>
        <w:numPr>
          <w:ilvl w:val="2"/>
          <w:numId w:val="31"/>
        </w:numPr>
        <w:tabs>
          <w:tab w:val="left" w:pos="1658"/>
        </w:tabs>
        <w:spacing w:before="89" w:line="321" w:lineRule="exact"/>
        <w:ind w:left="1658" w:hanging="420"/>
        <w:jc w:val="both"/>
        <w:rPr>
          <w:sz w:val="24"/>
          <w:szCs w:val="24"/>
        </w:rPr>
      </w:pPr>
      <w:r>
        <w:rPr>
          <w:sz w:val="24"/>
          <w:szCs w:val="24"/>
        </w:rPr>
        <w:t>Требования к условиям работы с</w:t>
      </w:r>
      <w:r>
        <w:rPr>
          <w:rFonts w:hint="default"/>
          <w:sz w:val="24"/>
          <w:szCs w:val="24"/>
          <w:lang w:val="ru-RU"/>
        </w:rPr>
        <w:t xml:space="preserve"> </w:t>
      </w:r>
      <w:r>
        <w:rPr>
          <w:sz w:val="24"/>
          <w:szCs w:val="24"/>
        </w:rPr>
        <w:t xml:space="preserve">особыми категориями </w:t>
      </w:r>
      <w:r>
        <w:rPr>
          <w:spacing w:val="-2"/>
          <w:sz w:val="24"/>
          <w:szCs w:val="24"/>
        </w:rPr>
        <w:t>детей.</w:t>
      </w:r>
    </w:p>
    <w:p w14:paraId="1DFCF789">
      <w:pPr>
        <w:pStyle w:val="9"/>
        <w:ind w:right="704" w:firstLine="566"/>
        <w:rPr>
          <w:sz w:val="24"/>
          <w:szCs w:val="24"/>
        </w:rPr>
      </w:pPr>
      <w:r>
        <w:rPr>
          <w:sz w:val="24"/>
          <w:szCs w:val="24"/>
        </w:rPr>
        <w:t>По своим основным задачам воспитательная работа в ДОО не зависит от наличия (отсутствия) у ребёнка особых образовательных потребностей.</w:t>
      </w:r>
    </w:p>
    <w:p w14:paraId="7C9B9D92">
      <w:pPr>
        <w:pStyle w:val="9"/>
        <w:ind w:right="705" w:firstLine="566"/>
        <w:rPr>
          <w:sz w:val="24"/>
          <w:szCs w:val="24"/>
        </w:rPr>
      </w:pPr>
      <w:r>
        <w:rPr>
          <w:sz w:val="24"/>
          <w:szCs w:val="24"/>
        </w:rPr>
        <w:t>В основе процесса воспитания детей в ДОО лежат традиционные ценности российского общества. Создаются</w:t>
      </w:r>
      <w:r>
        <w:rPr>
          <w:rFonts w:hint="default"/>
          <w:sz w:val="24"/>
          <w:szCs w:val="24"/>
          <w:lang w:val="ru-RU"/>
        </w:rPr>
        <w:t xml:space="preserve"> </w:t>
      </w:r>
      <w:r>
        <w:rPr>
          <w:sz w:val="24"/>
          <w:szCs w:val="24"/>
        </w:rPr>
        <w:t>особые условия воспитания для отдельных категорий обучающихся, имеющих особые образовательные потребности: дети с инвалидностью, дети с ограниченными возможностями здоровья, дети из социально уязвимых групп (воспитанники детских домов, дети из семей мигрантов, и так далее), одаренные дети и другие категории.Инклюзия подразумевает готовность образовательной системы принять любого ребёнка независимо от его особенностей (психофизиологических, социальных, психологических, этнокультурных, национальных, религиозных</w:t>
      </w:r>
      <w:r>
        <w:rPr>
          <w:rFonts w:hint="default"/>
          <w:sz w:val="24"/>
          <w:szCs w:val="24"/>
          <w:lang w:val="ru-RU"/>
        </w:rPr>
        <w:t xml:space="preserve"> </w:t>
      </w:r>
      <w:r>
        <w:rPr>
          <w:sz w:val="24"/>
          <w:szCs w:val="24"/>
        </w:rPr>
        <w:t>и других) и обеспечить ему оптимальную социальную ситуацию развития.</w:t>
      </w:r>
    </w:p>
    <w:p w14:paraId="63693424">
      <w:pPr>
        <w:pStyle w:val="9"/>
        <w:spacing w:before="2"/>
        <w:ind w:right="703" w:firstLine="566"/>
        <w:rPr>
          <w:sz w:val="24"/>
          <w:szCs w:val="24"/>
        </w:rPr>
      </w:pPr>
      <w:r>
        <w:rPr>
          <w:sz w:val="24"/>
          <w:szCs w:val="24"/>
        </w:rPr>
        <w:t>Программа</w:t>
      </w:r>
      <w:r>
        <w:rPr>
          <w:rFonts w:hint="default"/>
          <w:sz w:val="24"/>
          <w:szCs w:val="24"/>
          <w:lang w:val="ru-RU"/>
        </w:rPr>
        <w:t xml:space="preserve"> </w:t>
      </w:r>
      <w:r>
        <w:rPr>
          <w:sz w:val="24"/>
          <w:szCs w:val="24"/>
        </w:rPr>
        <w:t>воспитания предполагает создание следующих условий, обеспечивающих достижение целевых ориентиров в работе с особыми категориями детей:</w:t>
      </w:r>
    </w:p>
    <w:p w14:paraId="435003BE">
      <w:pPr>
        <w:pStyle w:val="12"/>
        <w:numPr>
          <w:ilvl w:val="0"/>
          <w:numId w:val="49"/>
        </w:numPr>
        <w:tabs>
          <w:tab w:val="left" w:pos="965"/>
        </w:tabs>
        <w:ind w:right="705" w:firstLine="0"/>
        <w:rPr>
          <w:sz w:val="24"/>
          <w:szCs w:val="24"/>
        </w:rPr>
      </w:pPr>
      <w:r>
        <w:rPr>
          <w:sz w:val="24"/>
          <w:szCs w:val="24"/>
        </w:rPr>
        <w:t>направленное на формирование личности взаимодействие взрослых с детьми, предполагающее создание таких ситуаций, в которых каждому ребёнку с особыми образовательными потребностями предоставляется возможность выбора деятельности, партнера и средств; учитываются особенности деятельности, средств её реализации, ограниченный объем личного опыта детей особых категорий;</w:t>
      </w:r>
    </w:p>
    <w:p w14:paraId="587F35CD">
      <w:pPr>
        <w:pStyle w:val="12"/>
        <w:numPr>
          <w:ilvl w:val="0"/>
          <w:numId w:val="49"/>
        </w:numPr>
        <w:tabs>
          <w:tab w:val="left" w:pos="965"/>
        </w:tabs>
        <w:ind w:right="709" w:firstLine="0"/>
        <w:rPr>
          <w:sz w:val="24"/>
          <w:szCs w:val="24"/>
        </w:rPr>
      </w:pPr>
      <w:r>
        <w:rPr>
          <w:sz w:val="24"/>
          <w:szCs w:val="24"/>
        </w:rPr>
        <w:t>формирование игры как важнейшего фактора воспитания и развитияребёнка с особыми образовательными потребностями, с учётом</w:t>
      </w:r>
      <w:r>
        <w:rPr>
          <w:rFonts w:hint="default"/>
          <w:sz w:val="24"/>
          <w:szCs w:val="24"/>
          <w:lang w:val="ru-RU"/>
        </w:rPr>
        <w:t xml:space="preserve"> </w:t>
      </w:r>
      <w:r>
        <w:rPr>
          <w:sz w:val="24"/>
          <w:szCs w:val="24"/>
        </w:rPr>
        <w:t xml:space="preserve">необходимости развития личности ребёнка, создание условий для самоопределения и социализации детей на основе социокультурных, духовно- нравственных ценностей и принятых в российском обществе правил и норм </w:t>
      </w:r>
      <w:r>
        <w:rPr>
          <w:spacing w:val="-2"/>
          <w:sz w:val="24"/>
          <w:szCs w:val="24"/>
        </w:rPr>
        <w:t>поведения;</w:t>
      </w:r>
    </w:p>
    <w:p w14:paraId="326BC314">
      <w:pPr>
        <w:pStyle w:val="12"/>
        <w:numPr>
          <w:ilvl w:val="0"/>
          <w:numId w:val="49"/>
        </w:numPr>
        <w:tabs>
          <w:tab w:val="left" w:pos="965"/>
        </w:tabs>
        <w:ind w:right="709" w:firstLine="0"/>
        <w:rPr>
          <w:sz w:val="24"/>
          <w:szCs w:val="24"/>
        </w:rPr>
      </w:pPr>
      <w:r>
        <w:rPr>
          <w:sz w:val="24"/>
          <w:szCs w:val="24"/>
        </w:rPr>
        <w:t>создание воспитывающей среды, способствующей личностному развитию особой категории дошкольников, их позитивной социализации, сохранению</w:t>
      </w:r>
      <w:r>
        <w:rPr>
          <w:rFonts w:hint="default"/>
          <w:sz w:val="24"/>
          <w:szCs w:val="24"/>
          <w:lang w:val="ru-RU"/>
        </w:rPr>
        <w:t xml:space="preserve"> </w:t>
      </w:r>
      <w:r>
        <w:rPr>
          <w:sz w:val="24"/>
          <w:szCs w:val="24"/>
        </w:rPr>
        <w:t xml:space="preserve">их индивидуальности, охране и укреплению их здоровья и эмоционального </w:t>
      </w:r>
      <w:r>
        <w:rPr>
          <w:spacing w:val="-2"/>
          <w:sz w:val="24"/>
          <w:szCs w:val="24"/>
        </w:rPr>
        <w:t>благополучия;</w:t>
      </w:r>
    </w:p>
    <w:p w14:paraId="6A202A25">
      <w:pPr>
        <w:pStyle w:val="12"/>
        <w:numPr>
          <w:ilvl w:val="0"/>
          <w:numId w:val="49"/>
        </w:numPr>
        <w:tabs>
          <w:tab w:val="left" w:pos="965"/>
        </w:tabs>
        <w:ind w:right="703" w:firstLine="0"/>
        <w:rPr>
          <w:sz w:val="24"/>
          <w:szCs w:val="24"/>
        </w:rPr>
      </w:pPr>
      <w:r>
        <w:rPr>
          <w:sz w:val="24"/>
          <w:szCs w:val="24"/>
        </w:rPr>
        <w:t>доступность воспитательных мероприятий, совместных и самостоятельных, подвижных и статичных форм активности с учётом особенностей развития и образовательных потребностей ребёнка; речь идет не только о физической доступности, но и об интеллектуальной, когда созданные условия воспитания и применяемые правила должны быть понятны ребёнку с особыми образовательными потребностями;</w:t>
      </w:r>
    </w:p>
    <w:p w14:paraId="71193FF8">
      <w:pPr>
        <w:pStyle w:val="12"/>
        <w:numPr>
          <w:ilvl w:val="0"/>
          <w:numId w:val="49"/>
        </w:numPr>
        <w:tabs>
          <w:tab w:val="left" w:pos="965"/>
        </w:tabs>
        <w:ind w:right="710" w:firstLine="0"/>
        <w:rPr>
          <w:sz w:val="24"/>
          <w:szCs w:val="24"/>
        </w:rPr>
      </w:pPr>
      <w:r>
        <w:rPr>
          <w:sz w:val="24"/>
          <w:szCs w:val="24"/>
        </w:rPr>
        <w:t>участие семьи как необходимое условие для полноценного воспитания ребёнка дошкольного возраста с особыми образовательными потребностями.</w:t>
      </w:r>
    </w:p>
    <w:p w14:paraId="7B2CD0D7">
      <w:pPr>
        <w:tabs>
          <w:tab w:val="left" w:pos="965"/>
        </w:tabs>
        <w:ind w:left="682" w:right="710"/>
        <w:rPr>
          <w:sz w:val="24"/>
          <w:szCs w:val="24"/>
        </w:rPr>
      </w:pPr>
    </w:p>
    <w:p w14:paraId="085916C0">
      <w:pPr>
        <w:pStyle w:val="2"/>
        <w:numPr>
          <w:ilvl w:val="1"/>
          <w:numId w:val="50"/>
        </w:numPr>
        <w:tabs>
          <w:tab w:val="left" w:pos="1433"/>
          <w:tab w:val="left" w:pos="4930"/>
        </w:tabs>
        <w:ind w:right="1035" w:hanging="3918"/>
        <w:jc w:val="both"/>
        <w:rPr>
          <w:sz w:val="24"/>
          <w:szCs w:val="24"/>
        </w:rPr>
      </w:pPr>
      <w:r>
        <w:rPr>
          <w:sz w:val="24"/>
          <w:szCs w:val="24"/>
        </w:rPr>
        <w:t xml:space="preserve">Направления и задачи, содержание коррекционно–развивающей </w:t>
      </w:r>
      <w:r>
        <w:rPr>
          <w:spacing w:val="-2"/>
          <w:sz w:val="24"/>
          <w:szCs w:val="24"/>
        </w:rPr>
        <w:t>работы.</w:t>
      </w:r>
    </w:p>
    <w:p w14:paraId="63244F99">
      <w:pPr>
        <w:pStyle w:val="9"/>
        <w:ind w:right="702" w:firstLine="566"/>
        <w:rPr>
          <w:sz w:val="24"/>
          <w:szCs w:val="24"/>
        </w:rPr>
      </w:pPr>
      <w:r>
        <w:rPr>
          <w:sz w:val="24"/>
          <w:szCs w:val="24"/>
        </w:rPr>
        <w:t>КРР и (или) инклюзивное образование в ДОО направлено на обеспечение коррекции нарушений развития у различных категорий детей (целевые группы), включая детей с ООП, в том числе детей с ОВЗ и детей-инвалидов; оказание им квалифицированной помощи в освоении Программы, их разностороннее развитие с учётом возрастных и индивидуальных особенностей, социальной адаптации.</w:t>
      </w:r>
    </w:p>
    <w:p w14:paraId="6D453B5D">
      <w:pPr>
        <w:pStyle w:val="9"/>
        <w:ind w:right="699" w:firstLine="566"/>
        <w:rPr>
          <w:sz w:val="24"/>
          <w:szCs w:val="24"/>
        </w:rPr>
      </w:pPr>
      <w:r>
        <w:rPr>
          <w:sz w:val="24"/>
          <w:szCs w:val="24"/>
        </w:rPr>
        <w:t>КРР объединяет комплекс мер по психолого-педагогическому сопровождению обучающихся, включающий психолого-педагогическое обследование, проведение индивидуальных и групповых коррекционно­ развивающих занятий, а также мониторинг динамики их развития. КРР в ДОО осуществляют педагоги, педагоги-психологи, учителя-дефектологи, учителя­ логопеды и другие квалифицированные специалисты.</w:t>
      </w:r>
    </w:p>
    <w:p w14:paraId="40938069">
      <w:pPr>
        <w:pStyle w:val="9"/>
        <w:ind w:right="699" w:firstLine="566"/>
        <w:rPr>
          <w:sz w:val="24"/>
          <w:szCs w:val="24"/>
        </w:rPr>
      </w:pPr>
      <w:r>
        <w:rPr>
          <w:b/>
          <w:sz w:val="24"/>
          <w:szCs w:val="24"/>
        </w:rPr>
        <w:t xml:space="preserve">Задачи </w:t>
      </w:r>
      <w:r>
        <w:rPr>
          <w:sz w:val="24"/>
          <w:szCs w:val="24"/>
        </w:rPr>
        <w:t>коррекционно–развивающей работы на уровне</w:t>
      </w:r>
      <w:r>
        <w:rPr>
          <w:spacing w:val="-5"/>
          <w:sz w:val="24"/>
          <w:szCs w:val="24"/>
        </w:rPr>
        <w:t xml:space="preserve"> ДО:</w:t>
      </w:r>
    </w:p>
    <w:p w14:paraId="7D34B21F">
      <w:pPr>
        <w:pStyle w:val="12"/>
        <w:numPr>
          <w:ilvl w:val="0"/>
          <w:numId w:val="49"/>
        </w:numPr>
        <w:tabs>
          <w:tab w:val="left" w:pos="965"/>
        </w:tabs>
        <w:spacing w:before="1"/>
        <w:ind w:right="711" w:firstLine="0"/>
        <w:rPr>
          <w:sz w:val="24"/>
          <w:szCs w:val="24"/>
        </w:rPr>
      </w:pPr>
      <w:r>
        <w:rPr>
          <w:sz w:val="24"/>
          <w:szCs w:val="24"/>
        </w:rPr>
        <w:t>определение ООП обучающихся, в том числе с трудностями освоения Программы и социализации в ДОО;</w:t>
      </w:r>
    </w:p>
    <w:p w14:paraId="1D94CB8C">
      <w:pPr>
        <w:pStyle w:val="12"/>
        <w:numPr>
          <w:ilvl w:val="0"/>
          <w:numId w:val="49"/>
        </w:numPr>
        <w:tabs>
          <w:tab w:val="left" w:pos="965"/>
        </w:tabs>
        <w:ind w:right="709" w:firstLine="0"/>
        <w:rPr>
          <w:sz w:val="24"/>
          <w:szCs w:val="24"/>
        </w:rPr>
      </w:pPr>
      <w:r>
        <w:rPr>
          <w:sz w:val="24"/>
          <w:szCs w:val="24"/>
        </w:rPr>
        <w:t>своевременное выявление обучающихся с трудностями социальной адаптации, обусловленными различными причинами;</w:t>
      </w:r>
    </w:p>
    <w:p w14:paraId="1A48C37F">
      <w:pPr>
        <w:pStyle w:val="12"/>
        <w:numPr>
          <w:ilvl w:val="0"/>
          <w:numId w:val="49"/>
        </w:numPr>
        <w:tabs>
          <w:tab w:val="left" w:pos="965"/>
        </w:tabs>
        <w:ind w:right="703" w:firstLine="0"/>
        <w:rPr>
          <w:sz w:val="24"/>
          <w:szCs w:val="24"/>
        </w:rPr>
      </w:pPr>
      <w:r>
        <w:rPr>
          <w:sz w:val="24"/>
          <w:szCs w:val="24"/>
        </w:rPr>
        <w:t>осуществление индивидуально ориентированной психолого-педагогической помощи обучающимся с учётом особенностей их психического и (или) физического развития, индивидуальных возможностей и потребностей (в соответствии с рекомендациями психолого-медико-педагогической комиссии или психолого­ педагогического консилиума образовательной организации (далее - ППК);</w:t>
      </w:r>
    </w:p>
    <w:p w14:paraId="004318E7">
      <w:pPr>
        <w:pStyle w:val="12"/>
        <w:numPr>
          <w:ilvl w:val="0"/>
          <w:numId w:val="49"/>
        </w:numPr>
        <w:tabs>
          <w:tab w:val="left" w:pos="965"/>
        </w:tabs>
        <w:ind w:right="704" w:firstLine="0"/>
        <w:rPr>
          <w:sz w:val="24"/>
          <w:szCs w:val="24"/>
        </w:rPr>
      </w:pPr>
      <w:r>
        <w:rPr>
          <w:sz w:val="24"/>
          <w:szCs w:val="24"/>
        </w:rPr>
        <w:t>оказание родителям (законным представителям) обучающихся консультативной психолого-педагогической помощи по вопросам развития и воспитания детей дошкольного возраста;</w:t>
      </w:r>
    </w:p>
    <w:p w14:paraId="3F9B44C7">
      <w:pPr>
        <w:pStyle w:val="12"/>
        <w:numPr>
          <w:ilvl w:val="0"/>
          <w:numId w:val="49"/>
        </w:numPr>
        <w:tabs>
          <w:tab w:val="left" w:pos="965"/>
        </w:tabs>
        <w:ind w:right="707" w:firstLine="0"/>
        <w:rPr>
          <w:sz w:val="24"/>
          <w:szCs w:val="24"/>
        </w:rPr>
      </w:pPr>
      <w:r>
        <w:rPr>
          <w:sz w:val="24"/>
          <w:szCs w:val="24"/>
        </w:rPr>
        <w:t xml:space="preserve">содействие поиску и отбору одаренных обучающихся, их творческому </w:t>
      </w:r>
      <w:r>
        <w:rPr>
          <w:spacing w:val="-2"/>
          <w:sz w:val="24"/>
          <w:szCs w:val="24"/>
        </w:rPr>
        <w:t>развитию;</w:t>
      </w:r>
    </w:p>
    <w:p w14:paraId="48563335">
      <w:pPr>
        <w:pStyle w:val="12"/>
        <w:numPr>
          <w:ilvl w:val="0"/>
          <w:numId w:val="49"/>
        </w:numPr>
        <w:tabs>
          <w:tab w:val="left" w:pos="965"/>
        </w:tabs>
        <w:ind w:right="710" w:firstLine="0"/>
        <w:rPr>
          <w:sz w:val="24"/>
          <w:szCs w:val="24"/>
        </w:rPr>
      </w:pPr>
      <w:r>
        <w:rPr>
          <w:sz w:val="24"/>
          <w:szCs w:val="24"/>
        </w:rPr>
        <w:t>выявление детей с проблемами развития эмоциональной и интеллектуальной сферы;</w:t>
      </w:r>
    </w:p>
    <w:p w14:paraId="7FE5BCB2">
      <w:pPr>
        <w:pStyle w:val="12"/>
        <w:numPr>
          <w:ilvl w:val="0"/>
          <w:numId w:val="49"/>
        </w:numPr>
        <w:tabs>
          <w:tab w:val="left" w:pos="965"/>
        </w:tabs>
        <w:ind w:right="711" w:firstLine="0"/>
        <w:rPr>
          <w:sz w:val="24"/>
          <w:szCs w:val="24"/>
        </w:rPr>
      </w:pPr>
      <w:r>
        <w:rPr>
          <w:sz w:val="24"/>
          <w:szCs w:val="24"/>
        </w:rPr>
        <w:t>реализация комплекса индивидуально ориентированных мер по</w:t>
      </w:r>
      <w:r>
        <w:rPr>
          <w:spacing w:val="-2"/>
          <w:sz w:val="24"/>
          <w:szCs w:val="24"/>
        </w:rPr>
        <w:t>ослаблению,</w:t>
      </w:r>
    </w:p>
    <w:p w14:paraId="5B91AF9B">
      <w:pPr>
        <w:pStyle w:val="12"/>
        <w:numPr>
          <w:ilvl w:val="0"/>
          <w:numId w:val="49"/>
        </w:numPr>
        <w:tabs>
          <w:tab w:val="left" w:pos="965"/>
        </w:tabs>
        <w:spacing w:line="343" w:lineRule="exact"/>
        <w:ind w:left="965" w:hanging="283"/>
        <w:rPr>
          <w:sz w:val="24"/>
          <w:szCs w:val="24"/>
        </w:rPr>
      </w:pPr>
      <w:r>
        <w:rPr>
          <w:sz w:val="24"/>
          <w:szCs w:val="24"/>
        </w:rPr>
        <w:t xml:space="preserve">снижению или устранению отклонений в развитии и проблем </w:t>
      </w:r>
      <w:r>
        <w:rPr>
          <w:spacing w:val="-2"/>
          <w:sz w:val="24"/>
          <w:szCs w:val="24"/>
        </w:rPr>
        <w:t>поведения.</w:t>
      </w:r>
    </w:p>
    <w:p w14:paraId="5884C61C">
      <w:pPr>
        <w:pStyle w:val="9"/>
        <w:ind w:right="707" w:firstLine="566"/>
        <w:rPr>
          <w:sz w:val="24"/>
          <w:szCs w:val="24"/>
        </w:rPr>
      </w:pPr>
      <w:r>
        <w:rPr>
          <w:sz w:val="24"/>
          <w:szCs w:val="24"/>
        </w:rPr>
        <w:t>КРР организуется: по обоснованному запросу педагогов и родителей (законных представителей); на основании результатов психологической диагностики; на основании рекомендаций ППК.</w:t>
      </w:r>
    </w:p>
    <w:p w14:paraId="3640AF8F">
      <w:pPr>
        <w:pStyle w:val="9"/>
        <w:ind w:right="707" w:firstLine="566"/>
        <w:rPr>
          <w:sz w:val="24"/>
          <w:szCs w:val="24"/>
        </w:rPr>
      </w:pPr>
    </w:p>
    <w:p w14:paraId="31888864">
      <w:pPr>
        <w:pStyle w:val="9"/>
        <w:ind w:right="707" w:firstLine="566"/>
        <w:rPr>
          <w:sz w:val="24"/>
          <w:szCs w:val="24"/>
        </w:rPr>
      </w:pPr>
    </w:p>
    <w:p w14:paraId="473E2FC6">
      <w:pPr>
        <w:pStyle w:val="9"/>
        <w:ind w:right="707" w:firstLine="566"/>
        <w:rPr>
          <w:sz w:val="24"/>
          <w:szCs w:val="24"/>
        </w:rPr>
      </w:pPr>
    </w:p>
    <w:p w14:paraId="2E52D2BB">
      <w:pPr>
        <w:pStyle w:val="2"/>
        <w:numPr>
          <w:ilvl w:val="2"/>
          <w:numId w:val="50"/>
        </w:numPr>
        <w:tabs>
          <w:tab w:val="left" w:pos="1733"/>
        </w:tabs>
        <w:ind w:right="750" w:firstLine="309"/>
        <w:jc w:val="both"/>
        <w:rPr>
          <w:sz w:val="24"/>
          <w:szCs w:val="24"/>
        </w:rPr>
      </w:pPr>
      <w:r>
        <w:rPr>
          <w:sz w:val="24"/>
          <w:szCs w:val="24"/>
        </w:rPr>
        <w:t>Описание образовательной деятельности по профессиональной коррекции и нарушений развития детей и/или инклюзивного образования.</w:t>
      </w:r>
    </w:p>
    <w:p w14:paraId="3AD57C40">
      <w:pPr>
        <w:pStyle w:val="12"/>
        <w:numPr>
          <w:ilvl w:val="3"/>
          <w:numId w:val="50"/>
        </w:numPr>
        <w:tabs>
          <w:tab w:val="left" w:pos="2032"/>
          <w:tab w:val="left" w:pos="2722"/>
        </w:tabs>
        <w:spacing w:line="242" w:lineRule="auto"/>
        <w:ind w:right="1217" w:hanging="1529"/>
        <w:jc w:val="both"/>
        <w:rPr>
          <w:b/>
          <w:sz w:val="24"/>
          <w:szCs w:val="24"/>
        </w:rPr>
      </w:pPr>
      <w:r>
        <w:rPr>
          <w:b/>
          <w:sz w:val="24"/>
          <w:szCs w:val="24"/>
        </w:rPr>
        <w:t>Специальные условия для получения образования детьми с ограниченными возможностями здоровья.</w:t>
      </w:r>
    </w:p>
    <w:p w14:paraId="2A9F1D43">
      <w:pPr>
        <w:pStyle w:val="9"/>
        <w:ind w:right="709" w:firstLine="635"/>
        <w:rPr>
          <w:sz w:val="24"/>
          <w:szCs w:val="24"/>
        </w:rPr>
      </w:pPr>
    </w:p>
    <w:p w14:paraId="2FC9B357">
      <w:pPr>
        <w:pStyle w:val="9"/>
        <w:ind w:right="709" w:firstLine="635"/>
        <w:rPr>
          <w:sz w:val="24"/>
          <w:szCs w:val="24"/>
        </w:rPr>
      </w:pPr>
      <w:r>
        <w:rPr>
          <w:sz w:val="24"/>
          <w:szCs w:val="24"/>
        </w:rPr>
        <w:t>В соответствии с Законом Российской федерации «Об образовании» и ФГОС ДО, квалификационная коррекция недостатков в физическом и (или) психическом развитии детей с ОВЗ может осуществляться в форме инклюзивного образования.</w:t>
      </w:r>
    </w:p>
    <w:p w14:paraId="1D7DDB3A">
      <w:pPr>
        <w:pStyle w:val="9"/>
        <w:ind w:right="709" w:firstLine="635"/>
        <w:rPr>
          <w:b/>
          <w:color w:val="4F81BD" w:themeColor="accent1"/>
          <w:sz w:val="24"/>
          <w:szCs w:val="24"/>
        </w:rPr>
      </w:pPr>
      <w:r>
        <w:rPr>
          <w:b/>
          <w:color w:val="4F81BD" w:themeColor="accent1"/>
          <w:sz w:val="24"/>
          <w:szCs w:val="24"/>
          <w:lang w:eastAsia="ru-RU"/>
        </w:rPr>
        <w:t>(</w:t>
      </w:r>
      <w:r>
        <w:fldChar w:fldCharType="begin"/>
      </w:r>
      <w:r>
        <w:instrText xml:space="preserve"> HYPERLINK "http://publication.pravo.gov.ru/Document/View/0001202212280044?index=171" </w:instrText>
      </w:r>
      <w:r>
        <w:fldChar w:fldCharType="separate"/>
      </w:r>
      <w:r>
        <w:rPr>
          <w:rStyle w:val="7"/>
          <w:b/>
          <w:color w:val="4F81BD" w:themeColor="accent1"/>
          <w:sz w:val="24"/>
          <w:szCs w:val="24"/>
          <w:lang w:eastAsia="ru-RU"/>
        </w:rPr>
        <w:t>http://publication.pravo.gov.ru/Document/View/0001202212280044?index=171</w:t>
      </w:r>
      <w:r>
        <w:rPr>
          <w:rStyle w:val="7"/>
          <w:b/>
          <w:color w:val="4F81BD" w:themeColor="accent1"/>
          <w:sz w:val="24"/>
          <w:szCs w:val="24"/>
          <w:lang w:eastAsia="ru-RU"/>
        </w:rPr>
        <w:fldChar w:fldCharType="end"/>
      </w:r>
    </w:p>
    <w:p w14:paraId="14E21335">
      <w:pPr>
        <w:pStyle w:val="9"/>
        <w:ind w:right="708" w:firstLine="566"/>
        <w:rPr>
          <w:sz w:val="24"/>
          <w:szCs w:val="24"/>
        </w:rPr>
      </w:pPr>
      <w:r>
        <w:rPr>
          <w:sz w:val="24"/>
          <w:szCs w:val="24"/>
        </w:rPr>
        <w:t>Для коррекционной работы с детьми с ОВЗ, осваивающими основную программу совместно с другими детьми, в группе создаются специальные условия в соответствии с перечнем и планом реализации индивидуально ориентированных коррекционных мероприятий. Для них разработаны индивидуальные маршруты развития.</w:t>
      </w:r>
    </w:p>
    <w:p w14:paraId="6BCF25CC">
      <w:pPr>
        <w:pStyle w:val="9"/>
        <w:ind w:right="699" w:firstLine="566"/>
        <w:rPr>
          <w:sz w:val="24"/>
          <w:szCs w:val="24"/>
        </w:rPr>
      </w:pPr>
      <w:r>
        <w:rPr>
          <w:sz w:val="24"/>
          <w:szCs w:val="24"/>
        </w:rPr>
        <w:t>Коррекционно-развивающая работа с дошкольниками предполагает чёткую организацию пребывания детей в ДОО, правильное распределение нагрузки в течение дня, координацию и преемственность в работе узких специалистов и воспитателя. Тесная взаимосвязь специалистов в нашем детском саду прослеживается при совместном планировании работы, при правильном и чётком распределении задач каждого участника коррекционно- образовательного процесса, при осуществлении преемственности в работе и соблюдении единства требований, предъявляемых детям.</w:t>
      </w:r>
    </w:p>
    <w:p w14:paraId="308E0A04">
      <w:pPr>
        <w:pStyle w:val="9"/>
        <w:spacing w:before="62" w:line="242" w:lineRule="auto"/>
        <w:ind w:right="707" w:firstLine="566"/>
        <w:rPr>
          <w:sz w:val="24"/>
          <w:szCs w:val="24"/>
        </w:rPr>
      </w:pPr>
      <w:r>
        <w:rPr>
          <w:sz w:val="24"/>
          <w:szCs w:val="24"/>
        </w:rPr>
        <w:t>Учителя-логопеды, педагог-психолог являются организаторами и координаторами коррекционно-развивающей работы.</w:t>
      </w:r>
    </w:p>
    <w:p w14:paraId="60EA8D90">
      <w:pPr>
        <w:pStyle w:val="9"/>
        <w:ind w:right="702" w:firstLine="566"/>
        <w:rPr>
          <w:sz w:val="24"/>
          <w:szCs w:val="24"/>
        </w:rPr>
      </w:pPr>
      <w:r>
        <w:rPr>
          <w:sz w:val="24"/>
          <w:szCs w:val="24"/>
        </w:rPr>
        <w:t>Для полноценного обучения и воспитания детей с ОВЗ в ДОО имеется кабинет учителя – логопеда и педагога - психолога.</w:t>
      </w:r>
    </w:p>
    <w:p w14:paraId="45B197DE">
      <w:pPr>
        <w:pStyle w:val="9"/>
        <w:ind w:right="702" w:firstLine="566"/>
        <w:rPr>
          <w:sz w:val="24"/>
          <w:szCs w:val="24"/>
        </w:rPr>
      </w:pPr>
      <w:r>
        <w:rPr>
          <w:sz w:val="24"/>
          <w:szCs w:val="24"/>
        </w:rPr>
        <w:t>Также в ДОО организована работа логопедического кабинета для оказания коррекционной помощи для детей 2-7 лет, имеющим речевые особенности развития. Организация работы логопедического кабинета строится по следующей схеме:</w:t>
      </w:r>
    </w:p>
    <w:p w14:paraId="5C6E1E38">
      <w:pPr>
        <w:pStyle w:val="12"/>
        <w:numPr>
          <w:ilvl w:val="0"/>
          <w:numId w:val="49"/>
        </w:numPr>
        <w:tabs>
          <w:tab w:val="left" w:pos="965"/>
        </w:tabs>
        <w:ind w:right="708" w:firstLine="0"/>
        <w:rPr>
          <w:sz w:val="24"/>
          <w:szCs w:val="24"/>
        </w:rPr>
      </w:pPr>
      <w:r>
        <w:rPr>
          <w:sz w:val="24"/>
          <w:szCs w:val="24"/>
        </w:rPr>
        <w:t>1-е две недели сентября – обследование детей общеобразовательных групп ДОО с 2 до 7 лет, заполнение речевых карт, оформление документации.</w:t>
      </w:r>
    </w:p>
    <w:p w14:paraId="0EC2EF4E">
      <w:pPr>
        <w:pStyle w:val="12"/>
        <w:numPr>
          <w:ilvl w:val="0"/>
          <w:numId w:val="49"/>
        </w:numPr>
        <w:tabs>
          <w:tab w:val="left" w:pos="965"/>
        </w:tabs>
        <w:spacing w:line="340" w:lineRule="exact"/>
        <w:ind w:left="965" w:hanging="283"/>
        <w:rPr>
          <w:sz w:val="24"/>
          <w:szCs w:val="24"/>
        </w:rPr>
      </w:pPr>
      <w:r>
        <w:rPr>
          <w:sz w:val="24"/>
          <w:szCs w:val="24"/>
        </w:rPr>
        <w:t>4-я неделя декабря,1-я неделя января–</w:t>
      </w:r>
      <w:r>
        <w:rPr>
          <w:spacing w:val="-2"/>
          <w:sz w:val="24"/>
          <w:szCs w:val="24"/>
        </w:rPr>
        <w:t>каникулы.</w:t>
      </w:r>
    </w:p>
    <w:p w14:paraId="5E87B8BD">
      <w:pPr>
        <w:pStyle w:val="12"/>
        <w:numPr>
          <w:ilvl w:val="0"/>
          <w:numId w:val="49"/>
        </w:numPr>
        <w:ind w:right="684" w:firstLine="27"/>
        <w:rPr>
          <w:sz w:val="24"/>
          <w:szCs w:val="24"/>
        </w:rPr>
      </w:pPr>
      <w:r>
        <w:rPr>
          <w:sz w:val="24"/>
          <w:szCs w:val="24"/>
        </w:rPr>
        <w:t>Последние две неделимая–итоговое обследование детей. Форма организации образовательной деятельности:</w:t>
      </w:r>
    </w:p>
    <w:p w14:paraId="3A19935F">
      <w:pPr>
        <w:pStyle w:val="12"/>
        <w:numPr>
          <w:ilvl w:val="0"/>
          <w:numId w:val="51"/>
        </w:numPr>
        <w:tabs>
          <w:tab w:val="left" w:pos="964"/>
        </w:tabs>
        <w:spacing w:line="322" w:lineRule="exact"/>
        <w:ind w:left="964" w:hanging="282"/>
        <w:jc w:val="left"/>
        <w:rPr>
          <w:sz w:val="24"/>
          <w:szCs w:val="24"/>
        </w:rPr>
      </w:pPr>
      <w:r>
        <w:rPr>
          <w:spacing w:val="-2"/>
          <w:sz w:val="24"/>
          <w:szCs w:val="24"/>
        </w:rPr>
        <w:t>подгрупповая;</w:t>
      </w:r>
    </w:p>
    <w:p w14:paraId="2B42CB6B">
      <w:pPr>
        <w:pStyle w:val="12"/>
        <w:numPr>
          <w:ilvl w:val="0"/>
          <w:numId w:val="51"/>
        </w:numPr>
        <w:tabs>
          <w:tab w:val="left" w:pos="964"/>
        </w:tabs>
        <w:ind w:left="964" w:hanging="282"/>
        <w:jc w:val="left"/>
        <w:rPr>
          <w:sz w:val="24"/>
          <w:szCs w:val="24"/>
        </w:rPr>
      </w:pPr>
      <w:r>
        <w:rPr>
          <w:spacing w:val="-2"/>
          <w:sz w:val="24"/>
          <w:szCs w:val="24"/>
        </w:rPr>
        <w:t>индивидуальная.</w:t>
      </w:r>
    </w:p>
    <w:p w14:paraId="68177FF5">
      <w:pPr>
        <w:pStyle w:val="2"/>
        <w:numPr>
          <w:ilvl w:val="3"/>
          <w:numId w:val="50"/>
        </w:numPr>
        <w:tabs>
          <w:tab w:val="left" w:pos="2530"/>
        </w:tabs>
        <w:spacing w:before="1" w:line="319" w:lineRule="exact"/>
        <w:ind w:left="2530" w:hanging="908"/>
        <w:jc w:val="left"/>
        <w:rPr>
          <w:sz w:val="24"/>
          <w:szCs w:val="24"/>
        </w:rPr>
      </w:pPr>
      <w:r>
        <w:rPr>
          <w:sz w:val="24"/>
          <w:szCs w:val="24"/>
        </w:rPr>
        <w:t>Механизмы адаптации Программы для детей с</w:t>
      </w:r>
      <w:r>
        <w:rPr>
          <w:spacing w:val="-4"/>
          <w:sz w:val="24"/>
          <w:szCs w:val="24"/>
        </w:rPr>
        <w:t xml:space="preserve"> ОВЗ.</w:t>
      </w:r>
    </w:p>
    <w:p w14:paraId="2F3C1504">
      <w:pPr>
        <w:pStyle w:val="9"/>
        <w:ind w:right="702" w:firstLine="566"/>
        <w:rPr>
          <w:sz w:val="24"/>
          <w:szCs w:val="24"/>
        </w:rPr>
      </w:pPr>
      <w:r>
        <w:rPr>
          <w:sz w:val="24"/>
          <w:szCs w:val="24"/>
        </w:rPr>
        <w:t xml:space="preserve">Образовательная деятельность учителей-логопедов, педагога-психолога строятся с учётом возрастных, речевых и индивидуальных особенностейдетей, а также решаемых в процессе обучения и воспитания коррекционных </w:t>
      </w:r>
      <w:r>
        <w:rPr>
          <w:spacing w:val="-2"/>
          <w:sz w:val="24"/>
          <w:szCs w:val="24"/>
        </w:rPr>
        <w:t>задач.</w:t>
      </w:r>
    </w:p>
    <w:p w14:paraId="1ED2B747">
      <w:pPr>
        <w:pStyle w:val="9"/>
        <w:ind w:right="707" w:firstLine="566"/>
        <w:rPr>
          <w:sz w:val="24"/>
          <w:szCs w:val="24"/>
        </w:rPr>
      </w:pPr>
      <w:r>
        <w:rPr>
          <w:sz w:val="24"/>
          <w:szCs w:val="24"/>
        </w:rPr>
        <w:t>Педагог-психолог проводит релаксацию, учит детей управлять эмоциональнымнастроем,формируетблагоприятныймикроклимат,оказывает помощь детям в адаптации к детскому саду, определяет готовность дошкольников к обучению в школе.</w:t>
      </w:r>
    </w:p>
    <w:p w14:paraId="0C03157C">
      <w:pPr>
        <w:pStyle w:val="9"/>
        <w:ind w:right="711" w:firstLine="566"/>
        <w:rPr>
          <w:sz w:val="24"/>
          <w:szCs w:val="24"/>
        </w:rPr>
      </w:pPr>
      <w:r>
        <w:rPr>
          <w:sz w:val="24"/>
          <w:szCs w:val="24"/>
        </w:rPr>
        <w:t>Учитель – логопед проводит занятия по развитию всех компонентов речи и навыков грамматического конструирования связанной диалогической и монологической речи.</w:t>
      </w:r>
    </w:p>
    <w:p w14:paraId="47BAA0DE">
      <w:pPr>
        <w:pStyle w:val="9"/>
        <w:ind w:right="706" w:firstLine="566"/>
        <w:rPr>
          <w:sz w:val="24"/>
          <w:szCs w:val="24"/>
        </w:rPr>
      </w:pPr>
      <w:r>
        <w:rPr>
          <w:sz w:val="24"/>
          <w:szCs w:val="24"/>
        </w:rPr>
        <w:t>В основе КРР, осуществляемой в ДОО, лежит, прежде всего, принцип комплексности, он представляет собой взаимодействие различных специалистов в диагностической работе и в реализации коррекционного процесса. На основании этого принципа достигается конечный результат коррекционного воздействия: преодоление речевых нарушений путёмразвития речевой функциональной системы и неречевых психических функций. Коррекционная направленность обучения способствует максимальному погружению ребенка в активную речевую среду, позволяет скорректировать двигательные функции, эмоциональный тонус, улучшить мотивацию познавательной деятельности, дает возможность сформировать основные этапы учебной деятельности, в том числе ориентировочный этап и этап самоконтроля и самооценки.</w:t>
      </w:r>
    </w:p>
    <w:p w14:paraId="2A0F7228">
      <w:pPr>
        <w:pStyle w:val="9"/>
        <w:ind w:right="707" w:firstLine="566"/>
        <w:rPr>
          <w:sz w:val="24"/>
          <w:szCs w:val="24"/>
        </w:rPr>
      </w:pPr>
      <w:r>
        <w:rPr>
          <w:sz w:val="24"/>
          <w:szCs w:val="24"/>
        </w:rPr>
        <w:t xml:space="preserve">В соответствии с планом коррекционных мероприятий с ребенком </w:t>
      </w:r>
      <w:r>
        <w:rPr>
          <w:spacing w:val="-2"/>
          <w:sz w:val="24"/>
          <w:szCs w:val="24"/>
        </w:rPr>
        <w:t>проводятся:</w:t>
      </w:r>
    </w:p>
    <w:p w14:paraId="11B9A7D8">
      <w:pPr>
        <w:pStyle w:val="12"/>
        <w:numPr>
          <w:ilvl w:val="0"/>
          <w:numId w:val="51"/>
        </w:numPr>
        <w:tabs>
          <w:tab w:val="left" w:pos="850"/>
        </w:tabs>
        <w:spacing w:line="321" w:lineRule="exact"/>
        <w:ind w:left="850" w:hanging="168"/>
        <w:rPr>
          <w:sz w:val="24"/>
          <w:szCs w:val="24"/>
        </w:rPr>
      </w:pPr>
      <w:r>
        <w:rPr>
          <w:sz w:val="24"/>
          <w:szCs w:val="24"/>
        </w:rPr>
        <w:t>Воспитателям и группы индивидуальные занятия и игры</w:t>
      </w:r>
      <w:r>
        <w:rPr>
          <w:spacing w:val="-2"/>
          <w:sz w:val="24"/>
          <w:szCs w:val="24"/>
        </w:rPr>
        <w:t xml:space="preserve"> ежедневно);</w:t>
      </w:r>
    </w:p>
    <w:p w14:paraId="07C08242">
      <w:pPr>
        <w:pStyle w:val="12"/>
        <w:numPr>
          <w:ilvl w:val="0"/>
          <w:numId w:val="51"/>
        </w:numPr>
        <w:tabs>
          <w:tab w:val="left" w:pos="1043"/>
        </w:tabs>
        <w:ind w:right="708" w:firstLine="0"/>
        <w:rPr>
          <w:sz w:val="24"/>
          <w:szCs w:val="24"/>
        </w:rPr>
      </w:pPr>
      <w:r>
        <w:rPr>
          <w:sz w:val="24"/>
          <w:szCs w:val="24"/>
        </w:rPr>
        <w:t xml:space="preserve">педагогом – психологом индивидуальные занятия (по результатам </w:t>
      </w:r>
      <w:r>
        <w:rPr>
          <w:spacing w:val="-2"/>
          <w:sz w:val="24"/>
          <w:szCs w:val="24"/>
        </w:rPr>
        <w:t>обследования);</w:t>
      </w:r>
    </w:p>
    <w:p w14:paraId="76DDDCD9">
      <w:pPr>
        <w:pStyle w:val="12"/>
        <w:numPr>
          <w:ilvl w:val="0"/>
          <w:numId w:val="51"/>
        </w:numPr>
        <w:tabs>
          <w:tab w:val="left" w:pos="964"/>
        </w:tabs>
        <w:spacing w:before="62" w:line="242" w:lineRule="auto"/>
        <w:ind w:right="701" w:firstLine="0"/>
        <w:rPr>
          <w:sz w:val="24"/>
          <w:szCs w:val="24"/>
        </w:rPr>
      </w:pPr>
      <w:r>
        <w:rPr>
          <w:sz w:val="24"/>
          <w:szCs w:val="24"/>
        </w:rPr>
        <w:t xml:space="preserve">учителем – логопедом индивидуальные занятия (по результатам </w:t>
      </w:r>
      <w:r>
        <w:rPr>
          <w:spacing w:val="-2"/>
          <w:sz w:val="24"/>
          <w:szCs w:val="24"/>
        </w:rPr>
        <w:t>обследования);</w:t>
      </w:r>
    </w:p>
    <w:p w14:paraId="6243D245">
      <w:pPr>
        <w:pStyle w:val="12"/>
        <w:numPr>
          <w:ilvl w:val="0"/>
          <w:numId w:val="51"/>
        </w:numPr>
        <w:tabs>
          <w:tab w:val="left" w:pos="1071"/>
        </w:tabs>
        <w:ind w:right="704" w:firstLine="27"/>
        <w:rPr>
          <w:sz w:val="24"/>
          <w:szCs w:val="24"/>
        </w:rPr>
      </w:pPr>
      <w:r>
        <w:rPr>
          <w:sz w:val="24"/>
          <w:szCs w:val="24"/>
        </w:rPr>
        <w:t>музыкальным руководителем, инструктором по физической культуре индивидуальная работа в ходе ОД с группой.</w:t>
      </w:r>
    </w:p>
    <w:p w14:paraId="3550F446">
      <w:pPr>
        <w:tabs>
          <w:tab w:val="left" w:pos="1071"/>
        </w:tabs>
        <w:ind w:right="704"/>
        <w:rPr>
          <w:sz w:val="24"/>
          <w:szCs w:val="24"/>
        </w:rPr>
      </w:pPr>
    </w:p>
    <w:p w14:paraId="13797B96">
      <w:pPr>
        <w:tabs>
          <w:tab w:val="left" w:pos="1071"/>
        </w:tabs>
        <w:ind w:right="704"/>
        <w:rPr>
          <w:sz w:val="24"/>
          <w:szCs w:val="24"/>
        </w:rPr>
      </w:pPr>
    </w:p>
    <w:p w14:paraId="045E7DA8">
      <w:pPr>
        <w:pStyle w:val="2"/>
        <w:numPr>
          <w:ilvl w:val="3"/>
          <w:numId w:val="50"/>
        </w:numPr>
        <w:tabs>
          <w:tab w:val="left" w:pos="2074"/>
        </w:tabs>
        <w:ind w:left="1236" w:right="1264" w:firstLine="0"/>
        <w:jc w:val="center"/>
        <w:rPr>
          <w:sz w:val="24"/>
          <w:szCs w:val="24"/>
        </w:rPr>
      </w:pPr>
      <w:r>
        <w:rPr>
          <w:sz w:val="24"/>
          <w:szCs w:val="24"/>
        </w:rPr>
        <w:t xml:space="preserve">Использование специальных образовательных программ и методов, специальных методических пособий и дидактических </w:t>
      </w:r>
      <w:r>
        <w:rPr>
          <w:spacing w:val="-2"/>
          <w:sz w:val="24"/>
          <w:szCs w:val="24"/>
        </w:rPr>
        <w:t>материалов.</w:t>
      </w:r>
    </w:p>
    <w:p w14:paraId="37E6A682">
      <w:pPr>
        <w:pStyle w:val="9"/>
        <w:spacing w:line="318" w:lineRule="exact"/>
        <w:rPr>
          <w:sz w:val="24"/>
          <w:szCs w:val="24"/>
        </w:rPr>
      </w:pPr>
      <w:r>
        <w:rPr>
          <w:sz w:val="24"/>
          <w:szCs w:val="24"/>
        </w:rPr>
        <w:t xml:space="preserve">Образовательные программы, технологии и методические </w:t>
      </w:r>
      <w:r>
        <w:rPr>
          <w:spacing w:val="-2"/>
          <w:sz w:val="24"/>
          <w:szCs w:val="24"/>
        </w:rPr>
        <w:t>пособия:</w:t>
      </w:r>
    </w:p>
    <w:p w14:paraId="73F0CAD0">
      <w:pPr>
        <w:pStyle w:val="12"/>
        <w:numPr>
          <w:ilvl w:val="0"/>
          <w:numId w:val="49"/>
        </w:numPr>
        <w:tabs>
          <w:tab w:val="left" w:pos="965"/>
        </w:tabs>
        <w:ind w:right="703" w:firstLine="0"/>
        <w:rPr>
          <w:sz w:val="24"/>
          <w:szCs w:val="24"/>
        </w:rPr>
      </w:pPr>
      <w:r>
        <w:rPr>
          <w:sz w:val="24"/>
          <w:szCs w:val="24"/>
        </w:rPr>
        <w:t>Т.Б. Филичева. Г.В. Чиркина, Т.В. Туманова, А.В. Лагутина Коррекция нарушений речи, Программы дошкольных образовательных учреждений компенсирующего вида для детей с нарушением речи / -5-е изд. – М. : Просвещение, 2016. – 207 с.</w:t>
      </w:r>
    </w:p>
    <w:p w14:paraId="0717E2B1">
      <w:pPr>
        <w:pStyle w:val="12"/>
        <w:numPr>
          <w:ilvl w:val="0"/>
          <w:numId w:val="49"/>
        </w:numPr>
        <w:tabs>
          <w:tab w:val="left" w:pos="965"/>
          <w:tab w:val="left" w:pos="9653"/>
        </w:tabs>
        <w:ind w:right="701" w:firstLine="0"/>
        <w:rPr>
          <w:sz w:val="24"/>
          <w:szCs w:val="24"/>
        </w:rPr>
      </w:pPr>
      <w:r>
        <w:rPr>
          <w:sz w:val="24"/>
          <w:szCs w:val="24"/>
        </w:rPr>
        <w:t>Филичева Т.Б., Чиркина Г.В. «Программа обучения и воспитания детей с фонетико-фонематическим недоразвитием»,М.,1993</w:t>
      </w:r>
    </w:p>
    <w:p w14:paraId="70B7E1FB">
      <w:pPr>
        <w:pStyle w:val="12"/>
        <w:numPr>
          <w:ilvl w:val="0"/>
          <w:numId w:val="49"/>
        </w:numPr>
        <w:tabs>
          <w:tab w:val="left" w:pos="965"/>
        </w:tabs>
        <w:ind w:right="707" w:firstLine="0"/>
        <w:rPr>
          <w:sz w:val="24"/>
          <w:szCs w:val="24"/>
        </w:rPr>
      </w:pPr>
      <w:r>
        <w:rPr>
          <w:sz w:val="24"/>
          <w:szCs w:val="24"/>
        </w:rPr>
        <w:t xml:space="preserve">Парамонова Л.Г. «Стихи для развития речи, С-П., «Дельта», «Аквариум», </w:t>
      </w:r>
      <w:r>
        <w:rPr>
          <w:spacing w:val="-2"/>
          <w:sz w:val="24"/>
          <w:szCs w:val="24"/>
        </w:rPr>
        <w:t>1998г.</w:t>
      </w:r>
    </w:p>
    <w:p w14:paraId="6A77CA3B">
      <w:pPr>
        <w:pStyle w:val="12"/>
        <w:numPr>
          <w:ilvl w:val="0"/>
          <w:numId w:val="49"/>
        </w:numPr>
        <w:tabs>
          <w:tab w:val="left" w:pos="965"/>
        </w:tabs>
        <w:spacing w:line="343" w:lineRule="exact"/>
        <w:ind w:left="965" w:hanging="283"/>
        <w:rPr>
          <w:sz w:val="24"/>
          <w:szCs w:val="24"/>
        </w:rPr>
      </w:pPr>
      <w:r>
        <w:rPr>
          <w:sz w:val="24"/>
          <w:szCs w:val="24"/>
        </w:rPr>
        <w:t>СмирноваЛ.И.«Занятия с детьми сообщим недоразвитием речи»</w:t>
      </w:r>
      <w:r>
        <w:rPr>
          <w:spacing w:val="-5"/>
          <w:sz w:val="24"/>
          <w:szCs w:val="24"/>
        </w:rPr>
        <w:t>М.</w:t>
      </w:r>
    </w:p>
    <w:p w14:paraId="30F0C5A9">
      <w:pPr>
        <w:pStyle w:val="9"/>
        <w:spacing w:line="322" w:lineRule="exact"/>
        <w:rPr>
          <w:sz w:val="24"/>
          <w:szCs w:val="24"/>
        </w:rPr>
      </w:pPr>
      <w:r>
        <w:rPr>
          <w:sz w:val="24"/>
          <w:szCs w:val="24"/>
        </w:rPr>
        <w:t>«Мозаика-синтез»,</w:t>
      </w:r>
      <w:r>
        <w:rPr>
          <w:spacing w:val="-2"/>
          <w:sz w:val="24"/>
          <w:szCs w:val="24"/>
        </w:rPr>
        <w:t>2002г.</w:t>
      </w:r>
    </w:p>
    <w:p w14:paraId="73A4C5D8">
      <w:pPr>
        <w:pStyle w:val="12"/>
        <w:numPr>
          <w:ilvl w:val="0"/>
          <w:numId w:val="49"/>
        </w:numPr>
        <w:tabs>
          <w:tab w:val="left" w:pos="965"/>
        </w:tabs>
        <w:spacing w:line="342" w:lineRule="exact"/>
        <w:ind w:left="965" w:hanging="283"/>
        <w:rPr>
          <w:sz w:val="24"/>
          <w:szCs w:val="24"/>
        </w:rPr>
      </w:pPr>
      <w:r>
        <w:rPr>
          <w:sz w:val="24"/>
          <w:szCs w:val="24"/>
        </w:rPr>
        <w:t>ФиличеваТ.Б.,ЧевелеваН.А.«Логопедическая работа в детском саду».</w:t>
      </w:r>
      <w:r>
        <w:rPr>
          <w:spacing w:val="-5"/>
          <w:sz w:val="24"/>
          <w:szCs w:val="24"/>
        </w:rPr>
        <w:t>М.,</w:t>
      </w:r>
    </w:p>
    <w:p w14:paraId="56FF2FE4">
      <w:pPr>
        <w:pStyle w:val="9"/>
        <w:spacing w:line="321" w:lineRule="exact"/>
        <w:rPr>
          <w:sz w:val="24"/>
          <w:szCs w:val="24"/>
        </w:rPr>
      </w:pPr>
      <w:r>
        <w:rPr>
          <w:sz w:val="24"/>
          <w:szCs w:val="24"/>
        </w:rPr>
        <w:t>«Просвещение»,</w:t>
      </w:r>
      <w:r>
        <w:rPr>
          <w:spacing w:val="-2"/>
          <w:sz w:val="24"/>
          <w:szCs w:val="24"/>
        </w:rPr>
        <w:t>1987г.</w:t>
      </w:r>
    </w:p>
    <w:p w14:paraId="11C29B6B">
      <w:pPr>
        <w:pStyle w:val="12"/>
        <w:numPr>
          <w:ilvl w:val="0"/>
          <w:numId w:val="49"/>
        </w:numPr>
        <w:tabs>
          <w:tab w:val="left" w:pos="965"/>
        </w:tabs>
        <w:ind w:right="709" w:firstLine="0"/>
        <w:rPr>
          <w:sz w:val="24"/>
          <w:szCs w:val="24"/>
        </w:rPr>
      </w:pPr>
      <w:r>
        <w:rPr>
          <w:sz w:val="24"/>
          <w:szCs w:val="24"/>
        </w:rPr>
        <w:t>Ястребова А.В., Лазаренко О.Н. «Комплекс занятий по формированию у детей пяти лет речемыслительной деятельности и культуры устной речи». М.: АРКТИ, 2001г.</w:t>
      </w:r>
    </w:p>
    <w:p w14:paraId="04F79240">
      <w:pPr>
        <w:pStyle w:val="12"/>
        <w:numPr>
          <w:ilvl w:val="0"/>
          <w:numId w:val="49"/>
        </w:numPr>
        <w:tabs>
          <w:tab w:val="left" w:pos="965"/>
        </w:tabs>
        <w:ind w:right="712" w:firstLine="0"/>
        <w:rPr>
          <w:sz w:val="24"/>
          <w:szCs w:val="24"/>
        </w:rPr>
      </w:pPr>
      <w:r>
        <w:rPr>
          <w:sz w:val="24"/>
          <w:szCs w:val="24"/>
        </w:rPr>
        <w:t>«Логопедия» под ред. Волковой Л.С., Шаховского С.Н., М., «Владос»,</w:t>
      </w:r>
      <w:r>
        <w:rPr>
          <w:spacing w:val="-2"/>
          <w:sz w:val="24"/>
          <w:szCs w:val="24"/>
        </w:rPr>
        <w:t>1999г.</w:t>
      </w:r>
    </w:p>
    <w:p w14:paraId="1EE7886C">
      <w:pPr>
        <w:pStyle w:val="12"/>
        <w:numPr>
          <w:ilvl w:val="0"/>
          <w:numId w:val="49"/>
        </w:numPr>
        <w:tabs>
          <w:tab w:val="left" w:pos="965"/>
        </w:tabs>
        <w:ind w:right="711" w:firstLine="0"/>
        <w:rPr>
          <w:sz w:val="24"/>
          <w:szCs w:val="24"/>
        </w:rPr>
      </w:pPr>
      <w:r>
        <w:rPr>
          <w:sz w:val="24"/>
          <w:szCs w:val="24"/>
        </w:rPr>
        <w:t>Лопухина И. С. «Логопедия» (550 занимательных упражнений для развития речи) М., «Аквариум», 1995г.</w:t>
      </w:r>
    </w:p>
    <w:p w14:paraId="5BE215EE">
      <w:pPr>
        <w:pStyle w:val="12"/>
        <w:numPr>
          <w:ilvl w:val="0"/>
          <w:numId w:val="49"/>
        </w:numPr>
        <w:tabs>
          <w:tab w:val="left" w:pos="965"/>
        </w:tabs>
        <w:spacing w:line="340" w:lineRule="exact"/>
        <w:ind w:left="965" w:hanging="283"/>
        <w:rPr>
          <w:sz w:val="24"/>
          <w:szCs w:val="24"/>
        </w:rPr>
      </w:pPr>
      <w:r>
        <w:rPr>
          <w:sz w:val="24"/>
          <w:szCs w:val="24"/>
        </w:rPr>
        <w:t>ЛопухинаИ.С.«Логопедия»С-П.,«Дельта»,</w:t>
      </w:r>
      <w:r>
        <w:rPr>
          <w:spacing w:val="-2"/>
          <w:sz w:val="24"/>
          <w:szCs w:val="24"/>
        </w:rPr>
        <w:t>1999г.</w:t>
      </w:r>
    </w:p>
    <w:p w14:paraId="5475B1FE">
      <w:pPr>
        <w:pStyle w:val="12"/>
        <w:numPr>
          <w:ilvl w:val="0"/>
          <w:numId w:val="49"/>
        </w:numPr>
        <w:tabs>
          <w:tab w:val="left" w:pos="965"/>
        </w:tabs>
        <w:spacing w:line="342" w:lineRule="exact"/>
        <w:ind w:left="965" w:hanging="283"/>
        <w:rPr>
          <w:sz w:val="24"/>
          <w:szCs w:val="24"/>
        </w:rPr>
      </w:pPr>
      <w:r>
        <w:rPr>
          <w:sz w:val="24"/>
          <w:szCs w:val="24"/>
        </w:rPr>
        <w:t>ЛопухинаИ.С.«Логопедия»(речь,ритм,движение),С-П.,«Дельта»,</w:t>
      </w:r>
      <w:r>
        <w:rPr>
          <w:spacing w:val="-2"/>
          <w:sz w:val="24"/>
          <w:szCs w:val="24"/>
        </w:rPr>
        <w:t>1997г.</w:t>
      </w:r>
    </w:p>
    <w:p w14:paraId="389B5D42">
      <w:pPr>
        <w:pStyle w:val="12"/>
        <w:numPr>
          <w:ilvl w:val="0"/>
          <w:numId w:val="49"/>
        </w:numPr>
        <w:tabs>
          <w:tab w:val="left" w:pos="965"/>
        </w:tabs>
        <w:ind w:right="708" w:firstLine="0"/>
        <w:rPr>
          <w:sz w:val="24"/>
          <w:szCs w:val="24"/>
        </w:rPr>
      </w:pPr>
      <w:r>
        <w:rPr>
          <w:sz w:val="24"/>
          <w:szCs w:val="24"/>
        </w:rPr>
        <w:t>Матюгин И.Ю. Чакаберия Е.И., Рыбникова И.К., Слоненко Т.Б., Мазина Т.Н. «Как развивать память», М., «Сталкер», 1997г.</w:t>
      </w:r>
    </w:p>
    <w:p w14:paraId="6989C1DB">
      <w:pPr>
        <w:pStyle w:val="12"/>
        <w:numPr>
          <w:ilvl w:val="0"/>
          <w:numId w:val="49"/>
        </w:numPr>
        <w:tabs>
          <w:tab w:val="left" w:pos="965"/>
        </w:tabs>
        <w:ind w:left="965" w:hanging="283"/>
        <w:rPr>
          <w:sz w:val="24"/>
          <w:szCs w:val="24"/>
        </w:rPr>
      </w:pPr>
      <w:r>
        <w:rPr>
          <w:sz w:val="24"/>
          <w:szCs w:val="24"/>
        </w:rPr>
        <w:t>Крупенчук О.И. «Научите меня говорить правильно» УМК 2020;</w:t>
      </w:r>
    </w:p>
    <w:p w14:paraId="743CC6A9">
      <w:pPr>
        <w:ind w:firstLine="709"/>
        <w:rPr>
          <w:b/>
          <w:sz w:val="24"/>
          <w:szCs w:val="24"/>
        </w:rPr>
      </w:pPr>
      <w:r>
        <w:rPr>
          <w:b/>
          <w:sz w:val="24"/>
          <w:szCs w:val="24"/>
        </w:rPr>
        <w:t>Коррекционно – развивающее направление работы педагога-психолога по следующим программам:</w:t>
      </w:r>
    </w:p>
    <w:p w14:paraId="0807932E">
      <w:pPr>
        <w:ind w:firstLine="709"/>
        <w:rPr>
          <w:b/>
          <w:sz w:val="24"/>
          <w:szCs w:val="24"/>
        </w:rPr>
      </w:pPr>
    </w:p>
    <w:p w14:paraId="323A07C3">
      <w:pPr>
        <w:widowControl/>
        <w:numPr>
          <w:ilvl w:val="0"/>
          <w:numId w:val="52"/>
        </w:numPr>
        <w:tabs>
          <w:tab w:val="clear" w:pos="720"/>
        </w:tabs>
        <w:autoSpaceDE/>
        <w:autoSpaceDN/>
        <w:ind w:left="0" w:firstLine="709"/>
        <w:rPr>
          <w:sz w:val="24"/>
          <w:szCs w:val="24"/>
        </w:rPr>
      </w:pPr>
      <w:r>
        <w:rPr>
          <w:sz w:val="24"/>
          <w:szCs w:val="24"/>
        </w:rPr>
        <w:t xml:space="preserve">  «Удивляюсь, злюсь, боюсь, хвастаюсь и радуюсь» (тренинговая программа эмоционального развития детей дошкольного и младшего школьного возраста: Практическое пособие). Авторы С.В.Крюкова, Слободяник Н.П. </w:t>
      </w:r>
    </w:p>
    <w:p w14:paraId="4130FB86">
      <w:pPr>
        <w:widowControl/>
        <w:numPr>
          <w:ilvl w:val="0"/>
          <w:numId w:val="52"/>
        </w:numPr>
        <w:tabs>
          <w:tab w:val="left" w:pos="142"/>
          <w:tab w:val="left" w:pos="284"/>
          <w:tab w:val="left" w:pos="426"/>
          <w:tab w:val="clear" w:pos="720"/>
        </w:tabs>
        <w:autoSpaceDE/>
        <w:autoSpaceDN/>
        <w:ind w:left="0" w:firstLine="709"/>
        <w:jc w:val="both"/>
        <w:rPr>
          <w:sz w:val="24"/>
          <w:szCs w:val="24"/>
        </w:rPr>
      </w:pPr>
      <w:r>
        <w:rPr>
          <w:sz w:val="24"/>
          <w:szCs w:val="24"/>
        </w:rPr>
        <w:t xml:space="preserve"> «Уроки добра» - коррекционно-развивающая программа для детей 5-7 лет. Автор С.И. Семенака (пособие). </w:t>
      </w:r>
    </w:p>
    <w:p w14:paraId="1897FEC9">
      <w:pPr>
        <w:widowControl/>
        <w:numPr>
          <w:ilvl w:val="0"/>
          <w:numId w:val="52"/>
        </w:numPr>
        <w:tabs>
          <w:tab w:val="left" w:pos="142"/>
          <w:tab w:val="left" w:pos="284"/>
          <w:tab w:val="left" w:pos="426"/>
          <w:tab w:val="clear" w:pos="720"/>
        </w:tabs>
        <w:autoSpaceDE/>
        <w:autoSpaceDN/>
        <w:ind w:left="0" w:firstLine="709"/>
        <w:jc w:val="both"/>
        <w:rPr>
          <w:sz w:val="24"/>
          <w:szCs w:val="24"/>
        </w:rPr>
      </w:pPr>
      <w:r>
        <w:rPr>
          <w:sz w:val="24"/>
          <w:szCs w:val="24"/>
        </w:rPr>
        <w:t xml:space="preserve">«Занятия по психогимнастике с дошкольниками» (методическое пособие). Автор Е.А. Алябьева. </w:t>
      </w:r>
    </w:p>
    <w:p w14:paraId="5ECDC82E">
      <w:pPr>
        <w:widowControl/>
        <w:numPr>
          <w:ilvl w:val="0"/>
          <w:numId w:val="52"/>
        </w:numPr>
        <w:tabs>
          <w:tab w:val="left" w:pos="142"/>
          <w:tab w:val="left" w:pos="284"/>
          <w:tab w:val="clear" w:pos="720"/>
        </w:tabs>
        <w:autoSpaceDE/>
        <w:autoSpaceDN/>
        <w:ind w:left="0" w:firstLine="709"/>
        <w:jc w:val="both"/>
        <w:rPr>
          <w:sz w:val="24"/>
          <w:szCs w:val="24"/>
        </w:rPr>
      </w:pPr>
      <w:r>
        <w:rPr>
          <w:sz w:val="24"/>
          <w:szCs w:val="24"/>
        </w:rPr>
        <w:t xml:space="preserve"> «Давайте жить дружно!». Автор С.В. Крюкова (тренинговая программа адаптации детей 4-6 лет к условиям дошкольного учреждения). </w:t>
      </w:r>
    </w:p>
    <w:p w14:paraId="5CC6537A">
      <w:pPr>
        <w:widowControl/>
        <w:numPr>
          <w:ilvl w:val="0"/>
          <w:numId w:val="52"/>
        </w:numPr>
        <w:tabs>
          <w:tab w:val="left" w:pos="142"/>
          <w:tab w:val="left" w:pos="284"/>
          <w:tab w:val="clear" w:pos="720"/>
        </w:tabs>
        <w:autoSpaceDE/>
        <w:autoSpaceDN/>
        <w:ind w:left="0" w:firstLine="709"/>
        <w:jc w:val="both"/>
        <w:rPr>
          <w:sz w:val="24"/>
          <w:szCs w:val="24"/>
        </w:rPr>
      </w:pPr>
      <w:r>
        <w:rPr>
          <w:sz w:val="24"/>
          <w:szCs w:val="24"/>
        </w:rPr>
        <w:t xml:space="preserve"> Программа социально-психологической коррекционно-развивающей работы с детьми старшего дошкольного возраста. Автор И. Ярушина. </w:t>
      </w:r>
    </w:p>
    <w:p w14:paraId="1057B4C2">
      <w:pPr>
        <w:widowControl/>
        <w:numPr>
          <w:ilvl w:val="0"/>
          <w:numId w:val="52"/>
        </w:numPr>
        <w:tabs>
          <w:tab w:val="left" w:pos="142"/>
          <w:tab w:val="left" w:pos="284"/>
          <w:tab w:val="clear" w:pos="720"/>
        </w:tabs>
        <w:autoSpaceDE/>
        <w:autoSpaceDN/>
        <w:ind w:left="0" w:firstLine="709"/>
        <w:jc w:val="both"/>
        <w:rPr>
          <w:sz w:val="24"/>
          <w:szCs w:val="24"/>
        </w:rPr>
      </w:pPr>
      <w:r>
        <w:rPr>
          <w:sz w:val="24"/>
          <w:szCs w:val="24"/>
        </w:rPr>
        <w:t>«Коррекционно-развивающие занятия: старшая, подготовительные группы», В.Л.Шарохина, Л.И. Катаева (пособие).</w:t>
      </w:r>
    </w:p>
    <w:p w14:paraId="2AB66BD6">
      <w:pPr>
        <w:tabs>
          <w:tab w:val="left" w:pos="0"/>
          <w:tab w:val="left" w:pos="142"/>
          <w:tab w:val="left" w:pos="284"/>
        </w:tabs>
        <w:jc w:val="both"/>
        <w:rPr>
          <w:sz w:val="24"/>
          <w:szCs w:val="24"/>
        </w:rPr>
      </w:pPr>
    </w:p>
    <w:p w14:paraId="5FD74370">
      <w:pPr>
        <w:pStyle w:val="2"/>
        <w:numPr>
          <w:ilvl w:val="3"/>
          <w:numId w:val="50"/>
        </w:numPr>
        <w:tabs>
          <w:tab w:val="left" w:pos="2098"/>
          <w:tab w:val="left" w:pos="4882"/>
        </w:tabs>
        <w:spacing w:before="6"/>
        <w:ind w:left="4882" w:right="1217" w:hanging="3692"/>
        <w:jc w:val="both"/>
        <w:rPr>
          <w:sz w:val="24"/>
          <w:szCs w:val="24"/>
        </w:rPr>
      </w:pPr>
      <w:r>
        <w:rPr>
          <w:sz w:val="24"/>
          <w:szCs w:val="24"/>
        </w:rPr>
        <w:t xml:space="preserve">Проведение групповых индивидуальных коррекционных </w:t>
      </w:r>
      <w:r>
        <w:rPr>
          <w:spacing w:val="-2"/>
          <w:sz w:val="24"/>
          <w:szCs w:val="24"/>
        </w:rPr>
        <w:t>занятий.</w:t>
      </w:r>
    </w:p>
    <w:p w14:paraId="0A07FAEC">
      <w:pPr>
        <w:pStyle w:val="9"/>
        <w:ind w:left="0" w:right="-28" w:firstLine="566"/>
        <w:rPr>
          <w:sz w:val="24"/>
          <w:szCs w:val="24"/>
        </w:rPr>
      </w:pPr>
      <w:r>
        <w:rPr>
          <w:sz w:val="24"/>
          <w:szCs w:val="24"/>
        </w:rPr>
        <w:t>Реализация КРР с обучающимися с ОВЗ и детьми-инвалидами согласно нозологическим группам осуществляется в соответствии с АОП ДО:</w:t>
      </w:r>
    </w:p>
    <w:p w14:paraId="48F48657">
      <w:pPr>
        <w:pStyle w:val="12"/>
        <w:numPr>
          <w:ilvl w:val="0"/>
          <w:numId w:val="49"/>
        </w:numPr>
        <w:tabs>
          <w:tab w:val="left" w:pos="965"/>
        </w:tabs>
        <w:ind w:left="0" w:right="-28" w:firstLine="0"/>
        <w:rPr>
          <w:sz w:val="24"/>
          <w:szCs w:val="24"/>
        </w:rPr>
      </w:pPr>
      <w:r>
        <w:rPr>
          <w:sz w:val="24"/>
          <w:szCs w:val="24"/>
        </w:rPr>
        <w:t>АОП ДО для обучающихся с нарушениями слуха (глухих, слабослышащихи позднооглохших, перенесших операцию по кохлеарной имплантации).</w:t>
      </w:r>
    </w:p>
    <w:p w14:paraId="201EFB8B">
      <w:pPr>
        <w:pStyle w:val="12"/>
        <w:numPr>
          <w:ilvl w:val="0"/>
          <w:numId w:val="49"/>
        </w:numPr>
        <w:tabs>
          <w:tab w:val="left" w:pos="965"/>
        </w:tabs>
        <w:ind w:left="0" w:right="-28" w:firstLine="0"/>
        <w:rPr>
          <w:sz w:val="24"/>
          <w:szCs w:val="24"/>
        </w:rPr>
      </w:pPr>
      <w:r>
        <w:rPr>
          <w:sz w:val="24"/>
          <w:szCs w:val="24"/>
        </w:rPr>
        <w:t>АОП ДО для обучающихся с нарушениями зрения (слепых, слабовидящих,с амблиопией и косоглазием).</w:t>
      </w:r>
    </w:p>
    <w:p w14:paraId="1184FFD2">
      <w:pPr>
        <w:pStyle w:val="12"/>
        <w:numPr>
          <w:ilvl w:val="0"/>
          <w:numId w:val="49"/>
        </w:numPr>
        <w:tabs>
          <w:tab w:val="left" w:pos="965"/>
        </w:tabs>
        <w:spacing w:line="340" w:lineRule="exact"/>
        <w:ind w:left="0" w:right="-28" w:hanging="283"/>
        <w:jc w:val="left"/>
        <w:rPr>
          <w:sz w:val="24"/>
          <w:szCs w:val="24"/>
        </w:rPr>
      </w:pPr>
      <w:r>
        <w:rPr>
          <w:sz w:val="24"/>
          <w:szCs w:val="24"/>
        </w:rPr>
        <w:t>АОПДО для обучающихся с тяжелыми нарушениями речи(далее -</w:t>
      </w:r>
      <w:r>
        <w:rPr>
          <w:spacing w:val="-2"/>
          <w:sz w:val="24"/>
          <w:szCs w:val="24"/>
        </w:rPr>
        <w:t>ТНР).</w:t>
      </w:r>
    </w:p>
    <w:p w14:paraId="63D78C8B">
      <w:pPr>
        <w:pStyle w:val="12"/>
        <w:numPr>
          <w:ilvl w:val="0"/>
          <w:numId w:val="49"/>
        </w:numPr>
        <w:tabs>
          <w:tab w:val="left" w:pos="965"/>
        </w:tabs>
        <w:ind w:left="0" w:right="-28" w:firstLine="0"/>
        <w:jc w:val="left"/>
        <w:rPr>
          <w:sz w:val="24"/>
          <w:szCs w:val="24"/>
        </w:rPr>
      </w:pPr>
      <w:r>
        <w:rPr>
          <w:sz w:val="24"/>
          <w:szCs w:val="24"/>
        </w:rPr>
        <w:t>АОП ДО для обучающихся с нарушениями опорно-двигательного аппарата (далее - НО ДА).</w:t>
      </w:r>
    </w:p>
    <w:p w14:paraId="19756C11">
      <w:pPr>
        <w:pStyle w:val="12"/>
        <w:numPr>
          <w:ilvl w:val="0"/>
          <w:numId w:val="49"/>
        </w:numPr>
        <w:tabs>
          <w:tab w:val="left" w:pos="965"/>
        </w:tabs>
        <w:ind w:left="0" w:right="-28" w:firstLine="0"/>
        <w:rPr>
          <w:sz w:val="24"/>
          <w:szCs w:val="24"/>
        </w:rPr>
      </w:pPr>
      <w:r>
        <w:rPr>
          <w:sz w:val="24"/>
          <w:szCs w:val="24"/>
        </w:rPr>
        <w:t xml:space="preserve">АОП ДО для обучающихся с задержкой психического развития (далее - </w:t>
      </w:r>
      <w:r>
        <w:rPr>
          <w:spacing w:val="-2"/>
          <w:sz w:val="24"/>
          <w:szCs w:val="24"/>
        </w:rPr>
        <w:t>ЗПР).</w:t>
      </w:r>
    </w:p>
    <w:p w14:paraId="47457F03">
      <w:pPr>
        <w:pStyle w:val="12"/>
        <w:numPr>
          <w:ilvl w:val="0"/>
          <w:numId w:val="49"/>
        </w:numPr>
        <w:tabs>
          <w:tab w:val="left" w:pos="965"/>
        </w:tabs>
        <w:spacing w:line="343" w:lineRule="exact"/>
        <w:ind w:left="0" w:right="-28" w:hanging="283"/>
        <w:jc w:val="left"/>
        <w:rPr>
          <w:sz w:val="24"/>
          <w:szCs w:val="24"/>
        </w:rPr>
      </w:pPr>
      <w:r>
        <w:rPr>
          <w:sz w:val="24"/>
          <w:szCs w:val="24"/>
        </w:rPr>
        <w:t xml:space="preserve">АОПДО для обучающихся с расстройствами аутистического спектра </w:t>
      </w:r>
      <w:r>
        <w:rPr>
          <w:spacing w:val="-2"/>
          <w:sz w:val="24"/>
          <w:szCs w:val="24"/>
        </w:rPr>
        <w:t>(далее</w:t>
      </w:r>
    </w:p>
    <w:p w14:paraId="7C0ACD34">
      <w:pPr>
        <w:pStyle w:val="9"/>
        <w:spacing w:line="321" w:lineRule="exact"/>
        <w:ind w:left="0" w:right="-28"/>
        <w:rPr>
          <w:sz w:val="24"/>
          <w:szCs w:val="24"/>
        </w:rPr>
      </w:pPr>
      <w:r>
        <w:rPr>
          <w:sz w:val="24"/>
          <w:szCs w:val="24"/>
        </w:rPr>
        <w:t>-</w:t>
      </w:r>
      <w:r>
        <w:rPr>
          <w:spacing w:val="-4"/>
          <w:sz w:val="24"/>
          <w:szCs w:val="24"/>
        </w:rPr>
        <w:t>РАС).</w:t>
      </w:r>
    </w:p>
    <w:p w14:paraId="55FE6808">
      <w:pPr>
        <w:pStyle w:val="12"/>
        <w:numPr>
          <w:ilvl w:val="0"/>
          <w:numId w:val="49"/>
        </w:numPr>
        <w:tabs>
          <w:tab w:val="left" w:pos="965"/>
        </w:tabs>
        <w:ind w:left="0" w:right="-28" w:firstLine="0"/>
        <w:rPr>
          <w:sz w:val="24"/>
          <w:szCs w:val="24"/>
        </w:rPr>
      </w:pPr>
      <w:r>
        <w:rPr>
          <w:sz w:val="24"/>
          <w:szCs w:val="24"/>
        </w:rPr>
        <w:t>АОП ДО для обучающихся с умственной отсталостью (интеллектуальными нарушениями) (далее - УО).</w:t>
      </w:r>
    </w:p>
    <w:p w14:paraId="6F429DB8">
      <w:pPr>
        <w:pStyle w:val="12"/>
        <w:numPr>
          <w:ilvl w:val="0"/>
          <w:numId w:val="49"/>
        </w:numPr>
        <w:tabs>
          <w:tab w:val="left" w:pos="965"/>
        </w:tabs>
        <w:ind w:left="0" w:right="-28" w:firstLine="0"/>
        <w:rPr>
          <w:sz w:val="24"/>
          <w:szCs w:val="24"/>
        </w:rPr>
      </w:pPr>
      <w:r>
        <w:rPr>
          <w:sz w:val="24"/>
          <w:szCs w:val="24"/>
        </w:rPr>
        <w:t>АОП ДО для обучающихся с тяжелыми множественными нарушениями развития (далее - ТМНР).</w:t>
      </w:r>
    </w:p>
    <w:p w14:paraId="53475B91">
      <w:pPr>
        <w:pStyle w:val="9"/>
        <w:ind w:left="0" w:right="-28" w:firstLine="566"/>
        <w:rPr>
          <w:sz w:val="24"/>
          <w:szCs w:val="24"/>
        </w:rPr>
      </w:pPr>
      <w:r>
        <w:rPr>
          <w:sz w:val="24"/>
          <w:szCs w:val="24"/>
        </w:rPr>
        <w:t>Для каждого воспитанника с ОВЗ в группе после проведения педагогической диагностики индивидуального развития и на основе Программы коррекционно-развивающей работы разрабатывается индивидуальный план, определяется индивидуальный образовательный маршрут, подбираются педагогические технологии, методики и формы деятельности, соответствующие образовательным потребностям данного ребенка.</w:t>
      </w:r>
    </w:p>
    <w:p w14:paraId="26D415BC">
      <w:pPr>
        <w:pStyle w:val="9"/>
        <w:ind w:left="0" w:right="-28" w:firstLine="566"/>
        <w:rPr>
          <w:sz w:val="24"/>
          <w:szCs w:val="24"/>
        </w:rPr>
      </w:pPr>
      <w:r>
        <w:rPr>
          <w:sz w:val="24"/>
          <w:szCs w:val="24"/>
        </w:rPr>
        <w:t xml:space="preserve">Частота проведения индивидуальных занятий определяется характером и степенью выраженности речевого нарушения, возрастом и индивидуальными </w:t>
      </w:r>
      <w:r>
        <w:rPr>
          <w:spacing w:val="-2"/>
          <w:sz w:val="24"/>
          <w:szCs w:val="24"/>
        </w:rPr>
        <w:t>психофизическими</w:t>
      </w:r>
      <w:r>
        <w:rPr>
          <w:sz w:val="24"/>
          <w:szCs w:val="24"/>
        </w:rPr>
        <w:tab/>
      </w:r>
      <w:r>
        <w:rPr>
          <w:spacing w:val="-2"/>
          <w:sz w:val="24"/>
          <w:szCs w:val="24"/>
        </w:rPr>
        <w:t xml:space="preserve">особенностямидетей,продолжительность </w:t>
      </w:r>
      <w:r>
        <w:rPr>
          <w:sz w:val="24"/>
          <w:szCs w:val="24"/>
        </w:rPr>
        <w:t>индивидуальных занятий 10-15 минут.</w:t>
      </w:r>
    </w:p>
    <w:p w14:paraId="3C7DC974">
      <w:pPr>
        <w:pStyle w:val="9"/>
        <w:ind w:left="0" w:right="-28"/>
        <w:rPr>
          <w:sz w:val="24"/>
          <w:szCs w:val="24"/>
        </w:rPr>
      </w:pPr>
      <w:r>
        <w:rPr>
          <w:sz w:val="24"/>
          <w:szCs w:val="24"/>
        </w:rPr>
        <w:t>Планирование индивидуальных занятий по коррекции звукопроизношения строится по индивидуальным планам и отражено в Журнале учёта индивидуальных занятий.</w:t>
      </w:r>
    </w:p>
    <w:p w14:paraId="15D9F9AB">
      <w:pPr>
        <w:pStyle w:val="9"/>
        <w:ind w:left="0" w:right="-28"/>
        <w:rPr>
          <w:sz w:val="24"/>
          <w:szCs w:val="24"/>
        </w:rPr>
      </w:pPr>
      <w:r>
        <w:rPr>
          <w:sz w:val="24"/>
          <w:szCs w:val="24"/>
        </w:rPr>
        <w:t>Подгрупповые занятия осуществляются в соответствии с перспективным планом работы. Для подгрупповых занятий объединяются дети одной возрастной группы, 3-5 человек, имеющие сходные по характеру и степени выраженности речевые нарушения.</w:t>
      </w:r>
    </w:p>
    <w:p w14:paraId="340245DE">
      <w:pPr>
        <w:pStyle w:val="9"/>
        <w:ind w:left="0" w:right="-28"/>
        <w:rPr>
          <w:sz w:val="24"/>
          <w:szCs w:val="24"/>
        </w:rPr>
      </w:pPr>
      <w:r>
        <w:rPr>
          <w:sz w:val="24"/>
          <w:szCs w:val="24"/>
        </w:rPr>
        <w:t>Периодичность подгрупповых занятий – 2 раза в неделю, продолжительность ОД в соответствии с нормами СанПиН 2.4.3648-20.</w:t>
      </w:r>
    </w:p>
    <w:p w14:paraId="49DA7D67">
      <w:pPr>
        <w:pStyle w:val="9"/>
        <w:ind w:left="0" w:right="-28"/>
        <w:rPr>
          <w:sz w:val="24"/>
          <w:szCs w:val="24"/>
        </w:rPr>
      </w:pPr>
      <w:r>
        <w:rPr>
          <w:sz w:val="24"/>
          <w:szCs w:val="24"/>
        </w:rPr>
        <w:t>Предусматривается подключение родителей к участию в интегрированных занятиях, присутствие родителей на индивидуальных занятиях с их ребенком, обязательное консультирование родителей специалистами.</w:t>
      </w:r>
    </w:p>
    <w:p w14:paraId="63D87E87">
      <w:pPr>
        <w:pStyle w:val="2"/>
        <w:numPr>
          <w:ilvl w:val="2"/>
          <w:numId w:val="50"/>
        </w:numPr>
        <w:tabs>
          <w:tab w:val="left" w:pos="2237"/>
        </w:tabs>
        <w:spacing w:before="67" w:line="242" w:lineRule="auto"/>
        <w:ind w:left="924" w:right="951" w:firstLine="616"/>
        <w:jc w:val="both"/>
        <w:rPr>
          <w:sz w:val="24"/>
          <w:szCs w:val="24"/>
        </w:rPr>
      </w:pPr>
      <w:r>
        <w:rPr>
          <w:sz w:val="24"/>
          <w:szCs w:val="24"/>
        </w:rPr>
        <w:t>Описание образовательной деятельности по психолого- педагогическому сопровождению детей различных категорий целевых</w:t>
      </w:r>
    </w:p>
    <w:p w14:paraId="2BF15CC5">
      <w:pPr>
        <w:spacing w:line="315" w:lineRule="exact"/>
        <w:ind w:left="2652"/>
        <w:jc w:val="both"/>
        <w:rPr>
          <w:b/>
          <w:sz w:val="24"/>
          <w:szCs w:val="24"/>
        </w:rPr>
      </w:pPr>
      <w:r>
        <w:rPr>
          <w:b/>
          <w:sz w:val="24"/>
          <w:szCs w:val="24"/>
        </w:rPr>
        <w:t xml:space="preserve">Групп обучающихся в соответствии с </w:t>
      </w:r>
      <w:r>
        <w:rPr>
          <w:b/>
          <w:spacing w:val="-4"/>
          <w:sz w:val="24"/>
          <w:szCs w:val="24"/>
        </w:rPr>
        <w:t>ФОП.</w:t>
      </w:r>
    </w:p>
    <w:p w14:paraId="6B90D024">
      <w:pPr>
        <w:pStyle w:val="9"/>
        <w:ind w:left="0" w:right="-28" w:firstLine="566"/>
        <w:rPr>
          <w:sz w:val="24"/>
          <w:szCs w:val="24"/>
        </w:rPr>
      </w:pPr>
      <w:r>
        <w:rPr>
          <w:sz w:val="24"/>
          <w:szCs w:val="24"/>
        </w:rPr>
        <w:t xml:space="preserve">В образовательной практике определяются нижеследующие категории целевых групп обучающихся для оказания им адресной психологической помощи и включения их в программы психолого-педагогического </w:t>
      </w:r>
      <w:r>
        <w:rPr>
          <w:spacing w:val="-2"/>
          <w:sz w:val="24"/>
          <w:szCs w:val="24"/>
        </w:rPr>
        <w:t>сопровождения:</w:t>
      </w:r>
    </w:p>
    <w:p w14:paraId="264B00BD">
      <w:pPr>
        <w:pStyle w:val="12"/>
        <w:numPr>
          <w:ilvl w:val="0"/>
          <w:numId w:val="53"/>
        </w:numPr>
        <w:spacing w:line="322" w:lineRule="exact"/>
        <w:ind w:left="0" w:right="-28" w:hanging="351"/>
        <w:rPr>
          <w:sz w:val="24"/>
          <w:szCs w:val="24"/>
        </w:rPr>
      </w:pPr>
      <w:r>
        <w:rPr>
          <w:sz w:val="24"/>
          <w:szCs w:val="24"/>
        </w:rPr>
        <w:t xml:space="preserve">Нормотипичные дети с нормативным кризисом </w:t>
      </w:r>
      <w:r>
        <w:rPr>
          <w:spacing w:val="-2"/>
          <w:sz w:val="24"/>
          <w:szCs w:val="24"/>
        </w:rPr>
        <w:t>развития;</w:t>
      </w:r>
    </w:p>
    <w:p w14:paraId="58FD2EC4">
      <w:pPr>
        <w:pStyle w:val="12"/>
        <w:numPr>
          <w:ilvl w:val="0"/>
          <w:numId w:val="53"/>
        </w:numPr>
        <w:spacing w:line="321" w:lineRule="exact"/>
        <w:ind w:left="0" w:right="-28" w:hanging="351"/>
        <w:rPr>
          <w:sz w:val="24"/>
          <w:szCs w:val="24"/>
        </w:rPr>
      </w:pPr>
      <w:r>
        <w:rPr>
          <w:sz w:val="24"/>
          <w:szCs w:val="24"/>
        </w:rPr>
        <w:t xml:space="preserve">Обучающиеся с </w:t>
      </w:r>
      <w:r>
        <w:rPr>
          <w:spacing w:val="-4"/>
          <w:sz w:val="24"/>
          <w:szCs w:val="24"/>
        </w:rPr>
        <w:t>ООП:</w:t>
      </w:r>
    </w:p>
    <w:p w14:paraId="27F8A3B6">
      <w:pPr>
        <w:pStyle w:val="12"/>
        <w:numPr>
          <w:ilvl w:val="1"/>
          <w:numId w:val="53"/>
        </w:numPr>
        <w:ind w:left="0" w:right="-28" w:firstLine="0"/>
        <w:jc w:val="left"/>
        <w:rPr>
          <w:sz w:val="24"/>
          <w:szCs w:val="24"/>
        </w:rPr>
      </w:pPr>
      <w:r>
        <w:rPr>
          <w:sz w:val="24"/>
          <w:szCs w:val="24"/>
        </w:rPr>
        <w:t>С ОВЗ и (или) инвалидностью,получившие статус в порядке,установленном законодательством Российской Федерации;</w:t>
      </w:r>
    </w:p>
    <w:p w14:paraId="50414114">
      <w:pPr>
        <w:pStyle w:val="12"/>
        <w:numPr>
          <w:ilvl w:val="1"/>
          <w:numId w:val="53"/>
        </w:numPr>
        <w:ind w:left="0" w:right="-28" w:firstLine="0"/>
        <w:rPr>
          <w:sz w:val="24"/>
          <w:szCs w:val="24"/>
        </w:rPr>
      </w:pPr>
      <w:r>
        <w:rPr>
          <w:sz w:val="24"/>
          <w:szCs w:val="24"/>
        </w:rPr>
        <w:t>обучающиеся по индивидуальному учебному плану (учебному расписанию) на основании медицинского заключения (дети, находящиеся под диспансерным наблюдением, в том числе часто болеющие дети);</w:t>
      </w:r>
    </w:p>
    <w:p w14:paraId="26951155">
      <w:pPr>
        <w:pStyle w:val="12"/>
        <w:numPr>
          <w:ilvl w:val="1"/>
          <w:numId w:val="53"/>
        </w:numPr>
        <w:ind w:left="0" w:right="-28" w:firstLine="0"/>
        <w:rPr>
          <w:sz w:val="24"/>
          <w:szCs w:val="24"/>
        </w:rPr>
      </w:pPr>
      <w:r>
        <w:rPr>
          <w:sz w:val="24"/>
          <w:szCs w:val="24"/>
        </w:rPr>
        <w:t>часто болеющие дети характеризуются повышенной заболеваемостью острыми респираторными инфекциями, которые не связаны с врожденными и наследственными состояниями, приводящими к большому количеству пропусков ребёнком в посещении ДОО;</w:t>
      </w:r>
    </w:p>
    <w:p w14:paraId="15DD10EF">
      <w:pPr>
        <w:pStyle w:val="12"/>
        <w:numPr>
          <w:ilvl w:val="1"/>
          <w:numId w:val="53"/>
        </w:numPr>
        <w:ind w:left="0" w:right="-28" w:firstLine="0"/>
        <w:rPr>
          <w:sz w:val="24"/>
          <w:szCs w:val="24"/>
        </w:rPr>
      </w:pPr>
      <w:r>
        <w:rPr>
          <w:sz w:val="24"/>
          <w:szCs w:val="24"/>
        </w:rPr>
        <w:t>обучающиеся, испытывающие трудности в освоении образовательных программ, развитии, социальной адаптации;</w:t>
      </w:r>
    </w:p>
    <w:p w14:paraId="7EAB4BF7">
      <w:pPr>
        <w:pStyle w:val="12"/>
        <w:numPr>
          <w:ilvl w:val="1"/>
          <w:numId w:val="53"/>
        </w:numPr>
        <w:spacing w:line="343" w:lineRule="exact"/>
        <w:ind w:left="0" w:right="-28" w:hanging="283"/>
        <w:rPr>
          <w:sz w:val="24"/>
          <w:szCs w:val="24"/>
        </w:rPr>
      </w:pPr>
      <w:r>
        <w:rPr>
          <w:sz w:val="24"/>
          <w:szCs w:val="24"/>
        </w:rPr>
        <w:t>Одаренные</w:t>
      </w:r>
      <w:r>
        <w:rPr>
          <w:rFonts w:hint="default"/>
          <w:sz w:val="24"/>
          <w:szCs w:val="24"/>
          <w:lang w:val="ru-RU"/>
        </w:rPr>
        <w:t xml:space="preserve"> </w:t>
      </w:r>
      <w:r>
        <w:rPr>
          <w:spacing w:val="-2"/>
          <w:sz w:val="24"/>
          <w:szCs w:val="24"/>
        </w:rPr>
        <w:t>обучающиеся;</w:t>
      </w:r>
    </w:p>
    <w:p w14:paraId="7B3D56BD">
      <w:pPr>
        <w:pStyle w:val="12"/>
        <w:numPr>
          <w:ilvl w:val="0"/>
          <w:numId w:val="53"/>
        </w:numPr>
        <w:ind w:left="0" w:right="-28" w:firstLine="0"/>
        <w:rPr>
          <w:sz w:val="24"/>
          <w:szCs w:val="24"/>
        </w:rPr>
      </w:pPr>
      <w:r>
        <w:rPr>
          <w:sz w:val="24"/>
          <w:szCs w:val="24"/>
        </w:rPr>
        <w:t>дети и (или) семьи, находящиеся в трудной жизненной ситуации, признанные таковыми в нормативно установленном порядке;</w:t>
      </w:r>
    </w:p>
    <w:p w14:paraId="4BD6BD96">
      <w:pPr>
        <w:pStyle w:val="12"/>
        <w:numPr>
          <w:ilvl w:val="0"/>
          <w:numId w:val="53"/>
        </w:numPr>
        <w:ind w:left="0" w:right="-28" w:firstLine="0"/>
        <w:rPr>
          <w:sz w:val="24"/>
          <w:szCs w:val="24"/>
        </w:rPr>
      </w:pPr>
      <w:r>
        <w:rPr>
          <w:sz w:val="24"/>
          <w:szCs w:val="24"/>
        </w:rPr>
        <w:t>дети и (или) семьи, находящиеся в социально опасном положении (безнадзорные, беспризорные, склонные к бродяжничеству), признанные таковыми в нормативно установленном порядке;</w:t>
      </w:r>
    </w:p>
    <w:p w14:paraId="6BE5BA8B">
      <w:pPr>
        <w:pStyle w:val="12"/>
        <w:numPr>
          <w:ilvl w:val="0"/>
          <w:numId w:val="53"/>
        </w:numPr>
        <w:ind w:left="0" w:right="-28" w:firstLine="0"/>
        <w:rPr>
          <w:sz w:val="24"/>
          <w:szCs w:val="24"/>
        </w:rPr>
      </w:pPr>
      <w:r>
        <w:rPr>
          <w:sz w:val="24"/>
          <w:szCs w:val="24"/>
        </w:rPr>
        <w:t>обучающиеся «группы риска»: проявляющие комплекс выраженных факторов риска негативных проявлений (импульсивность, агрессивность, неустойчивая или крайне низкая (завышенная) самооценка, завышенный уровень притязаний).</w:t>
      </w:r>
    </w:p>
    <w:p w14:paraId="5206129B">
      <w:pPr>
        <w:pStyle w:val="9"/>
        <w:ind w:left="0" w:right="-28" w:firstLine="566"/>
        <w:jc w:val="left"/>
        <w:rPr>
          <w:spacing w:val="-2"/>
          <w:sz w:val="24"/>
          <w:szCs w:val="24"/>
        </w:rPr>
      </w:pPr>
      <w:r>
        <w:rPr>
          <w:sz w:val="24"/>
          <w:szCs w:val="24"/>
        </w:rPr>
        <w:t>КРР строится дифференцированно в зависимости от имеющихся у обучающихся дисфункций и особенностей развития (в познавательной, речевой,эмоциональной,коммуникативной,</w:t>
      </w:r>
      <w:r>
        <w:rPr>
          <w:rFonts w:hint="default"/>
          <w:sz w:val="24"/>
          <w:szCs w:val="24"/>
          <w:lang w:val="ru-RU"/>
        </w:rPr>
        <w:t xml:space="preserve"> </w:t>
      </w:r>
      <w:r>
        <w:rPr>
          <w:sz w:val="24"/>
          <w:szCs w:val="24"/>
        </w:rPr>
        <w:t>регулятивной</w:t>
      </w:r>
      <w:r>
        <w:rPr>
          <w:rFonts w:hint="default"/>
          <w:sz w:val="24"/>
          <w:szCs w:val="24"/>
          <w:lang w:val="ru-RU"/>
        </w:rPr>
        <w:t xml:space="preserve"> </w:t>
      </w:r>
      <w:r>
        <w:rPr>
          <w:sz w:val="24"/>
          <w:szCs w:val="24"/>
        </w:rPr>
        <w:t>сферах)</w:t>
      </w:r>
      <w:r>
        <w:rPr>
          <w:rFonts w:hint="default"/>
          <w:sz w:val="24"/>
          <w:szCs w:val="24"/>
          <w:lang w:val="ru-RU"/>
        </w:rPr>
        <w:t xml:space="preserve"> </w:t>
      </w:r>
      <w:r>
        <w:rPr>
          <w:sz w:val="24"/>
          <w:szCs w:val="24"/>
        </w:rPr>
        <w:t>и</w:t>
      </w:r>
      <w:r>
        <w:rPr>
          <w:rFonts w:hint="default"/>
          <w:sz w:val="24"/>
          <w:szCs w:val="24"/>
          <w:lang w:val="ru-RU"/>
        </w:rPr>
        <w:t xml:space="preserve"> </w:t>
      </w:r>
      <w:r>
        <w:rPr>
          <w:sz w:val="24"/>
          <w:szCs w:val="24"/>
        </w:rPr>
        <w:t xml:space="preserve">должна предусматривать индивидуализацию психолого-педагогического </w:t>
      </w:r>
      <w:r>
        <w:rPr>
          <w:spacing w:val="-2"/>
          <w:sz w:val="24"/>
          <w:szCs w:val="24"/>
        </w:rPr>
        <w:t>сопровождения.</w:t>
      </w:r>
    </w:p>
    <w:p w14:paraId="3F43A43F">
      <w:pPr>
        <w:pStyle w:val="9"/>
        <w:spacing w:after="7" w:line="318" w:lineRule="exact"/>
        <w:ind w:left="515" w:right="537"/>
        <w:jc w:val="center"/>
        <w:rPr>
          <w:b/>
          <w:bCs/>
          <w:sz w:val="24"/>
          <w:szCs w:val="24"/>
        </w:rPr>
      </w:pPr>
      <w:r>
        <w:rPr>
          <w:b/>
          <w:bCs/>
          <w:sz w:val="24"/>
          <w:szCs w:val="24"/>
        </w:rPr>
        <w:t xml:space="preserve">Содержание </w:t>
      </w:r>
      <w:r>
        <w:rPr>
          <w:b/>
          <w:bCs/>
          <w:spacing w:val="-4"/>
          <w:sz w:val="24"/>
          <w:szCs w:val="24"/>
        </w:rPr>
        <w:t>КРР.</w:t>
      </w: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51"/>
        <w:gridCol w:w="7039"/>
      </w:tblGrid>
      <w:tr w14:paraId="3BDFA67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251" w:type="dxa"/>
          </w:tcPr>
          <w:p w14:paraId="4E445841">
            <w:pPr>
              <w:pStyle w:val="13"/>
              <w:spacing w:line="256" w:lineRule="exact"/>
              <w:ind w:left="130" w:right="119"/>
              <w:jc w:val="center"/>
              <w:rPr>
                <w:b/>
                <w:i/>
                <w:color w:val="1F497D" w:themeColor="text2"/>
                <w:sz w:val="24"/>
                <w:szCs w:val="24"/>
              </w:rPr>
            </w:pPr>
            <w:r>
              <w:rPr>
                <w:b/>
                <w:i/>
                <w:color w:val="1F497D" w:themeColor="text2"/>
                <w:sz w:val="24"/>
                <w:szCs w:val="24"/>
              </w:rPr>
              <w:t xml:space="preserve">Вид </w:t>
            </w:r>
            <w:r>
              <w:rPr>
                <w:b/>
                <w:i/>
                <w:color w:val="1F497D" w:themeColor="text2"/>
                <w:spacing w:val="-2"/>
                <w:sz w:val="24"/>
                <w:szCs w:val="24"/>
              </w:rPr>
              <w:t>работы</w:t>
            </w:r>
          </w:p>
        </w:tc>
        <w:tc>
          <w:tcPr>
            <w:tcW w:w="7039" w:type="dxa"/>
          </w:tcPr>
          <w:p w14:paraId="6C03D004">
            <w:pPr>
              <w:pStyle w:val="13"/>
              <w:spacing w:line="256" w:lineRule="exact"/>
              <w:ind w:left="2499" w:right="2492"/>
              <w:jc w:val="center"/>
              <w:rPr>
                <w:b/>
                <w:i/>
                <w:color w:val="1F497D" w:themeColor="text2"/>
                <w:sz w:val="24"/>
                <w:szCs w:val="24"/>
              </w:rPr>
            </w:pPr>
            <w:r>
              <w:rPr>
                <w:b/>
                <w:i/>
                <w:color w:val="1F497D" w:themeColor="text2"/>
                <w:sz w:val="24"/>
                <w:szCs w:val="24"/>
              </w:rPr>
              <w:t xml:space="preserve">Содержание </w:t>
            </w:r>
            <w:r>
              <w:rPr>
                <w:b/>
                <w:i/>
                <w:color w:val="1F497D" w:themeColor="text2"/>
                <w:spacing w:val="-2"/>
                <w:sz w:val="24"/>
                <w:szCs w:val="24"/>
              </w:rPr>
              <w:t>работы</w:t>
            </w:r>
          </w:p>
        </w:tc>
      </w:tr>
      <w:tr w14:paraId="12ED756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251" w:type="dxa"/>
          </w:tcPr>
          <w:p w14:paraId="122837BF">
            <w:pPr>
              <w:pStyle w:val="13"/>
              <w:spacing w:line="256" w:lineRule="exact"/>
              <w:ind w:left="130" w:right="119"/>
              <w:jc w:val="center"/>
              <w:rPr>
                <w:bCs/>
                <w:iCs/>
                <w:color w:val="1F497D" w:themeColor="text2"/>
                <w:sz w:val="24"/>
                <w:szCs w:val="24"/>
              </w:rPr>
            </w:pPr>
            <w:r>
              <w:rPr>
                <w:b/>
                <w:bCs/>
                <w:spacing w:val="-2"/>
                <w:sz w:val="24"/>
                <w:szCs w:val="24"/>
              </w:rPr>
              <w:t>Диагностическая</w:t>
            </w:r>
          </w:p>
        </w:tc>
        <w:tc>
          <w:tcPr>
            <w:tcW w:w="7039" w:type="dxa"/>
          </w:tcPr>
          <w:p w14:paraId="56A99523">
            <w:pPr>
              <w:pStyle w:val="13"/>
              <w:numPr>
                <w:ilvl w:val="0"/>
                <w:numId w:val="54"/>
              </w:numPr>
              <w:tabs>
                <w:tab w:val="left" w:pos="245"/>
              </w:tabs>
              <w:ind w:right="729" w:firstLine="0"/>
              <w:rPr>
                <w:sz w:val="24"/>
                <w:szCs w:val="24"/>
              </w:rPr>
            </w:pPr>
            <w:r>
              <w:rPr>
                <w:sz w:val="24"/>
                <w:szCs w:val="24"/>
              </w:rPr>
              <w:t>своевременное выявление детей, нуждающихся в психолого- педагогическом сопровождении;</w:t>
            </w:r>
          </w:p>
          <w:p w14:paraId="035885E0">
            <w:pPr>
              <w:pStyle w:val="13"/>
              <w:numPr>
                <w:ilvl w:val="0"/>
                <w:numId w:val="54"/>
              </w:numPr>
              <w:tabs>
                <w:tab w:val="left" w:pos="245"/>
              </w:tabs>
              <w:ind w:right="482" w:firstLine="0"/>
              <w:rPr>
                <w:sz w:val="24"/>
                <w:szCs w:val="24"/>
              </w:rPr>
            </w:pPr>
            <w:r>
              <w:rPr>
                <w:sz w:val="24"/>
                <w:szCs w:val="24"/>
              </w:rPr>
              <w:t>раннюю (с первых дней пребывания обучающегося в ДОО) диагностику отклонений в развитии и анализ причин трудностей социальной адаптации;</w:t>
            </w:r>
          </w:p>
          <w:p w14:paraId="3D8B81C6">
            <w:pPr>
              <w:pStyle w:val="13"/>
              <w:numPr>
                <w:ilvl w:val="0"/>
                <w:numId w:val="54"/>
              </w:numPr>
              <w:tabs>
                <w:tab w:val="left" w:pos="245"/>
              </w:tabs>
              <w:ind w:right="443" w:firstLine="0"/>
              <w:rPr>
                <w:sz w:val="24"/>
                <w:szCs w:val="24"/>
              </w:rPr>
            </w:pPr>
            <w:r>
              <w:rPr>
                <w:sz w:val="24"/>
                <w:szCs w:val="24"/>
              </w:rPr>
              <w:t>комплексный сбор сведений об обучающемся на основании диагностической информации от специалистов разного профиля;</w:t>
            </w:r>
          </w:p>
          <w:p w14:paraId="5F0E90C2">
            <w:pPr>
              <w:pStyle w:val="13"/>
              <w:numPr>
                <w:ilvl w:val="0"/>
                <w:numId w:val="54"/>
              </w:numPr>
              <w:tabs>
                <w:tab w:val="left" w:pos="245"/>
              </w:tabs>
              <w:spacing w:line="270" w:lineRule="atLeast"/>
              <w:ind w:right="426"/>
              <w:rPr>
                <w:sz w:val="24"/>
                <w:szCs w:val="24"/>
              </w:rPr>
            </w:pPr>
            <w:r>
              <w:rPr>
                <w:sz w:val="24"/>
                <w:szCs w:val="24"/>
              </w:rPr>
              <w:t>определение уровня актуального и зоны ближайшего развития обучающегося с ОВЗ, с трудностями в обучении социализации, выявление его резервных возможностей;</w:t>
            </w:r>
          </w:p>
          <w:p w14:paraId="2A8C0233">
            <w:pPr>
              <w:pStyle w:val="13"/>
              <w:numPr>
                <w:ilvl w:val="0"/>
                <w:numId w:val="55"/>
              </w:numPr>
              <w:tabs>
                <w:tab w:val="left" w:pos="245"/>
              </w:tabs>
              <w:ind w:right="155" w:firstLine="0"/>
              <w:rPr>
                <w:sz w:val="24"/>
                <w:szCs w:val="24"/>
              </w:rPr>
            </w:pPr>
            <w:r>
              <w:rPr>
                <w:sz w:val="24"/>
                <w:szCs w:val="24"/>
              </w:rPr>
              <w:t>изучение уровня общего развития обучающихся (с учётом особенностей нозологической группы), возможностей вербальнойи невербальной коммуникации со сверстниками и взрослыми;</w:t>
            </w:r>
          </w:p>
          <w:p w14:paraId="32BC191C">
            <w:pPr>
              <w:pStyle w:val="13"/>
              <w:numPr>
                <w:ilvl w:val="0"/>
                <w:numId w:val="55"/>
              </w:numPr>
              <w:tabs>
                <w:tab w:val="left" w:pos="245"/>
              </w:tabs>
              <w:ind w:right="480" w:firstLine="0"/>
              <w:rPr>
                <w:sz w:val="24"/>
                <w:szCs w:val="24"/>
              </w:rPr>
            </w:pPr>
            <w:r>
              <w:rPr>
                <w:sz w:val="24"/>
                <w:szCs w:val="24"/>
              </w:rPr>
              <w:t>изучение развития эмоционально-волевой сферы и личностных особенностей обучающихся;</w:t>
            </w:r>
          </w:p>
          <w:p w14:paraId="5F901E03">
            <w:pPr>
              <w:pStyle w:val="13"/>
              <w:numPr>
                <w:ilvl w:val="0"/>
                <w:numId w:val="55"/>
              </w:numPr>
              <w:tabs>
                <w:tab w:val="left" w:pos="245"/>
              </w:tabs>
              <w:ind w:right="1060" w:firstLine="0"/>
              <w:rPr>
                <w:sz w:val="24"/>
                <w:szCs w:val="24"/>
              </w:rPr>
            </w:pPr>
            <w:r>
              <w:rPr>
                <w:sz w:val="24"/>
                <w:szCs w:val="24"/>
              </w:rPr>
              <w:t>изучение индивидуальных образовательных и социально- коммуникативных потребностей обучающихся;</w:t>
            </w:r>
          </w:p>
          <w:p w14:paraId="33842D54">
            <w:pPr>
              <w:pStyle w:val="13"/>
              <w:numPr>
                <w:ilvl w:val="0"/>
                <w:numId w:val="55"/>
              </w:numPr>
              <w:tabs>
                <w:tab w:val="left" w:pos="245"/>
              </w:tabs>
              <w:ind w:right="629" w:firstLine="0"/>
              <w:rPr>
                <w:sz w:val="24"/>
                <w:szCs w:val="24"/>
              </w:rPr>
            </w:pPr>
            <w:r>
              <w:rPr>
                <w:sz w:val="24"/>
                <w:szCs w:val="24"/>
              </w:rPr>
              <w:t>изучение социальной ситуации развития и условий семейного воспитания ребёнка;</w:t>
            </w:r>
          </w:p>
          <w:p w14:paraId="2B1EFF01">
            <w:pPr>
              <w:pStyle w:val="13"/>
              <w:numPr>
                <w:ilvl w:val="0"/>
                <w:numId w:val="55"/>
              </w:numPr>
              <w:tabs>
                <w:tab w:val="left" w:pos="245"/>
              </w:tabs>
              <w:ind w:right="599" w:firstLine="0"/>
              <w:rPr>
                <w:sz w:val="24"/>
                <w:szCs w:val="24"/>
              </w:rPr>
            </w:pPr>
            <w:r>
              <w:rPr>
                <w:sz w:val="24"/>
                <w:szCs w:val="24"/>
              </w:rPr>
              <w:t>изучение уровня адаптации и адаптивных возможностей обучающегося; изучение направленности детской одаренности;</w:t>
            </w:r>
          </w:p>
          <w:p w14:paraId="6AD610E4">
            <w:pPr>
              <w:pStyle w:val="13"/>
              <w:numPr>
                <w:ilvl w:val="0"/>
                <w:numId w:val="55"/>
              </w:numPr>
              <w:tabs>
                <w:tab w:val="left" w:pos="245"/>
              </w:tabs>
              <w:ind w:right="925" w:firstLine="0"/>
              <w:rPr>
                <w:sz w:val="24"/>
                <w:szCs w:val="24"/>
              </w:rPr>
            </w:pPr>
            <w:r>
              <w:rPr>
                <w:sz w:val="24"/>
                <w:szCs w:val="24"/>
              </w:rPr>
              <w:t>изучение, констатацию в развитии ребёнка его интересов и склонностей, одаренности;</w:t>
            </w:r>
          </w:p>
          <w:p w14:paraId="3D149894">
            <w:pPr>
              <w:pStyle w:val="13"/>
              <w:numPr>
                <w:ilvl w:val="0"/>
                <w:numId w:val="55"/>
              </w:numPr>
              <w:tabs>
                <w:tab w:val="left" w:pos="245"/>
              </w:tabs>
              <w:ind w:right="626" w:firstLine="0"/>
              <w:rPr>
                <w:sz w:val="24"/>
                <w:szCs w:val="24"/>
              </w:rPr>
            </w:pPr>
            <w:r>
              <w:rPr>
                <w:sz w:val="24"/>
                <w:szCs w:val="24"/>
              </w:rPr>
              <w:t>мониторинг развития детей и предупреждение возникновения психолого­ педагогических проблем в их развитии;</w:t>
            </w:r>
          </w:p>
          <w:p w14:paraId="33318C8E">
            <w:pPr>
              <w:pStyle w:val="13"/>
              <w:numPr>
                <w:ilvl w:val="0"/>
                <w:numId w:val="55"/>
              </w:numPr>
              <w:tabs>
                <w:tab w:val="left" w:pos="245"/>
              </w:tabs>
              <w:ind w:right="449" w:firstLine="0"/>
              <w:rPr>
                <w:sz w:val="24"/>
                <w:szCs w:val="24"/>
              </w:rPr>
            </w:pPr>
            <w:r>
              <w:rPr>
                <w:sz w:val="24"/>
                <w:szCs w:val="24"/>
              </w:rPr>
              <w:t>выявление детей-мигрантов, имеющих трудности в обучениии социально- психологической адаптации, дифференциальная диагностика и оценка</w:t>
            </w:r>
          </w:p>
          <w:p w14:paraId="178D815C">
            <w:pPr>
              <w:pStyle w:val="13"/>
              <w:rPr>
                <w:sz w:val="24"/>
                <w:szCs w:val="24"/>
              </w:rPr>
            </w:pPr>
            <w:r>
              <w:rPr>
                <w:sz w:val="24"/>
                <w:szCs w:val="24"/>
              </w:rPr>
              <w:t xml:space="preserve">этнокультурной природы имеющихся </w:t>
            </w:r>
            <w:r>
              <w:rPr>
                <w:spacing w:val="-2"/>
                <w:sz w:val="24"/>
                <w:szCs w:val="24"/>
              </w:rPr>
              <w:t>трудностей;</w:t>
            </w:r>
          </w:p>
          <w:p w14:paraId="36BA47C9">
            <w:pPr>
              <w:pStyle w:val="13"/>
              <w:numPr>
                <w:ilvl w:val="0"/>
                <w:numId w:val="55"/>
              </w:numPr>
              <w:tabs>
                <w:tab w:val="left" w:pos="305"/>
              </w:tabs>
              <w:ind w:right="778" w:firstLine="60"/>
              <w:rPr>
                <w:sz w:val="24"/>
                <w:szCs w:val="24"/>
              </w:rPr>
            </w:pPr>
            <w:r>
              <w:rPr>
                <w:sz w:val="24"/>
                <w:szCs w:val="24"/>
              </w:rPr>
              <w:t>всестороннее психолого-педагогическое изучение личности ребёнка; выявление и изучение неблагоприятных факторов социальной среды и рисков</w:t>
            </w:r>
          </w:p>
          <w:p w14:paraId="36258F39">
            <w:pPr>
              <w:pStyle w:val="13"/>
              <w:rPr>
                <w:sz w:val="24"/>
                <w:szCs w:val="24"/>
              </w:rPr>
            </w:pPr>
            <w:r>
              <w:rPr>
                <w:sz w:val="24"/>
                <w:szCs w:val="24"/>
              </w:rPr>
              <w:t>образовательной</w:t>
            </w:r>
            <w:r>
              <w:rPr>
                <w:spacing w:val="-2"/>
                <w:sz w:val="24"/>
                <w:szCs w:val="24"/>
              </w:rPr>
              <w:t>среды;</w:t>
            </w:r>
          </w:p>
          <w:p w14:paraId="29035EEE">
            <w:pPr>
              <w:pStyle w:val="13"/>
              <w:spacing w:line="256" w:lineRule="exact"/>
              <w:ind w:left="142" w:right="232"/>
              <w:jc w:val="both"/>
              <w:rPr>
                <w:bCs/>
                <w:iCs/>
                <w:color w:val="1F497D" w:themeColor="text2"/>
                <w:sz w:val="24"/>
                <w:szCs w:val="24"/>
              </w:rPr>
            </w:pPr>
            <w:r>
              <w:rPr>
                <w:sz w:val="24"/>
                <w:szCs w:val="24"/>
              </w:rPr>
              <w:t>системный разносторонний контроль специалистов за уровнем и динамикой развития обучающегося, а также за созданием необходимых условий, соответствующих особым (индивидуальным) образовательным потребностям обучающегося.</w:t>
            </w:r>
          </w:p>
        </w:tc>
      </w:tr>
      <w:tr w14:paraId="2F0DDFB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251" w:type="dxa"/>
          </w:tcPr>
          <w:p w14:paraId="2F9F93F0">
            <w:pPr>
              <w:pStyle w:val="13"/>
              <w:spacing w:line="268" w:lineRule="exact"/>
              <w:ind w:left="130" w:right="120"/>
              <w:jc w:val="center"/>
              <w:rPr>
                <w:b/>
                <w:bCs/>
                <w:sz w:val="24"/>
                <w:szCs w:val="24"/>
              </w:rPr>
            </w:pPr>
            <w:r>
              <w:rPr>
                <w:b/>
                <w:bCs/>
                <w:spacing w:val="-5"/>
                <w:sz w:val="24"/>
                <w:szCs w:val="24"/>
              </w:rPr>
              <w:t>КРР</w:t>
            </w:r>
          </w:p>
          <w:p w14:paraId="2CA35448">
            <w:pPr>
              <w:pStyle w:val="13"/>
              <w:spacing w:line="256" w:lineRule="exact"/>
              <w:ind w:left="130" w:right="119"/>
              <w:jc w:val="center"/>
              <w:rPr>
                <w:b/>
                <w:bCs/>
                <w:spacing w:val="-2"/>
                <w:sz w:val="24"/>
                <w:szCs w:val="24"/>
              </w:rPr>
            </w:pPr>
          </w:p>
        </w:tc>
        <w:tc>
          <w:tcPr>
            <w:tcW w:w="7039" w:type="dxa"/>
          </w:tcPr>
          <w:p w14:paraId="5D57F94B">
            <w:pPr>
              <w:pStyle w:val="13"/>
              <w:numPr>
                <w:ilvl w:val="0"/>
                <w:numId w:val="56"/>
              </w:numPr>
              <w:tabs>
                <w:tab w:val="left" w:pos="245"/>
              </w:tabs>
              <w:ind w:right="329" w:firstLine="0"/>
              <w:jc w:val="both"/>
              <w:rPr>
                <w:sz w:val="24"/>
                <w:szCs w:val="24"/>
              </w:rPr>
            </w:pPr>
            <w:r>
              <w:rPr>
                <w:sz w:val="24"/>
                <w:szCs w:val="24"/>
              </w:rPr>
              <w:t>выбор оптимальных для развития обучающегося коррекционно- развивающих программ (методик) психолого-педагогического сопровождения в соответствии с его особыми (индивидуальными) образовательными потребностями;</w:t>
            </w:r>
          </w:p>
          <w:p w14:paraId="319D0782">
            <w:pPr>
              <w:pStyle w:val="13"/>
              <w:numPr>
                <w:ilvl w:val="0"/>
                <w:numId w:val="56"/>
              </w:numPr>
              <w:tabs>
                <w:tab w:val="left" w:pos="245"/>
              </w:tabs>
              <w:ind w:right="133" w:firstLine="0"/>
              <w:jc w:val="both"/>
              <w:rPr>
                <w:sz w:val="24"/>
                <w:szCs w:val="24"/>
              </w:rPr>
            </w:pPr>
            <w:r>
              <w:rPr>
                <w:sz w:val="24"/>
                <w:szCs w:val="24"/>
              </w:rPr>
              <w:t xml:space="preserve">организацию, разработку и проведение специалистами индивидуальных игрупповых коррекционно-развивающих занятий, необходимых для преодоления нарушений поведения и развития, трудностей в освоении образовательной программы и </w:t>
            </w:r>
            <w:r>
              <w:rPr>
                <w:spacing w:val="-2"/>
                <w:sz w:val="24"/>
                <w:szCs w:val="24"/>
              </w:rPr>
              <w:t>социализации;</w:t>
            </w:r>
          </w:p>
          <w:p w14:paraId="651ACD10">
            <w:pPr>
              <w:pStyle w:val="13"/>
              <w:numPr>
                <w:ilvl w:val="0"/>
                <w:numId w:val="56"/>
              </w:numPr>
              <w:tabs>
                <w:tab w:val="left" w:pos="245"/>
              </w:tabs>
              <w:ind w:right="810" w:firstLine="0"/>
              <w:jc w:val="both"/>
              <w:rPr>
                <w:sz w:val="24"/>
                <w:szCs w:val="24"/>
              </w:rPr>
            </w:pPr>
            <w:r>
              <w:rPr>
                <w:sz w:val="24"/>
                <w:szCs w:val="24"/>
              </w:rPr>
              <w:t>коррекцию и развитие высших психических функций; развитие эмоционально-волевой и личностной сферы обучающегося и психологическую коррекцию его поведения;</w:t>
            </w:r>
          </w:p>
          <w:p w14:paraId="6DBCEC7D">
            <w:pPr>
              <w:pStyle w:val="13"/>
              <w:numPr>
                <w:ilvl w:val="0"/>
                <w:numId w:val="56"/>
              </w:numPr>
              <w:tabs>
                <w:tab w:val="left" w:pos="245"/>
              </w:tabs>
              <w:ind w:right="857" w:firstLine="0"/>
              <w:jc w:val="both"/>
              <w:rPr>
                <w:sz w:val="24"/>
                <w:szCs w:val="24"/>
              </w:rPr>
            </w:pPr>
            <w:r>
              <w:rPr>
                <w:sz w:val="24"/>
                <w:szCs w:val="24"/>
              </w:rPr>
              <w:t>развитие коммуникативных способностей, социального и эмоционального интеллекта обучающихся, формирование их коммуникативной компетентности;</w:t>
            </w:r>
          </w:p>
          <w:p w14:paraId="6244A76E">
            <w:pPr>
              <w:pStyle w:val="13"/>
              <w:numPr>
                <w:ilvl w:val="0"/>
                <w:numId w:val="56"/>
              </w:numPr>
              <w:tabs>
                <w:tab w:val="left" w:pos="245"/>
              </w:tabs>
              <w:ind w:right="699" w:firstLine="0"/>
              <w:jc w:val="both"/>
              <w:rPr>
                <w:sz w:val="24"/>
                <w:szCs w:val="24"/>
              </w:rPr>
            </w:pPr>
            <w:r>
              <w:rPr>
                <w:sz w:val="24"/>
                <w:szCs w:val="24"/>
              </w:rPr>
              <w:t>коррекцию и развитие психомоторной сферы, координациии регуляции движений;</w:t>
            </w:r>
          </w:p>
          <w:p w14:paraId="097FBFF9">
            <w:pPr>
              <w:pStyle w:val="13"/>
              <w:numPr>
                <w:ilvl w:val="0"/>
                <w:numId w:val="56"/>
              </w:numPr>
              <w:tabs>
                <w:tab w:val="left" w:pos="245"/>
              </w:tabs>
              <w:ind w:right="639" w:firstLine="0"/>
              <w:jc w:val="both"/>
              <w:rPr>
                <w:sz w:val="24"/>
                <w:szCs w:val="24"/>
              </w:rPr>
            </w:pPr>
            <w:r>
              <w:rPr>
                <w:sz w:val="24"/>
                <w:szCs w:val="24"/>
              </w:rPr>
              <w:t>создание условий, обеспечивающих развитие, обучение и воспитание детей с ярко выраженной познавательной направленностью, высоким уровнем умственного развития или иной направленностью одаренности;</w:t>
            </w:r>
          </w:p>
          <w:p w14:paraId="192BC4EA">
            <w:pPr>
              <w:pStyle w:val="13"/>
              <w:numPr>
                <w:ilvl w:val="0"/>
                <w:numId w:val="56"/>
              </w:numPr>
              <w:tabs>
                <w:tab w:val="left" w:pos="245"/>
              </w:tabs>
              <w:ind w:left="245" w:hanging="138"/>
              <w:jc w:val="both"/>
              <w:rPr>
                <w:sz w:val="24"/>
                <w:szCs w:val="24"/>
              </w:rPr>
            </w:pPr>
            <w:r>
              <w:rPr>
                <w:sz w:val="24"/>
                <w:szCs w:val="24"/>
              </w:rPr>
              <w:t xml:space="preserve">создание насыщенной PIПIC для разных видов </w:t>
            </w:r>
            <w:r>
              <w:rPr>
                <w:spacing w:val="-2"/>
                <w:sz w:val="24"/>
                <w:szCs w:val="24"/>
              </w:rPr>
              <w:t>деятельности;</w:t>
            </w:r>
          </w:p>
          <w:p w14:paraId="742F9199">
            <w:pPr>
              <w:pStyle w:val="13"/>
              <w:numPr>
                <w:ilvl w:val="0"/>
                <w:numId w:val="56"/>
              </w:numPr>
              <w:tabs>
                <w:tab w:val="left" w:pos="245"/>
              </w:tabs>
              <w:ind w:right="209" w:firstLine="0"/>
              <w:jc w:val="both"/>
              <w:rPr>
                <w:sz w:val="24"/>
                <w:szCs w:val="24"/>
              </w:rPr>
            </w:pPr>
            <w:r>
              <w:rPr>
                <w:sz w:val="24"/>
                <w:szCs w:val="24"/>
              </w:rPr>
              <w:t>формирование инклюзивной образовательной среды, в том числе обеспечивающей включение детей иностранных граждан в</w:t>
            </w:r>
          </w:p>
          <w:p w14:paraId="2D4EC899">
            <w:pPr>
              <w:pStyle w:val="13"/>
              <w:spacing w:line="270" w:lineRule="atLeast"/>
              <w:ind w:right="143"/>
              <w:jc w:val="both"/>
              <w:rPr>
                <w:sz w:val="24"/>
                <w:szCs w:val="24"/>
              </w:rPr>
            </w:pPr>
            <w:r>
              <w:rPr>
                <w:sz w:val="24"/>
                <w:szCs w:val="24"/>
              </w:rPr>
              <w:t>российское образовательное пространство сохранением культуры и идентичности, связанных со страной исхода (происхождения);</w:t>
            </w:r>
          </w:p>
          <w:p w14:paraId="1A07F198">
            <w:pPr>
              <w:pStyle w:val="13"/>
              <w:numPr>
                <w:ilvl w:val="0"/>
                <w:numId w:val="57"/>
              </w:numPr>
              <w:tabs>
                <w:tab w:val="left" w:pos="245"/>
              </w:tabs>
              <w:ind w:right="231" w:firstLine="0"/>
              <w:jc w:val="both"/>
              <w:rPr>
                <w:sz w:val="24"/>
                <w:szCs w:val="24"/>
              </w:rPr>
            </w:pPr>
            <w:r>
              <w:rPr>
                <w:sz w:val="24"/>
                <w:szCs w:val="24"/>
              </w:rPr>
              <w:t>оказание поддержки ребёнку в случаях неблагоприятных условий жизни, психотравмирующих обстоятельствах при условии информирования соответствующих структур социальной защиты;</w:t>
            </w:r>
          </w:p>
          <w:p w14:paraId="6F23D0CC">
            <w:pPr>
              <w:pStyle w:val="13"/>
              <w:numPr>
                <w:ilvl w:val="0"/>
                <w:numId w:val="57"/>
              </w:numPr>
              <w:tabs>
                <w:tab w:val="left" w:pos="245"/>
              </w:tabs>
              <w:ind w:right="918" w:firstLine="0"/>
              <w:jc w:val="both"/>
              <w:rPr>
                <w:sz w:val="24"/>
                <w:szCs w:val="24"/>
              </w:rPr>
            </w:pPr>
            <w:r>
              <w:rPr>
                <w:sz w:val="24"/>
                <w:szCs w:val="24"/>
              </w:rPr>
              <w:t>преодоление педагогической запущенности в работе с обучающимся, стремление устранить неадекватные методы воспитания в семье во взаимодействии и родителей(законных представителей) с детьми;</w:t>
            </w:r>
          </w:p>
          <w:p w14:paraId="02F4FB0C">
            <w:pPr>
              <w:pStyle w:val="13"/>
              <w:ind w:right="729"/>
              <w:jc w:val="both"/>
              <w:rPr>
                <w:sz w:val="24"/>
                <w:szCs w:val="24"/>
              </w:rPr>
            </w:pPr>
            <w:r>
              <w:rPr>
                <w:sz w:val="24"/>
                <w:szCs w:val="24"/>
              </w:rPr>
              <w:t xml:space="preserve">помощь в устранении психотравмирующих ситуаций в жизни </w:t>
            </w:r>
            <w:r>
              <w:rPr>
                <w:spacing w:val="-2"/>
                <w:sz w:val="24"/>
                <w:szCs w:val="24"/>
              </w:rPr>
              <w:t>ребёнка.</w:t>
            </w:r>
          </w:p>
        </w:tc>
      </w:tr>
      <w:tr w14:paraId="2E78BC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251" w:type="dxa"/>
          </w:tcPr>
          <w:p w14:paraId="57E41064">
            <w:pPr>
              <w:pStyle w:val="13"/>
              <w:spacing w:line="256" w:lineRule="exact"/>
              <w:ind w:left="130" w:right="119"/>
              <w:jc w:val="center"/>
              <w:rPr>
                <w:b/>
                <w:bCs/>
                <w:spacing w:val="-2"/>
                <w:sz w:val="24"/>
                <w:szCs w:val="24"/>
              </w:rPr>
            </w:pPr>
            <w:r>
              <w:rPr>
                <w:b/>
                <w:bCs/>
                <w:spacing w:val="-2"/>
                <w:sz w:val="24"/>
                <w:szCs w:val="24"/>
              </w:rPr>
              <w:t>Консультативная</w:t>
            </w:r>
          </w:p>
        </w:tc>
        <w:tc>
          <w:tcPr>
            <w:tcW w:w="7039" w:type="dxa"/>
          </w:tcPr>
          <w:p w14:paraId="1D4DB16F">
            <w:pPr>
              <w:pStyle w:val="13"/>
              <w:numPr>
                <w:ilvl w:val="0"/>
                <w:numId w:val="58"/>
              </w:numPr>
              <w:tabs>
                <w:tab w:val="left" w:pos="245"/>
              </w:tabs>
              <w:ind w:right="384" w:firstLine="0"/>
              <w:rPr>
                <w:sz w:val="24"/>
                <w:szCs w:val="24"/>
              </w:rPr>
            </w:pPr>
            <w:r>
              <w:rPr>
                <w:sz w:val="24"/>
                <w:szCs w:val="24"/>
              </w:rPr>
              <w:t>разработку рекомендаций по основным направлениям работы с обучающимся с трудностями в обучении социализации, единых для всех участников образовательных отношений;</w:t>
            </w:r>
          </w:p>
          <w:p w14:paraId="47C9E70C">
            <w:pPr>
              <w:pStyle w:val="13"/>
              <w:numPr>
                <w:ilvl w:val="0"/>
                <w:numId w:val="58"/>
              </w:numPr>
              <w:tabs>
                <w:tab w:val="left" w:pos="245"/>
              </w:tabs>
              <w:ind w:right="701" w:firstLine="0"/>
              <w:rPr>
                <w:sz w:val="24"/>
                <w:szCs w:val="24"/>
              </w:rPr>
            </w:pPr>
            <w:r>
              <w:rPr>
                <w:sz w:val="24"/>
                <w:szCs w:val="24"/>
              </w:rPr>
              <w:t xml:space="preserve">консультирование специалистами педагогов по выбору индивидуально ориентированных методов и приемов работы с </w:t>
            </w:r>
            <w:r>
              <w:rPr>
                <w:spacing w:val="-2"/>
                <w:sz w:val="24"/>
                <w:szCs w:val="24"/>
              </w:rPr>
              <w:t>обучающимся;</w:t>
            </w:r>
          </w:p>
          <w:p w14:paraId="284039D9">
            <w:pPr>
              <w:pStyle w:val="13"/>
              <w:numPr>
                <w:ilvl w:val="0"/>
                <w:numId w:val="58"/>
              </w:numPr>
              <w:tabs>
                <w:tab w:val="left" w:pos="245"/>
              </w:tabs>
              <w:spacing w:line="270" w:lineRule="atLeast"/>
              <w:ind w:right="303" w:firstLine="0"/>
              <w:rPr>
                <w:sz w:val="24"/>
                <w:szCs w:val="24"/>
              </w:rPr>
            </w:pPr>
            <w:r>
              <w:rPr>
                <w:sz w:val="24"/>
                <w:szCs w:val="24"/>
              </w:rPr>
              <w:t>консультативную помощь семьев  вопросах выбора оптимальной стратегии воспитания и приемов КРР с ребёнком.</w:t>
            </w:r>
          </w:p>
          <w:p w14:paraId="7283AAB9">
            <w:pPr>
              <w:pStyle w:val="13"/>
              <w:tabs>
                <w:tab w:val="left" w:pos="245"/>
              </w:tabs>
              <w:ind w:right="729"/>
              <w:rPr>
                <w:sz w:val="24"/>
                <w:szCs w:val="24"/>
              </w:rPr>
            </w:pPr>
          </w:p>
        </w:tc>
      </w:tr>
      <w:tr w14:paraId="5F19C0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251" w:type="dxa"/>
          </w:tcPr>
          <w:p w14:paraId="63D31D31">
            <w:pPr>
              <w:pStyle w:val="13"/>
              <w:spacing w:line="256" w:lineRule="exact"/>
              <w:ind w:left="130" w:right="119"/>
              <w:jc w:val="center"/>
              <w:rPr>
                <w:b/>
                <w:bCs/>
                <w:spacing w:val="-2"/>
                <w:sz w:val="24"/>
                <w:szCs w:val="24"/>
              </w:rPr>
            </w:pPr>
            <w:r>
              <w:rPr>
                <w:b/>
                <w:bCs/>
                <w:spacing w:val="-2"/>
                <w:sz w:val="24"/>
                <w:szCs w:val="24"/>
              </w:rPr>
              <w:t>Информационно- просветительская</w:t>
            </w:r>
          </w:p>
        </w:tc>
        <w:tc>
          <w:tcPr>
            <w:tcW w:w="7039" w:type="dxa"/>
          </w:tcPr>
          <w:p w14:paraId="4CA2359C">
            <w:pPr>
              <w:pStyle w:val="13"/>
              <w:numPr>
                <w:ilvl w:val="0"/>
                <w:numId w:val="59"/>
              </w:numPr>
              <w:tabs>
                <w:tab w:val="left" w:pos="245"/>
              </w:tabs>
              <w:ind w:right="162" w:firstLine="0"/>
              <w:rPr>
                <w:sz w:val="24"/>
                <w:szCs w:val="24"/>
              </w:rPr>
            </w:pPr>
            <w:r>
              <w:rPr>
                <w:sz w:val="24"/>
                <w:szCs w:val="24"/>
              </w:rPr>
              <w:t>различные формы просветительской деятельности (лекции, беседы, информационные стенды, печатные материалы, электронные ресурсы), направленные на разъяснение участникам образовательных отношений - обучающимся (в доступной для дошкольного возраста форме), их родителям (законным представителям), педагогам-вопросов,связанных сособенностями образовательного процесса и психолого-педагогического сопровождения обучающихся, в том числе с ОВЗ, трудностями в обучении и социализации;</w:t>
            </w:r>
          </w:p>
          <w:p w14:paraId="7B751E32">
            <w:pPr>
              <w:pStyle w:val="13"/>
              <w:numPr>
                <w:ilvl w:val="0"/>
                <w:numId w:val="59"/>
              </w:numPr>
              <w:tabs>
                <w:tab w:val="left" w:pos="245"/>
              </w:tabs>
              <w:ind w:right="133" w:firstLine="0"/>
              <w:rPr>
                <w:sz w:val="24"/>
                <w:szCs w:val="24"/>
              </w:rPr>
            </w:pPr>
            <w:r>
              <w:rPr>
                <w:sz w:val="24"/>
                <w:szCs w:val="24"/>
              </w:rPr>
              <w:t>проведение тематических выступлений,онлайн-консультацийдля педагогов и родителей (законных представителей) по разъяснению индивидуально­ типологических особенностей различных</w:t>
            </w:r>
          </w:p>
          <w:p w14:paraId="0DD090FC">
            <w:pPr>
              <w:pStyle w:val="13"/>
              <w:tabs>
                <w:tab w:val="left" w:pos="245"/>
              </w:tabs>
              <w:ind w:right="729"/>
              <w:rPr>
                <w:sz w:val="24"/>
                <w:szCs w:val="24"/>
              </w:rPr>
            </w:pPr>
            <w:r>
              <w:rPr>
                <w:sz w:val="24"/>
                <w:szCs w:val="24"/>
              </w:rPr>
              <w:t>категорий обучающихся, в том числе с ОВЗ, трудностями в обучении и социализации.</w:t>
            </w:r>
          </w:p>
        </w:tc>
      </w:tr>
    </w:tbl>
    <w:p w14:paraId="1150114A">
      <w:pPr>
        <w:pStyle w:val="9"/>
        <w:spacing w:before="10"/>
        <w:ind w:left="0"/>
        <w:jc w:val="left"/>
        <w:rPr>
          <w:sz w:val="24"/>
          <w:szCs w:val="24"/>
        </w:rPr>
      </w:pPr>
    </w:p>
    <w:p w14:paraId="23A77265">
      <w:pPr>
        <w:pStyle w:val="9"/>
        <w:spacing w:before="89" w:after="7"/>
        <w:ind w:left="515" w:right="538"/>
        <w:jc w:val="center"/>
        <w:rPr>
          <w:b/>
          <w:bCs/>
          <w:sz w:val="24"/>
          <w:szCs w:val="24"/>
        </w:rPr>
      </w:pPr>
      <w:r>
        <w:rPr>
          <w:b/>
          <w:bCs/>
          <w:sz w:val="24"/>
          <w:szCs w:val="24"/>
        </w:rPr>
        <w:t xml:space="preserve">Направленность </w:t>
      </w:r>
      <w:r>
        <w:rPr>
          <w:b/>
          <w:bCs/>
          <w:spacing w:val="-4"/>
          <w:sz w:val="24"/>
          <w:szCs w:val="24"/>
        </w:rPr>
        <w:t>КРР.</w:t>
      </w:r>
    </w:p>
    <w:tbl>
      <w:tblPr>
        <w:tblStyle w:val="11"/>
        <w:tblW w:w="0" w:type="auto"/>
        <w:tblInd w:w="57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512"/>
        <w:gridCol w:w="5812"/>
      </w:tblGrid>
      <w:tr w14:paraId="2EB4678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512" w:type="dxa"/>
          </w:tcPr>
          <w:p w14:paraId="026E6BA9">
            <w:pPr>
              <w:pStyle w:val="13"/>
              <w:spacing w:line="256" w:lineRule="exact"/>
              <w:ind w:left="830"/>
              <w:rPr>
                <w:b/>
                <w:color w:val="1F497D" w:themeColor="text2"/>
                <w:sz w:val="24"/>
                <w:szCs w:val="24"/>
              </w:rPr>
            </w:pPr>
            <w:r>
              <w:rPr>
                <w:b/>
                <w:color w:val="1F497D" w:themeColor="text2"/>
                <w:sz w:val="24"/>
                <w:szCs w:val="24"/>
              </w:rPr>
              <w:t xml:space="preserve">Целевые </w:t>
            </w:r>
            <w:r>
              <w:rPr>
                <w:b/>
                <w:color w:val="1F497D" w:themeColor="text2"/>
                <w:spacing w:val="-2"/>
                <w:sz w:val="24"/>
                <w:szCs w:val="24"/>
              </w:rPr>
              <w:t>группы</w:t>
            </w:r>
          </w:p>
        </w:tc>
        <w:tc>
          <w:tcPr>
            <w:tcW w:w="5812" w:type="dxa"/>
          </w:tcPr>
          <w:p w14:paraId="4770A7ED">
            <w:pPr>
              <w:pStyle w:val="13"/>
              <w:spacing w:line="256" w:lineRule="exact"/>
              <w:ind w:left="1730"/>
              <w:rPr>
                <w:b/>
                <w:color w:val="1F497D" w:themeColor="text2"/>
                <w:spacing w:val="-5"/>
                <w:sz w:val="24"/>
                <w:szCs w:val="24"/>
              </w:rPr>
            </w:pPr>
            <w:r>
              <w:rPr>
                <w:b/>
                <w:color w:val="1F497D" w:themeColor="text2"/>
                <w:sz w:val="24"/>
                <w:szCs w:val="24"/>
              </w:rPr>
              <w:t xml:space="preserve">Направленность </w:t>
            </w:r>
            <w:r>
              <w:rPr>
                <w:b/>
                <w:color w:val="1F497D" w:themeColor="text2"/>
                <w:spacing w:val="-5"/>
                <w:sz w:val="24"/>
                <w:szCs w:val="24"/>
              </w:rPr>
              <w:t>КРР</w:t>
            </w:r>
          </w:p>
          <w:p w14:paraId="03C2933F">
            <w:pPr>
              <w:pStyle w:val="13"/>
              <w:spacing w:line="256" w:lineRule="exact"/>
              <w:ind w:left="1730"/>
              <w:rPr>
                <w:b/>
                <w:color w:val="1F497D" w:themeColor="text2"/>
                <w:sz w:val="24"/>
                <w:szCs w:val="24"/>
              </w:rPr>
            </w:pPr>
          </w:p>
        </w:tc>
      </w:tr>
      <w:tr w14:paraId="2F730D5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2" w:hRule="atLeast"/>
        </w:trPr>
        <w:tc>
          <w:tcPr>
            <w:tcW w:w="3512" w:type="dxa"/>
          </w:tcPr>
          <w:p w14:paraId="7AACBAF3">
            <w:pPr>
              <w:pStyle w:val="13"/>
              <w:rPr>
                <w:sz w:val="24"/>
                <w:szCs w:val="24"/>
              </w:rPr>
            </w:pPr>
            <w:r>
              <w:rPr>
                <w:sz w:val="24"/>
                <w:szCs w:val="24"/>
              </w:rPr>
              <w:t>Дети, находящиеся под диспансерным наблюдением, в том числе часто болеющие дети</w:t>
            </w:r>
          </w:p>
        </w:tc>
        <w:tc>
          <w:tcPr>
            <w:tcW w:w="5812" w:type="dxa"/>
          </w:tcPr>
          <w:p w14:paraId="01E64AB0">
            <w:pPr>
              <w:pStyle w:val="13"/>
              <w:numPr>
                <w:ilvl w:val="0"/>
                <w:numId w:val="60"/>
              </w:numPr>
              <w:tabs>
                <w:tab w:val="left" w:pos="243"/>
              </w:tabs>
              <w:ind w:right="224" w:firstLine="0"/>
              <w:rPr>
                <w:sz w:val="24"/>
                <w:szCs w:val="24"/>
              </w:rPr>
            </w:pPr>
            <w:r>
              <w:rPr>
                <w:sz w:val="24"/>
                <w:szCs w:val="24"/>
              </w:rPr>
              <w:t>коррекция (развитие) коммуникативной, личностной, эмоционально-волевой сфер, познавательных процессов;-снижение тревожности;</w:t>
            </w:r>
          </w:p>
          <w:p w14:paraId="50A56BBF">
            <w:pPr>
              <w:pStyle w:val="13"/>
              <w:numPr>
                <w:ilvl w:val="0"/>
                <w:numId w:val="60"/>
              </w:numPr>
              <w:tabs>
                <w:tab w:val="left" w:pos="243"/>
              </w:tabs>
              <w:ind w:left="243" w:hanging="138"/>
              <w:rPr>
                <w:sz w:val="24"/>
                <w:szCs w:val="24"/>
              </w:rPr>
            </w:pPr>
            <w:r>
              <w:rPr>
                <w:sz w:val="24"/>
                <w:szCs w:val="24"/>
              </w:rPr>
              <w:t xml:space="preserve">помощь в разрешении поведенческих </w:t>
            </w:r>
            <w:r>
              <w:rPr>
                <w:spacing w:val="-2"/>
                <w:sz w:val="24"/>
                <w:szCs w:val="24"/>
              </w:rPr>
              <w:t>проблем;</w:t>
            </w:r>
          </w:p>
          <w:p w14:paraId="21F49A35">
            <w:pPr>
              <w:pStyle w:val="13"/>
              <w:numPr>
                <w:ilvl w:val="0"/>
                <w:numId w:val="60"/>
              </w:numPr>
              <w:tabs>
                <w:tab w:val="left" w:pos="243"/>
              </w:tabs>
              <w:spacing w:line="270" w:lineRule="atLeast"/>
              <w:ind w:right="605" w:firstLine="0"/>
              <w:rPr>
                <w:sz w:val="24"/>
                <w:szCs w:val="24"/>
              </w:rPr>
            </w:pPr>
            <w:r>
              <w:rPr>
                <w:sz w:val="24"/>
                <w:szCs w:val="24"/>
              </w:rPr>
              <w:t>создание условий для успешной социализации, оптимизация межличностного взаимодействия со взрослыми и сверстниками.</w:t>
            </w:r>
          </w:p>
        </w:tc>
      </w:tr>
      <w:tr w14:paraId="7F04F05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359" w:hRule="atLeast"/>
        </w:trPr>
        <w:tc>
          <w:tcPr>
            <w:tcW w:w="3512" w:type="dxa"/>
          </w:tcPr>
          <w:p w14:paraId="55D4F530">
            <w:pPr>
              <w:pStyle w:val="13"/>
              <w:spacing w:line="270" w:lineRule="exact"/>
              <w:rPr>
                <w:sz w:val="24"/>
                <w:szCs w:val="24"/>
              </w:rPr>
            </w:pPr>
            <w:r>
              <w:rPr>
                <w:sz w:val="24"/>
                <w:szCs w:val="24"/>
              </w:rPr>
              <w:t xml:space="preserve">Одаренные </w:t>
            </w:r>
            <w:r>
              <w:rPr>
                <w:spacing w:val="-4"/>
                <w:sz w:val="24"/>
                <w:szCs w:val="24"/>
              </w:rPr>
              <w:t>дети</w:t>
            </w:r>
          </w:p>
        </w:tc>
        <w:tc>
          <w:tcPr>
            <w:tcW w:w="5812" w:type="dxa"/>
          </w:tcPr>
          <w:p w14:paraId="4D6AE09A">
            <w:pPr>
              <w:pStyle w:val="13"/>
              <w:numPr>
                <w:ilvl w:val="0"/>
                <w:numId w:val="61"/>
              </w:numPr>
              <w:tabs>
                <w:tab w:val="left" w:pos="243"/>
              </w:tabs>
              <w:ind w:right="170" w:firstLine="0"/>
              <w:jc w:val="both"/>
              <w:rPr>
                <w:sz w:val="24"/>
                <w:szCs w:val="24"/>
              </w:rPr>
            </w:pPr>
            <w:r>
              <w:rPr>
                <w:sz w:val="24"/>
                <w:szCs w:val="24"/>
              </w:rPr>
              <w:t>определение вида одаренности,интеллектуальныхи личностных особенностей детей,прогноз возможных проблем и потенциала развития;</w:t>
            </w:r>
          </w:p>
          <w:p w14:paraId="5557B237">
            <w:pPr>
              <w:pStyle w:val="13"/>
              <w:numPr>
                <w:ilvl w:val="0"/>
                <w:numId w:val="61"/>
              </w:numPr>
              <w:tabs>
                <w:tab w:val="left" w:pos="243"/>
              </w:tabs>
              <w:ind w:right="246" w:firstLine="0"/>
              <w:rPr>
                <w:sz w:val="24"/>
                <w:szCs w:val="24"/>
              </w:rPr>
            </w:pPr>
            <w:r>
              <w:rPr>
                <w:sz w:val="24"/>
                <w:szCs w:val="24"/>
              </w:rPr>
              <w:t>вовлечение родителей (законных представителей) в образовательный процесс и установление с ними отношений сотрудничества как обязательного условия поддержки и развития одаренного ребёнка, как в ДОО, так и в условиях семенного воспитания;</w:t>
            </w:r>
          </w:p>
          <w:p w14:paraId="21A63CC9">
            <w:pPr>
              <w:pStyle w:val="13"/>
              <w:numPr>
                <w:ilvl w:val="0"/>
                <w:numId w:val="61"/>
              </w:numPr>
              <w:tabs>
                <w:tab w:val="left" w:pos="243"/>
              </w:tabs>
              <w:ind w:right="241" w:firstLine="0"/>
              <w:rPr>
                <w:sz w:val="24"/>
                <w:szCs w:val="24"/>
              </w:rPr>
            </w:pPr>
            <w:r>
              <w:rPr>
                <w:sz w:val="24"/>
                <w:szCs w:val="24"/>
              </w:rPr>
              <w:t>создание атмосферы доброжелательности,заботы и уважения по отношению к ребёнку, обстановки,</w:t>
            </w:r>
          </w:p>
          <w:p w14:paraId="0D3FC22D">
            <w:pPr>
              <w:pStyle w:val="13"/>
              <w:spacing w:line="270" w:lineRule="atLeast"/>
              <w:ind w:left="105"/>
              <w:rPr>
                <w:sz w:val="24"/>
                <w:szCs w:val="24"/>
              </w:rPr>
            </w:pPr>
            <w:r>
              <w:rPr>
                <w:sz w:val="24"/>
                <w:szCs w:val="24"/>
              </w:rPr>
              <w:t>формирующей у ребёнка чувство собственной значимости, поощряющей проявление его</w:t>
            </w:r>
          </w:p>
          <w:p w14:paraId="1F4F7DD9">
            <w:pPr>
              <w:pStyle w:val="13"/>
              <w:spacing w:line="270" w:lineRule="exact"/>
              <w:ind w:left="105"/>
              <w:rPr>
                <w:sz w:val="24"/>
                <w:szCs w:val="24"/>
              </w:rPr>
            </w:pPr>
            <w:r>
              <w:rPr>
                <w:spacing w:val="-2"/>
                <w:sz w:val="24"/>
                <w:szCs w:val="24"/>
              </w:rPr>
              <w:t>индивидуальности;</w:t>
            </w:r>
          </w:p>
          <w:p w14:paraId="4A4FEABA">
            <w:pPr>
              <w:pStyle w:val="13"/>
              <w:numPr>
                <w:ilvl w:val="0"/>
                <w:numId w:val="62"/>
              </w:numPr>
              <w:tabs>
                <w:tab w:val="left" w:pos="243"/>
              </w:tabs>
              <w:ind w:right="128" w:firstLine="0"/>
              <w:rPr>
                <w:sz w:val="24"/>
                <w:szCs w:val="24"/>
              </w:rPr>
            </w:pPr>
            <w:r>
              <w:rPr>
                <w:sz w:val="24"/>
                <w:szCs w:val="24"/>
              </w:rPr>
              <w:t>сохранение и поддержка индивидуальности ребёнка, развитие его индивидуальных способностей и творческого потенциалакак субъекта отношений с людьми, миром и самим собой;</w:t>
            </w:r>
          </w:p>
          <w:p w14:paraId="346E1554">
            <w:pPr>
              <w:pStyle w:val="13"/>
              <w:numPr>
                <w:ilvl w:val="0"/>
                <w:numId w:val="62"/>
              </w:numPr>
              <w:tabs>
                <w:tab w:val="left" w:pos="243"/>
              </w:tabs>
              <w:ind w:right="988" w:firstLine="0"/>
              <w:rPr>
                <w:sz w:val="24"/>
                <w:szCs w:val="24"/>
              </w:rPr>
            </w:pPr>
            <w:r>
              <w:rPr>
                <w:sz w:val="24"/>
                <w:szCs w:val="24"/>
              </w:rPr>
              <w:t>формирование коммуникативных навыков и развитие эмоциональной устойчивости;</w:t>
            </w:r>
          </w:p>
          <w:p w14:paraId="001BD3F9">
            <w:pPr>
              <w:pStyle w:val="13"/>
              <w:numPr>
                <w:ilvl w:val="0"/>
                <w:numId w:val="62"/>
              </w:numPr>
              <w:tabs>
                <w:tab w:val="left" w:pos="243"/>
              </w:tabs>
              <w:ind w:right="191" w:firstLine="0"/>
              <w:rPr>
                <w:sz w:val="24"/>
                <w:szCs w:val="24"/>
              </w:rPr>
            </w:pPr>
            <w:r>
              <w:rPr>
                <w:sz w:val="24"/>
                <w:szCs w:val="24"/>
              </w:rPr>
              <w:t>организация предметно-развивающей,обогащённой образовательной среды в условиях ДОО, благоприятную для развития различных видов</w:t>
            </w:r>
          </w:p>
          <w:p w14:paraId="157AF34A">
            <w:pPr>
              <w:pStyle w:val="13"/>
              <w:spacing w:line="262" w:lineRule="exact"/>
              <w:ind w:left="105"/>
              <w:rPr>
                <w:sz w:val="24"/>
                <w:szCs w:val="24"/>
              </w:rPr>
            </w:pPr>
            <w:r>
              <w:rPr>
                <w:sz w:val="24"/>
                <w:szCs w:val="24"/>
              </w:rPr>
              <w:t>способностейи</w:t>
            </w:r>
            <w:r>
              <w:rPr>
                <w:spacing w:val="-2"/>
                <w:sz w:val="24"/>
                <w:szCs w:val="24"/>
              </w:rPr>
              <w:t xml:space="preserve"> одаренности.</w:t>
            </w:r>
          </w:p>
        </w:tc>
      </w:tr>
      <w:tr w14:paraId="185852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8" w:hRule="atLeast"/>
        </w:trPr>
        <w:tc>
          <w:tcPr>
            <w:tcW w:w="3512" w:type="dxa"/>
          </w:tcPr>
          <w:p w14:paraId="20BE3C1C">
            <w:pPr>
              <w:pStyle w:val="13"/>
              <w:ind w:right="230"/>
              <w:rPr>
                <w:sz w:val="24"/>
                <w:szCs w:val="24"/>
              </w:rPr>
            </w:pPr>
            <w:r>
              <w:rPr>
                <w:sz w:val="24"/>
                <w:szCs w:val="24"/>
              </w:rPr>
              <w:t>Билингвальные обучающиеся, дети мигрантов, испытывающие трудности с пониманием государственного языка Российской Федерации</w:t>
            </w:r>
          </w:p>
        </w:tc>
        <w:tc>
          <w:tcPr>
            <w:tcW w:w="5812" w:type="dxa"/>
          </w:tcPr>
          <w:p w14:paraId="22EF6887">
            <w:pPr>
              <w:pStyle w:val="13"/>
              <w:numPr>
                <w:ilvl w:val="0"/>
                <w:numId w:val="63"/>
              </w:numPr>
              <w:tabs>
                <w:tab w:val="left" w:pos="243"/>
              </w:tabs>
              <w:ind w:right="161" w:firstLine="0"/>
              <w:jc w:val="both"/>
              <w:rPr>
                <w:sz w:val="24"/>
                <w:szCs w:val="24"/>
              </w:rPr>
            </w:pPr>
            <w:r>
              <w:rPr>
                <w:sz w:val="24"/>
                <w:szCs w:val="24"/>
              </w:rPr>
              <w:t>развитие коммуникативных навыков,формирование чувствительности к сверстнику, его эмоциональному состоянию, намерениям и желаниям;</w:t>
            </w:r>
          </w:p>
          <w:p w14:paraId="222B11FF">
            <w:pPr>
              <w:pStyle w:val="13"/>
              <w:numPr>
                <w:ilvl w:val="0"/>
                <w:numId w:val="63"/>
              </w:numPr>
              <w:tabs>
                <w:tab w:val="left" w:pos="243"/>
              </w:tabs>
              <w:ind w:right="268" w:firstLine="0"/>
              <w:rPr>
                <w:sz w:val="24"/>
                <w:szCs w:val="24"/>
              </w:rPr>
            </w:pPr>
            <w:r>
              <w:rPr>
                <w:sz w:val="24"/>
                <w:szCs w:val="24"/>
              </w:rPr>
              <w:t xml:space="preserve">формирование уверенного поведения и социальной </w:t>
            </w:r>
            <w:r>
              <w:rPr>
                <w:spacing w:val="-2"/>
                <w:sz w:val="24"/>
                <w:szCs w:val="24"/>
              </w:rPr>
              <w:t>успешности;</w:t>
            </w:r>
          </w:p>
          <w:p w14:paraId="2328BFDD">
            <w:pPr>
              <w:pStyle w:val="13"/>
              <w:numPr>
                <w:ilvl w:val="0"/>
                <w:numId w:val="63"/>
              </w:numPr>
              <w:tabs>
                <w:tab w:val="left" w:pos="243"/>
              </w:tabs>
              <w:ind w:right="617" w:firstLine="0"/>
              <w:rPr>
                <w:sz w:val="24"/>
                <w:szCs w:val="24"/>
              </w:rPr>
            </w:pPr>
            <w:r>
              <w:rPr>
                <w:sz w:val="24"/>
                <w:szCs w:val="24"/>
              </w:rPr>
              <w:t>коррекцию деструктивных эмоциональных состояний,возникающих в следствие попадания в новую языковую и культурную среду (тревога неуверенность, агрессия);</w:t>
            </w:r>
          </w:p>
          <w:p w14:paraId="490E11C2">
            <w:pPr>
              <w:pStyle w:val="13"/>
              <w:numPr>
                <w:ilvl w:val="0"/>
                <w:numId w:val="63"/>
              </w:numPr>
              <w:tabs>
                <w:tab w:val="left" w:pos="243"/>
              </w:tabs>
              <w:spacing w:line="270" w:lineRule="atLeast"/>
              <w:ind w:right="241" w:firstLine="0"/>
              <w:rPr>
                <w:sz w:val="24"/>
                <w:szCs w:val="24"/>
              </w:rPr>
            </w:pPr>
            <w:r>
              <w:rPr>
                <w:sz w:val="24"/>
                <w:szCs w:val="24"/>
              </w:rPr>
              <w:t>создание атмосферы доброжелательности,заботы и уважения по отношению к ребёнку.</w:t>
            </w:r>
          </w:p>
        </w:tc>
      </w:tr>
      <w:tr w14:paraId="0022B0B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2" w:hRule="atLeast"/>
        </w:trPr>
        <w:tc>
          <w:tcPr>
            <w:tcW w:w="3512" w:type="dxa"/>
          </w:tcPr>
          <w:p w14:paraId="5DED8535">
            <w:pPr>
              <w:pStyle w:val="13"/>
              <w:rPr>
                <w:sz w:val="24"/>
                <w:szCs w:val="24"/>
              </w:rPr>
            </w:pPr>
            <w:r>
              <w:rPr>
                <w:sz w:val="24"/>
                <w:szCs w:val="24"/>
              </w:rPr>
              <w:t>Обучающиеся, имеющие девиации развития и поведения</w:t>
            </w:r>
          </w:p>
        </w:tc>
        <w:tc>
          <w:tcPr>
            <w:tcW w:w="5812" w:type="dxa"/>
          </w:tcPr>
          <w:p w14:paraId="18467B22">
            <w:pPr>
              <w:pStyle w:val="13"/>
              <w:numPr>
                <w:ilvl w:val="0"/>
                <w:numId w:val="64"/>
              </w:numPr>
              <w:tabs>
                <w:tab w:val="left" w:pos="243"/>
              </w:tabs>
              <w:ind w:right="231" w:firstLine="0"/>
              <w:rPr>
                <w:sz w:val="24"/>
                <w:szCs w:val="24"/>
              </w:rPr>
            </w:pPr>
            <w:r>
              <w:rPr>
                <w:sz w:val="24"/>
                <w:szCs w:val="24"/>
              </w:rPr>
              <w:t>коррекция (развитие) социально-коммуникативной, личностной, эмоционально-волевой сферы;</w:t>
            </w:r>
          </w:p>
          <w:p w14:paraId="330E40B2">
            <w:pPr>
              <w:pStyle w:val="13"/>
              <w:numPr>
                <w:ilvl w:val="0"/>
                <w:numId w:val="64"/>
              </w:numPr>
              <w:tabs>
                <w:tab w:val="left" w:pos="243"/>
              </w:tabs>
              <w:ind w:left="243" w:hanging="138"/>
              <w:rPr>
                <w:sz w:val="24"/>
                <w:szCs w:val="24"/>
              </w:rPr>
            </w:pPr>
            <w:r>
              <w:rPr>
                <w:sz w:val="24"/>
                <w:szCs w:val="24"/>
              </w:rPr>
              <w:t xml:space="preserve">помощь в решении поведенческих </w:t>
            </w:r>
            <w:r>
              <w:rPr>
                <w:spacing w:val="-2"/>
                <w:sz w:val="24"/>
                <w:szCs w:val="24"/>
              </w:rPr>
              <w:t>проблем;</w:t>
            </w:r>
          </w:p>
          <w:p w14:paraId="118A1659">
            <w:pPr>
              <w:pStyle w:val="13"/>
              <w:numPr>
                <w:ilvl w:val="0"/>
                <w:numId w:val="64"/>
              </w:numPr>
              <w:tabs>
                <w:tab w:val="left" w:pos="243"/>
              </w:tabs>
              <w:ind w:right="248" w:firstLine="0"/>
              <w:rPr>
                <w:sz w:val="24"/>
                <w:szCs w:val="24"/>
              </w:rPr>
            </w:pPr>
            <w:r>
              <w:rPr>
                <w:sz w:val="24"/>
                <w:szCs w:val="24"/>
              </w:rPr>
              <w:t xml:space="preserve">формирование адекватных,социально-приемлемых способов поведения; развитие рефлексивных </w:t>
            </w:r>
            <w:r>
              <w:rPr>
                <w:spacing w:val="-2"/>
                <w:sz w:val="24"/>
                <w:szCs w:val="24"/>
              </w:rPr>
              <w:t>способностей;</w:t>
            </w:r>
          </w:p>
          <w:p w14:paraId="2E654B29">
            <w:pPr>
              <w:pStyle w:val="13"/>
              <w:numPr>
                <w:ilvl w:val="0"/>
                <w:numId w:val="64"/>
              </w:numPr>
              <w:tabs>
                <w:tab w:val="left" w:pos="243"/>
              </w:tabs>
              <w:spacing w:line="264" w:lineRule="exact"/>
              <w:ind w:left="243" w:hanging="138"/>
              <w:rPr>
                <w:sz w:val="24"/>
                <w:szCs w:val="24"/>
              </w:rPr>
            </w:pPr>
            <w:r>
              <w:rPr>
                <w:sz w:val="24"/>
                <w:szCs w:val="24"/>
              </w:rPr>
              <w:t xml:space="preserve">совершенствование способов </w:t>
            </w:r>
            <w:r>
              <w:rPr>
                <w:spacing w:val="-2"/>
                <w:sz w:val="24"/>
                <w:szCs w:val="24"/>
              </w:rPr>
              <w:t>саморегуляции.</w:t>
            </w:r>
          </w:p>
        </w:tc>
      </w:tr>
    </w:tbl>
    <w:p w14:paraId="5F96F804">
      <w:pPr>
        <w:pStyle w:val="9"/>
        <w:spacing w:before="2"/>
        <w:ind w:left="0"/>
        <w:jc w:val="left"/>
        <w:rPr>
          <w:sz w:val="24"/>
          <w:szCs w:val="24"/>
        </w:rPr>
      </w:pPr>
    </w:p>
    <w:p w14:paraId="79712F52">
      <w:pPr>
        <w:pStyle w:val="2"/>
        <w:numPr>
          <w:ilvl w:val="1"/>
          <w:numId w:val="50"/>
        </w:numPr>
        <w:tabs>
          <w:tab w:val="left" w:pos="1631"/>
        </w:tabs>
        <w:spacing w:before="89" w:line="322" w:lineRule="exact"/>
        <w:ind w:left="1631" w:hanging="630"/>
        <w:jc w:val="both"/>
        <w:rPr>
          <w:sz w:val="24"/>
          <w:szCs w:val="24"/>
        </w:rPr>
      </w:pPr>
      <w:r>
        <w:rPr>
          <w:sz w:val="24"/>
          <w:szCs w:val="24"/>
        </w:rPr>
        <w:t xml:space="preserve">Часть, формируемая участниками образовательных </w:t>
      </w:r>
      <w:r>
        <w:rPr>
          <w:spacing w:val="-2"/>
          <w:sz w:val="24"/>
          <w:szCs w:val="24"/>
        </w:rPr>
        <w:t>отношений.</w:t>
      </w:r>
    </w:p>
    <w:p w14:paraId="0B940A8F">
      <w:pPr>
        <w:ind w:left="2393" w:right="755" w:hanging="1664"/>
        <w:jc w:val="both"/>
        <w:rPr>
          <w:b/>
          <w:sz w:val="24"/>
          <w:szCs w:val="24"/>
        </w:rPr>
      </w:pPr>
      <w:r>
        <w:rPr>
          <w:b/>
          <w:sz w:val="24"/>
          <w:szCs w:val="24"/>
        </w:rPr>
        <w:t>Спецификанациональных, социокультурных и иных условий, в которых осуществляется образовательная деятельность.</w:t>
      </w:r>
    </w:p>
    <w:p w14:paraId="490E801F">
      <w:pPr>
        <w:pStyle w:val="9"/>
        <w:spacing w:line="242" w:lineRule="auto"/>
        <w:ind w:left="0" w:right="114" w:firstLine="426"/>
        <w:rPr>
          <w:sz w:val="24"/>
          <w:szCs w:val="24"/>
        </w:rPr>
      </w:pPr>
      <w:r>
        <w:rPr>
          <w:sz w:val="24"/>
          <w:szCs w:val="24"/>
        </w:rPr>
        <w:t>ДОО функционирует в режиме 12-часового пребывания воспитанниковв период с 7-00 до 19-00 при 5-дневной рабочей неделе.</w:t>
      </w:r>
    </w:p>
    <w:p w14:paraId="059BEDD5">
      <w:pPr>
        <w:pStyle w:val="9"/>
        <w:ind w:left="0" w:right="114" w:firstLine="426"/>
        <w:rPr>
          <w:sz w:val="24"/>
          <w:szCs w:val="24"/>
        </w:rPr>
      </w:pPr>
      <w:r>
        <w:rPr>
          <w:sz w:val="24"/>
          <w:szCs w:val="24"/>
        </w:rPr>
        <w:t>Программа реализуется в течение всего времени пребывания воспитанников в образовательной организации.</w:t>
      </w:r>
    </w:p>
    <w:p w14:paraId="4DB87A65">
      <w:pPr>
        <w:spacing w:line="322" w:lineRule="exact"/>
        <w:ind w:left="1221" w:right="114"/>
        <w:jc w:val="both"/>
        <w:rPr>
          <w:b/>
          <w:bCs/>
          <w:i/>
          <w:color w:val="1F497D" w:themeColor="text2"/>
          <w:sz w:val="24"/>
          <w:szCs w:val="24"/>
        </w:rPr>
      </w:pPr>
      <w:r>
        <w:rPr>
          <w:b/>
          <w:bCs/>
          <w:i/>
          <w:color w:val="1F497D" w:themeColor="text2"/>
          <w:sz w:val="24"/>
          <w:szCs w:val="24"/>
        </w:rPr>
        <w:t xml:space="preserve">Социокультурные </w:t>
      </w:r>
      <w:r>
        <w:rPr>
          <w:b/>
          <w:bCs/>
          <w:i/>
          <w:color w:val="1F497D" w:themeColor="text2"/>
          <w:spacing w:val="-2"/>
          <w:sz w:val="24"/>
          <w:szCs w:val="24"/>
        </w:rPr>
        <w:t>условия.</w:t>
      </w:r>
    </w:p>
    <w:p w14:paraId="145B5887">
      <w:pPr>
        <w:pStyle w:val="9"/>
        <w:ind w:left="0" w:right="114" w:firstLine="426"/>
        <w:rPr>
          <w:sz w:val="24"/>
          <w:szCs w:val="24"/>
        </w:rPr>
      </w:pPr>
      <w:r>
        <w:rPr>
          <w:sz w:val="24"/>
          <w:szCs w:val="24"/>
        </w:rPr>
        <w:t>ДОО находится в отдельно стоящем двухэтажном здании. Территориальное расположение в районе частного сектора.</w:t>
      </w:r>
    </w:p>
    <w:p w14:paraId="0281879A">
      <w:pPr>
        <w:pStyle w:val="9"/>
        <w:ind w:left="0" w:right="114" w:firstLine="426"/>
        <w:rPr>
          <w:sz w:val="24"/>
          <w:szCs w:val="24"/>
        </w:rPr>
      </w:pPr>
      <w:r>
        <w:rPr>
          <w:sz w:val="24"/>
          <w:szCs w:val="24"/>
        </w:rPr>
        <w:t xml:space="preserve">В районе отсутствуют объекты промышленного производства, вблизи лежащих районах имеются культурно - массовое и спортивные центры (ДЮСШ, досуговый Центр «Комсомолец»). Социокультурное пространство образовательного учреждения достаточно разнообразно.В рамках образовательного комплекса осуществляется сетевое взаимодействие с МБОУ СОШ № 2 г. Цимлянска. ДООполучает доступ к ресурсному обеспечению школы по следующим </w:t>
      </w:r>
      <w:r>
        <w:rPr>
          <w:spacing w:val="-2"/>
          <w:sz w:val="24"/>
          <w:szCs w:val="24"/>
        </w:rPr>
        <w:t>направлениям:</w:t>
      </w:r>
    </w:p>
    <w:p w14:paraId="4B20551D">
      <w:pPr>
        <w:pStyle w:val="12"/>
        <w:numPr>
          <w:ilvl w:val="1"/>
          <w:numId w:val="30"/>
        </w:numPr>
        <w:ind w:left="0" w:right="114" w:firstLine="709"/>
        <w:rPr>
          <w:rFonts w:ascii="Symbol" w:hAnsi="Symbol"/>
          <w:sz w:val="24"/>
          <w:szCs w:val="24"/>
        </w:rPr>
      </w:pPr>
      <w:r>
        <w:rPr>
          <w:sz w:val="24"/>
          <w:szCs w:val="24"/>
        </w:rPr>
        <w:t xml:space="preserve">Познавательное развитие (на базе библиотеки </w:t>
      </w:r>
      <w:r>
        <w:rPr>
          <w:spacing w:val="-2"/>
          <w:sz w:val="24"/>
          <w:szCs w:val="24"/>
        </w:rPr>
        <w:t>школы);</w:t>
      </w:r>
    </w:p>
    <w:p w14:paraId="55D70C6F">
      <w:pPr>
        <w:pStyle w:val="12"/>
        <w:numPr>
          <w:ilvl w:val="1"/>
          <w:numId w:val="30"/>
        </w:numPr>
        <w:ind w:left="0" w:right="114" w:firstLine="709"/>
        <w:rPr>
          <w:rFonts w:ascii="Symbol" w:hAnsi="Symbol"/>
          <w:sz w:val="24"/>
          <w:szCs w:val="24"/>
        </w:rPr>
      </w:pPr>
      <w:r>
        <w:rPr>
          <w:sz w:val="24"/>
          <w:szCs w:val="24"/>
        </w:rPr>
        <w:t xml:space="preserve">продуктам инновационной деятельности по развитию высших психических функций и проблемному обучению (взаимные семинары, практические </w:t>
      </w:r>
      <w:r>
        <w:rPr>
          <w:spacing w:val="-2"/>
          <w:sz w:val="24"/>
          <w:szCs w:val="24"/>
        </w:rPr>
        <w:t>занятия по ПДД).</w:t>
      </w:r>
    </w:p>
    <w:p w14:paraId="7FC8D65D">
      <w:pPr>
        <w:pStyle w:val="9"/>
        <w:ind w:left="0" w:right="114" w:firstLine="426"/>
        <w:rPr>
          <w:sz w:val="24"/>
          <w:szCs w:val="24"/>
        </w:rPr>
      </w:pPr>
      <w:r>
        <w:rPr>
          <w:sz w:val="24"/>
          <w:szCs w:val="24"/>
        </w:rPr>
        <w:t>ДОО располагается на территории города Цимлянска, что служит возможностью организации поликультурного воспитания детей.</w:t>
      </w:r>
    </w:p>
    <w:p w14:paraId="073B9FF8">
      <w:pPr>
        <w:spacing w:line="322" w:lineRule="exact"/>
        <w:ind w:right="114" w:firstLine="567"/>
        <w:jc w:val="both"/>
        <w:rPr>
          <w:b/>
          <w:bCs/>
          <w:i/>
          <w:color w:val="1F497D" w:themeColor="text2"/>
          <w:sz w:val="24"/>
          <w:szCs w:val="24"/>
        </w:rPr>
      </w:pPr>
      <w:r>
        <w:rPr>
          <w:b/>
          <w:bCs/>
          <w:i/>
          <w:color w:val="1F497D" w:themeColor="text2"/>
          <w:sz w:val="24"/>
          <w:szCs w:val="24"/>
        </w:rPr>
        <w:t xml:space="preserve">Национальные </w:t>
      </w:r>
      <w:r>
        <w:rPr>
          <w:b/>
          <w:bCs/>
          <w:i/>
          <w:color w:val="1F497D" w:themeColor="text2"/>
          <w:spacing w:val="-2"/>
          <w:sz w:val="24"/>
          <w:szCs w:val="24"/>
        </w:rPr>
        <w:t>условия.</w:t>
      </w:r>
    </w:p>
    <w:p w14:paraId="5E737EDD">
      <w:pPr>
        <w:pStyle w:val="9"/>
        <w:ind w:left="0" w:right="114" w:firstLine="539"/>
        <w:rPr>
          <w:sz w:val="24"/>
          <w:szCs w:val="24"/>
        </w:rPr>
      </w:pPr>
      <w:r>
        <w:rPr>
          <w:sz w:val="24"/>
          <w:szCs w:val="24"/>
        </w:rPr>
        <w:t>Основной контингент обучающихся ДОО — россияне, родной язык которых – русский. В то же время в ДОО есть дети из семей других национальностей: турки, армяне и т.д. Ростовская область – многонациональный край. В рамках образовательной программы предусмотрено ознакомление дошкольников с традициями и обычаями народов Дона, казачьей культурой.</w:t>
      </w:r>
    </w:p>
    <w:p w14:paraId="65416634">
      <w:pPr>
        <w:spacing w:line="322" w:lineRule="exact"/>
        <w:ind w:right="114" w:firstLine="567"/>
        <w:jc w:val="both"/>
        <w:rPr>
          <w:b/>
          <w:bCs/>
          <w:i/>
          <w:color w:val="1F497D" w:themeColor="text2"/>
          <w:spacing w:val="-2"/>
          <w:sz w:val="24"/>
          <w:szCs w:val="24"/>
        </w:rPr>
      </w:pPr>
      <w:r>
        <w:rPr>
          <w:b/>
          <w:bCs/>
          <w:i/>
          <w:color w:val="1F497D" w:themeColor="text2"/>
          <w:sz w:val="24"/>
          <w:szCs w:val="24"/>
        </w:rPr>
        <w:t xml:space="preserve">Климатические </w:t>
      </w:r>
      <w:r>
        <w:rPr>
          <w:b/>
          <w:bCs/>
          <w:i/>
          <w:color w:val="1F497D" w:themeColor="text2"/>
          <w:spacing w:val="-2"/>
          <w:sz w:val="24"/>
          <w:szCs w:val="24"/>
        </w:rPr>
        <w:t>условия.</w:t>
      </w:r>
    </w:p>
    <w:p w14:paraId="71553F18">
      <w:pPr>
        <w:ind w:right="114" w:firstLine="567"/>
        <w:jc w:val="both"/>
        <w:rPr>
          <w:iCs/>
          <w:sz w:val="24"/>
          <w:szCs w:val="24"/>
        </w:rPr>
      </w:pPr>
      <w:r>
        <w:rPr>
          <w:iCs/>
          <w:sz w:val="24"/>
          <w:szCs w:val="24"/>
        </w:rPr>
        <w:t>Для территории Ростовской области характерен умеренно-континентальный климат умеренного пояса. Зима обычно пасмурная, ветреная. Лето ветреное, сухое и жаркое. Континентальные черты в климате Ростовской области усиливаются в направлении с северо-запада территории на юго-восток. Возрастают засушливость, жара. Усиливаются ветреность, холода зимой.</w:t>
      </w:r>
    </w:p>
    <w:p w14:paraId="72B239BC">
      <w:pPr>
        <w:pStyle w:val="9"/>
        <w:ind w:left="0" w:right="114" w:firstLine="567"/>
        <w:rPr>
          <w:sz w:val="24"/>
          <w:szCs w:val="24"/>
        </w:rPr>
      </w:pPr>
      <w:r>
        <w:rPr>
          <w:sz w:val="24"/>
          <w:szCs w:val="24"/>
        </w:rPr>
        <w:t>Включены мероприятия, направленные на оздоровление детей и предупреждение утомляемости:</w:t>
      </w:r>
    </w:p>
    <w:p w14:paraId="0BF4D2EC">
      <w:pPr>
        <w:pStyle w:val="9"/>
        <w:numPr>
          <w:ilvl w:val="0"/>
          <w:numId w:val="65"/>
        </w:numPr>
        <w:ind w:left="0" w:right="114" w:firstLine="567"/>
        <w:rPr>
          <w:sz w:val="24"/>
          <w:szCs w:val="24"/>
        </w:rPr>
      </w:pPr>
      <w:r>
        <w:rPr>
          <w:sz w:val="24"/>
          <w:szCs w:val="24"/>
        </w:rPr>
        <w:t xml:space="preserve">в летний период создаются оптимальные условия для самостоятельной двигательной, игровой, продуктивной и музыкально-художественной деятельности детей, проводятся музыкальные и физкультурные досуги. В жару проводятся малоподвижные игры, дети находятся в тени деревьев, теневых навесов и тп.. </w:t>
      </w:r>
    </w:p>
    <w:p w14:paraId="65ABBA70">
      <w:pPr>
        <w:pStyle w:val="9"/>
        <w:numPr>
          <w:ilvl w:val="0"/>
          <w:numId w:val="65"/>
        </w:numPr>
        <w:ind w:left="0" w:right="114" w:firstLine="567"/>
        <w:rPr>
          <w:sz w:val="24"/>
          <w:szCs w:val="24"/>
        </w:rPr>
      </w:pPr>
      <w:r>
        <w:rPr>
          <w:sz w:val="24"/>
          <w:szCs w:val="24"/>
        </w:rPr>
        <w:t xml:space="preserve">в холодное время года уменьшается пребывание детей на прогулке. </w:t>
      </w:r>
    </w:p>
    <w:p w14:paraId="5207BE26">
      <w:pPr>
        <w:pStyle w:val="9"/>
        <w:ind w:left="0" w:right="114" w:firstLine="567"/>
        <w:rPr>
          <w:sz w:val="24"/>
          <w:szCs w:val="24"/>
        </w:rPr>
      </w:pPr>
    </w:p>
    <w:p w14:paraId="48EB7467">
      <w:pPr>
        <w:pStyle w:val="2"/>
        <w:numPr>
          <w:ilvl w:val="1"/>
          <w:numId w:val="50"/>
        </w:numPr>
        <w:tabs>
          <w:tab w:val="left" w:pos="1249"/>
        </w:tabs>
        <w:spacing w:before="1"/>
        <w:ind w:left="0" w:right="114" w:firstLine="567"/>
        <w:jc w:val="both"/>
        <w:rPr>
          <w:sz w:val="24"/>
          <w:szCs w:val="24"/>
        </w:rPr>
      </w:pPr>
      <w:r>
        <w:rPr>
          <w:sz w:val="24"/>
          <w:szCs w:val="24"/>
        </w:rPr>
        <w:t>Направления, выбранные участниками образовательных отношений из числа парциальных программ и иных программи</w:t>
      </w:r>
      <w:r>
        <w:rPr>
          <w:rFonts w:hint="default"/>
          <w:sz w:val="24"/>
          <w:szCs w:val="24"/>
          <w:lang w:val="ru-RU"/>
        </w:rPr>
        <w:t xml:space="preserve"> </w:t>
      </w:r>
      <w:r>
        <w:rPr>
          <w:sz w:val="24"/>
          <w:szCs w:val="24"/>
        </w:rPr>
        <w:t xml:space="preserve">/ или созданных ими самостоятельно (ссылка на программу, ее выходные данные, краткая </w:t>
      </w:r>
      <w:r>
        <w:rPr>
          <w:spacing w:val="-2"/>
          <w:sz w:val="24"/>
          <w:szCs w:val="24"/>
        </w:rPr>
        <w:t>характеристика).</w:t>
      </w:r>
    </w:p>
    <w:p w14:paraId="4D7FDD59">
      <w:pPr>
        <w:pStyle w:val="9"/>
        <w:ind w:left="0" w:right="114" w:firstLine="567"/>
        <w:rPr>
          <w:sz w:val="24"/>
          <w:szCs w:val="24"/>
        </w:rPr>
      </w:pPr>
      <w:r>
        <w:rPr>
          <w:sz w:val="24"/>
          <w:szCs w:val="24"/>
        </w:rPr>
        <w:t>Данная часть программы учитывает образовательные потребности, интересы и мотивы воспитанников, членов их семей и педагогов и ориентирована на:</w:t>
      </w:r>
    </w:p>
    <w:p w14:paraId="4B99EB78">
      <w:pPr>
        <w:pStyle w:val="12"/>
        <w:numPr>
          <w:ilvl w:val="0"/>
          <w:numId w:val="66"/>
        </w:numPr>
        <w:tabs>
          <w:tab w:val="left" w:pos="1041"/>
        </w:tabs>
        <w:spacing w:before="81"/>
        <w:ind w:right="114" w:firstLine="0"/>
        <w:rPr>
          <w:sz w:val="24"/>
          <w:szCs w:val="24"/>
        </w:rPr>
      </w:pPr>
      <w:r>
        <w:rPr>
          <w:sz w:val="24"/>
          <w:szCs w:val="24"/>
        </w:rPr>
        <w:t>специфику национальных, социокультурных и иных условий, в которых осуществляется образовательная деятельность;</w:t>
      </w:r>
    </w:p>
    <w:p w14:paraId="7A7220D1">
      <w:pPr>
        <w:pStyle w:val="12"/>
        <w:numPr>
          <w:ilvl w:val="0"/>
          <w:numId w:val="66"/>
        </w:numPr>
        <w:tabs>
          <w:tab w:val="left" w:pos="1041"/>
        </w:tabs>
        <w:spacing w:before="1"/>
        <w:ind w:right="114" w:firstLine="0"/>
        <w:rPr>
          <w:sz w:val="24"/>
          <w:szCs w:val="24"/>
        </w:rPr>
      </w:pPr>
      <w:r>
        <w:rPr>
          <w:sz w:val="24"/>
          <w:szCs w:val="24"/>
        </w:rPr>
        <w:t>выбор парциальных программ и форм организации работы с детьми, которые в наибольшей степени соответствуют потребностям и интересам воспитанников, возможностям педагогического коллектива;</w:t>
      </w:r>
    </w:p>
    <w:p w14:paraId="6D1D7615">
      <w:pPr>
        <w:pStyle w:val="12"/>
        <w:numPr>
          <w:ilvl w:val="0"/>
          <w:numId w:val="66"/>
        </w:numPr>
        <w:tabs>
          <w:tab w:val="left" w:pos="1041"/>
        </w:tabs>
        <w:spacing w:line="342" w:lineRule="exact"/>
        <w:ind w:left="1041" w:right="114" w:hanging="359"/>
        <w:rPr>
          <w:sz w:val="24"/>
          <w:szCs w:val="24"/>
        </w:rPr>
      </w:pPr>
      <w:r>
        <w:rPr>
          <w:sz w:val="24"/>
          <w:szCs w:val="24"/>
        </w:rPr>
        <w:t xml:space="preserve">сложившиеся традиции в </w:t>
      </w:r>
      <w:r>
        <w:rPr>
          <w:spacing w:val="-2"/>
          <w:sz w:val="24"/>
          <w:szCs w:val="24"/>
        </w:rPr>
        <w:t>организации.</w:t>
      </w:r>
    </w:p>
    <w:p w14:paraId="098B5023">
      <w:pPr>
        <w:pStyle w:val="9"/>
        <w:ind w:right="114" w:firstLine="539"/>
        <w:rPr>
          <w:sz w:val="24"/>
          <w:szCs w:val="24"/>
        </w:rPr>
      </w:pPr>
      <w:r>
        <w:rPr>
          <w:sz w:val="24"/>
          <w:szCs w:val="24"/>
        </w:rPr>
        <w:t>На основании исследований запросов участников образовательного процесса (с учетом результатов мониторинга обследования воспитанников и анкетирования членов их семей, а также педагогов и микросоциума) осуществлен подбор нескольких образовательных программ различной направленности из числа парциальных и программ, отвечающих требованиям всех участников образовательных отношений.</w:t>
      </w:r>
    </w:p>
    <w:p w14:paraId="272346DA">
      <w:pPr>
        <w:rPr>
          <w:sz w:val="24"/>
          <w:szCs w:val="24"/>
        </w:rPr>
        <w:sectPr>
          <w:pgSz w:w="11910" w:h="16840"/>
          <w:pgMar w:top="600" w:right="853" w:bottom="1240" w:left="1020" w:header="0" w:footer="985" w:gutter="0"/>
          <w:cols w:space="720" w:num="1"/>
        </w:sectPr>
      </w:pPr>
    </w:p>
    <w:p w14:paraId="750F7E6A">
      <w:pPr>
        <w:pStyle w:val="9"/>
        <w:spacing w:before="3"/>
        <w:ind w:left="0"/>
        <w:jc w:val="left"/>
        <w:rPr>
          <w:sz w:val="24"/>
          <w:szCs w:val="24"/>
        </w:rPr>
      </w:pPr>
    </w:p>
    <w:tbl>
      <w:tblPr>
        <w:tblStyle w:val="11"/>
        <w:tblW w:w="0" w:type="auto"/>
        <w:tblInd w:w="114"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271"/>
        <w:gridCol w:w="3260"/>
        <w:gridCol w:w="1985"/>
        <w:gridCol w:w="2006"/>
        <w:gridCol w:w="2105"/>
        <w:gridCol w:w="3686"/>
      </w:tblGrid>
      <w:tr w14:paraId="6A5014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4" w:hRule="atLeast"/>
        </w:trPr>
        <w:tc>
          <w:tcPr>
            <w:tcW w:w="2271" w:type="dxa"/>
          </w:tcPr>
          <w:p w14:paraId="5DF72F4B">
            <w:pPr>
              <w:pStyle w:val="13"/>
              <w:spacing w:line="271" w:lineRule="exact"/>
              <w:ind w:left="456" w:right="449"/>
              <w:jc w:val="center"/>
              <w:rPr>
                <w:color w:val="1F497D" w:themeColor="text2"/>
                <w:sz w:val="24"/>
                <w:szCs w:val="24"/>
              </w:rPr>
            </w:pPr>
            <w:r>
              <w:rPr>
                <w:color w:val="1F497D" w:themeColor="text2"/>
                <w:spacing w:val="-2"/>
                <w:sz w:val="24"/>
                <w:szCs w:val="24"/>
              </w:rPr>
              <w:t>Направление</w:t>
            </w:r>
          </w:p>
          <w:p w14:paraId="73A7CB61">
            <w:pPr>
              <w:pStyle w:val="13"/>
              <w:spacing w:line="264" w:lineRule="exact"/>
              <w:ind w:left="454" w:right="449"/>
              <w:jc w:val="center"/>
              <w:rPr>
                <w:color w:val="1F497D" w:themeColor="text2"/>
                <w:sz w:val="24"/>
                <w:szCs w:val="24"/>
              </w:rPr>
            </w:pPr>
            <w:r>
              <w:rPr>
                <w:color w:val="1F497D" w:themeColor="text2"/>
                <w:spacing w:val="-2"/>
                <w:sz w:val="24"/>
                <w:szCs w:val="24"/>
              </w:rPr>
              <w:t>развития</w:t>
            </w:r>
          </w:p>
        </w:tc>
        <w:tc>
          <w:tcPr>
            <w:tcW w:w="3260" w:type="dxa"/>
          </w:tcPr>
          <w:p w14:paraId="19F85A69">
            <w:pPr>
              <w:pStyle w:val="13"/>
              <w:spacing w:line="271" w:lineRule="exact"/>
              <w:ind w:left="455"/>
              <w:rPr>
                <w:color w:val="1F497D" w:themeColor="text2"/>
                <w:sz w:val="24"/>
                <w:szCs w:val="24"/>
              </w:rPr>
            </w:pPr>
            <w:r>
              <w:rPr>
                <w:color w:val="1F497D" w:themeColor="text2"/>
                <w:sz w:val="24"/>
                <w:szCs w:val="24"/>
              </w:rPr>
              <w:t xml:space="preserve">Название </w:t>
            </w:r>
            <w:r>
              <w:rPr>
                <w:color w:val="1F497D" w:themeColor="text2"/>
                <w:spacing w:val="-2"/>
                <w:sz w:val="24"/>
                <w:szCs w:val="24"/>
              </w:rPr>
              <w:t>парциальной</w:t>
            </w:r>
          </w:p>
          <w:p w14:paraId="4A05EA9A">
            <w:pPr>
              <w:pStyle w:val="13"/>
              <w:spacing w:line="264" w:lineRule="exact"/>
              <w:ind w:left="402"/>
              <w:rPr>
                <w:color w:val="1F497D" w:themeColor="text2"/>
                <w:sz w:val="24"/>
                <w:szCs w:val="24"/>
              </w:rPr>
            </w:pPr>
            <w:r>
              <w:rPr>
                <w:color w:val="1F497D" w:themeColor="text2"/>
                <w:sz w:val="24"/>
                <w:szCs w:val="24"/>
              </w:rPr>
              <w:t xml:space="preserve">программы, </w:t>
            </w:r>
            <w:r>
              <w:rPr>
                <w:color w:val="1F497D" w:themeColor="text2"/>
                <w:spacing w:val="-2"/>
                <w:sz w:val="24"/>
                <w:szCs w:val="24"/>
              </w:rPr>
              <w:t>технологии</w:t>
            </w:r>
          </w:p>
        </w:tc>
        <w:tc>
          <w:tcPr>
            <w:tcW w:w="1985" w:type="dxa"/>
          </w:tcPr>
          <w:p w14:paraId="22398659">
            <w:pPr>
              <w:pStyle w:val="13"/>
              <w:spacing w:line="271" w:lineRule="exact"/>
              <w:ind w:left="594"/>
              <w:rPr>
                <w:color w:val="1F497D" w:themeColor="text2"/>
                <w:sz w:val="24"/>
                <w:szCs w:val="24"/>
              </w:rPr>
            </w:pPr>
            <w:r>
              <w:rPr>
                <w:color w:val="1F497D" w:themeColor="text2"/>
                <w:spacing w:val="-2"/>
                <w:sz w:val="24"/>
                <w:szCs w:val="24"/>
              </w:rPr>
              <w:t>Авторы</w:t>
            </w:r>
          </w:p>
        </w:tc>
        <w:tc>
          <w:tcPr>
            <w:tcW w:w="2006" w:type="dxa"/>
          </w:tcPr>
          <w:p w14:paraId="150BAEC6">
            <w:pPr>
              <w:pStyle w:val="13"/>
              <w:spacing w:line="271" w:lineRule="exact"/>
              <w:ind w:left="448" w:right="443"/>
              <w:jc w:val="center"/>
              <w:rPr>
                <w:color w:val="1F497D" w:themeColor="text2"/>
                <w:sz w:val="24"/>
                <w:szCs w:val="24"/>
              </w:rPr>
            </w:pPr>
            <w:r>
              <w:rPr>
                <w:color w:val="1F497D" w:themeColor="text2"/>
                <w:spacing w:val="-2"/>
                <w:sz w:val="24"/>
                <w:szCs w:val="24"/>
              </w:rPr>
              <w:t>Выходные</w:t>
            </w:r>
          </w:p>
          <w:p w14:paraId="72E6693B">
            <w:pPr>
              <w:pStyle w:val="13"/>
              <w:spacing w:line="264" w:lineRule="exact"/>
              <w:ind w:left="448" w:right="443"/>
              <w:jc w:val="center"/>
              <w:rPr>
                <w:color w:val="1F497D" w:themeColor="text2"/>
                <w:sz w:val="24"/>
                <w:szCs w:val="24"/>
              </w:rPr>
            </w:pPr>
            <w:r>
              <w:rPr>
                <w:color w:val="1F497D" w:themeColor="text2"/>
                <w:spacing w:val="-2"/>
                <w:sz w:val="24"/>
                <w:szCs w:val="24"/>
              </w:rPr>
              <w:t>данные</w:t>
            </w:r>
          </w:p>
        </w:tc>
        <w:tc>
          <w:tcPr>
            <w:tcW w:w="2105" w:type="dxa"/>
          </w:tcPr>
          <w:p w14:paraId="21768EE0">
            <w:pPr>
              <w:pStyle w:val="13"/>
              <w:spacing w:line="271" w:lineRule="exact"/>
              <w:ind w:left="439" w:right="435"/>
              <w:jc w:val="center"/>
              <w:rPr>
                <w:color w:val="1F497D" w:themeColor="text2"/>
                <w:sz w:val="24"/>
                <w:szCs w:val="24"/>
              </w:rPr>
            </w:pPr>
            <w:r>
              <w:rPr>
                <w:color w:val="1F497D" w:themeColor="text2"/>
                <w:spacing w:val="-2"/>
                <w:sz w:val="24"/>
                <w:szCs w:val="24"/>
              </w:rPr>
              <w:t>Рецензенты</w:t>
            </w:r>
          </w:p>
        </w:tc>
        <w:tc>
          <w:tcPr>
            <w:tcW w:w="3686" w:type="dxa"/>
          </w:tcPr>
          <w:p w14:paraId="4262CC90">
            <w:pPr>
              <w:pStyle w:val="13"/>
              <w:spacing w:line="271" w:lineRule="exact"/>
              <w:ind w:left="596" w:right="591"/>
              <w:jc w:val="center"/>
              <w:rPr>
                <w:color w:val="1F497D" w:themeColor="text2"/>
                <w:sz w:val="24"/>
                <w:szCs w:val="24"/>
              </w:rPr>
            </w:pPr>
            <w:r>
              <w:rPr>
                <w:color w:val="1F497D" w:themeColor="text2"/>
                <w:sz w:val="24"/>
                <w:szCs w:val="24"/>
              </w:rPr>
              <w:t>Краткая</w:t>
            </w:r>
            <w:r>
              <w:rPr>
                <w:color w:val="1F497D" w:themeColor="text2"/>
                <w:spacing w:val="-2"/>
                <w:sz w:val="24"/>
                <w:szCs w:val="24"/>
              </w:rPr>
              <w:t xml:space="preserve"> характеристика</w:t>
            </w:r>
          </w:p>
          <w:p w14:paraId="4681D3F0">
            <w:pPr>
              <w:pStyle w:val="13"/>
              <w:spacing w:line="264" w:lineRule="exact"/>
              <w:ind w:left="592" w:right="591"/>
              <w:jc w:val="center"/>
              <w:rPr>
                <w:color w:val="1F497D" w:themeColor="text2"/>
                <w:sz w:val="24"/>
                <w:szCs w:val="24"/>
              </w:rPr>
            </w:pPr>
            <w:r>
              <w:rPr>
                <w:color w:val="1F497D" w:themeColor="text2"/>
                <w:spacing w:val="-2"/>
                <w:sz w:val="24"/>
                <w:szCs w:val="24"/>
              </w:rPr>
              <w:t>программы</w:t>
            </w:r>
          </w:p>
        </w:tc>
      </w:tr>
      <w:tr w14:paraId="0E44C26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5" w:hRule="atLeast"/>
        </w:trPr>
        <w:tc>
          <w:tcPr>
            <w:tcW w:w="2271" w:type="dxa"/>
          </w:tcPr>
          <w:p w14:paraId="76CDB824">
            <w:pPr>
              <w:pStyle w:val="13"/>
              <w:spacing w:line="268" w:lineRule="exact"/>
              <w:ind w:left="17"/>
              <w:rPr>
                <w:spacing w:val="-2"/>
                <w:sz w:val="24"/>
                <w:szCs w:val="24"/>
              </w:rPr>
            </w:pPr>
            <w:r>
              <w:rPr>
                <w:spacing w:val="-2"/>
                <w:sz w:val="24"/>
                <w:szCs w:val="24"/>
              </w:rPr>
              <w:t>Познавательное</w:t>
            </w:r>
          </w:p>
          <w:p w14:paraId="24F30A69">
            <w:pPr>
              <w:pStyle w:val="13"/>
              <w:spacing w:line="268" w:lineRule="exact"/>
              <w:ind w:left="17"/>
              <w:rPr>
                <w:spacing w:val="-2"/>
                <w:sz w:val="24"/>
                <w:szCs w:val="24"/>
              </w:rPr>
            </w:pPr>
          </w:p>
          <w:p w14:paraId="25AD7A95">
            <w:pPr>
              <w:pStyle w:val="13"/>
              <w:spacing w:line="268" w:lineRule="exact"/>
              <w:ind w:left="17"/>
              <w:rPr>
                <w:spacing w:val="-2"/>
                <w:sz w:val="24"/>
                <w:szCs w:val="24"/>
              </w:rPr>
            </w:pPr>
            <w:r>
              <w:rPr>
                <w:spacing w:val="-2"/>
                <w:sz w:val="24"/>
                <w:szCs w:val="24"/>
              </w:rPr>
              <w:t>Социально-коммукативное</w:t>
            </w:r>
          </w:p>
          <w:p w14:paraId="7FA44E89">
            <w:pPr>
              <w:pStyle w:val="13"/>
              <w:spacing w:line="268" w:lineRule="exact"/>
              <w:ind w:left="17"/>
              <w:rPr>
                <w:spacing w:val="-2"/>
                <w:sz w:val="24"/>
                <w:szCs w:val="24"/>
              </w:rPr>
            </w:pPr>
          </w:p>
          <w:p w14:paraId="1BF2196F">
            <w:pPr>
              <w:pStyle w:val="13"/>
              <w:spacing w:line="268" w:lineRule="exact"/>
              <w:ind w:left="17"/>
              <w:rPr>
                <w:sz w:val="24"/>
                <w:szCs w:val="24"/>
              </w:rPr>
            </w:pPr>
            <w:r>
              <w:rPr>
                <w:spacing w:val="-2"/>
                <w:sz w:val="24"/>
                <w:szCs w:val="24"/>
              </w:rPr>
              <w:t>Художественно-эстетическое</w:t>
            </w:r>
          </w:p>
        </w:tc>
        <w:tc>
          <w:tcPr>
            <w:tcW w:w="3260" w:type="dxa"/>
          </w:tcPr>
          <w:p w14:paraId="3AEEE24E">
            <w:pPr>
              <w:pStyle w:val="13"/>
              <w:tabs>
                <w:tab w:val="left" w:pos="2144"/>
              </w:tabs>
              <w:ind w:right="96"/>
              <w:jc w:val="both"/>
              <w:rPr>
                <w:sz w:val="24"/>
                <w:szCs w:val="24"/>
              </w:rPr>
            </w:pPr>
            <w:r>
              <w:rPr>
                <w:sz w:val="24"/>
                <w:szCs w:val="24"/>
              </w:rPr>
              <w:t>Региональная программа «Родники Дона».</w:t>
            </w:r>
          </w:p>
        </w:tc>
        <w:tc>
          <w:tcPr>
            <w:tcW w:w="1985" w:type="dxa"/>
          </w:tcPr>
          <w:p w14:paraId="0D0A11F3">
            <w:pPr>
              <w:pStyle w:val="13"/>
              <w:rPr>
                <w:sz w:val="24"/>
                <w:szCs w:val="24"/>
              </w:rPr>
            </w:pPr>
            <w:r>
              <w:rPr>
                <w:sz w:val="24"/>
                <w:szCs w:val="24"/>
              </w:rPr>
              <w:t>Р.М. Чумичева, О.Л. Ведмедь, Н.А. Платохина</w:t>
            </w:r>
          </w:p>
        </w:tc>
        <w:tc>
          <w:tcPr>
            <w:tcW w:w="2006" w:type="dxa"/>
          </w:tcPr>
          <w:p w14:paraId="5B7897F7">
            <w:pPr>
              <w:pStyle w:val="13"/>
              <w:jc w:val="center"/>
              <w:rPr>
                <w:sz w:val="24"/>
                <w:szCs w:val="24"/>
              </w:rPr>
            </w:pPr>
            <w:r>
              <w:rPr>
                <w:sz w:val="24"/>
                <w:szCs w:val="24"/>
              </w:rPr>
              <w:t>Электронный вариант</w:t>
            </w:r>
          </w:p>
        </w:tc>
        <w:tc>
          <w:tcPr>
            <w:tcW w:w="2105" w:type="dxa"/>
          </w:tcPr>
          <w:p w14:paraId="7281D28F">
            <w:pPr>
              <w:pStyle w:val="13"/>
              <w:ind w:left="105" w:right="97"/>
              <w:jc w:val="center"/>
              <w:rPr>
                <w:sz w:val="24"/>
                <w:szCs w:val="24"/>
              </w:rPr>
            </w:pPr>
            <w:r>
              <w:rPr>
                <w:sz w:val="24"/>
                <w:szCs w:val="24"/>
              </w:rPr>
              <w:t>-</w:t>
            </w:r>
          </w:p>
        </w:tc>
        <w:tc>
          <w:tcPr>
            <w:tcW w:w="3686" w:type="dxa"/>
          </w:tcPr>
          <w:p w14:paraId="141A4681">
            <w:pPr>
              <w:ind w:left="162" w:right="113"/>
              <w:rPr>
                <w:sz w:val="24"/>
                <w:szCs w:val="24"/>
              </w:rPr>
            </w:pPr>
            <w:r>
              <w:rPr>
                <w:sz w:val="24"/>
                <w:szCs w:val="24"/>
              </w:rPr>
              <w:t>Региональная программа способствует развитию  у дошкольников ценностно-смыслового отношения к культуре, истории и природе Донского края.</w:t>
            </w:r>
          </w:p>
          <w:p w14:paraId="600E55A0">
            <w:pPr>
              <w:ind w:left="21" w:right="113" w:firstLine="377"/>
              <w:rPr>
                <w:sz w:val="24"/>
                <w:szCs w:val="24"/>
              </w:rPr>
            </w:pPr>
            <w:r>
              <w:rPr>
                <w:sz w:val="24"/>
                <w:szCs w:val="24"/>
              </w:rPr>
              <w:t>Социализация дошкольников в процессе организованного взаимодействия с объектами, составляющими природное и культурное наследие Дона.</w:t>
            </w:r>
          </w:p>
          <w:p w14:paraId="16B1B7D5">
            <w:pPr>
              <w:pStyle w:val="13"/>
              <w:spacing w:line="264" w:lineRule="exact"/>
              <w:ind w:left="105"/>
              <w:rPr>
                <w:sz w:val="24"/>
                <w:szCs w:val="24"/>
              </w:rPr>
            </w:pPr>
          </w:p>
        </w:tc>
      </w:tr>
      <w:tr w14:paraId="26B227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2271" w:type="dxa"/>
          </w:tcPr>
          <w:p w14:paraId="75DACB59">
            <w:pPr>
              <w:pStyle w:val="13"/>
              <w:spacing w:line="268" w:lineRule="exact"/>
              <w:rPr>
                <w:sz w:val="24"/>
                <w:szCs w:val="24"/>
              </w:rPr>
            </w:pPr>
            <w:r>
              <w:rPr>
                <w:spacing w:val="-2"/>
                <w:sz w:val="24"/>
                <w:szCs w:val="24"/>
              </w:rPr>
              <w:t>Познавательное</w:t>
            </w:r>
          </w:p>
        </w:tc>
        <w:tc>
          <w:tcPr>
            <w:tcW w:w="3260" w:type="dxa"/>
          </w:tcPr>
          <w:p w14:paraId="160EDECD">
            <w:pPr>
              <w:pStyle w:val="13"/>
              <w:spacing w:line="268" w:lineRule="exact"/>
              <w:rPr>
                <w:sz w:val="24"/>
                <w:szCs w:val="24"/>
              </w:rPr>
            </w:pPr>
            <w:r>
              <w:rPr>
                <w:sz w:val="24"/>
                <w:szCs w:val="24"/>
              </w:rPr>
              <w:t xml:space="preserve">Парциальная </w:t>
            </w:r>
            <w:r>
              <w:rPr>
                <w:spacing w:val="-2"/>
                <w:sz w:val="24"/>
                <w:szCs w:val="24"/>
              </w:rPr>
              <w:t>программа</w:t>
            </w:r>
          </w:p>
          <w:p w14:paraId="7EEC25CC">
            <w:pPr>
              <w:pStyle w:val="13"/>
              <w:ind w:right="84"/>
              <w:rPr>
                <w:sz w:val="24"/>
                <w:szCs w:val="24"/>
              </w:rPr>
            </w:pPr>
            <w:r>
              <w:rPr>
                <w:sz w:val="24"/>
                <w:szCs w:val="24"/>
              </w:rPr>
              <w:t xml:space="preserve">«Приобщение детей к истокам русской народной </w:t>
            </w:r>
            <w:r>
              <w:rPr>
                <w:spacing w:val="-2"/>
                <w:sz w:val="24"/>
                <w:szCs w:val="24"/>
              </w:rPr>
              <w:t>культуры»</w:t>
            </w:r>
          </w:p>
        </w:tc>
        <w:tc>
          <w:tcPr>
            <w:tcW w:w="1985" w:type="dxa"/>
          </w:tcPr>
          <w:p w14:paraId="51512E3A">
            <w:pPr>
              <w:pStyle w:val="13"/>
              <w:rPr>
                <w:sz w:val="24"/>
                <w:szCs w:val="24"/>
              </w:rPr>
            </w:pPr>
            <w:r>
              <w:rPr>
                <w:spacing w:val="-2"/>
                <w:sz w:val="24"/>
                <w:szCs w:val="24"/>
              </w:rPr>
              <w:t>О.Л.Князева, М.Д.Маханева</w:t>
            </w:r>
          </w:p>
        </w:tc>
        <w:tc>
          <w:tcPr>
            <w:tcW w:w="2006" w:type="dxa"/>
          </w:tcPr>
          <w:p w14:paraId="4B0812C3">
            <w:pPr>
              <w:pStyle w:val="13"/>
              <w:ind w:right="237"/>
              <w:jc w:val="both"/>
              <w:rPr>
                <w:sz w:val="24"/>
                <w:szCs w:val="24"/>
              </w:rPr>
            </w:pPr>
            <w:r>
              <w:rPr>
                <w:sz w:val="24"/>
                <w:szCs w:val="24"/>
              </w:rPr>
              <w:t xml:space="preserve">2-еизд.—СПб. </w:t>
            </w:r>
            <w:r>
              <w:rPr>
                <w:spacing w:val="-4"/>
                <w:sz w:val="24"/>
                <w:szCs w:val="24"/>
              </w:rPr>
              <w:t>ООО</w:t>
            </w:r>
          </w:p>
          <w:p w14:paraId="6916D5F8">
            <w:pPr>
              <w:pStyle w:val="13"/>
              <w:ind w:right="238"/>
              <w:jc w:val="both"/>
              <w:rPr>
                <w:sz w:val="24"/>
                <w:szCs w:val="24"/>
              </w:rPr>
            </w:pPr>
            <w:r>
              <w:rPr>
                <w:spacing w:val="-2"/>
                <w:sz w:val="24"/>
                <w:szCs w:val="24"/>
              </w:rPr>
              <w:t xml:space="preserve">«ИЗДАТЕЛЬСТ </w:t>
            </w:r>
            <w:r>
              <w:rPr>
                <w:sz w:val="24"/>
                <w:szCs w:val="24"/>
              </w:rPr>
              <w:t>ВО «ДЕТСТВО ПРЕСС», 2016.</w:t>
            </w:r>
          </w:p>
          <w:p w14:paraId="2B5C570A">
            <w:pPr>
              <w:pStyle w:val="13"/>
              <w:spacing w:line="264" w:lineRule="exact"/>
              <w:jc w:val="both"/>
              <w:rPr>
                <w:sz w:val="24"/>
                <w:szCs w:val="24"/>
              </w:rPr>
            </w:pPr>
            <w:r>
              <w:rPr>
                <w:sz w:val="24"/>
                <w:szCs w:val="24"/>
              </w:rPr>
              <w:t xml:space="preserve">— 304 </w:t>
            </w:r>
            <w:r>
              <w:rPr>
                <w:spacing w:val="-5"/>
                <w:sz w:val="24"/>
                <w:szCs w:val="24"/>
              </w:rPr>
              <w:t>с.</w:t>
            </w:r>
          </w:p>
        </w:tc>
        <w:tc>
          <w:tcPr>
            <w:tcW w:w="2105" w:type="dxa"/>
          </w:tcPr>
          <w:p w14:paraId="7D027BF8">
            <w:pPr>
              <w:pStyle w:val="13"/>
              <w:spacing w:line="268" w:lineRule="exact"/>
              <w:ind w:left="5"/>
              <w:jc w:val="center"/>
              <w:rPr>
                <w:sz w:val="24"/>
                <w:szCs w:val="24"/>
              </w:rPr>
            </w:pPr>
            <w:r>
              <w:rPr>
                <w:sz w:val="24"/>
                <w:szCs w:val="24"/>
              </w:rPr>
              <w:t>-</w:t>
            </w:r>
          </w:p>
        </w:tc>
        <w:tc>
          <w:tcPr>
            <w:tcW w:w="3686" w:type="dxa"/>
          </w:tcPr>
          <w:p w14:paraId="24176008">
            <w:pPr>
              <w:pStyle w:val="13"/>
              <w:ind w:left="105" w:right="45"/>
              <w:rPr>
                <w:sz w:val="24"/>
                <w:szCs w:val="24"/>
              </w:rPr>
            </w:pPr>
            <w:r>
              <w:rPr>
                <w:sz w:val="24"/>
                <w:szCs w:val="24"/>
              </w:rPr>
              <w:t>Программа определяет новые ориентиры в нравственно- патриотическом воспитании детей, основанные на их</w:t>
            </w:r>
          </w:p>
          <w:p w14:paraId="03827CCD">
            <w:pPr>
              <w:pStyle w:val="13"/>
              <w:spacing w:line="270" w:lineRule="atLeast"/>
              <w:ind w:left="105"/>
              <w:rPr>
                <w:sz w:val="24"/>
                <w:szCs w:val="24"/>
              </w:rPr>
            </w:pPr>
            <w:r>
              <w:rPr>
                <w:sz w:val="24"/>
                <w:szCs w:val="24"/>
              </w:rPr>
              <w:t>Приобщении к истокам русской народной культуры.</w:t>
            </w:r>
          </w:p>
        </w:tc>
      </w:tr>
    </w:tbl>
    <w:p w14:paraId="0BF4F9FE">
      <w:pPr>
        <w:spacing w:line="270" w:lineRule="atLeast"/>
        <w:rPr>
          <w:sz w:val="24"/>
          <w:szCs w:val="24"/>
        </w:rPr>
        <w:sectPr>
          <w:footerReference r:id="rId6" w:type="default"/>
          <w:pgSz w:w="16840" w:h="11910" w:orient="landscape"/>
          <w:pgMar w:top="1100" w:right="560" w:bottom="1240" w:left="740" w:header="0" w:footer="1056" w:gutter="0"/>
          <w:cols w:space="720" w:num="1"/>
        </w:sectPr>
      </w:pPr>
    </w:p>
    <w:p w14:paraId="36978DA8">
      <w:pPr>
        <w:spacing w:before="67"/>
        <w:ind w:left="3124"/>
        <w:rPr>
          <w:b/>
          <w:sz w:val="24"/>
          <w:szCs w:val="24"/>
        </w:rPr>
      </w:pPr>
      <w:r>
        <w:rPr>
          <w:b/>
          <w:spacing w:val="-2"/>
          <w:sz w:val="24"/>
          <w:szCs w:val="24"/>
        </w:rPr>
        <w:t>III.Организационный раздел.</w:t>
      </w:r>
    </w:p>
    <w:p w14:paraId="6CD20ACC">
      <w:pPr>
        <w:pStyle w:val="12"/>
        <w:numPr>
          <w:ilvl w:val="1"/>
          <w:numId w:val="1"/>
        </w:numPr>
        <w:tabs>
          <w:tab w:val="left" w:pos="3823"/>
        </w:tabs>
        <w:spacing w:before="2"/>
        <w:ind w:left="3823" w:hanging="279"/>
        <w:jc w:val="left"/>
        <w:rPr>
          <w:b/>
          <w:sz w:val="24"/>
          <w:szCs w:val="24"/>
        </w:rPr>
      </w:pPr>
      <w:r>
        <w:rPr>
          <w:b/>
          <w:sz w:val="24"/>
          <w:szCs w:val="24"/>
        </w:rPr>
        <w:t xml:space="preserve">Обязательная </w:t>
      </w:r>
      <w:r>
        <w:rPr>
          <w:b/>
          <w:spacing w:val="-2"/>
          <w:sz w:val="24"/>
          <w:szCs w:val="24"/>
        </w:rPr>
        <w:t>часть.</w:t>
      </w:r>
    </w:p>
    <w:p w14:paraId="0BDA7D41">
      <w:pPr>
        <w:pStyle w:val="12"/>
        <w:numPr>
          <w:ilvl w:val="3"/>
          <w:numId w:val="67"/>
        </w:numPr>
        <w:ind w:left="0" w:right="7" w:firstLine="477"/>
        <w:jc w:val="both"/>
        <w:rPr>
          <w:b/>
          <w:sz w:val="24"/>
          <w:szCs w:val="24"/>
        </w:rPr>
      </w:pPr>
      <w:r>
        <w:rPr>
          <w:b/>
          <w:sz w:val="24"/>
          <w:szCs w:val="24"/>
        </w:rPr>
        <w:t>Описание материально-технического обеспечения Программы, обеспеченности методическими материалами и средствами обучения и воспитания в соответствии с ФОП.</w:t>
      </w:r>
    </w:p>
    <w:p w14:paraId="2E93BD74">
      <w:pPr>
        <w:pStyle w:val="9"/>
        <w:spacing w:line="316" w:lineRule="exact"/>
        <w:ind w:left="0" w:firstLine="567"/>
        <w:rPr>
          <w:sz w:val="24"/>
          <w:szCs w:val="24"/>
        </w:rPr>
      </w:pPr>
      <w:r>
        <w:rPr>
          <w:sz w:val="24"/>
          <w:szCs w:val="24"/>
        </w:rPr>
        <w:t>В ДОО созданы материально-технические условия,</w:t>
      </w:r>
      <w:r>
        <w:rPr>
          <w:spacing w:val="-2"/>
          <w:sz w:val="24"/>
          <w:szCs w:val="24"/>
        </w:rPr>
        <w:t>обеспечивающие:</w:t>
      </w:r>
    </w:p>
    <w:p w14:paraId="4AFC3B78">
      <w:pPr>
        <w:pStyle w:val="12"/>
        <w:numPr>
          <w:ilvl w:val="0"/>
          <w:numId w:val="68"/>
        </w:numPr>
        <w:tabs>
          <w:tab w:val="left" w:pos="744"/>
        </w:tabs>
        <w:ind w:left="0" w:right="398" w:firstLine="567"/>
        <w:rPr>
          <w:sz w:val="24"/>
          <w:szCs w:val="24"/>
        </w:rPr>
      </w:pPr>
      <w:r>
        <w:rPr>
          <w:sz w:val="24"/>
          <w:szCs w:val="24"/>
        </w:rPr>
        <w:t>возможность достижения обучающимися планируемых результатов освоения Программы;</w:t>
      </w:r>
    </w:p>
    <w:p w14:paraId="560A59BE">
      <w:pPr>
        <w:pStyle w:val="12"/>
        <w:numPr>
          <w:ilvl w:val="0"/>
          <w:numId w:val="68"/>
        </w:numPr>
        <w:tabs>
          <w:tab w:val="left" w:pos="744"/>
        </w:tabs>
        <w:spacing w:before="2" w:line="321" w:lineRule="exact"/>
        <w:ind w:left="0" w:right="386" w:firstLine="567"/>
        <w:rPr>
          <w:sz w:val="24"/>
          <w:szCs w:val="24"/>
        </w:rPr>
      </w:pPr>
      <w:r>
        <w:rPr>
          <w:sz w:val="24"/>
          <w:szCs w:val="24"/>
        </w:rPr>
        <w:t>выполнение ДОО требований санитарно-эпидемиологических правил и гигиенических нормативов, содержащихся в СП 2.4.3648-20, СанПиН 2.3/2.4.3590-20 «Санитарно-эпидемиологические требования к организации общественного питания населения», утверждённых постановлением Главного государственного санитарного врача Российской Федерации от 27 октября 2020 г.№ 32 (зарегистрировано Министерством юстиции Российской Федерации 11 ноября 2020 г., регистрационный № 60833),действующим до1января 2027года (далее-СанПиН</w:t>
      </w:r>
      <w:r>
        <w:rPr>
          <w:spacing w:val="-2"/>
          <w:sz w:val="24"/>
          <w:szCs w:val="24"/>
        </w:rPr>
        <w:t>2.3/2.4.3590-</w:t>
      </w:r>
      <w:r>
        <w:rPr>
          <w:sz w:val="24"/>
          <w:szCs w:val="24"/>
        </w:rPr>
        <w:t>20),СанПиН1.2.3685-</w:t>
      </w:r>
      <w:r>
        <w:rPr>
          <w:spacing w:val="-5"/>
          <w:sz w:val="24"/>
          <w:szCs w:val="24"/>
        </w:rPr>
        <w:t>21:</w:t>
      </w:r>
    </w:p>
    <w:p w14:paraId="7E8F0B9B">
      <w:pPr>
        <w:pStyle w:val="12"/>
        <w:numPr>
          <w:ilvl w:val="0"/>
          <w:numId w:val="69"/>
        </w:numPr>
        <w:ind w:left="0" w:right="396" w:firstLine="567"/>
        <w:rPr>
          <w:sz w:val="24"/>
          <w:szCs w:val="24"/>
        </w:rPr>
      </w:pPr>
      <w:r>
        <w:rPr>
          <w:spacing w:val="-10"/>
          <w:sz w:val="24"/>
          <w:szCs w:val="24"/>
        </w:rPr>
        <w:t xml:space="preserve">к </w:t>
      </w:r>
      <w:r>
        <w:rPr>
          <w:spacing w:val="-2"/>
          <w:sz w:val="24"/>
          <w:szCs w:val="24"/>
        </w:rPr>
        <w:t xml:space="preserve">условиям размещения организаций, осуществляющих </w:t>
      </w:r>
      <w:r>
        <w:rPr>
          <w:sz w:val="24"/>
          <w:szCs w:val="24"/>
        </w:rPr>
        <w:t>образовательную деятельность;</w:t>
      </w:r>
    </w:p>
    <w:p w14:paraId="5336F6B6">
      <w:pPr>
        <w:pStyle w:val="12"/>
        <w:numPr>
          <w:ilvl w:val="0"/>
          <w:numId w:val="69"/>
        </w:numPr>
        <w:ind w:left="0" w:right="399" w:firstLine="567"/>
        <w:rPr>
          <w:sz w:val="24"/>
          <w:szCs w:val="24"/>
        </w:rPr>
      </w:pPr>
      <w:r>
        <w:rPr>
          <w:spacing w:val="-2"/>
          <w:sz w:val="24"/>
          <w:szCs w:val="24"/>
        </w:rPr>
        <w:t xml:space="preserve">оборудованию </w:t>
      </w:r>
      <w:r>
        <w:rPr>
          <w:spacing w:val="-10"/>
          <w:sz w:val="24"/>
          <w:szCs w:val="24"/>
        </w:rPr>
        <w:t xml:space="preserve">и </w:t>
      </w:r>
      <w:r>
        <w:rPr>
          <w:spacing w:val="-2"/>
          <w:sz w:val="24"/>
          <w:szCs w:val="24"/>
        </w:rPr>
        <w:t>содержанию территории;</w:t>
      </w:r>
      <w:r>
        <w:rPr>
          <w:sz w:val="24"/>
          <w:szCs w:val="24"/>
        </w:rPr>
        <w:tab/>
      </w:r>
      <w:r>
        <w:rPr>
          <w:spacing w:val="-2"/>
          <w:sz w:val="24"/>
          <w:szCs w:val="24"/>
        </w:rPr>
        <w:t>помещениям,</w:t>
      </w:r>
      <w:r>
        <w:rPr>
          <w:sz w:val="24"/>
          <w:szCs w:val="24"/>
        </w:rPr>
        <w:tab/>
      </w:r>
      <w:r>
        <w:rPr>
          <w:spacing w:val="-6"/>
          <w:sz w:val="24"/>
          <w:szCs w:val="24"/>
        </w:rPr>
        <w:t xml:space="preserve">их </w:t>
      </w:r>
      <w:r>
        <w:rPr>
          <w:sz w:val="24"/>
          <w:szCs w:val="24"/>
        </w:rPr>
        <w:t>оборудованию и содержанию;</w:t>
      </w:r>
    </w:p>
    <w:p w14:paraId="0B25E81D">
      <w:pPr>
        <w:pStyle w:val="12"/>
        <w:numPr>
          <w:ilvl w:val="0"/>
          <w:numId w:val="69"/>
        </w:numPr>
        <w:ind w:left="0" w:right="390" w:firstLine="567"/>
        <w:rPr>
          <w:sz w:val="24"/>
          <w:szCs w:val="24"/>
        </w:rPr>
      </w:pPr>
      <w:r>
        <w:rPr>
          <w:sz w:val="24"/>
          <w:szCs w:val="24"/>
        </w:rPr>
        <w:t xml:space="preserve">естественному иискусственному освещению помещений; отоплению и </w:t>
      </w:r>
      <w:r>
        <w:rPr>
          <w:spacing w:val="-2"/>
          <w:sz w:val="24"/>
          <w:szCs w:val="24"/>
        </w:rPr>
        <w:t>вентиляции;</w:t>
      </w:r>
    </w:p>
    <w:p w14:paraId="1EE33492">
      <w:pPr>
        <w:pStyle w:val="12"/>
        <w:numPr>
          <w:ilvl w:val="0"/>
          <w:numId w:val="69"/>
        </w:numPr>
        <w:ind w:left="0" w:right="396" w:firstLine="567"/>
        <w:rPr>
          <w:sz w:val="24"/>
          <w:szCs w:val="24"/>
        </w:rPr>
      </w:pPr>
      <w:r>
        <w:rPr>
          <w:sz w:val="24"/>
          <w:szCs w:val="24"/>
        </w:rPr>
        <w:t xml:space="preserve">водоснабжению и канализации; организации питания; медицинскому </w:t>
      </w:r>
      <w:r>
        <w:rPr>
          <w:spacing w:val="-2"/>
          <w:sz w:val="24"/>
          <w:szCs w:val="24"/>
        </w:rPr>
        <w:t>обеспечению;</w:t>
      </w:r>
    </w:p>
    <w:p w14:paraId="2A5D0494">
      <w:pPr>
        <w:pStyle w:val="12"/>
        <w:numPr>
          <w:ilvl w:val="0"/>
          <w:numId w:val="69"/>
        </w:numPr>
        <w:ind w:left="0" w:right="398" w:firstLine="567"/>
        <w:rPr>
          <w:sz w:val="24"/>
          <w:szCs w:val="24"/>
        </w:rPr>
      </w:pPr>
      <w:r>
        <w:rPr>
          <w:spacing w:val="-2"/>
          <w:sz w:val="24"/>
          <w:szCs w:val="24"/>
        </w:rPr>
        <w:t xml:space="preserve">приему </w:t>
      </w:r>
      <w:r>
        <w:rPr>
          <w:spacing w:val="-4"/>
          <w:sz w:val="24"/>
          <w:szCs w:val="24"/>
        </w:rPr>
        <w:t>детей</w:t>
      </w:r>
      <w:r>
        <w:rPr>
          <w:sz w:val="24"/>
          <w:szCs w:val="24"/>
        </w:rPr>
        <w:tab/>
      </w:r>
      <w:r>
        <w:rPr>
          <w:spacing w:val="-10"/>
          <w:sz w:val="24"/>
          <w:szCs w:val="24"/>
        </w:rPr>
        <w:t xml:space="preserve">в </w:t>
      </w:r>
      <w:r>
        <w:rPr>
          <w:spacing w:val="-2"/>
          <w:sz w:val="24"/>
          <w:szCs w:val="24"/>
        </w:rPr>
        <w:t>организации,осуществляющих образовательную деятельность;</w:t>
      </w:r>
    </w:p>
    <w:p w14:paraId="0674ECD3">
      <w:pPr>
        <w:pStyle w:val="12"/>
        <w:numPr>
          <w:ilvl w:val="0"/>
          <w:numId w:val="69"/>
        </w:numPr>
        <w:ind w:left="0" w:right="398" w:firstLine="567"/>
        <w:rPr>
          <w:sz w:val="24"/>
          <w:szCs w:val="24"/>
        </w:rPr>
      </w:pPr>
      <w:r>
        <w:rPr>
          <w:sz w:val="24"/>
          <w:szCs w:val="24"/>
        </w:rPr>
        <w:t>организации режима дня; организации физического воспитания; личной гигиене персонала;</w:t>
      </w:r>
    </w:p>
    <w:p w14:paraId="458D4465">
      <w:pPr>
        <w:pStyle w:val="12"/>
        <w:numPr>
          <w:ilvl w:val="0"/>
          <w:numId w:val="68"/>
        </w:numPr>
        <w:ind w:left="0" w:right="7" w:firstLine="567"/>
        <w:rPr>
          <w:sz w:val="24"/>
          <w:szCs w:val="24"/>
        </w:rPr>
      </w:pPr>
      <w:r>
        <w:rPr>
          <w:spacing w:val="-2"/>
          <w:sz w:val="24"/>
          <w:szCs w:val="24"/>
        </w:rPr>
        <w:t>выполнение</w:t>
      </w:r>
      <w:r>
        <w:rPr>
          <w:sz w:val="24"/>
          <w:szCs w:val="24"/>
        </w:rPr>
        <w:tab/>
      </w:r>
      <w:r>
        <w:rPr>
          <w:sz w:val="24"/>
          <w:szCs w:val="24"/>
        </w:rPr>
        <w:t xml:space="preserve">ДОО требований пожарной </w:t>
      </w:r>
      <w:r>
        <w:rPr>
          <w:spacing w:val="-2"/>
          <w:sz w:val="24"/>
          <w:szCs w:val="24"/>
        </w:rPr>
        <w:t>безопасности</w:t>
      </w:r>
      <w:r>
        <w:rPr>
          <w:sz w:val="24"/>
          <w:szCs w:val="24"/>
        </w:rPr>
        <w:tab/>
      </w:r>
      <w:r>
        <w:rPr>
          <w:spacing w:val="-10"/>
          <w:sz w:val="24"/>
          <w:szCs w:val="24"/>
        </w:rPr>
        <w:t xml:space="preserve">и </w:t>
      </w:r>
      <w:r>
        <w:rPr>
          <w:spacing w:val="-2"/>
          <w:sz w:val="24"/>
          <w:szCs w:val="24"/>
        </w:rPr>
        <w:t>электробезопасности;</w:t>
      </w:r>
    </w:p>
    <w:p w14:paraId="5191F106">
      <w:pPr>
        <w:pStyle w:val="12"/>
        <w:numPr>
          <w:ilvl w:val="0"/>
          <w:numId w:val="68"/>
        </w:numPr>
        <w:tabs>
          <w:tab w:val="left" w:pos="744"/>
        </w:tabs>
        <w:spacing w:line="242" w:lineRule="auto"/>
        <w:ind w:left="0" w:right="396" w:firstLine="567"/>
        <w:rPr>
          <w:sz w:val="24"/>
          <w:szCs w:val="24"/>
        </w:rPr>
      </w:pPr>
      <w:r>
        <w:rPr>
          <w:sz w:val="24"/>
          <w:szCs w:val="24"/>
        </w:rPr>
        <w:t>выполнение ДОО требований по охране здоровья обучающихся и охране труда работников ДОО;</w:t>
      </w:r>
    </w:p>
    <w:p w14:paraId="0756A303">
      <w:pPr>
        <w:pStyle w:val="12"/>
        <w:numPr>
          <w:ilvl w:val="0"/>
          <w:numId w:val="68"/>
        </w:numPr>
        <w:tabs>
          <w:tab w:val="left" w:pos="744"/>
        </w:tabs>
        <w:ind w:left="0" w:right="398" w:firstLine="567"/>
        <w:rPr>
          <w:sz w:val="24"/>
          <w:szCs w:val="24"/>
        </w:rPr>
      </w:pPr>
      <w:r>
        <w:rPr>
          <w:sz w:val="24"/>
          <w:szCs w:val="24"/>
        </w:rPr>
        <w:t>возможность для беспрепятственного доступа обучающихся с ОВЗ,в том числе детей-инвалидов к объектам инфраструктуры ДОО.</w:t>
      </w:r>
    </w:p>
    <w:p w14:paraId="38AF26F8">
      <w:pPr>
        <w:tabs>
          <w:tab w:val="left" w:pos="744"/>
        </w:tabs>
        <w:ind w:right="398"/>
        <w:rPr>
          <w:sz w:val="24"/>
          <w:szCs w:val="24"/>
        </w:rPr>
      </w:pPr>
    </w:p>
    <w:p w14:paraId="23B1AEA7">
      <w:pPr>
        <w:ind w:right="149" w:firstLine="422"/>
        <w:jc w:val="both"/>
        <w:rPr>
          <w:color w:val="000000"/>
          <w:sz w:val="24"/>
          <w:szCs w:val="24"/>
        </w:rPr>
      </w:pPr>
      <w:r>
        <w:rPr>
          <w:color w:val="000000"/>
          <w:spacing w:val="2"/>
          <w:w w:val="99"/>
          <w:sz w:val="24"/>
          <w:szCs w:val="24"/>
        </w:rPr>
        <w:t>М</w:t>
      </w:r>
      <w:r>
        <w:rPr>
          <w:color w:val="000000"/>
          <w:spacing w:val="-9"/>
          <w:sz w:val="24"/>
          <w:szCs w:val="24"/>
        </w:rPr>
        <w:t>у</w:t>
      </w:r>
      <w:r>
        <w:rPr>
          <w:color w:val="000000"/>
          <w:w w:val="99"/>
          <w:sz w:val="24"/>
          <w:szCs w:val="24"/>
        </w:rPr>
        <w:t>н</w:t>
      </w:r>
      <w:r>
        <w:rPr>
          <w:color w:val="000000"/>
          <w:spacing w:val="1"/>
          <w:w w:val="99"/>
          <w:sz w:val="24"/>
          <w:szCs w:val="24"/>
        </w:rPr>
        <w:t>ицип</w:t>
      </w:r>
      <w:r>
        <w:rPr>
          <w:color w:val="000000"/>
          <w:sz w:val="24"/>
          <w:szCs w:val="24"/>
        </w:rPr>
        <w:t>аль</w:t>
      </w:r>
      <w:r>
        <w:rPr>
          <w:color w:val="000000"/>
          <w:spacing w:val="1"/>
          <w:w w:val="99"/>
          <w:sz w:val="24"/>
          <w:szCs w:val="24"/>
        </w:rPr>
        <w:t>н</w:t>
      </w:r>
      <w:r>
        <w:rPr>
          <w:color w:val="000000"/>
          <w:spacing w:val="5"/>
          <w:sz w:val="24"/>
          <w:szCs w:val="24"/>
        </w:rPr>
        <w:t>о</w:t>
      </w:r>
      <w:r>
        <w:rPr>
          <w:color w:val="000000"/>
          <w:sz w:val="24"/>
          <w:szCs w:val="24"/>
        </w:rPr>
        <w:t>е бю</w:t>
      </w:r>
      <w:r>
        <w:rPr>
          <w:color w:val="000000"/>
          <w:spacing w:val="-2"/>
          <w:sz w:val="24"/>
          <w:szCs w:val="24"/>
        </w:rPr>
        <w:t>д</w:t>
      </w:r>
      <w:r>
        <w:rPr>
          <w:color w:val="000000"/>
          <w:sz w:val="24"/>
          <w:szCs w:val="24"/>
        </w:rPr>
        <w:t>жет</w:t>
      </w:r>
      <w:r>
        <w:rPr>
          <w:color w:val="000000"/>
          <w:spacing w:val="1"/>
          <w:w w:val="99"/>
          <w:sz w:val="24"/>
          <w:szCs w:val="24"/>
        </w:rPr>
        <w:t>н</w:t>
      </w:r>
      <w:r>
        <w:rPr>
          <w:color w:val="000000"/>
          <w:spacing w:val="4"/>
          <w:sz w:val="24"/>
          <w:szCs w:val="24"/>
        </w:rPr>
        <w:t>о</w:t>
      </w:r>
      <w:r>
        <w:rPr>
          <w:color w:val="000000"/>
          <w:sz w:val="24"/>
          <w:szCs w:val="24"/>
        </w:rPr>
        <w:t xml:space="preserve">е </w:t>
      </w:r>
      <w:r>
        <w:rPr>
          <w:color w:val="000000"/>
          <w:spacing w:val="-1"/>
          <w:sz w:val="24"/>
          <w:szCs w:val="24"/>
        </w:rPr>
        <w:t>д</w:t>
      </w:r>
      <w:r>
        <w:rPr>
          <w:color w:val="000000"/>
          <w:sz w:val="24"/>
          <w:szCs w:val="24"/>
        </w:rPr>
        <w:t>о</w:t>
      </w:r>
      <w:r>
        <w:rPr>
          <w:color w:val="000000"/>
          <w:spacing w:val="1"/>
          <w:w w:val="99"/>
          <w:sz w:val="24"/>
          <w:szCs w:val="24"/>
        </w:rPr>
        <w:t>ш</w:t>
      </w:r>
      <w:r>
        <w:rPr>
          <w:color w:val="000000"/>
          <w:spacing w:val="-5"/>
          <w:sz w:val="24"/>
          <w:szCs w:val="24"/>
        </w:rPr>
        <w:t>к</w:t>
      </w:r>
      <w:r>
        <w:rPr>
          <w:color w:val="000000"/>
          <w:spacing w:val="4"/>
          <w:sz w:val="24"/>
          <w:szCs w:val="24"/>
        </w:rPr>
        <w:t>о</w:t>
      </w:r>
      <w:r>
        <w:rPr>
          <w:color w:val="000000"/>
          <w:sz w:val="24"/>
          <w:szCs w:val="24"/>
        </w:rPr>
        <w:t>л</w:t>
      </w:r>
      <w:r>
        <w:rPr>
          <w:color w:val="000000"/>
          <w:spacing w:val="1"/>
          <w:w w:val="99"/>
          <w:sz w:val="24"/>
          <w:szCs w:val="24"/>
        </w:rPr>
        <w:t>ь</w:t>
      </w:r>
      <w:r>
        <w:rPr>
          <w:color w:val="000000"/>
          <w:spacing w:val="-3"/>
          <w:sz w:val="24"/>
          <w:szCs w:val="24"/>
        </w:rPr>
        <w:t>н</w:t>
      </w:r>
      <w:r>
        <w:rPr>
          <w:color w:val="000000"/>
          <w:spacing w:val="4"/>
          <w:sz w:val="24"/>
          <w:szCs w:val="24"/>
        </w:rPr>
        <w:t>о</w:t>
      </w:r>
      <w:r>
        <w:rPr>
          <w:color w:val="000000"/>
          <w:sz w:val="24"/>
          <w:szCs w:val="24"/>
        </w:rPr>
        <w:t xml:space="preserve">е </w:t>
      </w:r>
      <w:r>
        <w:rPr>
          <w:color w:val="000000"/>
          <w:spacing w:val="4"/>
          <w:sz w:val="24"/>
          <w:szCs w:val="24"/>
        </w:rPr>
        <w:t>о</w:t>
      </w:r>
      <w:r>
        <w:rPr>
          <w:color w:val="000000"/>
          <w:spacing w:val="-1"/>
          <w:sz w:val="24"/>
          <w:szCs w:val="24"/>
        </w:rPr>
        <w:t>б</w:t>
      </w:r>
      <w:r>
        <w:rPr>
          <w:color w:val="000000"/>
          <w:sz w:val="24"/>
          <w:szCs w:val="24"/>
        </w:rPr>
        <w:t>р</w:t>
      </w:r>
      <w:r>
        <w:rPr>
          <w:color w:val="000000"/>
          <w:spacing w:val="-1"/>
          <w:sz w:val="24"/>
          <w:szCs w:val="24"/>
        </w:rPr>
        <w:t>а</w:t>
      </w:r>
      <w:r>
        <w:rPr>
          <w:color w:val="000000"/>
          <w:w w:val="99"/>
          <w:sz w:val="24"/>
          <w:szCs w:val="24"/>
        </w:rPr>
        <w:t>з</w:t>
      </w:r>
      <w:r>
        <w:rPr>
          <w:color w:val="000000"/>
          <w:spacing w:val="5"/>
          <w:sz w:val="24"/>
          <w:szCs w:val="24"/>
        </w:rPr>
        <w:t>о</w:t>
      </w:r>
      <w:r>
        <w:rPr>
          <w:color w:val="000000"/>
          <w:spacing w:val="1"/>
          <w:sz w:val="24"/>
          <w:szCs w:val="24"/>
        </w:rPr>
        <w:t>в</w:t>
      </w:r>
      <w:r>
        <w:rPr>
          <w:color w:val="000000"/>
          <w:sz w:val="24"/>
          <w:szCs w:val="24"/>
        </w:rPr>
        <w:t>а</w:t>
      </w:r>
      <w:r>
        <w:rPr>
          <w:color w:val="000000"/>
          <w:w w:val="99"/>
          <w:sz w:val="24"/>
          <w:szCs w:val="24"/>
        </w:rPr>
        <w:t>т</w:t>
      </w:r>
      <w:r>
        <w:rPr>
          <w:color w:val="000000"/>
          <w:sz w:val="24"/>
          <w:szCs w:val="24"/>
        </w:rPr>
        <w:t>ел</w:t>
      </w:r>
      <w:r>
        <w:rPr>
          <w:color w:val="000000"/>
          <w:spacing w:val="-3"/>
          <w:w w:val="99"/>
          <w:sz w:val="24"/>
          <w:szCs w:val="24"/>
        </w:rPr>
        <w:t>ь</w:t>
      </w:r>
      <w:r>
        <w:rPr>
          <w:color w:val="000000"/>
          <w:spacing w:val="-4"/>
          <w:sz w:val="24"/>
          <w:szCs w:val="24"/>
        </w:rPr>
        <w:t>н</w:t>
      </w:r>
      <w:r>
        <w:rPr>
          <w:color w:val="000000"/>
          <w:spacing w:val="4"/>
          <w:sz w:val="24"/>
          <w:szCs w:val="24"/>
        </w:rPr>
        <w:t>о</w:t>
      </w:r>
      <w:r>
        <w:rPr>
          <w:color w:val="000000"/>
          <w:sz w:val="24"/>
          <w:szCs w:val="24"/>
        </w:rPr>
        <w:t xml:space="preserve">е </w:t>
      </w:r>
      <w:r>
        <w:rPr>
          <w:color w:val="000000"/>
          <w:spacing w:val="-7"/>
          <w:sz w:val="24"/>
          <w:szCs w:val="24"/>
        </w:rPr>
        <w:t>у</w:t>
      </w:r>
      <w:r>
        <w:rPr>
          <w:color w:val="000000"/>
          <w:spacing w:val="-1"/>
          <w:sz w:val="24"/>
          <w:szCs w:val="24"/>
        </w:rPr>
        <w:t>ч</w:t>
      </w:r>
      <w:r>
        <w:rPr>
          <w:color w:val="000000"/>
          <w:sz w:val="24"/>
          <w:szCs w:val="24"/>
        </w:rPr>
        <w:t>р</w:t>
      </w:r>
      <w:r>
        <w:rPr>
          <w:color w:val="000000"/>
          <w:spacing w:val="-1"/>
          <w:sz w:val="24"/>
          <w:szCs w:val="24"/>
        </w:rPr>
        <w:t>е</w:t>
      </w:r>
      <w:r>
        <w:rPr>
          <w:color w:val="000000"/>
          <w:sz w:val="24"/>
          <w:szCs w:val="24"/>
        </w:rPr>
        <w:t>ж</w:t>
      </w:r>
      <w:r>
        <w:rPr>
          <w:color w:val="000000"/>
          <w:spacing w:val="-1"/>
          <w:sz w:val="24"/>
          <w:szCs w:val="24"/>
        </w:rPr>
        <w:t>д</w:t>
      </w:r>
      <w:r>
        <w:rPr>
          <w:color w:val="000000"/>
          <w:sz w:val="24"/>
          <w:szCs w:val="24"/>
        </w:rPr>
        <w:t xml:space="preserve">ение </w:t>
      </w:r>
      <w:r>
        <w:rPr>
          <w:color w:val="000000"/>
          <w:spacing w:val="-3"/>
          <w:sz w:val="24"/>
          <w:szCs w:val="24"/>
        </w:rPr>
        <w:t>д</w:t>
      </w:r>
      <w:r>
        <w:rPr>
          <w:color w:val="000000"/>
          <w:spacing w:val="-1"/>
          <w:sz w:val="24"/>
          <w:szCs w:val="24"/>
        </w:rPr>
        <w:t>е</w:t>
      </w:r>
      <w:r>
        <w:rPr>
          <w:color w:val="000000"/>
          <w:w w:val="99"/>
          <w:sz w:val="24"/>
          <w:szCs w:val="24"/>
        </w:rPr>
        <w:t>т</w:t>
      </w:r>
      <w:r>
        <w:rPr>
          <w:color w:val="000000"/>
          <w:spacing w:val="2"/>
          <w:sz w:val="24"/>
          <w:szCs w:val="24"/>
        </w:rPr>
        <w:t>с</w:t>
      </w:r>
      <w:r>
        <w:rPr>
          <w:color w:val="000000"/>
          <w:sz w:val="24"/>
          <w:szCs w:val="24"/>
        </w:rPr>
        <w:t xml:space="preserve">кийсад </w:t>
      </w:r>
      <w:r>
        <w:rPr>
          <w:color w:val="000000"/>
          <w:spacing w:val="-3"/>
          <w:sz w:val="24"/>
          <w:szCs w:val="24"/>
        </w:rPr>
        <w:t>«</w:t>
      </w:r>
      <w:r>
        <w:rPr>
          <w:color w:val="000000"/>
          <w:sz w:val="24"/>
          <w:szCs w:val="24"/>
        </w:rPr>
        <w:t>Радость» г. Цимлянска рас</w:t>
      </w:r>
      <w:r>
        <w:rPr>
          <w:color w:val="000000"/>
          <w:w w:val="99"/>
          <w:sz w:val="24"/>
          <w:szCs w:val="24"/>
        </w:rPr>
        <w:t>п</w:t>
      </w:r>
      <w:r>
        <w:rPr>
          <w:color w:val="000000"/>
          <w:spacing w:val="4"/>
          <w:sz w:val="24"/>
          <w:szCs w:val="24"/>
        </w:rPr>
        <w:t>о</w:t>
      </w:r>
      <w:r>
        <w:rPr>
          <w:color w:val="000000"/>
          <w:spacing w:val="-3"/>
          <w:sz w:val="24"/>
          <w:szCs w:val="24"/>
        </w:rPr>
        <w:t>л</w:t>
      </w:r>
      <w:r>
        <w:rPr>
          <w:color w:val="000000"/>
          <w:sz w:val="24"/>
          <w:szCs w:val="24"/>
        </w:rPr>
        <w:t>оже</w:t>
      </w:r>
      <w:r>
        <w:rPr>
          <w:color w:val="000000"/>
          <w:spacing w:val="-3"/>
          <w:w w:val="99"/>
          <w:sz w:val="24"/>
          <w:szCs w:val="24"/>
        </w:rPr>
        <w:t>н</w:t>
      </w:r>
      <w:r>
        <w:rPr>
          <w:color w:val="000000"/>
          <w:sz w:val="24"/>
          <w:szCs w:val="24"/>
        </w:rPr>
        <w:t>о в</w:t>
      </w:r>
      <w:r>
        <w:rPr>
          <w:color w:val="000000"/>
          <w:spacing w:val="-2"/>
          <w:sz w:val="24"/>
          <w:szCs w:val="24"/>
        </w:rPr>
        <w:t>д</w:t>
      </w:r>
      <w:r>
        <w:rPr>
          <w:color w:val="000000"/>
          <w:spacing w:val="1"/>
          <w:w w:val="99"/>
          <w:sz w:val="24"/>
          <w:szCs w:val="24"/>
        </w:rPr>
        <w:t>в</w:t>
      </w:r>
      <w:r>
        <w:rPr>
          <w:color w:val="000000"/>
          <w:spacing w:val="-4"/>
          <w:sz w:val="24"/>
          <w:szCs w:val="24"/>
        </w:rPr>
        <w:t>у</w:t>
      </w:r>
      <w:r>
        <w:rPr>
          <w:color w:val="000000"/>
          <w:sz w:val="24"/>
          <w:szCs w:val="24"/>
        </w:rPr>
        <w:t>х</w:t>
      </w:r>
      <w:r>
        <w:rPr>
          <w:color w:val="000000"/>
          <w:spacing w:val="-2"/>
          <w:sz w:val="24"/>
          <w:szCs w:val="24"/>
        </w:rPr>
        <w:t>э</w:t>
      </w:r>
      <w:r>
        <w:rPr>
          <w:color w:val="000000"/>
          <w:w w:val="99"/>
          <w:sz w:val="24"/>
          <w:szCs w:val="24"/>
        </w:rPr>
        <w:t>т</w:t>
      </w:r>
      <w:r>
        <w:rPr>
          <w:color w:val="000000"/>
          <w:sz w:val="24"/>
          <w:szCs w:val="24"/>
        </w:rPr>
        <w:t>а</w:t>
      </w:r>
      <w:r>
        <w:rPr>
          <w:color w:val="000000"/>
          <w:spacing w:val="1"/>
          <w:sz w:val="24"/>
          <w:szCs w:val="24"/>
        </w:rPr>
        <w:t>жн</w:t>
      </w:r>
      <w:r>
        <w:rPr>
          <w:color w:val="000000"/>
          <w:spacing w:val="5"/>
          <w:sz w:val="24"/>
          <w:szCs w:val="24"/>
        </w:rPr>
        <w:t>о</w:t>
      </w:r>
      <w:r>
        <w:rPr>
          <w:color w:val="000000"/>
          <w:sz w:val="24"/>
          <w:szCs w:val="24"/>
        </w:rPr>
        <w:t xml:space="preserve">м </w:t>
      </w:r>
      <w:r>
        <w:rPr>
          <w:color w:val="000000"/>
          <w:spacing w:val="1"/>
          <w:w w:val="99"/>
          <w:sz w:val="24"/>
          <w:szCs w:val="24"/>
        </w:rPr>
        <w:t>з</w:t>
      </w:r>
      <w:r>
        <w:rPr>
          <w:color w:val="000000"/>
          <w:spacing w:val="-1"/>
          <w:sz w:val="24"/>
          <w:szCs w:val="24"/>
        </w:rPr>
        <w:t>да</w:t>
      </w:r>
      <w:r>
        <w:rPr>
          <w:color w:val="000000"/>
          <w:sz w:val="24"/>
          <w:szCs w:val="24"/>
        </w:rPr>
        <w:t>н</w:t>
      </w:r>
      <w:r>
        <w:rPr>
          <w:color w:val="000000"/>
          <w:spacing w:val="1"/>
          <w:sz w:val="24"/>
          <w:szCs w:val="24"/>
        </w:rPr>
        <w:t>и</w:t>
      </w:r>
      <w:r>
        <w:rPr>
          <w:color w:val="000000"/>
          <w:sz w:val="24"/>
          <w:szCs w:val="24"/>
        </w:rPr>
        <w:t xml:space="preserve">и 1963 </w:t>
      </w:r>
      <w:r>
        <w:rPr>
          <w:color w:val="000000"/>
          <w:spacing w:val="-2"/>
          <w:sz w:val="24"/>
          <w:szCs w:val="24"/>
        </w:rPr>
        <w:t>г</w:t>
      </w:r>
      <w:r>
        <w:rPr>
          <w:color w:val="000000"/>
          <w:spacing w:val="4"/>
          <w:sz w:val="24"/>
          <w:szCs w:val="24"/>
        </w:rPr>
        <w:t>о</w:t>
      </w:r>
      <w:r>
        <w:rPr>
          <w:color w:val="000000"/>
          <w:spacing w:val="-1"/>
          <w:sz w:val="24"/>
          <w:szCs w:val="24"/>
        </w:rPr>
        <w:t>д</w:t>
      </w:r>
      <w:r>
        <w:rPr>
          <w:color w:val="000000"/>
          <w:sz w:val="24"/>
          <w:szCs w:val="24"/>
        </w:rPr>
        <w:t xml:space="preserve">а </w:t>
      </w:r>
      <w:r>
        <w:rPr>
          <w:color w:val="000000"/>
          <w:spacing w:val="-3"/>
          <w:sz w:val="24"/>
          <w:szCs w:val="24"/>
        </w:rPr>
        <w:t>п</w:t>
      </w:r>
      <w:r>
        <w:rPr>
          <w:color w:val="000000"/>
          <w:spacing w:val="4"/>
          <w:sz w:val="24"/>
          <w:szCs w:val="24"/>
        </w:rPr>
        <w:t>о</w:t>
      </w:r>
      <w:r>
        <w:rPr>
          <w:color w:val="000000"/>
          <w:sz w:val="24"/>
          <w:szCs w:val="24"/>
        </w:rPr>
        <w:t>с</w:t>
      </w:r>
      <w:r>
        <w:rPr>
          <w:color w:val="000000"/>
          <w:w w:val="99"/>
          <w:sz w:val="24"/>
          <w:szCs w:val="24"/>
        </w:rPr>
        <w:t>т</w:t>
      </w:r>
      <w:r>
        <w:rPr>
          <w:color w:val="000000"/>
          <w:spacing w:val="-4"/>
          <w:sz w:val="24"/>
          <w:szCs w:val="24"/>
        </w:rPr>
        <w:t>р</w:t>
      </w:r>
      <w:r>
        <w:rPr>
          <w:color w:val="000000"/>
          <w:spacing w:val="3"/>
          <w:sz w:val="24"/>
          <w:szCs w:val="24"/>
        </w:rPr>
        <w:t>о</w:t>
      </w:r>
      <w:r>
        <w:rPr>
          <w:color w:val="000000"/>
          <w:spacing w:val="1"/>
          <w:sz w:val="24"/>
          <w:szCs w:val="24"/>
        </w:rPr>
        <w:t>й</w:t>
      </w:r>
      <w:r>
        <w:rPr>
          <w:color w:val="000000"/>
          <w:sz w:val="24"/>
          <w:szCs w:val="24"/>
        </w:rPr>
        <w:t>к</w:t>
      </w:r>
      <w:r>
        <w:rPr>
          <w:color w:val="000000"/>
          <w:spacing w:val="-3"/>
          <w:sz w:val="24"/>
          <w:szCs w:val="24"/>
        </w:rPr>
        <w:t>и</w:t>
      </w:r>
      <w:r>
        <w:rPr>
          <w:color w:val="000000"/>
          <w:sz w:val="24"/>
          <w:szCs w:val="24"/>
        </w:rPr>
        <w:t xml:space="preserve">. </w:t>
      </w:r>
      <w:r>
        <w:rPr>
          <w:color w:val="000000"/>
          <w:spacing w:val="2"/>
          <w:sz w:val="24"/>
          <w:szCs w:val="24"/>
        </w:rPr>
        <w:t>Т</w:t>
      </w:r>
      <w:r>
        <w:rPr>
          <w:color w:val="000000"/>
          <w:sz w:val="24"/>
          <w:szCs w:val="24"/>
        </w:rPr>
        <w:t>ерри</w:t>
      </w:r>
      <w:r>
        <w:rPr>
          <w:color w:val="000000"/>
          <w:spacing w:val="-3"/>
          <w:w w:val="99"/>
          <w:sz w:val="24"/>
          <w:szCs w:val="24"/>
        </w:rPr>
        <w:t>т</w:t>
      </w:r>
      <w:r>
        <w:rPr>
          <w:color w:val="000000"/>
          <w:spacing w:val="4"/>
          <w:sz w:val="24"/>
          <w:szCs w:val="24"/>
        </w:rPr>
        <w:t>о</w:t>
      </w:r>
      <w:r>
        <w:rPr>
          <w:color w:val="000000"/>
          <w:spacing w:val="-4"/>
          <w:sz w:val="24"/>
          <w:szCs w:val="24"/>
        </w:rPr>
        <w:t>р</w:t>
      </w:r>
      <w:r>
        <w:rPr>
          <w:color w:val="000000"/>
          <w:w w:val="99"/>
          <w:sz w:val="24"/>
          <w:szCs w:val="24"/>
        </w:rPr>
        <w:t>и</w:t>
      </w:r>
      <w:r>
        <w:rPr>
          <w:color w:val="000000"/>
          <w:sz w:val="24"/>
          <w:szCs w:val="24"/>
        </w:rPr>
        <w:t xml:space="preserve">я </w:t>
      </w:r>
      <w:r>
        <w:rPr>
          <w:color w:val="000000"/>
          <w:w w:val="99"/>
          <w:sz w:val="24"/>
          <w:szCs w:val="24"/>
        </w:rPr>
        <w:t>Д</w:t>
      </w:r>
      <w:r>
        <w:rPr>
          <w:color w:val="000000"/>
          <w:sz w:val="24"/>
          <w:szCs w:val="24"/>
        </w:rPr>
        <w:t xml:space="preserve">ОУ </w:t>
      </w:r>
      <w:r>
        <w:rPr>
          <w:color w:val="000000"/>
          <w:spacing w:val="1"/>
          <w:w w:val="99"/>
          <w:sz w:val="24"/>
          <w:szCs w:val="24"/>
        </w:rPr>
        <w:t>п</w:t>
      </w:r>
      <w:r>
        <w:rPr>
          <w:color w:val="000000"/>
          <w:sz w:val="24"/>
          <w:szCs w:val="24"/>
        </w:rPr>
        <w:t xml:space="preserve">о </w:t>
      </w:r>
      <w:r>
        <w:rPr>
          <w:color w:val="000000"/>
          <w:spacing w:val="1"/>
          <w:w w:val="99"/>
          <w:sz w:val="24"/>
          <w:szCs w:val="24"/>
        </w:rPr>
        <w:t>п</w:t>
      </w:r>
      <w:r>
        <w:rPr>
          <w:color w:val="000000"/>
          <w:sz w:val="24"/>
          <w:szCs w:val="24"/>
        </w:rPr>
        <w:t>ер</w:t>
      </w:r>
      <w:r>
        <w:rPr>
          <w:color w:val="000000"/>
          <w:w w:val="99"/>
          <w:sz w:val="24"/>
          <w:szCs w:val="24"/>
        </w:rPr>
        <w:t>и</w:t>
      </w:r>
      <w:r>
        <w:rPr>
          <w:color w:val="000000"/>
          <w:spacing w:val="1"/>
          <w:sz w:val="24"/>
          <w:szCs w:val="24"/>
        </w:rPr>
        <w:t>м</w:t>
      </w:r>
      <w:r>
        <w:rPr>
          <w:color w:val="000000"/>
          <w:sz w:val="24"/>
          <w:szCs w:val="24"/>
        </w:rPr>
        <w:t xml:space="preserve">етру </w:t>
      </w:r>
      <w:r>
        <w:rPr>
          <w:color w:val="000000"/>
          <w:spacing w:val="5"/>
          <w:sz w:val="24"/>
          <w:szCs w:val="24"/>
        </w:rPr>
        <w:t>о</w:t>
      </w:r>
      <w:r>
        <w:rPr>
          <w:color w:val="000000"/>
          <w:spacing w:val="2"/>
          <w:w w:val="99"/>
          <w:sz w:val="24"/>
          <w:szCs w:val="24"/>
        </w:rPr>
        <w:t>г</w:t>
      </w:r>
      <w:r>
        <w:rPr>
          <w:color w:val="000000"/>
          <w:sz w:val="24"/>
          <w:szCs w:val="24"/>
        </w:rPr>
        <w:t>ра</w:t>
      </w:r>
      <w:r>
        <w:rPr>
          <w:color w:val="000000"/>
          <w:spacing w:val="1"/>
          <w:sz w:val="24"/>
          <w:szCs w:val="24"/>
        </w:rPr>
        <w:t>ж</w:t>
      </w:r>
      <w:r>
        <w:rPr>
          <w:color w:val="000000"/>
          <w:spacing w:val="-1"/>
          <w:sz w:val="24"/>
          <w:szCs w:val="24"/>
        </w:rPr>
        <w:t>де</w:t>
      </w:r>
      <w:r>
        <w:rPr>
          <w:color w:val="000000"/>
          <w:spacing w:val="1"/>
          <w:w w:val="99"/>
          <w:sz w:val="24"/>
          <w:szCs w:val="24"/>
        </w:rPr>
        <w:t>н</w:t>
      </w:r>
      <w:r>
        <w:rPr>
          <w:color w:val="000000"/>
          <w:sz w:val="24"/>
          <w:szCs w:val="24"/>
        </w:rPr>
        <w:t xml:space="preserve">а </w:t>
      </w:r>
      <w:r>
        <w:rPr>
          <w:color w:val="000000"/>
          <w:spacing w:val="1"/>
          <w:w w:val="99"/>
          <w:sz w:val="24"/>
          <w:szCs w:val="24"/>
        </w:rPr>
        <w:t>з</w:t>
      </w:r>
      <w:r>
        <w:rPr>
          <w:color w:val="000000"/>
          <w:sz w:val="24"/>
          <w:szCs w:val="24"/>
        </w:rPr>
        <w:t>а</w:t>
      </w:r>
      <w:r>
        <w:rPr>
          <w:color w:val="000000"/>
          <w:spacing w:val="-7"/>
          <w:sz w:val="24"/>
          <w:szCs w:val="24"/>
        </w:rPr>
        <w:t>б</w:t>
      </w:r>
      <w:r>
        <w:rPr>
          <w:color w:val="000000"/>
          <w:spacing w:val="4"/>
          <w:sz w:val="24"/>
          <w:szCs w:val="24"/>
        </w:rPr>
        <w:t>о</w:t>
      </w:r>
      <w:r>
        <w:rPr>
          <w:color w:val="000000"/>
          <w:spacing w:val="-4"/>
          <w:sz w:val="24"/>
          <w:szCs w:val="24"/>
        </w:rPr>
        <w:t>р</w:t>
      </w:r>
      <w:r>
        <w:rPr>
          <w:color w:val="000000"/>
          <w:spacing w:val="4"/>
          <w:sz w:val="24"/>
          <w:szCs w:val="24"/>
        </w:rPr>
        <w:t>о</w:t>
      </w:r>
      <w:r>
        <w:rPr>
          <w:color w:val="000000"/>
          <w:sz w:val="24"/>
          <w:szCs w:val="24"/>
        </w:rPr>
        <w:t xml:space="preserve">ми </w:t>
      </w:r>
      <w:r>
        <w:rPr>
          <w:color w:val="000000"/>
          <w:spacing w:val="1"/>
          <w:sz w:val="24"/>
          <w:szCs w:val="24"/>
        </w:rPr>
        <w:t>п</w:t>
      </w:r>
      <w:r>
        <w:rPr>
          <w:color w:val="000000"/>
          <w:spacing w:val="5"/>
          <w:sz w:val="24"/>
          <w:szCs w:val="24"/>
        </w:rPr>
        <w:t>о</w:t>
      </w:r>
      <w:r>
        <w:rPr>
          <w:color w:val="000000"/>
          <w:spacing w:val="-4"/>
          <w:sz w:val="24"/>
          <w:szCs w:val="24"/>
        </w:rPr>
        <w:t>л</w:t>
      </w:r>
      <w:r>
        <w:rPr>
          <w:color w:val="000000"/>
          <w:spacing w:val="4"/>
          <w:sz w:val="24"/>
          <w:szCs w:val="24"/>
        </w:rPr>
        <w:t>о</w:t>
      </w:r>
      <w:r>
        <w:rPr>
          <w:color w:val="000000"/>
          <w:spacing w:val="-5"/>
          <w:sz w:val="24"/>
          <w:szCs w:val="24"/>
        </w:rPr>
        <w:t>с</w:t>
      </w:r>
      <w:r>
        <w:rPr>
          <w:color w:val="000000"/>
          <w:spacing w:val="4"/>
          <w:sz w:val="24"/>
          <w:szCs w:val="24"/>
        </w:rPr>
        <w:t>о</w:t>
      </w:r>
      <w:r>
        <w:rPr>
          <w:color w:val="000000"/>
          <w:sz w:val="24"/>
          <w:szCs w:val="24"/>
        </w:rPr>
        <w:t xml:space="preserve">й </w:t>
      </w:r>
      <w:r>
        <w:rPr>
          <w:color w:val="000000"/>
          <w:spacing w:val="1"/>
          <w:w w:val="99"/>
          <w:sz w:val="24"/>
          <w:szCs w:val="24"/>
        </w:rPr>
        <w:t>з</w:t>
      </w:r>
      <w:r>
        <w:rPr>
          <w:color w:val="000000"/>
          <w:sz w:val="24"/>
          <w:szCs w:val="24"/>
        </w:rPr>
        <w:t>елен</w:t>
      </w:r>
      <w:r>
        <w:rPr>
          <w:color w:val="000000"/>
          <w:spacing w:val="2"/>
          <w:sz w:val="24"/>
          <w:szCs w:val="24"/>
        </w:rPr>
        <w:t>ы</w:t>
      </w:r>
      <w:r>
        <w:rPr>
          <w:color w:val="000000"/>
          <w:sz w:val="24"/>
          <w:szCs w:val="24"/>
        </w:rPr>
        <w:t xml:space="preserve">х </w:t>
      </w:r>
      <w:r>
        <w:rPr>
          <w:color w:val="000000"/>
          <w:spacing w:val="1"/>
          <w:sz w:val="24"/>
          <w:szCs w:val="24"/>
        </w:rPr>
        <w:t>н</w:t>
      </w:r>
      <w:r>
        <w:rPr>
          <w:color w:val="000000"/>
          <w:sz w:val="24"/>
          <w:szCs w:val="24"/>
        </w:rPr>
        <w:t>ас</w:t>
      </w:r>
      <w:r>
        <w:rPr>
          <w:color w:val="000000"/>
          <w:spacing w:val="-1"/>
          <w:sz w:val="24"/>
          <w:szCs w:val="24"/>
        </w:rPr>
        <w:t>а</w:t>
      </w:r>
      <w:r>
        <w:rPr>
          <w:color w:val="000000"/>
          <w:spacing w:val="1"/>
          <w:sz w:val="24"/>
          <w:szCs w:val="24"/>
        </w:rPr>
        <w:t>ж</w:t>
      </w:r>
      <w:r>
        <w:rPr>
          <w:color w:val="000000"/>
          <w:spacing w:val="-1"/>
          <w:sz w:val="24"/>
          <w:szCs w:val="24"/>
        </w:rPr>
        <w:t>де</w:t>
      </w:r>
      <w:r>
        <w:rPr>
          <w:color w:val="000000"/>
          <w:spacing w:val="1"/>
          <w:sz w:val="24"/>
          <w:szCs w:val="24"/>
        </w:rPr>
        <w:t>ний</w:t>
      </w:r>
      <w:r>
        <w:rPr>
          <w:color w:val="000000"/>
          <w:sz w:val="24"/>
          <w:szCs w:val="24"/>
        </w:rPr>
        <w:t>. Зеле</w:t>
      </w:r>
      <w:r>
        <w:rPr>
          <w:color w:val="000000"/>
          <w:w w:val="99"/>
          <w:sz w:val="24"/>
          <w:szCs w:val="24"/>
        </w:rPr>
        <w:t>н</w:t>
      </w:r>
      <w:r>
        <w:rPr>
          <w:color w:val="000000"/>
          <w:spacing w:val="1"/>
          <w:sz w:val="24"/>
          <w:szCs w:val="24"/>
        </w:rPr>
        <w:t>ы</w:t>
      </w:r>
      <w:r>
        <w:rPr>
          <w:color w:val="000000"/>
          <w:sz w:val="24"/>
          <w:szCs w:val="24"/>
        </w:rPr>
        <w:t xml:space="preserve">е </w:t>
      </w:r>
      <w:r>
        <w:rPr>
          <w:color w:val="000000"/>
          <w:w w:val="99"/>
          <w:sz w:val="24"/>
          <w:szCs w:val="24"/>
        </w:rPr>
        <w:t>н</w:t>
      </w:r>
      <w:r>
        <w:rPr>
          <w:color w:val="000000"/>
          <w:sz w:val="24"/>
          <w:szCs w:val="24"/>
        </w:rPr>
        <w:t>а с</w:t>
      </w:r>
      <w:r>
        <w:rPr>
          <w:color w:val="000000"/>
          <w:spacing w:val="-1"/>
          <w:sz w:val="24"/>
          <w:szCs w:val="24"/>
        </w:rPr>
        <w:t>а</w:t>
      </w:r>
      <w:r>
        <w:rPr>
          <w:color w:val="000000"/>
          <w:spacing w:val="1"/>
          <w:sz w:val="24"/>
          <w:szCs w:val="24"/>
        </w:rPr>
        <w:t>ж</w:t>
      </w:r>
      <w:r>
        <w:rPr>
          <w:color w:val="000000"/>
          <w:spacing w:val="-1"/>
          <w:sz w:val="24"/>
          <w:szCs w:val="24"/>
        </w:rPr>
        <w:t>д</w:t>
      </w:r>
      <w:r>
        <w:rPr>
          <w:color w:val="000000"/>
          <w:sz w:val="24"/>
          <w:szCs w:val="24"/>
        </w:rPr>
        <w:t>е</w:t>
      </w:r>
      <w:r>
        <w:rPr>
          <w:color w:val="000000"/>
          <w:w w:val="99"/>
          <w:sz w:val="24"/>
          <w:szCs w:val="24"/>
        </w:rPr>
        <w:t>н</w:t>
      </w:r>
      <w:r>
        <w:rPr>
          <w:color w:val="000000"/>
          <w:spacing w:val="1"/>
          <w:w w:val="99"/>
          <w:sz w:val="24"/>
          <w:szCs w:val="24"/>
        </w:rPr>
        <w:t>и</w:t>
      </w:r>
      <w:r>
        <w:rPr>
          <w:color w:val="000000"/>
          <w:sz w:val="24"/>
          <w:szCs w:val="24"/>
        </w:rPr>
        <w:t xml:space="preserve">я </w:t>
      </w:r>
      <w:r>
        <w:rPr>
          <w:color w:val="000000"/>
          <w:spacing w:val="1"/>
          <w:w w:val="99"/>
          <w:sz w:val="24"/>
          <w:szCs w:val="24"/>
        </w:rPr>
        <w:t>и</w:t>
      </w:r>
      <w:r>
        <w:rPr>
          <w:color w:val="000000"/>
          <w:sz w:val="24"/>
          <w:szCs w:val="24"/>
        </w:rPr>
        <w:t>с</w:t>
      </w:r>
      <w:r>
        <w:rPr>
          <w:color w:val="000000"/>
          <w:spacing w:val="-3"/>
          <w:w w:val="99"/>
          <w:sz w:val="24"/>
          <w:szCs w:val="24"/>
        </w:rPr>
        <w:t>п</w:t>
      </w:r>
      <w:r>
        <w:rPr>
          <w:color w:val="000000"/>
          <w:spacing w:val="4"/>
          <w:sz w:val="24"/>
          <w:szCs w:val="24"/>
        </w:rPr>
        <w:t>о</w:t>
      </w:r>
      <w:r>
        <w:rPr>
          <w:color w:val="000000"/>
          <w:sz w:val="24"/>
          <w:szCs w:val="24"/>
        </w:rPr>
        <w:t>л</w:t>
      </w:r>
      <w:r>
        <w:rPr>
          <w:color w:val="000000"/>
          <w:spacing w:val="1"/>
          <w:sz w:val="24"/>
          <w:szCs w:val="24"/>
        </w:rPr>
        <w:t>ь</w:t>
      </w:r>
      <w:r>
        <w:rPr>
          <w:color w:val="000000"/>
          <w:sz w:val="24"/>
          <w:szCs w:val="24"/>
        </w:rPr>
        <w:t>з</w:t>
      </w:r>
      <w:r>
        <w:rPr>
          <w:color w:val="000000"/>
          <w:spacing w:val="-8"/>
          <w:sz w:val="24"/>
          <w:szCs w:val="24"/>
        </w:rPr>
        <w:t>у</w:t>
      </w:r>
      <w:r>
        <w:rPr>
          <w:color w:val="000000"/>
          <w:spacing w:val="-2"/>
          <w:sz w:val="24"/>
          <w:szCs w:val="24"/>
        </w:rPr>
        <w:t>ю</w:t>
      </w:r>
      <w:r>
        <w:rPr>
          <w:color w:val="000000"/>
          <w:sz w:val="24"/>
          <w:szCs w:val="24"/>
        </w:rPr>
        <w:t xml:space="preserve">т </w:t>
      </w:r>
      <w:r>
        <w:rPr>
          <w:color w:val="000000"/>
          <w:spacing w:val="-1"/>
          <w:sz w:val="24"/>
          <w:szCs w:val="24"/>
        </w:rPr>
        <w:t>д</w:t>
      </w:r>
      <w:r>
        <w:rPr>
          <w:color w:val="000000"/>
          <w:sz w:val="24"/>
          <w:szCs w:val="24"/>
        </w:rPr>
        <w:t xml:space="preserve">ля </w:t>
      </w:r>
      <w:r>
        <w:rPr>
          <w:color w:val="000000"/>
          <w:spacing w:val="5"/>
          <w:sz w:val="24"/>
          <w:szCs w:val="24"/>
        </w:rPr>
        <w:t>о</w:t>
      </w:r>
      <w:r>
        <w:rPr>
          <w:color w:val="000000"/>
          <w:sz w:val="24"/>
          <w:szCs w:val="24"/>
        </w:rPr>
        <w:t>тдел</w:t>
      </w:r>
      <w:r>
        <w:rPr>
          <w:color w:val="000000"/>
          <w:spacing w:val="-1"/>
          <w:sz w:val="24"/>
          <w:szCs w:val="24"/>
        </w:rPr>
        <w:t>е</w:t>
      </w:r>
      <w:r>
        <w:rPr>
          <w:color w:val="000000"/>
          <w:sz w:val="24"/>
          <w:szCs w:val="24"/>
        </w:rPr>
        <w:t xml:space="preserve">ния </w:t>
      </w:r>
      <w:r>
        <w:rPr>
          <w:color w:val="000000"/>
          <w:spacing w:val="2"/>
          <w:sz w:val="24"/>
          <w:szCs w:val="24"/>
        </w:rPr>
        <w:t>г</w:t>
      </w:r>
      <w:r>
        <w:rPr>
          <w:color w:val="000000"/>
          <w:sz w:val="24"/>
          <w:szCs w:val="24"/>
        </w:rPr>
        <w:t>р</w:t>
      </w:r>
      <w:r>
        <w:rPr>
          <w:color w:val="000000"/>
          <w:spacing w:val="-7"/>
          <w:sz w:val="24"/>
          <w:szCs w:val="24"/>
        </w:rPr>
        <w:t>у</w:t>
      </w:r>
      <w:r>
        <w:rPr>
          <w:color w:val="000000"/>
          <w:sz w:val="24"/>
          <w:szCs w:val="24"/>
        </w:rPr>
        <w:t>пп</w:t>
      </w:r>
      <w:r>
        <w:rPr>
          <w:color w:val="000000"/>
          <w:spacing w:val="4"/>
          <w:sz w:val="24"/>
          <w:szCs w:val="24"/>
        </w:rPr>
        <w:t>о</w:t>
      </w:r>
      <w:r>
        <w:rPr>
          <w:color w:val="000000"/>
          <w:spacing w:val="2"/>
          <w:sz w:val="24"/>
          <w:szCs w:val="24"/>
        </w:rPr>
        <w:t>в</w:t>
      </w:r>
      <w:r>
        <w:rPr>
          <w:color w:val="000000"/>
          <w:spacing w:val="1"/>
          <w:sz w:val="24"/>
          <w:szCs w:val="24"/>
        </w:rPr>
        <w:t>ы</w:t>
      </w:r>
      <w:r>
        <w:rPr>
          <w:color w:val="000000"/>
          <w:sz w:val="24"/>
          <w:szCs w:val="24"/>
        </w:rPr>
        <w:t xml:space="preserve">х </w:t>
      </w:r>
      <w:r>
        <w:rPr>
          <w:color w:val="000000"/>
          <w:spacing w:val="1"/>
          <w:sz w:val="24"/>
          <w:szCs w:val="24"/>
        </w:rPr>
        <w:t>п</w:t>
      </w:r>
      <w:r>
        <w:rPr>
          <w:color w:val="000000"/>
          <w:spacing w:val="-3"/>
          <w:sz w:val="24"/>
          <w:szCs w:val="24"/>
        </w:rPr>
        <w:t>л</w:t>
      </w:r>
      <w:r>
        <w:rPr>
          <w:color w:val="000000"/>
          <w:spacing w:val="3"/>
          <w:sz w:val="24"/>
          <w:szCs w:val="24"/>
        </w:rPr>
        <w:t>о</w:t>
      </w:r>
      <w:r>
        <w:rPr>
          <w:color w:val="000000"/>
          <w:spacing w:val="2"/>
          <w:w w:val="99"/>
          <w:sz w:val="24"/>
          <w:szCs w:val="24"/>
        </w:rPr>
        <w:t>щ</w:t>
      </w:r>
      <w:r>
        <w:rPr>
          <w:color w:val="000000"/>
          <w:sz w:val="24"/>
          <w:szCs w:val="24"/>
        </w:rPr>
        <w:t>а</w:t>
      </w:r>
      <w:r>
        <w:rPr>
          <w:color w:val="000000"/>
          <w:spacing w:val="-6"/>
          <w:sz w:val="24"/>
          <w:szCs w:val="24"/>
        </w:rPr>
        <w:t>д</w:t>
      </w:r>
      <w:r>
        <w:rPr>
          <w:color w:val="000000"/>
          <w:spacing w:val="4"/>
          <w:sz w:val="24"/>
          <w:szCs w:val="24"/>
        </w:rPr>
        <w:t>о</w:t>
      </w:r>
      <w:r>
        <w:rPr>
          <w:color w:val="000000"/>
          <w:sz w:val="24"/>
          <w:szCs w:val="24"/>
        </w:rPr>
        <w:t xml:space="preserve">к </w:t>
      </w:r>
      <w:r>
        <w:rPr>
          <w:color w:val="000000"/>
          <w:spacing w:val="-1"/>
          <w:sz w:val="24"/>
          <w:szCs w:val="24"/>
        </w:rPr>
        <w:t>д</w:t>
      </w:r>
      <w:r>
        <w:rPr>
          <w:color w:val="000000"/>
          <w:spacing w:val="3"/>
          <w:sz w:val="24"/>
          <w:szCs w:val="24"/>
        </w:rPr>
        <w:t>р</w:t>
      </w:r>
      <w:r>
        <w:rPr>
          <w:color w:val="000000"/>
          <w:spacing w:val="-8"/>
          <w:sz w:val="24"/>
          <w:szCs w:val="24"/>
        </w:rPr>
        <w:t>у</w:t>
      </w:r>
      <w:r>
        <w:rPr>
          <w:color w:val="000000"/>
          <w:sz w:val="24"/>
          <w:szCs w:val="24"/>
        </w:rPr>
        <w:t>г о</w:t>
      </w:r>
      <w:r>
        <w:rPr>
          <w:color w:val="000000"/>
          <w:w w:val="99"/>
          <w:sz w:val="24"/>
          <w:szCs w:val="24"/>
        </w:rPr>
        <w:t xml:space="preserve">т </w:t>
      </w:r>
      <w:r>
        <w:rPr>
          <w:color w:val="000000"/>
          <w:spacing w:val="-1"/>
          <w:sz w:val="24"/>
          <w:szCs w:val="24"/>
        </w:rPr>
        <w:t>д</w:t>
      </w:r>
      <w:r>
        <w:rPr>
          <w:color w:val="000000"/>
          <w:sz w:val="24"/>
          <w:szCs w:val="24"/>
        </w:rPr>
        <w:t>р</w:t>
      </w:r>
      <w:r>
        <w:rPr>
          <w:color w:val="000000"/>
          <w:spacing w:val="-9"/>
          <w:sz w:val="24"/>
          <w:szCs w:val="24"/>
        </w:rPr>
        <w:t>у</w:t>
      </w:r>
      <w:r>
        <w:rPr>
          <w:color w:val="000000"/>
          <w:spacing w:val="1"/>
          <w:sz w:val="24"/>
          <w:szCs w:val="24"/>
        </w:rPr>
        <w:t>г</w:t>
      </w:r>
      <w:r>
        <w:rPr>
          <w:color w:val="000000"/>
          <w:sz w:val="24"/>
          <w:szCs w:val="24"/>
        </w:rPr>
        <w:t>а. Г</w:t>
      </w:r>
      <w:r>
        <w:rPr>
          <w:color w:val="000000"/>
          <w:spacing w:val="5"/>
          <w:sz w:val="24"/>
          <w:szCs w:val="24"/>
        </w:rPr>
        <w:t>р</w:t>
      </w:r>
      <w:r>
        <w:rPr>
          <w:color w:val="000000"/>
          <w:spacing w:val="-8"/>
          <w:sz w:val="24"/>
          <w:szCs w:val="24"/>
        </w:rPr>
        <w:t>у</w:t>
      </w:r>
      <w:r>
        <w:rPr>
          <w:color w:val="000000"/>
          <w:sz w:val="24"/>
          <w:szCs w:val="24"/>
        </w:rPr>
        <w:t>пп</w:t>
      </w:r>
      <w:r>
        <w:rPr>
          <w:color w:val="000000"/>
          <w:spacing w:val="5"/>
          <w:sz w:val="24"/>
          <w:szCs w:val="24"/>
        </w:rPr>
        <w:t>о</w:t>
      </w:r>
      <w:r>
        <w:rPr>
          <w:color w:val="000000"/>
          <w:spacing w:val="-1"/>
          <w:sz w:val="24"/>
          <w:szCs w:val="24"/>
        </w:rPr>
        <w:t>в</w:t>
      </w:r>
      <w:r>
        <w:rPr>
          <w:color w:val="000000"/>
          <w:sz w:val="24"/>
          <w:szCs w:val="24"/>
        </w:rPr>
        <w:t xml:space="preserve">ые </w:t>
      </w:r>
      <w:r>
        <w:rPr>
          <w:color w:val="000000"/>
          <w:w w:val="99"/>
          <w:sz w:val="24"/>
          <w:szCs w:val="24"/>
        </w:rPr>
        <w:t>пл</w:t>
      </w:r>
      <w:r>
        <w:rPr>
          <w:color w:val="000000"/>
          <w:sz w:val="24"/>
          <w:szCs w:val="24"/>
        </w:rPr>
        <w:t>о</w:t>
      </w:r>
      <w:r>
        <w:rPr>
          <w:color w:val="000000"/>
          <w:spacing w:val="3"/>
          <w:w w:val="99"/>
          <w:sz w:val="24"/>
          <w:szCs w:val="24"/>
        </w:rPr>
        <w:t>щ</w:t>
      </w:r>
      <w:r>
        <w:rPr>
          <w:color w:val="000000"/>
          <w:sz w:val="24"/>
          <w:szCs w:val="24"/>
        </w:rPr>
        <w:t>а</w:t>
      </w:r>
      <w:r>
        <w:rPr>
          <w:color w:val="000000"/>
          <w:spacing w:val="-2"/>
          <w:sz w:val="24"/>
          <w:szCs w:val="24"/>
        </w:rPr>
        <w:t>д</w:t>
      </w:r>
      <w:r>
        <w:rPr>
          <w:color w:val="000000"/>
          <w:spacing w:val="-1"/>
          <w:sz w:val="24"/>
          <w:szCs w:val="24"/>
        </w:rPr>
        <w:t>к</w:t>
      </w:r>
      <w:r>
        <w:rPr>
          <w:color w:val="000000"/>
          <w:w w:val="99"/>
          <w:sz w:val="24"/>
          <w:szCs w:val="24"/>
        </w:rPr>
        <w:t xml:space="preserve">и </w:t>
      </w:r>
      <w:r>
        <w:rPr>
          <w:color w:val="000000"/>
          <w:sz w:val="24"/>
          <w:szCs w:val="24"/>
        </w:rPr>
        <w:t>я</w:t>
      </w:r>
      <w:r>
        <w:rPr>
          <w:color w:val="000000"/>
          <w:spacing w:val="2"/>
          <w:sz w:val="24"/>
          <w:szCs w:val="24"/>
        </w:rPr>
        <w:t>в</w:t>
      </w:r>
      <w:r>
        <w:rPr>
          <w:color w:val="000000"/>
          <w:sz w:val="24"/>
          <w:szCs w:val="24"/>
        </w:rPr>
        <w:t xml:space="preserve">ляются </w:t>
      </w:r>
      <w:r>
        <w:rPr>
          <w:color w:val="000000"/>
          <w:spacing w:val="1"/>
          <w:w w:val="99"/>
          <w:sz w:val="24"/>
          <w:szCs w:val="24"/>
        </w:rPr>
        <w:t>ин</w:t>
      </w:r>
      <w:r>
        <w:rPr>
          <w:color w:val="000000"/>
          <w:spacing w:val="-1"/>
          <w:sz w:val="24"/>
          <w:szCs w:val="24"/>
        </w:rPr>
        <w:t>д</w:t>
      </w:r>
      <w:r>
        <w:rPr>
          <w:color w:val="000000"/>
          <w:spacing w:val="4"/>
          <w:w w:val="99"/>
          <w:sz w:val="24"/>
          <w:szCs w:val="24"/>
        </w:rPr>
        <w:t>и</w:t>
      </w:r>
      <w:r>
        <w:rPr>
          <w:color w:val="000000"/>
          <w:spacing w:val="2"/>
          <w:sz w:val="24"/>
          <w:szCs w:val="24"/>
        </w:rPr>
        <w:t>в</w:t>
      </w:r>
      <w:r>
        <w:rPr>
          <w:color w:val="000000"/>
          <w:spacing w:val="1"/>
          <w:w w:val="99"/>
          <w:sz w:val="24"/>
          <w:szCs w:val="24"/>
        </w:rPr>
        <w:t>и</w:t>
      </w:r>
      <w:r>
        <w:rPr>
          <w:color w:val="000000"/>
          <w:spacing w:val="-2"/>
          <w:sz w:val="24"/>
          <w:szCs w:val="24"/>
        </w:rPr>
        <w:t>д</w:t>
      </w:r>
      <w:r>
        <w:rPr>
          <w:color w:val="000000"/>
          <w:spacing w:val="-9"/>
          <w:sz w:val="24"/>
          <w:szCs w:val="24"/>
        </w:rPr>
        <w:t>у</w:t>
      </w:r>
      <w:r>
        <w:rPr>
          <w:color w:val="000000"/>
          <w:spacing w:val="-1"/>
          <w:sz w:val="24"/>
          <w:szCs w:val="24"/>
        </w:rPr>
        <w:t>а</w:t>
      </w:r>
      <w:r>
        <w:rPr>
          <w:color w:val="000000"/>
          <w:sz w:val="24"/>
          <w:szCs w:val="24"/>
        </w:rPr>
        <w:t>ль</w:t>
      </w:r>
      <w:r>
        <w:rPr>
          <w:color w:val="000000"/>
          <w:spacing w:val="1"/>
          <w:w w:val="99"/>
          <w:sz w:val="24"/>
          <w:szCs w:val="24"/>
        </w:rPr>
        <w:t>н</w:t>
      </w:r>
      <w:r>
        <w:rPr>
          <w:color w:val="000000"/>
          <w:spacing w:val="2"/>
          <w:sz w:val="24"/>
          <w:szCs w:val="24"/>
        </w:rPr>
        <w:t>ым</w:t>
      </w:r>
      <w:r>
        <w:rPr>
          <w:color w:val="000000"/>
          <w:sz w:val="24"/>
          <w:szCs w:val="24"/>
        </w:rPr>
        <w:t xml:space="preserve">и </w:t>
      </w:r>
      <w:r>
        <w:rPr>
          <w:color w:val="000000"/>
          <w:spacing w:val="-1"/>
          <w:sz w:val="24"/>
          <w:szCs w:val="24"/>
        </w:rPr>
        <w:t>д</w:t>
      </w:r>
      <w:r>
        <w:rPr>
          <w:color w:val="000000"/>
          <w:sz w:val="24"/>
          <w:szCs w:val="24"/>
        </w:rPr>
        <w:t xml:space="preserve">ля </w:t>
      </w:r>
      <w:r>
        <w:rPr>
          <w:color w:val="000000"/>
          <w:spacing w:val="-1"/>
          <w:sz w:val="24"/>
          <w:szCs w:val="24"/>
        </w:rPr>
        <w:t>к</w:t>
      </w:r>
      <w:r>
        <w:rPr>
          <w:color w:val="000000"/>
          <w:sz w:val="24"/>
          <w:szCs w:val="24"/>
        </w:rPr>
        <w:t>а</w:t>
      </w:r>
      <w:r>
        <w:rPr>
          <w:color w:val="000000"/>
          <w:spacing w:val="1"/>
          <w:sz w:val="24"/>
          <w:szCs w:val="24"/>
        </w:rPr>
        <w:t>ж</w:t>
      </w:r>
      <w:r>
        <w:rPr>
          <w:color w:val="000000"/>
          <w:spacing w:val="-1"/>
          <w:sz w:val="24"/>
          <w:szCs w:val="24"/>
        </w:rPr>
        <w:t>д</w:t>
      </w:r>
      <w:r>
        <w:rPr>
          <w:color w:val="000000"/>
          <w:spacing w:val="4"/>
          <w:sz w:val="24"/>
          <w:szCs w:val="24"/>
        </w:rPr>
        <w:t>о</w:t>
      </w:r>
      <w:r>
        <w:rPr>
          <w:color w:val="000000"/>
          <w:sz w:val="24"/>
          <w:szCs w:val="24"/>
        </w:rPr>
        <w:t xml:space="preserve">й </w:t>
      </w:r>
      <w:r>
        <w:rPr>
          <w:color w:val="000000"/>
          <w:spacing w:val="2"/>
          <w:sz w:val="24"/>
          <w:szCs w:val="24"/>
        </w:rPr>
        <w:t>г</w:t>
      </w:r>
      <w:r>
        <w:rPr>
          <w:color w:val="000000"/>
          <w:sz w:val="24"/>
          <w:szCs w:val="24"/>
        </w:rPr>
        <w:t>р</w:t>
      </w:r>
      <w:r>
        <w:rPr>
          <w:color w:val="000000"/>
          <w:spacing w:val="-9"/>
          <w:sz w:val="24"/>
          <w:szCs w:val="24"/>
        </w:rPr>
        <w:t>у</w:t>
      </w:r>
      <w:r>
        <w:rPr>
          <w:color w:val="000000"/>
          <w:sz w:val="24"/>
          <w:szCs w:val="24"/>
        </w:rPr>
        <w:t>п</w:t>
      </w:r>
      <w:r>
        <w:rPr>
          <w:color w:val="000000"/>
          <w:spacing w:val="1"/>
          <w:sz w:val="24"/>
          <w:szCs w:val="24"/>
        </w:rPr>
        <w:t>п</w:t>
      </w:r>
      <w:r>
        <w:rPr>
          <w:color w:val="000000"/>
          <w:spacing w:val="2"/>
          <w:sz w:val="24"/>
          <w:szCs w:val="24"/>
        </w:rPr>
        <w:t>ы</w:t>
      </w:r>
      <w:r>
        <w:rPr>
          <w:color w:val="000000"/>
          <w:sz w:val="24"/>
          <w:szCs w:val="24"/>
        </w:rPr>
        <w:t xml:space="preserve">. </w:t>
      </w:r>
      <w:r>
        <w:rPr>
          <w:color w:val="000000"/>
          <w:w w:val="99"/>
          <w:sz w:val="24"/>
          <w:szCs w:val="24"/>
        </w:rPr>
        <w:t>Д</w:t>
      </w:r>
      <w:r>
        <w:rPr>
          <w:color w:val="000000"/>
          <w:sz w:val="24"/>
          <w:szCs w:val="24"/>
        </w:rPr>
        <w:t xml:space="preserve">ля </w:t>
      </w:r>
      <w:r>
        <w:rPr>
          <w:color w:val="000000"/>
          <w:w w:val="99"/>
          <w:sz w:val="24"/>
          <w:szCs w:val="24"/>
        </w:rPr>
        <w:t>з</w:t>
      </w:r>
      <w:r>
        <w:rPr>
          <w:color w:val="000000"/>
          <w:sz w:val="24"/>
          <w:szCs w:val="24"/>
        </w:rPr>
        <w:t>а</w:t>
      </w:r>
      <w:r>
        <w:rPr>
          <w:color w:val="000000"/>
          <w:spacing w:val="-1"/>
          <w:w w:val="99"/>
          <w:sz w:val="24"/>
          <w:szCs w:val="24"/>
        </w:rPr>
        <w:t>щ</w:t>
      </w:r>
      <w:r>
        <w:rPr>
          <w:color w:val="000000"/>
          <w:sz w:val="24"/>
          <w:szCs w:val="24"/>
        </w:rPr>
        <w:t>и</w:t>
      </w:r>
      <w:r>
        <w:rPr>
          <w:color w:val="000000"/>
          <w:w w:val="99"/>
          <w:sz w:val="24"/>
          <w:szCs w:val="24"/>
        </w:rPr>
        <w:t>т</w:t>
      </w:r>
      <w:r>
        <w:rPr>
          <w:color w:val="000000"/>
          <w:sz w:val="24"/>
          <w:szCs w:val="24"/>
        </w:rPr>
        <w:t xml:space="preserve">ы </w:t>
      </w:r>
      <w:r>
        <w:rPr>
          <w:color w:val="000000"/>
          <w:spacing w:val="-1"/>
          <w:sz w:val="24"/>
          <w:szCs w:val="24"/>
        </w:rPr>
        <w:t>де</w:t>
      </w:r>
      <w:r>
        <w:rPr>
          <w:color w:val="000000"/>
          <w:w w:val="99"/>
          <w:sz w:val="24"/>
          <w:szCs w:val="24"/>
        </w:rPr>
        <w:t>т</w:t>
      </w:r>
      <w:r>
        <w:rPr>
          <w:color w:val="000000"/>
          <w:sz w:val="24"/>
          <w:szCs w:val="24"/>
        </w:rPr>
        <w:t xml:space="preserve">ей </w:t>
      </w:r>
      <w:r>
        <w:rPr>
          <w:color w:val="000000"/>
          <w:spacing w:val="4"/>
          <w:sz w:val="24"/>
          <w:szCs w:val="24"/>
        </w:rPr>
        <w:t>о</w:t>
      </w:r>
      <w:r>
        <w:rPr>
          <w:color w:val="000000"/>
          <w:w w:val="99"/>
          <w:sz w:val="24"/>
          <w:szCs w:val="24"/>
        </w:rPr>
        <w:t xml:space="preserve">т </w:t>
      </w:r>
      <w:r>
        <w:rPr>
          <w:color w:val="000000"/>
          <w:spacing w:val="-4"/>
          <w:sz w:val="24"/>
          <w:szCs w:val="24"/>
        </w:rPr>
        <w:t>с</w:t>
      </w:r>
      <w:r>
        <w:rPr>
          <w:color w:val="000000"/>
          <w:spacing w:val="4"/>
          <w:sz w:val="24"/>
          <w:szCs w:val="24"/>
        </w:rPr>
        <w:t>о</w:t>
      </w:r>
      <w:r>
        <w:rPr>
          <w:color w:val="000000"/>
          <w:w w:val="99"/>
          <w:sz w:val="24"/>
          <w:szCs w:val="24"/>
        </w:rPr>
        <w:t>л</w:t>
      </w:r>
      <w:r>
        <w:rPr>
          <w:color w:val="000000"/>
          <w:spacing w:val="1"/>
          <w:w w:val="99"/>
          <w:sz w:val="24"/>
          <w:szCs w:val="24"/>
        </w:rPr>
        <w:t>нц</w:t>
      </w:r>
      <w:r>
        <w:rPr>
          <w:color w:val="000000"/>
          <w:sz w:val="24"/>
          <w:szCs w:val="24"/>
        </w:rPr>
        <w:t xml:space="preserve">а </w:t>
      </w:r>
      <w:r>
        <w:rPr>
          <w:color w:val="000000"/>
          <w:w w:val="99"/>
          <w:sz w:val="24"/>
          <w:szCs w:val="24"/>
        </w:rPr>
        <w:t xml:space="preserve">и </w:t>
      </w:r>
      <w:r>
        <w:rPr>
          <w:color w:val="000000"/>
          <w:spacing w:val="5"/>
          <w:sz w:val="24"/>
          <w:szCs w:val="24"/>
        </w:rPr>
        <w:t>о</w:t>
      </w:r>
      <w:r>
        <w:rPr>
          <w:color w:val="000000"/>
          <w:sz w:val="24"/>
          <w:szCs w:val="24"/>
        </w:rPr>
        <w:t>с</w:t>
      </w:r>
      <w:r>
        <w:rPr>
          <w:color w:val="000000"/>
          <w:spacing w:val="-1"/>
          <w:sz w:val="24"/>
          <w:szCs w:val="24"/>
        </w:rPr>
        <w:t>а</w:t>
      </w:r>
      <w:r>
        <w:rPr>
          <w:color w:val="000000"/>
          <w:spacing w:val="-2"/>
          <w:sz w:val="24"/>
          <w:szCs w:val="24"/>
        </w:rPr>
        <w:t>д</w:t>
      </w:r>
      <w:r>
        <w:rPr>
          <w:color w:val="000000"/>
          <w:spacing w:val="-1"/>
          <w:sz w:val="24"/>
          <w:szCs w:val="24"/>
        </w:rPr>
        <w:t>к</w:t>
      </w:r>
      <w:r>
        <w:rPr>
          <w:color w:val="000000"/>
          <w:spacing w:val="4"/>
          <w:sz w:val="24"/>
          <w:szCs w:val="24"/>
        </w:rPr>
        <w:t>о</w:t>
      </w:r>
      <w:r>
        <w:rPr>
          <w:color w:val="000000"/>
          <w:sz w:val="24"/>
          <w:szCs w:val="24"/>
        </w:rPr>
        <w:t xml:space="preserve">в </w:t>
      </w:r>
      <w:r>
        <w:rPr>
          <w:color w:val="000000"/>
          <w:spacing w:val="1"/>
          <w:w w:val="99"/>
          <w:sz w:val="24"/>
          <w:szCs w:val="24"/>
        </w:rPr>
        <w:t>и</w:t>
      </w:r>
      <w:r>
        <w:rPr>
          <w:color w:val="000000"/>
          <w:spacing w:val="2"/>
          <w:sz w:val="24"/>
          <w:szCs w:val="24"/>
        </w:rPr>
        <w:t>м</w:t>
      </w:r>
      <w:r>
        <w:rPr>
          <w:color w:val="000000"/>
          <w:sz w:val="24"/>
          <w:szCs w:val="24"/>
        </w:rPr>
        <w:t>е</w:t>
      </w:r>
      <w:r>
        <w:rPr>
          <w:color w:val="000000"/>
          <w:spacing w:val="-2"/>
          <w:sz w:val="24"/>
          <w:szCs w:val="24"/>
        </w:rPr>
        <w:t>ю</w:t>
      </w:r>
      <w:r>
        <w:rPr>
          <w:color w:val="000000"/>
          <w:sz w:val="24"/>
          <w:szCs w:val="24"/>
        </w:rPr>
        <w:t>тся те</w:t>
      </w:r>
      <w:r>
        <w:rPr>
          <w:color w:val="000000"/>
          <w:w w:val="99"/>
          <w:sz w:val="24"/>
          <w:szCs w:val="24"/>
        </w:rPr>
        <w:t>н</w:t>
      </w:r>
      <w:r>
        <w:rPr>
          <w:color w:val="000000"/>
          <w:sz w:val="24"/>
          <w:szCs w:val="24"/>
        </w:rPr>
        <w:t xml:space="preserve">евые </w:t>
      </w:r>
      <w:r>
        <w:rPr>
          <w:color w:val="000000"/>
          <w:spacing w:val="1"/>
          <w:w w:val="99"/>
          <w:sz w:val="24"/>
          <w:szCs w:val="24"/>
        </w:rPr>
        <w:t>н</w:t>
      </w:r>
      <w:r>
        <w:rPr>
          <w:color w:val="000000"/>
          <w:sz w:val="24"/>
          <w:szCs w:val="24"/>
        </w:rPr>
        <w:t>а</w:t>
      </w:r>
      <w:r>
        <w:rPr>
          <w:color w:val="000000"/>
          <w:spacing w:val="1"/>
          <w:sz w:val="24"/>
          <w:szCs w:val="24"/>
        </w:rPr>
        <w:t>в</w:t>
      </w:r>
      <w:r>
        <w:rPr>
          <w:color w:val="000000"/>
          <w:sz w:val="24"/>
          <w:szCs w:val="24"/>
        </w:rPr>
        <w:t>ес</w:t>
      </w:r>
      <w:r>
        <w:rPr>
          <w:color w:val="000000"/>
          <w:spacing w:val="1"/>
          <w:sz w:val="24"/>
          <w:szCs w:val="24"/>
        </w:rPr>
        <w:t>ы-</w:t>
      </w:r>
      <w:r>
        <w:rPr>
          <w:color w:val="000000"/>
          <w:spacing w:val="2"/>
          <w:sz w:val="24"/>
          <w:szCs w:val="24"/>
        </w:rPr>
        <w:t>в</w:t>
      </w:r>
      <w:r>
        <w:rPr>
          <w:color w:val="000000"/>
          <w:sz w:val="24"/>
          <w:szCs w:val="24"/>
        </w:rPr>
        <w:t>еран</w:t>
      </w:r>
      <w:r>
        <w:rPr>
          <w:color w:val="000000"/>
          <w:spacing w:val="-1"/>
          <w:sz w:val="24"/>
          <w:szCs w:val="24"/>
        </w:rPr>
        <w:t>д</w:t>
      </w:r>
      <w:r>
        <w:rPr>
          <w:color w:val="000000"/>
          <w:sz w:val="24"/>
          <w:szCs w:val="24"/>
        </w:rPr>
        <w:t>ы. На</w:t>
      </w:r>
      <w:r>
        <w:rPr>
          <w:color w:val="000000"/>
          <w:spacing w:val="1"/>
          <w:sz w:val="24"/>
          <w:szCs w:val="24"/>
        </w:rPr>
        <w:t>п</w:t>
      </w:r>
      <w:r>
        <w:rPr>
          <w:color w:val="000000"/>
          <w:sz w:val="24"/>
          <w:szCs w:val="24"/>
        </w:rPr>
        <w:t>ер</w:t>
      </w:r>
      <w:r>
        <w:rPr>
          <w:color w:val="000000"/>
          <w:spacing w:val="-3"/>
          <w:sz w:val="24"/>
          <w:szCs w:val="24"/>
        </w:rPr>
        <w:t>в</w:t>
      </w:r>
      <w:r>
        <w:rPr>
          <w:color w:val="000000"/>
          <w:spacing w:val="4"/>
          <w:sz w:val="24"/>
          <w:szCs w:val="24"/>
        </w:rPr>
        <w:t>о</w:t>
      </w:r>
      <w:r>
        <w:rPr>
          <w:color w:val="000000"/>
          <w:sz w:val="24"/>
          <w:szCs w:val="24"/>
        </w:rPr>
        <w:t>м этаже ра</w:t>
      </w:r>
      <w:r>
        <w:rPr>
          <w:color w:val="000000"/>
          <w:spacing w:val="-1"/>
          <w:sz w:val="24"/>
          <w:szCs w:val="24"/>
        </w:rPr>
        <w:t>с</w:t>
      </w:r>
      <w:r>
        <w:rPr>
          <w:color w:val="000000"/>
          <w:spacing w:val="-4"/>
          <w:sz w:val="24"/>
          <w:szCs w:val="24"/>
        </w:rPr>
        <w:t>п</w:t>
      </w:r>
      <w:r>
        <w:rPr>
          <w:color w:val="000000"/>
          <w:spacing w:val="4"/>
          <w:sz w:val="24"/>
          <w:szCs w:val="24"/>
        </w:rPr>
        <w:t>о</w:t>
      </w:r>
      <w:r>
        <w:rPr>
          <w:color w:val="000000"/>
          <w:spacing w:val="-4"/>
          <w:sz w:val="24"/>
          <w:szCs w:val="24"/>
        </w:rPr>
        <w:t>л</w:t>
      </w:r>
      <w:r>
        <w:rPr>
          <w:color w:val="000000"/>
          <w:spacing w:val="4"/>
          <w:sz w:val="24"/>
          <w:szCs w:val="24"/>
        </w:rPr>
        <w:t>о</w:t>
      </w:r>
      <w:r>
        <w:rPr>
          <w:color w:val="000000"/>
          <w:spacing w:val="2"/>
          <w:sz w:val="24"/>
          <w:szCs w:val="24"/>
        </w:rPr>
        <w:t>ж</w:t>
      </w:r>
      <w:r>
        <w:rPr>
          <w:color w:val="000000"/>
          <w:sz w:val="24"/>
          <w:szCs w:val="24"/>
        </w:rPr>
        <w:t>е</w:t>
      </w:r>
      <w:r>
        <w:rPr>
          <w:color w:val="000000"/>
          <w:spacing w:val="-3"/>
          <w:sz w:val="24"/>
          <w:szCs w:val="24"/>
        </w:rPr>
        <w:t>н</w:t>
      </w:r>
      <w:r>
        <w:rPr>
          <w:color w:val="000000"/>
          <w:sz w:val="24"/>
          <w:szCs w:val="24"/>
        </w:rPr>
        <w:t xml:space="preserve">ы 3 </w:t>
      </w:r>
      <w:r>
        <w:rPr>
          <w:color w:val="000000"/>
          <w:spacing w:val="2"/>
          <w:sz w:val="24"/>
          <w:szCs w:val="24"/>
        </w:rPr>
        <w:t>г</w:t>
      </w:r>
      <w:r>
        <w:rPr>
          <w:color w:val="000000"/>
          <w:sz w:val="24"/>
          <w:szCs w:val="24"/>
        </w:rPr>
        <w:t>р</w:t>
      </w:r>
      <w:r>
        <w:rPr>
          <w:color w:val="000000"/>
          <w:spacing w:val="-8"/>
          <w:sz w:val="24"/>
          <w:szCs w:val="24"/>
        </w:rPr>
        <w:t>у</w:t>
      </w:r>
      <w:r>
        <w:rPr>
          <w:color w:val="000000"/>
          <w:sz w:val="24"/>
          <w:szCs w:val="24"/>
        </w:rPr>
        <w:t>п</w:t>
      </w:r>
      <w:r>
        <w:rPr>
          <w:color w:val="000000"/>
          <w:spacing w:val="1"/>
          <w:sz w:val="24"/>
          <w:szCs w:val="24"/>
        </w:rPr>
        <w:t>п</w:t>
      </w:r>
      <w:r>
        <w:rPr>
          <w:color w:val="000000"/>
          <w:spacing w:val="4"/>
          <w:sz w:val="24"/>
          <w:szCs w:val="24"/>
        </w:rPr>
        <w:t>о</w:t>
      </w:r>
      <w:r>
        <w:rPr>
          <w:color w:val="000000"/>
          <w:spacing w:val="2"/>
          <w:sz w:val="24"/>
          <w:szCs w:val="24"/>
        </w:rPr>
        <w:t>вы</w:t>
      </w:r>
      <w:r>
        <w:rPr>
          <w:color w:val="000000"/>
          <w:sz w:val="24"/>
          <w:szCs w:val="24"/>
        </w:rPr>
        <w:t xml:space="preserve">х </w:t>
      </w:r>
      <w:r>
        <w:rPr>
          <w:color w:val="000000"/>
          <w:w w:val="99"/>
          <w:sz w:val="24"/>
          <w:szCs w:val="24"/>
        </w:rPr>
        <w:t>п</w:t>
      </w:r>
      <w:r>
        <w:rPr>
          <w:color w:val="000000"/>
          <w:sz w:val="24"/>
          <w:szCs w:val="24"/>
        </w:rPr>
        <w:t>о</w:t>
      </w:r>
      <w:r>
        <w:rPr>
          <w:color w:val="000000"/>
          <w:spacing w:val="2"/>
          <w:sz w:val="24"/>
          <w:szCs w:val="24"/>
        </w:rPr>
        <w:t>м</w:t>
      </w:r>
      <w:r>
        <w:rPr>
          <w:color w:val="000000"/>
          <w:sz w:val="24"/>
          <w:szCs w:val="24"/>
        </w:rPr>
        <w:t>е</w:t>
      </w:r>
      <w:r>
        <w:rPr>
          <w:color w:val="000000"/>
          <w:spacing w:val="2"/>
          <w:w w:val="99"/>
          <w:sz w:val="24"/>
          <w:szCs w:val="24"/>
        </w:rPr>
        <w:t>щ</w:t>
      </w:r>
      <w:r>
        <w:rPr>
          <w:color w:val="000000"/>
          <w:sz w:val="24"/>
          <w:szCs w:val="24"/>
        </w:rPr>
        <w:t>е</w:t>
      </w:r>
      <w:r>
        <w:rPr>
          <w:color w:val="000000"/>
          <w:w w:val="99"/>
          <w:sz w:val="24"/>
          <w:szCs w:val="24"/>
        </w:rPr>
        <w:t>н</w:t>
      </w:r>
      <w:r>
        <w:rPr>
          <w:color w:val="000000"/>
          <w:spacing w:val="1"/>
          <w:w w:val="99"/>
          <w:sz w:val="24"/>
          <w:szCs w:val="24"/>
        </w:rPr>
        <w:t>и</w:t>
      </w:r>
      <w:r>
        <w:rPr>
          <w:color w:val="000000"/>
          <w:spacing w:val="-3"/>
          <w:w w:val="99"/>
          <w:sz w:val="24"/>
          <w:szCs w:val="24"/>
        </w:rPr>
        <w:t>й</w:t>
      </w:r>
      <w:r>
        <w:rPr>
          <w:color w:val="000000"/>
          <w:sz w:val="24"/>
          <w:szCs w:val="24"/>
        </w:rPr>
        <w:t>, совместный кабинет педагога</w:t>
      </w:r>
      <w:r>
        <w:rPr>
          <w:color w:val="000000"/>
          <w:spacing w:val="32"/>
          <w:sz w:val="24"/>
          <w:szCs w:val="24"/>
        </w:rPr>
        <w:t>-</w:t>
      </w:r>
      <w:r>
        <w:rPr>
          <w:color w:val="000000"/>
          <w:sz w:val="24"/>
          <w:szCs w:val="24"/>
        </w:rPr>
        <w:t>психолога и учителя – логопеда, пи</w:t>
      </w:r>
      <w:r>
        <w:rPr>
          <w:color w:val="000000"/>
          <w:w w:val="99"/>
          <w:sz w:val="24"/>
          <w:szCs w:val="24"/>
        </w:rPr>
        <w:t>щ</w:t>
      </w:r>
      <w:r>
        <w:rPr>
          <w:color w:val="000000"/>
          <w:sz w:val="24"/>
          <w:szCs w:val="24"/>
        </w:rPr>
        <w:t xml:space="preserve">еблок, медицинский блок, </w:t>
      </w:r>
      <w:r>
        <w:rPr>
          <w:color w:val="000000"/>
          <w:w w:val="99"/>
          <w:sz w:val="24"/>
          <w:szCs w:val="24"/>
        </w:rPr>
        <w:t>п</w:t>
      </w:r>
      <w:r>
        <w:rPr>
          <w:color w:val="000000"/>
          <w:sz w:val="24"/>
          <w:szCs w:val="24"/>
        </w:rPr>
        <w:t>рачеч</w:t>
      </w:r>
      <w:r>
        <w:rPr>
          <w:color w:val="000000"/>
          <w:w w:val="99"/>
          <w:sz w:val="24"/>
          <w:szCs w:val="24"/>
        </w:rPr>
        <w:t>н</w:t>
      </w:r>
      <w:r>
        <w:rPr>
          <w:color w:val="000000"/>
          <w:sz w:val="24"/>
          <w:szCs w:val="24"/>
        </w:rPr>
        <w:t>ая, до</w:t>
      </w:r>
      <w:r>
        <w:rPr>
          <w:color w:val="000000"/>
          <w:w w:val="99"/>
          <w:sz w:val="24"/>
          <w:szCs w:val="24"/>
        </w:rPr>
        <w:t>п</w:t>
      </w:r>
      <w:r>
        <w:rPr>
          <w:color w:val="000000"/>
          <w:sz w:val="24"/>
          <w:szCs w:val="24"/>
        </w:rPr>
        <w:t>ол</w:t>
      </w:r>
      <w:r>
        <w:rPr>
          <w:color w:val="000000"/>
          <w:w w:val="99"/>
          <w:sz w:val="24"/>
          <w:szCs w:val="24"/>
        </w:rPr>
        <w:t>ни</w:t>
      </w:r>
      <w:r>
        <w:rPr>
          <w:color w:val="000000"/>
          <w:sz w:val="24"/>
          <w:szCs w:val="24"/>
        </w:rPr>
        <w:t>тель</w:t>
      </w:r>
      <w:r>
        <w:rPr>
          <w:color w:val="000000"/>
          <w:w w:val="99"/>
          <w:sz w:val="24"/>
          <w:szCs w:val="24"/>
        </w:rPr>
        <w:t>н</w:t>
      </w:r>
      <w:r>
        <w:rPr>
          <w:color w:val="000000"/>
          <w:sz w:val="24"/>
          <w:szCs w:val="24"/>
        </w:rPr>
        <w:t xml:space="preserve">ые </w:t>
      </w:r>
      <w:r>
        <w:rPr>
          <w:color w:val="000000"/>
          <w:w w:val="99"/>
          <w:sz w:val="24"/>
          <w:szCs w:val="24"/>
        </w:rPr>
        <w:t>п</w:t>
      </w:r>
      <w:r>
        <w:rPr>
          <w:color w:val="000000"/>
          <w:sz w:val="24"/>
          <w:szCs w:val="24"/>
        </w:rPr>
        <w:t>оме</w:t>
      </w:r>
      <w:r>
        <w:rPr>
          <w:color w:val="000000"/>
          <w:w w:val="99"/>
          <w:sz w:val="24"/>
          <w:szCs w:val="24"/>
        </w:rPr>
        <w:t>щ</w:t>
      </w:r>
      <w:r>
        <w:rPr>
          <w:color w:val="000000"/>
          <w:sz w:val="24"/>
          <w:szCs w:val="24"/>
        </w:rPr>
        <w:t>ения для вспомога</w:t>
      </w:r>
      <w:r>
        <w:rPr>
          <w:color w:val="000000"/>
          <w:w w:val="99"/>
          <w:sz w:val="24"/>
          <w:szCs w:val="24"/>
        </w:rPr>
        <w:t>т</w:t>
      </w:r>
      <w:r>
        <w:rPr>
          <w:color w:val="000000"/>
          <w:sz w:val="24"/>
          <w:szCs w:val="24"/>
        </w:rPr>
        <w:t>ельного персонала. На в</w:t>
      </w:r>
      <w:r>
        <w:rPr>
          <w:color w:val="000000"/>
          <w:w w:val="99"/>
          <w:sz w:val="24"/>
          <w:szCs w:val="24"/>
        </w:rPr>
        <w:t>т</w:t>
      </w:r>
      <w:r>
        <w:rPr>
          <w:color w:val="000000"/>
          <w:sz w:val="24"/>
          <w:szCs w:val="24"/>
        </w:rPr>
        <w:t>ором этаже рас</w:t>
      </w:r>
      <w:r>
        <w:rPr>
          <w:color w:val="000000"/>
          <w:w w:val="99"/>
          <w:sz w:val="24"/>
          <w:szCs w:val="24"/>
        </w:rPr>
        <w:t>п</w:t>
      </w:r>
      <w:r>
        <w:rPr>
          <w:color w:val="000000"/>
          <w:sz w:val="24"/>
          <w:szCs w:val="24"/>
        </w:rPr>
        <w:t>оложе</w:t>
      </w:r>
      <w:r>
        <w:rPr>
          <w:color w:val="000000"/>
          <w:w w:val="99"/>
          <w:sz w:val="24"/>
          <w:szCs w:val="24"/>
        </w:rPr>
        <w:t>н</w:t>
      </w:r>
      <w:r>
        <w:rPr>
          <w:color w:val="000000"/>
          <w:sz w:val="24"/>
          <w:szCs w:val="24"/>
        </w:rPr>
        <w:t xml:space="preserve">ы 3 </w:t>
      </w:r>
      <w:r>
        <w:rPr>
          <w:color w:val="000000"/>
          <w:w w:val="99"/>
          <w:sz w:val="24"/>
          <w:szCs w:val="24"/>
        </w:rPr>
        <w:t>г</w:t>
      </w:r>
      <w:r>
        <w:rPr>
          <w:color w:val="000000"/>
          <w:sz w:val="24"/>
          <w:szCs w:val="24"/>
        </w:rPr>
        <w:t>ру</w:t>
      </w:r>
      <w:r>
        <w:rPr>
          <w:color w:val="000000"/>
          <w:w w:val="99"/>
          <w:sz w:val="24"/>
          <w:szCs w:val="24"/>
        </w:rPr>
        <w:t>ппы</w:t>
      </w:r>
      <w:r>
        <w:rPr>
          <w:color w:val="000000"/>
          <w:sz w:val="24"/>
          <w:szCs w:val="24"/>
        </w:rPr>
        <w:t>, к</w:t>
      </w:r>
      <w:r>
        <w:rPr>
          <w:color w:val="000000"/>
          <w:spacing w:val="-1"/>
          <w:sz w:val="24"/>
          <w:szCs w:val="24"/>
        </w:rPr>
        <w:t>а</w:t>
      </w:r>
      <w:r>
        <w:rPr>
          <w:color w:val="000000"/>
          <w:spacing w:val="-2"/>
          <w:sz w:val="24"/>
          <w:szCs w:val="24"/>
        </w:rPr>
        <w:t>б</w:t>
      </w:r>
      <w:r>
        <w:rPr>
          <w:color w:val="000000"/>
          <w:sz w:val="24"/>
          <w:szCs w:val="24"/>
        </w:rPr>
        <w:t>и</w:t>
      </w:r>
      <w:r>
        <w:rPr>
          <w:color w:val="000000"/>
          <w:spacing w:val="1"/>
          <w:sz w:val="24"/>
          <w:szCs w:val="24"/>
        </w:rPr>
        <w:t>н</w:t>
      </w:r>
      <w:r>
        <w:rPr>
          <w:color w:val="000000"/>
          <w:sz w:val="24"/>
          <w:szCs w:val="24"/>
        </w:rPr>
        <w:t>е</w:t>
      </w:r>
      <w:r>
        <w:rPr>
          <w:color w:val="000000"/>
          <w:w w:val="99"/>
          <w:sz w:val="24"/>
          <w:szCs w:val="24"/>
        </w:rPr>
        <w:t>т</w:t>
      </w:r>
      <w:r>
        <w:rPr>
          <w:color w:val="000000"/>
          <w:sz w:val="24"/>
          <w:szCs w:val="24"/>
        </w:rPr>
        <w:t xml:space="preserve"> заведующего, методический кабинет,</w:t>
      </w:r>
      <w:r>
        <w:rPr>
          <w:color w:val="000000"/>
          <w:spacing w:val="1"/>
          <w:w w:val="99"/>
          <w:sz w:val="24"/>
          <w:szCs w:val="24"/>
        </w:rPr>
        <w:t>з</w:t>
      </w:r>
      <w:r>
        <w:rPr>
          <w:color w:val="000000"/>
          <w:sz w:val="24"/>
          <w:szCs w:val="24"/>
        </w:rPr>
        <w:t xml:space="preserve">ал </w:t>
      </w:r>
      <w:r>
        <w:rPr>
          <w:color w:val="000000"/>
          <w:spacing w:val="-1"/>
          <w:sz w:val="24"/>
          <w:szCs w:val="24"/>
        </w:rPr>
        <w:t>д</w:t>
      </w:r>
      <w:r>
        <w:rPr>
          <w:color w:val="000000"/>
          <w:sz w:val="24"/>
          <w:szCs w:val="24"/>
        </w:rPr>
        <w:t xml:space="preserve">ля </w:t>
      </w:r>
      <w:r>
        <w:rPr>
          <w:color w:val="000000"/>
          <w:spacing w:val="1"/>
          <w:w w:val="99"/>
          <w:sz w:val="24"/>
          <w:szCs w:val="24"/>
        </w:rPr>
        <w:t>з</w:t>
      </w:r>
      <w:r>
        <w:rPr>
          <w:color w:val="000000"/>
          <w:sz w:val="24"/>
          <w:szCs w:val="24"/>
        </w:rPr>
        <w:t>а</w:t>
      </w:r>
      <w:r>
        <w:rPr>
          <w:color w:val="000000"/>
          <w:spacing w:val="1"/>
          <w:sz w:val="24"/>
          <w:szCs w:val="24"/>
        </w:rPr>
        <w:t>н</w:t>
      </w:r>
      <w:r>
        <w:rPr>
          <w:color w:val="000000"/>
          <w:sz w:val="24"/>
          <w:szCs w:val="24"/>
        </w:rPr>
        <w:t>я</w:t>
      </w:r>
      <w:r>
        <w:rPr>
          <w:color w:val="000000"/>
          <w:w w:val="99"/>
          <w:sz w:val="24"/>
          <w:szCs w:val="24"/>
        </w:rPr>
        <w:t>т</w:t>
      </w:r>
      <w:r>
        <w:rPr>
          <w:color w:val="000000"/>
          <w:spacing w:val="2"/>
          <w:sz w:val="24"/>
          <w:szCs w:val="24"/>
        </w:rPr>
        <w:t>и</w:t>
      </w:r>
      <w:r>
        <w:rPr>
          <w:color w:val="000000"/>
          <w:sz w:val="24"/>
          <w:szCs w:val="24"/>
        </w:rPr>
        <w:t>й фи</w:t>
      </w:r>
      <w:r>
        <w:rPr>
          <w:color w:val="000000"/>
          <w:spacing w:val="-3"/>
          <w:w w:val="99"/>
          <w:sz w:val="24"/>
          <w:szCs w:val="24"/>
        </w:rPr>
        <w:t>з</w:t>
      </w:r>
      <w:r>
        <w:rPr>
          <w:color w:val="000000"/>
          <w:sz w:val="24"/>
          <w:szCs w:val="24"/>
        </w:rPr>
        <w:t>иче</w:t>
      </w:r>
      <w:r>
        <w:rPr>
          <w:color w:val="000000"/>
          <w:spacing w:val="-1"/>
          <w:sz w:val="24"/>
          <w:szCs w:val="24"/>
        </w:rPr>
        <w:t>ск</w:t>
      </w:r>
      <w:r>
        <w:rPr>
          <w:color w:val="000000"/>
          <w:spacing w:val="4"/>
          <w:sz w:val="24"/>
          <w:szCs w:val="24"/>
        </w:rPr>
        <w:t>о</w:t>
      </w:r>
      <w:r>
        <w:rPr>
          <w:color w:val="000000"/>
          <w:w w:val="99"/>
          <w:sz w:val="24"/>
          <w:szCs w:val="24"/>
        </w:rPr>
        <w:t xml:space="preserve">й </w:t>
      </w:r>
      <w:r>
        <w:rPr>
          <w:color w:val="000000"/>
          <w:sz w:val="24"/>
          <w:szCs w:val="24"/>
        </w:rPr>
        <w:t>ку</w:t>
      </w:r>
      <w:r>
        <w:rPr>
          <w:color w:val="000000"/>
          <w:w w:val="99"/>
          <w:sz w:val="24"/>
          <w:szCs w:val="24"/>
        </w:rPr>
        <w:t>л</w:t>
      </w:r>
      <w:r>
        <w:rPr>
          <w:color w:val="000000"/>
          <w:sz w:val="24"/>
          <w:szCs w:val="24"/>
        </w:rPr>
        <w:t>ьтуро</w:t>
      </w:r>
      <w:r>
        <w:rPr>
          <w:color w:val="000000"/>
          <w:w w:val="99"/>
          <w:sz w:val="24"/>
          <w:szCs w:val="24"/>
        </w:rPr>
        <w:t>й и музыкой</w:t>
      </w:r>
      <w:r>
        <w:rPr>
          <w:color w:val="000000"/>
          <w:sz w:val="24"/>
          <w:szCs w:val="24"/>
        </w:rPr>
        <w:t xml:space="preserve">, </w:t>
      </w:r>
      <w:r>
        <w:rPr>
          <w:color w:val="000000"/>
          <w:w w:val="99"/>
          <w:sz w:val="24"/>
          <w:szCs w:val="24"/>
        </w:rPr>
        <w:t>мини-кабинет музыкального руководителя</w:t>
      </w:r>
      <w:r>
        <w:rPr>
          <w:color w:val="000000"/>
          <w:sz w:val="24"/>
          <w:szCs w:val="24"/>
        </w:rPr>
        <w:t xml:space="preserve">. </w:t>
      </w:r>
    </w:p>
    <w:p w14:paraId="2AAEE3BF">
      <w:pPr>
        <w:ind w:right="149" w:firstLine="422"/>
        <w:jc w:val="both"/>
        <w:rPr>
          <w:color w:val="000000"/>
          <w:sz w:val="24"/>
          <w:szCs w:val="24"/>
        </w:rPr>
      </w:pPr>
      <w:r>
        <w:rPr>
          <w:color w:val="000000"/>
          <w:sz w:val="24"/>
          <w:szCs w:val="24"/>
        </w:rPr>
        <w:t xml:space="preserve">В </w:t>
      </w:r>
      <w:r>
        <w:rPr>
          <w:color w:val="000000"/>
          <w:spacing w:val="-1"/>
          <w:w w:val="99"/>
          <w:sz w:val="24"/>
          <w:szCs w:val="24"/>
        </w:rPr>
        <w:t>М</w:t>
      </w:r>
      <w:r>
        <w:rPr>
          <w:color w:val="000000"/>
          <w:sz w:val="24"/>
          <w:szCs w:val="24"/>
        </w:rPr>
        <w:t>Б</w:t>
      </w:r>
      <w:r>
        <w:rPr>
          <w:color w:val="000000"/>
          <w:w w:val="99"/>
          <w:sz w:val="24"/>
          <w:szCs w:val="24"/>
        </w:rPr>
        <w:t>Д</w:t>
      </w:r>
      <w:r>
        <w:rPr>
          <w:color w:val="000000"/>
          <w:sz w:val="24"/>
          <w:szCs w:val="24"/>
        </w:rPr>
        <w:t>ОУ д/с «Радость» г. Цимлянска со</w:t>
      </w:r>
      <w:r>
        <w:rPr>
          <w:color w:val="000000"/>
          <w:w w:val="99"/>
          <w:sz w:val="24"/>
          <w:szCs w:val="24"/>
        </w:rPr>
        <w:t>з</w:t>
      </w:r>
      <w:r>
        <w:rPr>
          <w:color w:val="000000"/>
          <w:sz w:val="24"/>
          <w:szCs w:val="24"/>
        </w:rPr>
        <w:t>дана ра</w:t>
      </w:r>
      <w:r>
        <w:rPr>
          <w:color w:val="000000"/>
          <w:w w:val="99"/>
          <w:sz w:val="24"/>
          <w:szCs w:val="24"/>
        </w:rPr>
        <w:t>з</w:t>
      </w:r>
      <w:r>
        <w:rPr>
          <w:color w:val="000000"/>
          <w:sz w:val="24"/>
          <w:szCs w:val="24"/>
        </w:rPr>
        <w:t>вива</w:t>
      </w:r>
      <w:r>
        <w:rPr>
          <w:color w:val="000000"/>
          <w:w w:val="99"/>
          <w:sz w:val="24"/>
          <w:szCs w:val="24"/>
        </w:rPr>
        <w:t>ющ</w:t>
      </w:r>
      <w:r>
        <w:rPr>
          <w:color w:val="000000"/>
          <w:sz w:val="24"/>
          <w:szCs w:val="24"/>
        </w:rPr>
        <w:t>ая обра</w:t>
      </w:r>
      <w:r>
        <w:rPr>
          <w:color w:val="000000"/>
          <w:w w:val="99"/>
          <w:sz w:val="24"/>
          <w:szCs w:val="24"/>
        </w:rPr>
        <w:t>з</w:t>
      </w:r>
      <w:r>
        <w:rPr>
          <w:color w:val="000000"/>
          <w:sz w:val="24"/>
          <w:szCs w:val="24"/>
        </w:rPr>
        <w:t>ова</w:t>
      </w:r>
      <w:r>
        <w:rPr>
          <w:color w:val="000000"/>
          <w:w w:val="99"/>
          <w:sz w:val="24"/>
          <w:szCs w:val="24"/>
        </w:rPr>
        <w:t>т</w:t>
      </w:r>
      <w:r>
        <w:rPr>
          <w:color w:val="000000"/>
          <w:sz w:val="24"/>
          <w:szCs w:val="24"/>
        </w:rPr>
        <w:t>ел</w:t>
      </w:r>
      <w:r>
        <w:rPr>
          <w:color w:val="000000"/>
          <w:w w:val="99"/>
          <w:sz w:val="24"/>
          <w:szCs w:val="24"/>
        </w:rPr>
        <w:t>ьн</w:t>
      </w:r>
      <w:r>
        <w:rPr>
          <w:color w:val="000000"/>
          <w:sz w:val="24"/>
          <w:szCs w:val="24"/>
        </w:rPr>
        <w:t>ая среда, удовлетвор</w:t>
      </w:r>
      <w:r>
        <w:rPr>
          <w:color w:val="000000"/>
          <w:w w:val="99"/>
          <w:sz w:val="24"/>
          <w:szCs w:val="24"/>
        </w:rPr>
        <w:t>и</w:t>
      </w:r>
      <w:r>
        <w:rPr>
          <w:color w:val="000000"/>
          <w:sz w:val="24"/>
          <w:szCs w:val="24"/>
        </w:rPr>
        <w:t>тель</w:t>
      </w:r>
      <w:r>
        <w:rPr>
          <w:color w:val="000000"/>
          <w:w w:val="99"/>
          <w:sz w:val="24"/>
          <w:szCs w:val="24"/>
        </w:rPr>
        <w:t>н</w:t>
      </w:r>
      <w:r>
        <w:rPr>
          <w:color w:val="000000"/>
          <w:sz w:val="24"/>
          <w:szCs w:val="24"/>
        </w:rPr>
        <w:t>ые услов</w:t>
      </w:r>
      <w:r>
        <w:rPr>
          <w:color w:val="000000"/>
          <w:w w:val="99"/>
          <w:sz w:val="24"/>
          <w:szCs w:val="24"/>
        </w:rPr>
        <w:t>и</w:t>
      </w:r>
      <w:r>
        <w:rPr>
          <w:color w:val="000000"/>
          <w:sz w:val="24"/>
          <w:szCs w:val="24"/>
        </w:rPr>
        <w:t>я для:</w:t>
      </w:r>
    </w:p>
    <w:p w14:paraId="780868DE">
      <w:pPr>
        <w:tabs>
          <w:tab w:val="left" w:pos="1133"/>
        </w:tabs>
        <w:ind w:left="422" w:right="149"/>
        <w:jc w:val="both"/>
        <w:rPr>
          <w:b/>
          <w:bCs/>
          <w:color w:val="1F497D" w:themeColor="text2"/>
          <w:sz w:val="24"/>
          <w:szCs w:val="24"/>
        </w:rPr>
      </w:pPr>
      <w:r>
        <w:rPr>
          <w:b/>
          <w:bCs/>
          <w:color w:val="1F497D" w:themeColor="text2"/>
          <w:sz w:val="24"/>
          <w:szCs w:val="24"/>
        </w:rPr>
        <w:t>1)</w:t>
      </w:r>
      <w:r>
        <w:rPr>
          <w:color w:val="000000"/>
          <w:sz w:val="24"/>
          <w:szCs w:val="24"/>
        </w:rPr>
        <w:tab/>
      </w:r>
      <w:r>
        <w:rPr>
          <w:b/>
          <w:bCs/>
          <w:color w:val="1F497D" w:themeColor="text2"/>
          <w:sz w:val="24"/>
          <w:szCs w:val="24"/>
        </w:rPr>
        <w:t>охра</w:t>
      </w:r>
      <w:r>
        <w:rPr>
          <w:b/>
          <w:bCs/>
          <w:color w:val="1F497D" w:themeColor="text2"/>
          <w:w w:val="99"/>
          <w:sz w:val="24"/>
          <w:szCs w:val="24"/>
        </w:rPr>
        <w:t>н</w:t>
      </w:r>
      <w:r>
        <w:rPr>
          <w:b/>
          <w:bCs/>
          <w:color w:val="1F497D" w:themeColor="text2"/>
          <w:sz w:val="24"/>
          <w:szCs w:val="24"/>
        </w:rPr>
        <w:t xml:space="preserve">ы </w:t>
      </w:r>
      <w:r>
        <w:rPr>
          <w:b/>
          <w:bCs/>
          <w:color w:val="1F497D" w:themeColor="text2"/>
          <w:w w:val="99"/>
          <w:sz w:val="24"/>
          <w:szCs w:val="24"/>
        </w:rPr>
        <w:t>и</w:t>
      </w:r>
      <w:r>
        <w:rPr>
          <w:b/>
          <w:bCs/>
          <w:color w:val="1F497D" w:themeColor="text2"/>
          <w:sz w:val="24"/>
          <w:szCs w:val="24"/>
        </w:rPr>
        <w:t xml:space="preserve"> укре</w:t>
      </w:r>
      <w:r>
        <w:rPr>
          <w:b/>
          <w:bCs/>
          <w:color w:val="1F497D" w:themeColor="text2"/>
          <w:w w:val="99"/>
          <w:sz w:val="24"/>
          <w:szCs w:val="24"/>
        </w:rPr>
        <w:t>п</w:t>
      </w:r>
      <w:r>
        <w:rPr>
          <w:b/>
          <w:bCs/>
          <w:color w:val="1F497D" w:themeColor="text2"/>
          <w:sz w:val="24"/>
          <w:szCs w:val="24"/>
        </w:rPr>
        <w:t>ле</w:t>
      </w:r>
      <w:r>
        <w:rPr>
          <w:b/>
          <w:bCs/>
          <w:color w:val="1F497D" w:themeColor="text2"/>
          <w:w w:val="99"/>
          <w:sz w:val="24"/>
          <w:szCs w:val="24"/>
        </w:rPr>
        <w:t>ни</w:t>
      </w:r>
      <w:r>
        <w:rPr>
          <w:b/>
          <w:bCs/>
          <w:color w:val="1F497D" w:themeColor="text2"/>
          <w:sz w:val="24"/>
          <w:szCs w:val="24"/>
        </w:rPr>
        <w:t>я здоров</w:t>
      </w:r>
      <w:r>
        <w:rPr>
          <w:b/>
          <w:bCs/>
          <w:color w:val="1F497D" w:themeColor="text2"/>
          <w:w w:val="99"/>
          <w:sz w:val="24"/>
          <w:szCs w:val="24"/>
        </w:rPr>
        <w:t>ь</w:t>
      </w:r>
      <w:r>
        <w:rPr>
          <w:b/>
          <w:bCs/>
          <w:color w:val="1F497D" w:themeColor="text2"/>
          <w:sz w:val="24"/>
          <w:szCs w:val="24"/>
        </w:rPr>
        <w:t>я де</w:t>
      </w:r>
      <w:r>
        <w:rPr>
          <w:b/>
          <w:bCs/>
          <w:color w:val="1F497D" w:themeColor="text2"/>
          <w:w w:val="99"/>
          <w:sz w:val="24"/>
          <w:szCs w:val="24"/>
        </w:rPr>
        <w:t>т</w:t>
      </w:r>
      <w:r>
        <w:rPr>
          <w:b/>
          <w:bCs/>
          <w:color w:val="1F497D" w:themeColor="text2"/>
          <w:sz w:val="24"/>
          <w:szCs w:val="24"/>
        </w:rPr>
        <w:t>ей:</w:t>
      </w:r>
    </w:p>
    <w:p w14:paraId="2CA1806E">
      <w:pPr>
        <w:pStyle w:val="12"/>
        <w:numPr>
          <w:ilvl w:val="0"/>
          <w:numId w:val="70"/>
        </w:numPr>
        <w:tabs>
          <w:tab w:val="left" w:pos="1133"/>
        </w:tabs>
        <w:ind w:right="149"/>
        <w:rPr>
          <w:color w:val="000000"/>
          <w:sz w:val="24"/>
          <w:szCs w:val="24"/>
        </w:rPr>
      </w:pPr>
      <w:r>
        <w:rPr>
          <w:color w:val="000000"/>
          <w:w w:val="99"/>
          <w:sz w:val="24"/>
          <w:szCs w:val="24"/>
        </w:rPr>
        <w:t>и</w:t>
      </w:r>
      <w:r>
        <w:rPr>
          <w:color w:val="000000"/>
          <w:sz w:val="24"/>
          <w:szCs w:val="24"/>
        </w:rPr>
        <w:t>меется с</w:t>
      </w:r>
      <w:r>
        <w:rPr>
          <w:color w:val="000000"/>
          <w:w w:val="99"/>
          <w:sz w:val="24"/>
          <w:szCs w:val="24"/>
        </w:rPr>
        <w:t>и</w:t>
      </w:r>
      <w:r>
        <w:rPr>
          <w:color w:val="000000"/>
          <w:sz w:val="24"/>
          <w:szCs w:val="24"/>
        </w:rPr>
        <w:t>стема современной пожарной бе</w:t>
      </w:r>
      <w:r>
        <w:rPr>
          <w:color w:val="000000"/>
          <w:w w:val="99"/>
          <w:sz w:val="24"/>
          <w:szCs w:val="24"/>
        </w:rPr>
        <w:t>з</w:t>
      </w:r>
      <w:r>
        <w:rPr>
          <w:color w:val="000000"/>
          <w:sz w:val="24"/>
          <w:szCs w:val="24"/>
        </w:rPr>
        <w:t>опаснос</w:t>
      </w:r>
      <w:r>
        <w:rPr>
          <w:color w:val="000000"/>
          <w:w w:val="99"/>
          <w:sz w:val="24"/>
          <w:szCs w:val="24"/>
        </w:rPr>
        <w:t>т</w:t>
      </w:r>
      <w:r>
        <w:rPr>
          <w:color w:val="000000"/>
          <w:sz w:val="24"/>
          <w:szCs w:val="24"/>
        </w:rPr>
        <w:t xml:space="preserve">и, </w:t>
      </w:r>
      <w:r>
        <w:rPr>
          <w:color w:val="000000"/>
          <w:w w:val="99"/>
          <w:sz w:val="24"/>
          <w:szCs w:val="24"/>
        </w:rPr>
        <w:t>т</w:t>
      </w:r>
      <w:r>
        <w:rPr>
          <w:color w:val="000000"/>
          <w:sz w:val="24"/>
          <w:szCs w:val="24"/>
        </w:rPr>
        <w:t>ерри</w:t>
      </w:r>
      <w:r>
        <w:rPr>
          <w:color w:val="000000"/>
          <w:w w:val="99"/>
          <w:sz w:val="24"/>
          <w:szCs w:val="24"/>
        </w:rPr>
        <w:t>т</w:t>
      </w:r>
      <w:r>
        <w:rPr>
          <w:color w:val="000000"/>
          <w:sz w:val="24"/>
          <w:szCs w:val="24"/>
        </w:rPr>
        <w:t xml:space="preserve">ория </w:t>
      </w:r>
      <w:r>
        <w:rPr>
          <w:color w:val="000000"/>
          <w:w w:val="99"/>
          <w:sz w:val="24"/>
          <w:szCs w:val="24"/>
        </w:rPr>
        <w:t>ип</w:t>
      </w:r>
      <w:r>
        <w:rPr>
          <w:color w:val="000000"/>
          <w:sz w:val="24"/>
          <w:szCs w:val="24"/>
        </w:rPr>
        <w:t>оме</w:t>
      </w:r>
      <w:r>
        <w:rPr>
          <w:color w:val="000000"/>
          <w:w w:val="99"/>
          <w:sz w:val="24"/>
          <w:szCs w:val="24"/>
        </w:rPr>
        <w:t>щ</w:t>
      </w:r>
      <w:r>
        <w:rPr>
          <w:color w:val="000000"/>
          <w:sz w:val="24"/>
          <w:szCs w:val="24"/>
        </w:rPr>
        <w:t>е</w:t>
      </w:r>
      <w:r>
        <w:rPr>
          <w:color w:val="000000"/>
          <w:w w:val="99"/>
          <w:sz w:val="24"/>
          <w:szCs w:val="24"/>
        </w:rPr>
        <w:t>ни</w:t>
      </w:r>
      <w:r>
        <w:rPr>
          <w:color w:val="000000"/>
          <w:sz w:val="24"/>
          <w:szCs w:val="24"/>
        </w:rPr>
        <w:t>е кру</w:t>
      </w:r>
      <w:r>
        <w:rPr>
          <w:color w:val="000000"/>
          <w:w w:val="99"/>
          <w:sz w:val="24"/>
          <w:szCs w:val="24"/>
        </w:rPr>
        <w:t>г</w:t>
      </w:r>
      <w:r>
        <w:rPr>
          <w:color w:val="000000"/>
          <w:sz w:val="24"/>
          <w:szCs w:val="24"/>
        </w:rPr>
        <w:t>лосуточ</w:t>
      </w:r>
      <w:r>
        <w:rPr>
          <w:color w:val="000000"/>
          <w:w w:val="99"/>
          <w:sz w:val="24"/>
          <w:szCs w:val="24"/>
        </w:rPr>
        <w:t>н</w:t>
      </w:r>
      <w:r>
        <w:rPr>
          <w:color w:val="000000"/>
          <w:sz w:val="24"/>
          <w:szCs w:val="24"/>
        </w:rPr>
        <w:t>о охра</w:t>
      </w:r>
      <w:r>
        <w:rPr>
          <w:color w:val="000000"/>
          <w:w w:val="99"/>
          <w:sz w:val="24"/>
          <w:szCs w:val="24"/>
        </w:rPr>
        <w:t>н</w:t>
      </w:r>
      <w:r>
        <w:rPr>
          <w:color w:val="000000"/>
          <w:sz w:val="24"/>
          <w:szCs w:val="24"/>
        </w:rPr>
        <w:t>я</w:t>
      </w:r>
      <w:r>
        <w:rPr>
          <w:color w:val="000000"/>
          <w:w w:val="99"/>
          <w:sz w:val="24"/>
          <w:szCs w:val="24"/>
        </w:rPr>
        <w:t>ют</w:t>
      </w:r>
      <w:r>
        <w:rPr>
          <w:color w:val="000000"/>
          <w:sz w:val="24"/>
          <w:szCs w:val="24"/>
        </w:rPr>
        <w:t>ся, имее</w:t>
      </w:r>
      <w:r>
        <w:rPr>
          <w:color w:val="000000"/>
          <w:w w:val="99"/>
          <w:sz w:val="24"/>
          <w:szCs w:val="24"/>
        </w:rPr>
        <w:t>т</w:t>
      </w:r>
      <w:r>
        <w:rPr>
          <w:color w:val="000000"/>
          <w:sz w:val="24"/>
          <w:szCs w:val="24"/>
        </w:rPr>
        <w:t xml:space="preserve">ся кнопка </w:t>
      </w:r>
      <w:r>
        <w:rPr>
          <w:color w:val="000000"/>
          <w:w w:val="99"/>
          <w:sz w:val="24"/>
          <w:szCs w:val="24"/>
        </w:rPr>
        <w:t>т</w:t>
      </w:r>
      <w:r>
        <w:rPr>
          <w:color w:val="000000"/>
          <w:sz w:val="24"/>
          <w:szCs w:val="24"/>
        </w:rPr>
        <w:t>ревожной сигнали</w:t>
      </w:r>
      <w:r>
        <w:rPr>
          <w:color w:val="000000"/>
          <w:w w:val="99"/>
          <w:sz w:val="24"/>
          <w:szCs w:val="24"/>
        </w:rPr>
        <w:t>з</w:t>
      </w:r>
      <w:r>
        <w:rPr>
          <w:color w:val="000000"/>
          <w:sz w:val="24"/>
          <w:szCs w:val="24"/>
        </w:rPr>
        <w:t>ации;</w:t>
      </w:r>
    </w:p>
    <w:p w14:paraId="1E68C5DC">
      <w:pPr>
        <w:pStyle w:val="12"/>
        <w:numPr>
          <w:ilvl w:val="0"/>
          <w:numId w:val="70"/>
        </w:numPr>
        <w:tabs>
          <w:tab w:val="left" w:pos="1133"/>
          <w:tab w:val="left" w:pos="1606"/>
          <w:tab w:val="left" w:pos="2767"/>
          <w:tab w:val="left" w:pos="4465"/>
          <w:tab w:val="left" w:pos="5534"/>
          <w:tab w:val="left" w:pos="7678"/>
        </w:tabs>
        <w:ind w:right="149"/>
        <w:rPr>
          <w:color w:val="000000"/>
          <w:sz w:val="24"/>
          <w:szCs w:val="24"/>
        </w:rPr>
      </w:pPr>
      <w:r>
        <w:rPr>
          <w:color w:val="000000"/>
          <w:sz w:val="24"/>
          <w:szCs w:val="24"/>
        </w:rPr>
        <w:t>состоя</w:t>
      </w:r>
      <w:r>
        <w:rPr>
          <w:color w:val="000000"/>
          <w:w w:val="99"/>
          <w:sz w:val="24"/>
          <w:szCs w:val="24"/>
        </w:rPr>
        <w:t>ни</w:t>
      </w:r>
      <w:r>
        <w:rPr>
          <w:color w:val="000000"/>
          <w:sz w:val="24"/>
          <w:szCs w:val="24"/>
        </w:rPr>
        <w:t xml:space="preserve">е </w:t>
      </w:r>
      <w:r>
        <w:rPr>
          <w:color w:val="000000"/>
          <w:w w:val="99"/>
          <w:sz w:val="24"/>
          <w:szCs w:val="24"/>
        </w:rPr>
        <w:t>и</w:t>
      </w:r>
      <w:r>
        <w:rPr>
          <w:color w:val="000000"/>
          <w:sz w:val="24"/>
          <w:szCs w:val="24"/>
        </w:rPr>
        <w:t xml:space="preserve"> содержание </w:t>
      </w:r>
      <w:r>
        <w:rPr>
          <w:color w:val="000000"/>
          <w:w w:val="99"/>
          <w:sz w:val="24"/>
          <w:szCs w:val="24"/>
        </w:rPr>
        <w:t>з</w:t>
      </w:r>
      <w:r>
        <w:rPr>
          <w:color w:val="000000"/>
          <w:sz w:val="24"/>
          <w:szCs w:val="24"/>
        </w:rPr>
        <w:t>дания и поме</w:t>
      </w:r>
      <w:r>
        <w:rPr>
          <w:color w:val="000000"/>
          <w:w w:val="99"/>
          <w:sz w:val="24"/>
          <w:szCs w:val="24"/>
        </w:rPr>
        <w:t>щ</w:t>
      </w:r>
      <w:r>
        <w:rPr>
          <w:color w:val="000000"/>
          <w:sz w:val="24"/>
          <w:szCs w:val="24"/>
        </w:rPr>
        <w:t xml:space="preserve">ений </w:t>
      </w:r>
      <w:r>
        <w:rPr>
          <w:color w:val="000000"/>
          <w:w w:val="99"/>
          <w:sz w:val="24"/>
          <w:szCs w:val="24"/>
        </w:rPr>
        <w:t>М</w:t>
      </w:r>
      <w:r>
        <w:rPr>
          <w:color w:val="000000"/>
          <w:sz w:val="24"/>
          <w:szCs w:val="24"/>
        </w:rPr>
        <w:t>Б</w:t>
      </w:r>
      <w:r>
        <w:rPr>
          <w:color w:val="000000"/>
          <w:w w:val="99"/>
          <w:sz w:val="24"/>
          <w:szCs w:val="24"/>
        </w:rPr>
        <w:t>Д</w:t>
      </w:r>
      <w:r>
        <w:rPr>
          <w:color w:val="000000"/>
          <w:sz w:val="24"/>
          <w:szCs w:val="24"/>
        </w:rPr>
        <w:t>ОУ соо</w:t>
      </w:r>
      <w:r>
        <w:rPr>
          <w:color w:val="000000"/>
          <w:w w:val="99"/>
          <w:sz w:val="24"/>
          <w:szCs w:val="24"/>
        </w:rPr>
        <w:t>т</w:t>
      </w:r>
      <w:r>
        <w:rPr>
          <w:color w:val="000000"/>
          <w:sz w:val="24"/>
          <w:szCs w:val="24"/>
        </w:rPr>
        <w:t>ве</w:t>
      </w:r>
      <w:r>
        <w:rPr>
          <w:color w:val="000000"/>
          <w:w w:val="99"/>
          <w:sz w:val="24"/>
          <w:szCs w:val="24"/>
        </w:rPr>
        <w:t>т</w:t>
      </w:r>
      <w:r>
        <w:rPr>
          <w:color w:val="000000"/>
          <w:sz w:val="24"/>
          <w:szCs w:val="24"/>
        </w:rPr>
        <w:t>с</w:t>
      </w:r>
      <w:r>
        <w:rPr>
          <w:color w:val="000000"/>
          <w:w w:val="99"/>
          <w:sz w:val="24"/>
          <w:szCs w:val="24"/>
        </w:rPr>
        <w:t>т</w:t>
      </w:r>
      <w:r>
        <w:rPr>
          <w:color w:val="000000"/>
          <w:sz w:val="24"/>
          <w:szCs w:val="24"/>
        </w:rPr>
        <w:t>вует требова</w:t>
      </w:r>
      <w:r>
        <w:rPr>
          <w:color w:val="000000"/>
          <w:w w:val="99"/>
          <w:sz w:val="24"/>
          <w:szCs w:val="24"/>
        </w:rPr>
        <w:t>ни</w:t>
      </w:r>
      <w:r>
        <w:rPr>
          <w:color w:val="000000"/>
          <w:sz w:val="24"/>
          <w:szCs w:val="24"/>
        </w:rPr>
        <w:t>ям Са</w:t>
      </w:r>
      <w:r>
        <w:rPr>
          <w:color w:val="000000"/>
          <w:w w:val="99"/>
          <w:sz w:val="24"/>
          <w:szCs w:val="24"/>
        </w:rPr>
        <w:t>н</w:t>
      </w:r>
      <w:r>
        <w:rPr>
          <w:color w:val="000000"/>
          <w:sz w:val="24"/>
          <w:szCs w:val="24"/>
        </w:rPr>
        <w:t>П</w:t>
      </w:r>
      <w:r>
        <w:rPr>
          <w:color w:val="000000"/>
          <w:w w:val="99"/>
          <w:sz w:val="24"/>
          <w:szCs w:val="24"/>
        </w:rPr>
        <w:t>и</w:t>
      </w:r>
      <w:r>
        <w:rPr>
          <w:color w:val="000000"/>
          <w:sz w:val="24"/>
          <w:szCs w:val="24"/>
        </w:rPr>
        <w:t>Н</w:t>
      </w:r>
      <w:r>
        <w:rPr>
          <w:color w:val="000000"/>
          <w:sz w:val="24"/>
          <w:szCs w:val="24"/>
        </w:rPr>
        <w:tab/>
      </w:r>
      <w:r>
        <w:rPr>
          <w:color w:val="000000"/>
          <w:sz w:val="24"/>
          <w:szCs w:val="24"/>
        </w:rPr>
        <w:t>2.4.1.3049-13,нормам про</w:t>
      </w:r>
      <w:r>
        <w:rPr>
          <w:color w:val="000000"/>
          <w:w w:val="99"/>
          <w:sz w:val="24"/>
          <w:szCs w:val="24"/>
        </w:rPr>
        <w:t>т</w:t>
      </w:r>
      <w:r>
        <w:rPr>
          <w:color w:val="000000"/>
          <w:sz w:val="24"/>
          <w:szCs w:val="24"/>
        </w:rPr>
        <w:t>ивопожарной бе</w:t>
      </w:r>
      <w:r>
        <w:rPr>
          <w:color w:val="000000"/>
          <w:w w:val="99"/>
          <w:sz w:val="24"/>
          <w:szCs w:val="24"/>
        </w:rPr>
        <w:t>з</w:t>
      </w:r>
      <w:r>
        <w:rPr>
          <w:color w:val="000000"/>
          <w:sz w:val="24"/>
          <w:szCs w:val="24"/>
        </w:rPr>
        <w:t>опасност</w:t>
      </w:r>
      <w:r>
        <w:rPr>
          <w:color w:val="000000"/>
          <w:w w:val="99"/>
          <w:sz w:val="24"/>
          <w:szCs w:val="24"/>
        </w:rPr>
        <w:t>и</w:t>
      </w:r>
      <w:r>
        <w:rPr>
          <w:color w:val="000000"/>
          <w:sz w:val="24"/>
          <w:szCs w:val="24"/>
        </w:rPr>
        <w:t>, требова</w:t>
      </w:r>
      <w:r>
        <w:rPr>
          <w:color w:val="000000"/>
          <w:w w:val="99"/>
          <w:sz w:val="24"/>
          <w:szCs w:val="24"/>
        </w:rPr>
        <w:t>ни</w:t>
      </w:r>
      <w:r>
        <w:rPr>
          <w:color w:val="000000"/>
          <w:sz w:val="24"/>
          <w:szCs w:val="24"/>
        </w:rPr>
        <w:t>ям охра</w:t>
      </w:r>
      <w:r>
        <w:rPr>
          <w:color w:val="000000"/>
          <w:w w:val="99"/>
          <w:sz w:val="24"/>
          <w:szCs w:val="24"/>
        </w:rPr>
        <w:t>н</w:t>
      </w:r>
      <w:r>
        <w:rPr>
          <w:color w:val="000000"/>
          <w:sz w:val="24"/>
          <w:szCs w:val="24"/>
        </w:rPr>
        <w:t>ы труда;</w:t>
      </w:r>
    </w:p>
    <w:p w14:paraId="6C1DD800">
      <w:pPr>
        <w:pStyle w:val="12"/>
        <w:numPr>
          <w:ilvl w:val="0"/>
          <w:numId w:val="70"/>
        </w:numPr>
        <w:ind w:right="566"/>
        <w:rPr>
          <w:color w:val="000000"/>
          <w:sz w:val="24"/>
          <w:szCs w:val="24"/>
        </w:rPr>
      </w:pPr>
      <w:r>
        <w:rPr>
          <w:color w:val="000000"/>
          <w:w w:val="99"/>
          <w:sz w:val="24"/>
          <w:szCs w:val="24"/>
        </w:rPr>
        <w:t>п</w:t>
      </w:r>
      <w:r>
        <w:rPr>
          <w:color w:val="000000"/>
          <w:sz w:val="24"/>
          <w:szCs w:val="24"/>
        </w:rPr>
        <w:t>омеще</w:t>
      </w:r>
      <w:r>
        <w:rPr>
          <w:color w:val="000000"/>
          <w:w w:val="99"/>
          <w:sz w:val="24"/>
          <w:szCs w:val="24"/>
        </w:rPr>
        <w:t>ни</w:t>
      </w:r>
      <w:r>
        <w:rPr>
          <w:color w:val="000000"/>
          <w:sz w:val="24"/>
          <w:szCs w:val="24"/>
        </w:rPr>
        <w:t>я для хра</w:t>
      </w:r>
      <w:r>
        <w:rPr>
          <w:color w:val="000000"/>
          <w:w w:val="99"/>
          <w:sz w:val="24"/>
          <w:szCs w:val="24"/>
        </w:rPr>
        <w:t>н</w:t>
      </w:r>
      <w:r>
        <w:rPr>
          <w:color w:val="000000"/>
          <w:sz w:val="24"/>
          <w:szCs w:val="24"/>
        </w:rPr>
        <w:t>е</w:t>
      </w:r>
      <w:r>
        <w:rPr>
          <w:color w:val="000000"/>
          <w:w w:val="99"/>
          <w:sz w:val="24"/>
          <w:szCs w:val="24"/>
        </w:rPr>
        <w:t>ни</w:t>
      </w:r>
      <w:r>
        <w:rPr>
          <w:color w:val="000000"/>
          <w:sz w:val="24"/>
          <w:szCs w:val="24"/>
        </w:rPr>
        <w:t xml:space="preserve">я </w:t>
      </w:r>
      <w:r>
        <w:rPr>
          <w:color w:val="000000"/>
          <w:w w:val="99"/>
          <w:sz w:val="24"/>
          <w:szCs w:val="24"/>
        </w:rPr>
        <w:t>и</w:t>
      </w:r>
      <w:r>
        <w:rPr>
          <w:color w:val="000000"/>
          <w:sz w:val="24"/>
          <w:szCs w:val="24"/>
        </w:rPr>
        <w:t xml:space="preserve"> приго</w:t>
      </w:r>
      <w:r>
        <w:rPr>
          <w:color w:val="000000"/>
          <w:w w:val="99"/>
          <w:sz w:val="24"/>
          <w:szCs w:val="24"/>
        </w:rPr>
        <w:t>т</w:t>
      </w:r>
      <w:r>
        <w:rPr>
          <w:color w:val="000000"/>
          <w:sz w:val="24"/>
          <w:szCs w:val="24"/>
        </w:rPr>
        <w:t>овления пи</w:t>
      </w:r>
      <w:r>
        <w:rPr>
          <w:color w:val="000000"/>
          <w:w w:val="99"/>
          <w:sz w:val="24"/>
          <w:szCs w:val="24"/>
        </w:rPr>
        <w:t>щ</w:t>
      </w:r>
      <w:r>
        <w:rPr>
          <w:color w:val="000000"/>
          <w:sz w:val="24"/>
          <w:szCs w:val="24"/>
        </w:rPr>
        <w:t>и осна</w:t>
      </w:r>
      <w:r>
        <w:rPr>
          <w:color w:val="000000"/>
          <w:w w:val="99"/>
          <w:sz w:val="24"/>
          <w:szCs w:val="24"/>
        </w:rPr>
        <w:t>щ</w:t>
      </w:r>
      <w:r>
        <w:rPr>
          <w:color w:val="000000"/>
          <w:sz w:val="24"/>
          <w:szCs w:val="24"/>
        </w:rPr>
        <w:t>ены полнос</w:t>
      </w:r>
      <w:r>
        <w:rPr>
          <w:color w:val="000000"/>
          <w:w w:val="99"/>
          <w:sz w:val="24"/>
          <w:szCs w:val="24"/>
        </w:rPr>
        <w:t>тью</w:t>
      </w:r>
      <w:r>
        <w:rPr>
          <w:color w:val="000000"/>
          <w:sz w:val="24"/>
          <w:szCs w:val="24"/>
        </w:rPr>
        <w:t xml:space="preserve">: </w:t>
      </w:r>
      <w:r>
        <w:rPr>
          <w:color w:val="000000"/>
          <w:w w:val="99"/>
          <w:sz w:val="24"/>
          <w:szCs w:val="24"/>
        </w:rPr>
        <w:t>н</w:t>
      </w:r>
      <w:r>
        <w:rPr>
          <w:color w:val="000000"/>
          <w:sz w:val="24"/>
          <w:szCs w:val="24"/>
        </w:rPr>
        <w:t xml:space="preserve">а </w:t>
      </w:r>
      <w:r>
        <w:rPr>
          <w:color w:val="000000"/>
          <w:w w:val="99"/>
          <w:sz w:val="24"/>
          <w:szCs w:val="24"/>
        </w:rPr>
        <w:t>пищ</w:t>
      </w:r>
      <w:r>
        <w:rPr>
          <w:color w:val="000000"/>
          <w:sz w:val="24"/>
          <w:szCs w:val="24"/>
        </w:rPr>
        <w:t>еб</w:t>
      </w:r>
      <w:r>
        <w:rPr>
          <w:color w:val="000000"/>
          <w:w w:val="99"/>
          <w:sz w:val="24"/>
          <w:szCs w:val="24"/>
        </w:rPr>
        <w:t>л</w:t>
      </w:r>
      <w:r>
        <w:rPr>
          <w:color w:val="000000"/>
          <w:sz w:val="24"/>
          <w:szCs w:val="24"/>
        </w:rPr>
        <w:t xml:space="preserve">оке </w:t>
      </w:r>
      <w:r>
        <w:rPr>
          <w:color w:val="000000"/>
          <w:w w:val="99"/>
          <w:sz w:val="24"/>
          <w:szCs w:val="24"/>
        </w:rPr>
        <w:t>и</w:t>
      </w:r>
      <w:r>
        <w:rPr>
          <w:color w:val="000000"/>
          <w:sz w:val="24"/>
          <w:szCs w:val="24"/>
        </w:rPr>
        <w:t xml:space="preserve"> в </w:t>
      </w:r>
      <w:r>
        <w:rPr>
          <w:color w:val="000000"/>
          <w:w w:val="99"/>
          <w:sz w:val="24"/>
          <w:szCs w:val="24"/>
        </w:rPr>
        <w:t>п</w:t>
      </w:r>
      <w:r>
        <w:rPr>
          <w:color w:val="000000"/>
          <w:sz w:val="24"/>
          <w:szCs w:val="24"/>
        </w:rPr>
        <w:t>родуктово</w:t>
      </w:r>
      <w:r>
        <w:rPr>
          <w:color w:val="000000"/>
          <w:w w:val="99"/>
          <w:sz w:val="24"/>
          <w:szCs w:val="24"/>
        </w:rPr>
        <w:t>й</w:t>
      </w:r>
      <w:r>
        <w:rPr>
          <w:color w:val="000000"/>
          <w:sz w:val="24"/>
          <w:szCs w:val="24"/>
        </w:rPr>
        <w:t xml:space="preserve"> кладовой имее</w:t>
      </w:r>
      <w:r>
        <w:rPr>
          <w:color w:val="000000"/>
          <w:w w:val="99"/>
          <w:sz w:val="24"/>
          <w:szCs w:val="24"/>
        </w:rPr>
        <w:t>т</w:t>
      </w:r>
      <w:r>
        <w:rPr>
          <w:color w:val="000000"/>
          <w:sz w:val="24"/>
          <w:szCs w:val="24"/>
        </w:rPr>
        <w:t>ся все необходимое оборудование, посуда д</w:t>
      </w:r>
      <w:r>
        <w:rPr>
          <w:color w:val="000000"/>
          <w:w w:val="99"/>
          <w:sz w:val="24"/>
          <w:szCs w:val="24"/>
        </w:rPr>
        <w:t>л</w:t>
      </w:r>
      <w:r>
        <w:rPr>
          <w:color w:val="000000"/>
          <w:sz w:val="24"/>
          <w:szCs w:val="24"/>
        </w:rPr>
        <w:t xml:space="preserve">я </w:t>
      </w:r>
      <w:r>
        <w:rPr>
          <w:color w:val="000000"/>
          <w:w w:val="99"/>
          <w:sz w:val="24"/>
          <w:szCs w:val="24"/>
        </w:rPr>
        <w:t>пи</w:t>
      </w:r>
      <w:r>
        <w:rPr>
          <w:color w:val="000000"/>
          <w:sz w:val="24"/>
          <w:szCs w:val="24"/>
        </w:rPr>
        <w:t>та</w:t>
      </w:r>
      <w:r>
        <w:rPr>
          <w:color w:val="000000"/>
          <w:w w:val="99"/>
          <w:sz w:val="24"/>
          <w:szCs w:val="24"/>
        </w:rPr>
        <w:t>н</w:t>
      </w:r>
      <w:r>
        <w:rPr>
          <w:color w:val="000000"/>
          <w:sz w:val="24"/>
          <w:szCs w:val="24"/>
        </w:rPr>
        <w:t>ия дете</w:t>
      </w:r>
      <w:r>
        <w:rPr>
          <w:color w:val="000000"/>
          <w:w w:val="99"/>
          <w:sz w:val="24"/>
          <w:szCs w:val="24"/>
        </w:rPr>
        <w:t>йи</w:t>
      </w:r>
      <w:r>
        <w:rPr>
          <w:color w:val="000000"/>
          <w:sz w:val="24"/>
          <w:szCs w:val="24"/>
        </w:rPr>
        <w:t xml:space="preserve"> работ</w:t>
      </w:r>
      <w:r>
        <w:rPr>
          <w:color w:val="000000"/>
          <w:w w:val="99"/>
          <w:sz w:val="24"/>
          <w:szCs w:val="24"/>
        </w:rPr>
        <w:t>ни</w:t>
      </w:r>
      <w:r>
        <w:rPr>
          <w:color w:val="000000"/>
          <w:sz w:val="24"/>
          <w:szCs w:val="24"/>
        </w:rPr>
        <w:t>ков соо</w:t>
      </w:r>
      <w:r>
        <w:rPr>
          <w:color w:val="000000"/>
          <w:w w:val="99"/>
          <w:sz w:val="24"/>
          <w:szCs w:val="24"/>
        </w:rPr>
        <w:t>т</w:t>
      </w:r>
      <w:r>
        <w:rPr>
          <w:color w:val="000000"/>
          <w:sz w:val="24"/>
          <w:szCs w:val="24"/>
        </w:rPr>
        <w:t>ве</w:t>
      </w:r>
      <w:r>
        <w:rPr>
          <w:color w:val="000000"/>
          <w:w w:val="99"/>
          <w:sz w:val="24"/>
          <w:szCs w:val="24"/>
        </w:rPr>
        <w:t>т</w:t>
      </w:r>
      <w:r>
        <w:rPr>
          <w:color w:val="000000"/>
          <w:sz w:val="24"/>
          <w:szCs w:val="24"/>
        </w:rPr>
        <w:t>с</w:t>
      </w:r>
      <w:r>
        <w:rPr>
          <w:color w:val="000000"/>
          <w:w w:val="99"/>
          <w:sz w:val="24"/>
          <w:szCs w:val="24"/>
        </w:rPr>
        <w:t>т</w:t>
      </w:r>
      <w:r>
        <w:rPr>
          <w:color w:val="000000"/>
          <w:sz w:val="24"/>
          <w:szCs w:val="24"/>
        </w:rPr>
        <w:t>вуе</w:t>
      </w:r>
      <w:r>
        <w:rPr>
          <w:color w:val="000000"/>
          <w:w w:val="99"/>
          <w:sz w:val="24"/>
          <w:szCs w:val="24"/>
        </w:rPr>
        <w:t>тт</w:t>
      </w:r>
      <w:r>
        <w:rPr>
          <w:color w:val="000000"/>
          <w:sz w:val="24"/>
          <w:szCs w:val="24"/>
        </w:rPr>
        <w:t>ребованиям СанПиН 2.4.1.3049-13;</w:t>
      </w:r>
    </w:p>
    <w:p w14:paraId="7A6F2367">
      <w:pPr>
        <w:pStyle w:val="12"/>
        <w:numPr>
          <w:ilvl w:val="0"/>
          <w:numId w:val="70"/>
        </w:numPr>
        <w:tabs>
          <w:tab w:val="left" w:pos="1133"/>
        </w:tabs>
        <w:ind w:right="522"/>
        <w:rPr>
          <w:color w:val="000000"/>
          <w:sz w:val="24"/>
          <w:szCs w:val="24"/>
        </w:rPr>
      </w:pPr>
      <w:r>
        <w:rPr>
          <w:color w:val="000000"/>
          <w:sz w:val="24"/>
          <w:szCs w:val="24"/>
        </w:rPr>
        <w:t>каб</w:t>
      </w:r>
      <w:r>
        <w:rPr>
          <w:color w:val="000000"/>
          <w:w w:val="99"/>
          <w:sz w:val="24"/>
          <w:szCs w:val="24"/>
        </w:rPr>
        <w:t>ин</w:t>
      </w:r>
      <w:r>
        <w:rPr>
          <w:color w:val="000000"/>
          <w:sz w:val="24"/>
          <w:szCs w:val="24"/>
        </w:rPr>
        <w:t>еты, музыкаль</w:t>
      </w:r>
      <w:r>
        <w:rPr>
          <w:color w:val="000000"/>
          <w:w w:val="99"/>
          <w:sz w:val="24"/>
          <w:szCs w:val="24"/>
        </w:rPr>
        <w:t>н</w:t>
      </w:r>
      <w:r>
        <w:rPr>
          <w:color w:val="000000"/>
          <w:sz w:val="24"/>
          <w:szCs w:val="24"/>
        </w:rPr>
        <w:t>о-фи</w:t>
      </w:r>
      <w:r>
        <w:rPr>
          <w:color w:val="000000"/>
          <w:w w:val="99"/>
          <w:sz w:val="24"/>
          <w:szCs w:val="24"/>
        </w:rPr>
        <w:t>з</w:t>
      </w:r>
      <w:r>
        <w:rPr>
          <w:color w:val="000000"/>
          <w:sz w:val="24"/>
          <w:szCs w:val="24"/>
        </w:rPr>
        <w:t>куль</w:t>
      </w:r>
      <w:r>
        <w:rPr>
          <w:color w:val="000000"/>
          <w:w w:val="99"/>
          <w:sz w:val="24"/>
          <w:szCs w:val="24"/>
        </w:rPr>
        <w:t>т</w:t>
      </w:r>
      <w:r>
        <w:rPr>
          <w:color w:val="000000"/>
          <w:sz w:val="24"/>
          <w:szCs w:val="24"/>
        </w:rPr>
        <w:t xml:space="preserve">урный </w:t>
      </w:r>
      <w:r>
        <w:rPr>
          <w:color w:val="000000"/>
          <w:w w:val="99"/>
          <w:sz w:val="24"/>
          <w:szCs w:val="24"/>
        </w:rPr>
        <w:t>з</w:t>
      </w:r>
      <w:r>
        <w:rPr>
          <w:color w:val="000000"/>
          <w:sz w:val="24"/>
          <w:szCs w:val="24"/>
        </w:rPr>
        <w:t>ал, оснащены оборудованием и инвентарем;</w:t>
      </w:r>
    </w:p>
    <w:p w14:paraId="0D9EE478">
      <w:pPr>
        <w:pStyle w:val="12"/>
        <w:numPr>
          <w:ilvl w:val="0"/>
          <w:numId w:val="70"/>
        </w:numPr>
        <w:tabs>
          <w:tab w:val="left" w:pos="1133"/>
        </w:tabs>
        <w:ind w:right="518"/>
        <w:rPr>
          <w:color w:val="000000"/>
          <w:sz w:val="24"/>
          <w:szCs w:val="24"/>
        </w:rPr>
      </w:pPr>
      <w:r>
        <w:rPr>
          <w:color w:val="000000"/>
          <w:w w:val="99"/>
          <w:sz w:val="24"/>
          <w:szCs w:val="24"/>
        </w:rPr>
        <w:t>п</w:t>
      </w:r>
      <w:r>
        <w:rPr>
          <w:color w:val="000000"/>
          <w:sz w:val="24"/>
          <w:szCs w:val="24"/>
        </w:rPr>
        <w:t>омеще</w:t>
      </w:r>
      <w:r>
        <w:rPr>
          <w:color w:val="000000"/>
          <w:w w:val="99"/>
          <w:sz w:val="24"/>
          <w:szCs w:val="24"/>
        </w:rPr>
        <w:t>ни</w:t>
      </w:r>
      <w:r>
        <w:rPr>
          <w:color w:val="000000"/>
          <w:sz w:val="24"/>
          <w:szCs w:val="24"/>
        </w:rPr>
        <w:t>е для работы медицинского работника (медицинский кабинет</w:t>
      </w:r>
      <w:r>
        <w:rPr>
          <w:color w:val="000000"/>
          <w:w w:val="99"/>
          <w:sz w:val="24"/>
          <w:szCs w:val="24"/>
        </w:rPr>
        <w:t>)</w:t>
      </w:r>
      <w:r>
        <w:rPr>
          <w:color w:val="000000"/>
          <w:sz w:val="24"/>
          <w:szCs w:val="24"/>
        </w:rPr>
        <w:t xml:space="preserve"> ос</w:t>
      </w:r>
      <w:r>
        <w:rPr>
          <w:color w:val="000000"/>
          <w:w w:val="99"/>
          <w:sz w:val="24"/>
          <w:szCs w:val="24"/>
        </w:rPr>
        <w:t>н</w:t>
      </w:r>
      <w:r>
        <w:rPr>
          <w:color w:val="000000"/>
          <w:sz w:val="24"/>
          <w:szCs w:val="24"/>
        </w:rPr>
        <w:t>а</w:t>
      </w:r>
      <w:r>
        <w:rPr>
          <w:color w:val="000000"/>
          <w:w w:val="99"/>
          <w:sz w:val="24"/>
          <w:szCs w:val="24"/>
        </w:rPr>
        <w:t>щ</w:t>
      </w:r>
      <w:r>
        <w:rPr>
          <w:color w:val="000000"/>
          <w:sz w:val="24"/>
          <w:szCs w:val="24"/>
        </w:rPr>
        <w:t>е</w:t>
      </w:r>
      <w:r>
        <w:rPr>
          <w:color w:val="000000"/>
          <w:w w:val="99"/>
          <w:sz w:val="24"/>
          <w:szCs w:val="24"/>
        </w:rPr>
        <w:t>н</w:t>
      </w:r>
      <w:r>
        <w:rPr>
          <w:rFonts w:hint="default"/>
          <w:color w:val="000000"/>
          <w:w w:val="99"/>
          <w:sz w:val="24"/>
          <w:szCs w:val="24"/>
          <w:lang w:val="ru-RU"/>
        </w:rPr>
        <w:t xml:space="preserve"> </w:t>
      </w:r>
      <w:r>
        <w:rPr>
          <w:color w:val="000000"/>
          <w:sz w:val="24"/>
          <w:szCs w:val="24"/>
        </w:rPr>
        <w:t>достаточно;</w:t>
      </w:r>
    </w:p>
    <w:p w14:paraId="09DFCD5C">
      <w:pPr>
        <w:pStyle w:val="12"/>
        <w:numPr>
          <w:ilvl w:val="0"/>
          <w:numId w:val="70"/>
        </w:numPr>
        <w:tabs>
          <w:tab w:val="left" w:pos="1133"/>
          <w:tab w:val="left" w:pos="1610"/>
          <w:tab w:val="left" w:pos="3025"/>
          <w:tab w:val="left" w:pos="3955"/>
          <w:tab w:val="left" w:pos="5702"/>
          <w:tab w:val="left" w:pos="6838"/>
        </w:tabs>
        <w:ind w:right="557"/>
        <w:rPr>
          <w:color w:val="000000"/>
          <w:sz w:val="24"/>
          <w:szCs w:val="24"/>
        </w:rPr>
      </w:pPr>
      <w:r>
        <w:rPr>
          <w:color w:val="000000"/>
          <w:sz w:val="24"/>
          <w:szCs w:val="24"/>
        </w:rPr>
        <w:t xml:space="preserve">в </w:t>
      </w:r>
      <w:r>
        <w:rPr>
          <w:color w:val="000000"/>
          <w:w w:val="99"/>
          <w:sz w:val="24"/>
          <w:szCs w:val="24"/>
        </w:rPr>
        <w:t>п</w:t>
      </w:r>
      <w:r>
        <w:rPr>
          <w:color w:val="000000"/>
          <w:sz w:val="24"/>
          <w:szCs w:val="24"/>
        </w:rPr>
        <w:t>омеще</w:t>
      </w:r>
      <w:r>
        <w:rPr>
          <w:color w:val="000000"/>
          <w:w w:val="99"/>
          <w:sz w:val="24"/>
          <w:szCs w:val="24"/>
        </w:rPr>
        <w:t>ни</w:t>
      </w:r>
      <w:r>
        <w:rPr>
          <w:color w:val="000000"/>
          <w:sz w:val="24"/>
          <w:szCs w:val="24"/>
        </w:rPr>
        <w:t xml:space="preserve">ях, </w:t>
      </w:r>
      <w:r>
        <w:rPr>
          <w:color w:val="000000"/>
          <w:w w:val="99"/>
          <w:sz w:val="24"/>
          <w:szCs w:val="24"/>
        </w:rPr>
        <w:t>г</w:t>
      </w:r>
      <w:r>
        <w:rPr>
          <w:color w:val="000000"/>
          <w:sz w:val="24"/>
          <w:szCs w:val="24"/>
        </w:rPr>
        <w:t>де осу</w:t>
      </w:r>
      <w:r>
        <w:rPr>
          <w:color w:val="000000"/>
          <w:w w:val="99"/>
          <w:sz w:val="24"/>
          <w:szCs w:val="24"/>
        </w:rPr>
        <w:t>щ</w:t>
      </w:r>
      <w:r>
        <w:rPr>
          <w:color w:val="000000"/>
          <w:sz w:val="24"/>
          <w:szCs w:val="24"/>
        </w:rPr>
        <w:t>ес</w:t>
      </w:r>
      <w:r>
        <w:rPr>
          <w:color w:val="000000"/>
          <w:w w:val="99"/>
          <w:sz w:val="24"/>
          <w:szCs w:val="24"/>
        </w:rPr>
        <w:t>т</w:t>
      </w:r>
      <w:r>
        <w:rPr>
          <w:color w:val="000000"/>
          <w:sz w:val="24"/>
          <w:szCs w:val="24"/>
        </w:rPr>
        <w:t>вляе</w:t>
      </w:r>
      <w:r>
        <w:rPr>
          <w:color w:val="000000"/>
          <w:w w:val="99"/>
          <w:sz w:val="24"/>
          <w:szCs w:val="24"/>
        </w:rPr>
        <w:t>т</w:t>
      </w:r>
      <w:r>
        <w:rPr>
          <w:color w:val="000000"/>
          <w:sz w:val="24"/>
          <w:szCs w:val="24"/>
        </w:rPr>
        <w:t>ся обра</w:t>
      </w:r>
      <w:r>
        <w:rPr>
          <w:color w:val="000000"/>
          <w:w w:val="99"/>
          <w:sz w:val="24"/>
          <w:szCs w:val="24"/>
        </w:rPr>
        <w:t>з</w:t>
      </w:r>
      <w:r>
        <w:rPr>
          <w:color w:val="000000"/>
          <w:sz w:val="24"/>
          <w:szCs w:val="24"/>
        </w:rPr>
        <w:t>ова</w:t>
      </w:r>
      <w:r>
        <w:rPr>
          <w:color w:val="000000"/>
          <w:w w:val="99"/>
          <w:sz w:val="24"/>
          <w:szCs w:val="24"/>
        </w:rPr>
        <w:t>т</w:t>
      </w:r>
      <w:r>
        <w:rPr>
          <w:color w:val="000000"/>
          <w:sz w:val="24"/>
          <w:szCs w:val="24"/>
        </w:rPr>
        <w:t>ел</w:t>
      </w:r>
      <w:r>
        <w:rPr>
          <w:color w:val="000000"/>
          <w:w w:val="99"/>
          <w:sz w:val="24"/>
          <w:szCs w:val="24"/>
        </w:rPr>
        <w:t>ь</w:t>
      </w:r>
      <w:r>
        <w:rPr>
          <w:color w:val="000000"/>
          <w:sz w:val="24"/>
          <w:szCs w:val="24"/>
        </w:rPr>
        <w:t>ная дея</w:t>
      </w:r>
      <w:r>
        <w:rPr>
          <w:color w:val="000000"/>
          <w:w w:val="99"/>
          <w:sz w:val="24"/>
          <w:szCs w:val="24"/>
        </w:rPr>
        <w:t>т</w:t>
      </w:r>
      <w:r>
        <w:rPr>
          <w:color w:val="000000"/>
          <w:sz w:val="24"/>
          <w:szCs w:val="24"/>
        </w:rPr>
        <w:t>ельнос</w:t>
      </w:r>
      <w:r>
        <w:rPr>
          <w:color w:val="000000"/>
          <w:w w:val="99"/>
          <w:sz w:val="24"/>
          <w:szCs w:val="24"/>
        </w:rPr>
        <w:t>т</w:t>
      </w:r>
      <w:r>
        <w:rPr>
          <w:color w:val="000000"/>
          <w:sz w:val="24"/>
          <w:szCs w:val="24"/>
        </w:rPr>
        <w:t>ь в процессе ор</w:t>
      </w:r>
      <w:r>
        <w:rPr>
          <w:color w:val="000000"/>
          <w:w w:val="99"/>
          <w:sz w:val="24"/>
          <w:szCs w:val="24"/>
        </w:rPr>
        <w:t>г</w:t>
      </w:r>
      <w:r>
        <w:rPr>
          <w:color w:val="000000"/>
          <w:sz w:val="24"/>
          <w:szCs w:val="24"/>
        </w:rPr>
        <w:t>а</w:t>
      </w:r>
      <w:r>
        <w:rPr>
          <w:color w:val="000000"/>
          <w:w w:val="99"/>
          <w:sz w:val="24"/>
          <w:szCs w:val="24"/>
        </w:rPr>
        <w:t>низ</w:t>
      </w:r>
      <w:r>
        <w:rPr>
          <w:color w:val="000000"/>
          <w:sz w:val="24"/>
          <w:szCs w:val="24"/>
        </w:rPr>
        <w:t>а</w:t>
      </w:r>
      <w:r>
        <w:rPr>
          <w:color w:val="000000"/>
          <w:w w:val="99"/>
          <w:sz w:val="24"/>
          <w:szCs w:val="24"/>
        </w:rPr>
        <w:t>ции</w:t>
      </w:r>
      <w:r>
        <w:rPr>
          <w:color w:val="000000"/>
          <w:sz w:val="24"/>
          <w:szCs w:val="24"/>
        </w:rPr>
        <w:t>разл</w:t>
      </w:r>
      <w:r>
        <w:rPr>
          <w:color w:val="000000"/>
          <w:w w:val="99"/>
          <w:sz w:val="24"/>
          <w:szCs w:val="24"/>
        </w:rPr>
        <w:t>и</w:t>
      </w:r>
      <w:r>
        <w:rPr>
          <w:color w:val="000000"/>
          <w:sz w:val="24"/>
          <w:szCs w:val="24"/>
        </w:rPr>
        <w:t>ч</w:t>
      </w:r>
      <w:r>
        <w:rPr>
          <w:color w:val="000000"/>
          <w:w w:val="99"/>
          <w:sz w:val="24"/>
          <w:szCs w:val="24"/>
        </w:rPr>
        <w:t>н</w:t>
      </w:r>
      <w:r>
        <w:rPr>
          <w:color w:val="000000"/>
          <w:sz w:val="24"/>
          <w:szCs w:val="24"/>
        </w:rPr>
        <w:t>ых</w:t>
      </w:r>
      <w:r>
        <w:rPr>
          <w:rFonts w:hint="default"/>
          <w:color w:val="000000"/>
          <w:sz w:val="24"/>
          <w:szCs w:val="24"/>
          <w:lang w:val="ru-RU"/>
        </w:rPr>
        <w:t xml:space="preserve"> </w:t>
      </w:r>
      <w:r>
        <w:rPr>
          <w:color w:val="000000"/>
          <w:sz w:val="24"/>
          <w:szCs w:val="24"/>
        </w:rPr>
        <w:t>в</w:t>
      </w:r>
      <w:r>
        <w:rPr>
          <w:color w:val="000000"/>
          <w:w w:val="99"/>
          <w:sz w:val="24"/>
          <w:szCs w:val="24"/>
        </w:rPr>
        <w:t>и</w:t>
      </w:r>
      <w:r>
        <w:rPr>
          <w:color w:val="000000"/>
          <w:sz w:val="24"/>
          <w:szCs w:val="24"/>
        </w:rPr>
        <w:t>дов</w:t>
      </w:r>
      <w:r>
        <w:rPr>
          <w:color w:val="000000"/>
          <w:sz w:val="24"/>
          <w:szCs w:val="24"/>
        </w:rPr>
        <w:tab/>
      </w:r>
      <w:r>
        <w:rPr>
          <w:color w:val="000000"/>
          <w:sz w:val="24"/>
          <w:szCs w:val="24"/>
        </w:rPr>
        <w:t>дея</w:t>
      </w:r>
      <w:r>
        <w:rPr>
          <w:color w:val="000000"/>
          <w:w w:val="99"/>
          <w:sz w:val="24"/>
          <w:szCs w:val="24"/>
        </w:rPr>
        <w:t>т</w:t>
      </w:r>
      <w:r>
        <w:rPr>
          <w:color w:val="000000"/>
          <w:sz w:val="24"/>
          <w:szCs w:val="24"/>
        </w:rPr>
        <w:t>ел</w:t>
      </w:r>
      <w:r>
        <w:rPr>
          <w:color w:val="000000"/>
          <w:w w:val="99"/>
          <w:sz w:val="24"/>
          <w:szCs w:val="24"/>
        </w:rPr>
        <w:t>ь</w:t>
      </w:r>
      <w:r>
        <w:rPr>
          <w:color w:val="000000"/>
          <w:sz w:val="24"/>
          <w:szCs w:val="24"/>
        </w:rPr>
        <w:t>нос</w:t>
      </w:r>
      <w:r>
        <w:rPr>
          <w:color w:val="000000"/>
          <w:w w:val="99"/>
          <w:sz w:val="24"/>
          <w:szCs w:val="24"/>
        </w:rPr>
        <w:t>т</w:t>
      </w:r>
      <w:r>
        <w:rPr>
          <w:color w:val="000000"/>
          <w:sz w:val="24"/>
          <w:szCs w:val="24"/>
        </w:rPr>
        <w:t>и,имее</w:t>
      </w:r>
      <w:r>
        <w:rPr>
          <w:color w:val="000000"/>
          <w:w w:val="99"/>
          <w:sz w:val="24"/>
          <w:szCs w:val="24"/>
        </w:rPr>
        <w:t>т</w:t>
      </w:r>
      <w:r>
        <w:rPr>
          <w:color w:val="000000"/>
          <w:sz w:val="24"/>
          <w:szCs w:val="24"/>
        </w:rPr>
        <w:t>ся</w:t>
      </w:r>
      <w:r>
        <w:rPr>
          <w:rFonts w:hint="default"/>
          <w:color w:val="000000"/>
          <w:sz w:val="24"/>
          <w:szCs w:val="24"/>
          <w:lang w:val="ru-RU"/>
        </w:rPr>
        <w:t xml:space="preserve"> </w:t>
      </w:r>
      <w:r>
        <w:rPr>
          <w:color w:val="000000"/>
          <w:w w:val="99"/>
          <w:sz w:val="24"/>
          <w:szCs w:val="24"/>
        </w:rPr>
        <w:t>з</w:t>
      </w:r>
      <w:r>
        <w:rPr>
          <w:color w:val="000000"/>
          <w:sz w:val="24"/>
          <w:szCs w:val="24"/>
        </w:rPr>
        <w:t>доровье</w:t>
      </w:r>
      <w:r>
        <w:rPr>
          <w:rFonts w:hint="default"/>
          <w:color w:val="000000"/>
          <w:sz w:val="24"/>
          <w:szCs w:val="24"/>
          <w:lang w:val="ru-RU"/>
        </w:rPr>
        <w:t xml:space="preserve"> </w:t>
      </w:r>
      <w:r>
        <w:rPr>
          <w:color w:val="000000"/>
          <w:sz w:val="24"/>
          <w:szCs w:val="24"/>
        </w:rPr>
        <w:t>сберега</w:t>
      </w:r>
      <w:r>
        <w:rPr>
          <w:color w:val="000000"/>
          <w:w w:val="99"/>
          <w:sz w:val="24"/>
          <w:szCs w:val="24"/>
        </w:rPr>
        <w:t>ющи</w:t>
      </w:r>
      <w:r>
        <w:rPr>
          <w:color w:val="000000"/>
          <w:sz w:val="24"/>
          <w:szCs w:val="24"/>
        </w:rPr>
        <w:t>е оборудова</w:t>
      </w:r>
      <w:r>
        <w:rPr>
          <w:color w:val="000000"/>
          <w:w w:val="99"/>
          <w:sz w:val="24"/>
          <w:szCs w:val="24"/>
        </w:rPr>
        <w:t>ни</w:t>
      </w:r>
      <w:r>
        <w:rPr>
          <w:color w:val="000000"/>
          <w:sz w:val="24"/>
          <w:szCs w:val="24"/>
        </w:rPr>
        <w:t>е (ре</w:t>
      </w:r>
      <w:r>
        <w:rPr>
          <w:color w:val="000000"/>
          <w:w w:val="99"/>
          <w:sz w:val="24"/>
          <w:szCs w:val="24"/>
        </w:rPr>
        <w:t>ци</w:t>
      </w:r>
      <w:r>
        <w:rPr>
          <w:color w:val="000000"/>
          <w:sz w:val="24"/>
          <w:szCs w:val="24"/>
        </w:rPr>
        <w:t>ркуляторы-об</w:t>
      </w:r>
      <w:r>
        <w:rPr>
          <w:color w:val="000000"/>
          <w:w w:val="99"/>
          <w:sz w:val="24"/>
          <w:szCs w:val="24"/>
        </w:rPr>
        <w:t>л</w:t>
      </w:r>
      <w:r>
        <w:rPr>
          <w:color w:val="000000"/>
          <w:sz w:val="24"/>
          <w:szCs w:val="24"/>
        </w:rPr>
        <w:t>уча</w:t>
      </w:r>
      <w:r>
        <w:rPr>
          <w:color w:val="000000"/>
          <w:w w:val="99"/>
          <w:sz w:val="24"/>
          <w:szCs w:val="24"/>
        </w:rPr>
        <w:t>т</w:t>
      </w:r>
      <w:r>
        <w:rPr>
          <w:color w:val="000000"/>
          <w:sz w:val="24"/>
          <w:szCs w:val="24"/>
        </w:rPr>
        <w:t>ели в групповых ячейках, оборудование д</w:t>
      </w:r>
      <w:r>
        <w:rPr>
          <w:color w:val="000000"/>
          <w:w w:val="99"/>
          <w:sz w:val="24"/>
          <w:szCs w:val="24"/>
        </w:rPr>
        <w:t>л</w:t>
      </w:r>
      <w:r>
        <w:rPr>
          <w:color w:val="000000"/>
          <w:sz w:val="24"/>
          <w:szCs w:val="24"/>
        </w:rPr>
        <w:t xml:space="preserve">я </w:t>
      </w:r>
      <w:r>
        <w:rPr>
          <w:color w:val="000000"/>
          <w:w w:val="99"/>
          <w:sz w:val="24"/>
          <w:szCs w:val="24"/>
        </w:rPr>
        <w:t>п</w:t>
      </w:r>
      <w:r>
        <w:rPr>
          <w:color w:val="000000"/>
          <w:sz w:val="24"/>
          <w:szCs w:val="24"/>
        </w:rPr>
        <w:t>роведе</w:t>
      </w:r>
      <w:r>
        <w:rPr>
          <w:color w:val="000000"/>
          <w:w w:val="99"/>
          <w:sz w:val="24"/>
          <w:szCs w:val="24"/>
        </w:rPr>
        <w:t>н</w:t>
      </w:r>
      <w:r>
        <w:rPr>
          <w:color w:val="000000"/>
          <w:sz w:val="24"/>
          <w:szCs w:val="24"/>
        </w:rPr>
        <w:t>ия закал</w:t>
      </w:r>
      <w:r>
        <w:rPr>
          <w:color w:val="000000"/>
          <w:w w:val="99"/>
          <w:sz w:val="24"/>
          <w:szCs w:val="24"/>
        </w:rPr>
        <w:t>и</w:t>
      </w:r>
      <w:r>
        <w:rPr>
          <w:color w:val="000000"/>
          <w:sz w:val="24"/>
          <w:szCs w:val="24"/>
        </w:rPr>
        <w:t>вающ</w:t>
      </w:r>
      <w:r>
        <w:rPr>
          <w:color w:val="000000"/>
          <w:w w:val="99"/>
          <w:sz w:val="24"/>
          <w:szCs w:val="24"/>
        </w:rPr>
        <w:t>и</w:t>
      </w:r>
      <w:r>
        <w:rPr>
          <w:color w:val="000000"/>
          <w:sz w:val="24"/>
          <w:szCs w:val="24"/>
        </w:rPr>
        <w:t>х меро</w:t>
      </w:r>
      <w:r>
        <w:rPr>
          <w:color w:val="000000"/>
          <w:w w:val="99"/>
          <w:sz w:val="24"/>
          <w:szCs w:val="24"/>
        </w:rPr>
        <w:t>п</w:t>
      </w:r>
      <w:r>
        <w:rPr>
          <w:color w:val="000000"/>
          <w:sz w:val="24"/>
          <w:szCs w:val="24"/>
        </w:rPr>
        <w:t>рия</w:t>
      </w:r>
      <w:r>
        <w:rPr>
          <w:color w:val="000000"/>
          <w:w w:val="99"/>
          <w:sz w:val="24"/>
          <w:szCs w:val="24"/>
        </w:rPr>
        <w:t>т</w:t>
      </w:r>
      <w:r>
        <w:rPr>
          <w:color w:val="000000"/>
          <w:sz w:val="24"/>
          <w:szCs w:val="24"/>
        </w:rPr>
        <w:t>ий);</w:t>
      </w:r>
    </w:p>
    <w:p w14:paraId="51872DFC">
      <w:pPr>
        <w:pStyle w:val="12"/>
        <w:numPr>
          <w:ilvl w:val="0"/>
          <w:numId w:val="70"/>
        </w:numPr>
        <w:tabs>
          <w:tab w:val="left" w:pos="1133"/>
          <w:tab w:val="left" w:pos="3694"/>
          <w:tab w:val="left" w:pos="6284"/>
          <w:tab w:val="left" w:pos="7651"/>
        </w:tabs>
        <w:ind w:right="554"/>
        <w:rPr>
          <w:color w:val="000000"/>
          <w:sz w:val="24"/>
          <w:szCs w:val="24"/>
        </w:rPr>
      </w:pPr>
      <w:r>
        <w:rPr>
          <w:color w:val="000000"/>
          <w:sz w:val="24"/>
          <w:szCs w:val="24"/>
        </w:rPr>
        <w:t>уком</w:t>
      </w:r>
      <w:r>
        <w:rPr>
          <w:color w:val="000000"/>
          <w:w w:val="99"/>
          <w:sz w:val="24"/>
          <w:szCs w:val="24"/>
        </w:rPr>
        <w:t>п</w:t>
      </w:r>
      <w:r>
        <w:rPr>
          <w:color w:val="000000"/>
          <w:sz w:val="24"/>
          <w:szCs w:val="24"/>
        </w:rPr>
        <w:t>лектова</w:t>
      </w:r>
      <w:r>
        <w:rPr>
          <w:color w:val="000000"/>
          <w:w w:val="99"/>
          <w:sz w:val="24"/>
          <w:szCs w:val="24"/>
        </w:rPr>
        <w:t>нн</w:t>
      </w:r>
      <w:r>
        <w:rPr>
          <w:color w:val="000000"/>
          <w:sz w:val="24"/>
          <w:szCs w:val="24"/>
        </w:rPr>
        <w:t>ость</w:t>
      </w:r>
      <w:r>
        <w:rPr>
          <w:color w:val="000000"/>
          <w:sz w:val="24"/>
          <w:szCs w:val="24"/>
        </w:rPr>
        <w:tab/>
      </w:r>
      <w:r>
        <w:rPr>
          <w:color w:val="000000"/>
          <w:sz w:val="24"/>
          <w:szCs w:val="24"/>
        </w:rPr>
        <w:t>квалифицированным</w:t>
      </w:r>
      <w:r>
        <w:rPr>
          <w:color w:val="000000"/>
          <w:sz w:val="24"/>
          <w:szCs w:val="24"/>
        </w:rPr>
        <w:tab/>
      </w:r>
      <w:r>
        <w:rPr>
          <w:color w:val="000000"/>
          <w:sz w:val="24"/>
          <w:szCs w:val="24"/>
        </w:rPr>
        <w:t>сос</w:t>
      </w:r>
      <w:r>
        <w:rPr>
          <w:color w:val="000000"/>
          <w:w w:val="99"/>
          <w:sz w:val="24"/>
          <w:szCs w:val="24"/>
        </w:rPr>
        <w:t>т</w:t>
      </w:r>
      <w:r>
        <w:rPr>
          <w:color w:val="000000"/>
          <w:sz w:val="24"/>
          <w:szCs w:val="24"/>
        </w:rPr>
        <w:t>авом</w:t>
      </w:r>
      <w:r>
        <w:rPr>
          <w:color w:val="000000"/>
          <w:sz w:val="24"/>
          <w:szCs w:val="24"/>
        </w:rPr>
        <w:tab/>
      </w:r>
      <w:r>
        <w:rPr>
          <w:color w:val="000000"/>
          <w:sz w:val="24"/>
          <w:szCs w:val="24"/>
        </w:rPr>
        <w:t>специалис</w:t>
      </w:r>
      <w:r>
        <w:rPr>
          <w:color w:val="000000"/>
          <w:w w:val="99"/>
          <w:sz w:val="24"/>
          <w:szCs w:val="24"/>
        </w:rPr>
        <w:t>т</w:t>
      </w:r>
      <w:r>
        <w:rPr>
          <w:color w:val="000000"/>
          <w:sz w:val="24"/>
          <w:szCs w:val="24"/>
        </w:rPr>
        <w:t>ов, обес</w:t>
      </w:r>
      <w:r>
        <w:rPr>
          <w:color w:val="000000"/>
          <w:w w:val="99"/>
          <w:sz w:val="24"/>
          <w:szCs w:val="24"/>
        </w:rPr>
        <w:t>п</w:t>
      </w:r>
      <w:r>
        <w:rPr>
          <w:color w:val="000000"/>
          <w:sz w:val="24"/>
          <w:szCs w:val="24"/>
        </w:rPr>
        <w:t>еч</w:t>
      </w:r>
      <w:r>
        <w:rPr>
          <w:color w:val="000000"/>
          <w:w w:val="99"/>
          <w:sz w:val="24"/>
          <w:szCs w:val="24"/>
        </w:rPr>
        <w:t>ив</w:t>
      </w:r>
      <w:r>
        <w:rPr>
          <w:color w:val="000000"/>
          <w:sz w:val="24"/>
          <w:szCs w:val="24"/>
        </w:rPr>
        <w:t>ающ</w:t>
      </w:r>
      <w:r>
        <w:rPr>
          <w:color w:val="000000"/>
          <w:w w:val="99"/>
          <w:sz w:val="24"/>
          <w:szCs w:val="24"/>
        </w:rPr>
        <w:t>и</w:t>
      </w:r>
      <w:r>
        <w:rPr>
          <w:color w:val="000000"/>
          <w:sz w:val="24"/>
          <w:szCs w:val="24"/>
        </w:rPr>
        <w:t>х оздоров</w:t>
      </w:r>
      <w:r>
        <w:rPr>
          <w:color w:val="000000"/>
          <w:w w:val="99"/>
          <w:sz w:val="24"/>
          <w:szCs w:val="24"/>
        </w:rPr>
        <w:t>и</w:t>
      </w:r>
      <w:r>
        <w:rPr>
          <w:color w:val="000000"/>
          <w:sz w:val="24"/>
          <w:szCs w:val="24"/>
        </w:rPr>
        <w:t>тель</w:t>
      </w:r>
      <w:r>
        <w:rPr>
          <w:color w:val="000000"/>
          <w:w w:val="99"/>
          <w:sz w:val="24"/>
          <w:szCs w:val="24"/>
        </w:rPr>
        <w:t>н</w:t>
      </w:r>
      <w:r>
        <w:rPr>
          <w:color w:val="000000"/>
          <w:sz w:val="24"/>
          <w:szCs w:val="24"/>
        </w:rPr>
        <w:t>ую рабо</w:t>
      </w:r>
      <w:r>
        <w:rPr>
          <w:color w:val="000000"/>
          <w:w w:val="99"/>
          <w:sz w:val="24"/>
          <w:szCs w:val="24"/>
        </w:rPr>
        <w:t>т</w:t>
      </w:r>
      <w:r>
        <w:rPr>
          <w:color w:val="000000"/>
          <w:sz w:val="24"/>
          <w:szCs w:val="24"/>
        </w:rPr>
        <w:t>у с де</w:t>
      </w:r>
      <w:r>
        <w:rPr>
          <w:color w:val="000000"/>
          <w:w w:val="99"/>
          <w:sz w:val="24"/>
          <w:szCs w:val="24"/>
        </w:rPr>
        <w:t>т</w:t>
      </w:r>
      <w:r>
        <w:rPr>
          <w:color w:val="000000"/>
          <w:sz w:val="24"/>
          <w:szCs w:val="24"/>
        </w:rPr>
        <w:t>ьми (воспи</w:t>
      </w:r>
      <w:r>
        <w:rPr>
          <w:color w:val="000000"/>
          <w:w w:val="99"/>
          <w:sz w:val="24"/>
          <w:szCs w:val="24"/>
        </w:rPr>
        <w:t>т</w:t>
      </w:r>
      <w:r>
        <w:rPr>
          <w:color w:val="000000"/>
          <w:sz w:val="24"/>
          <w:szCs w:val="24"/>
        </w:rPr>
        <w:t>а</w:t>
      </w:r>
      <w:r>
        <w:rPr>
          <w:color w:val="000000"/>
          <w:w w:val="99"/>
          <w:sz w:val="24"/>
          <w:szCs w:val="24"/>
        </w:rPr>
        <w:t>т</w:t>
      </w:r>
      <w:r>
        <w:rPr>
          <w:color w:val="000000"/>
          <w:sz w:val="24"/>
          <w:szCs w:val="24"/>
        </w:rPr>
        <w:t>ели, учи</w:t>
      </w:r>
      <w:r>
        <w:rPr>
          <w:color w:val="000000"/>
          <w:w w:val="99"/>
          <w:sz w:val="24"/>
          <w:szCs w:val="24"/>
        </w:rPr>
        <w:t>т</w:t>
      </w:r>
      <w:r>
        <w:rPr>
          <w:color w:val="000000"/>
          <w:sz w:val="24"/>
          <w:szCs w:val="24"/>
        </w:rPr>
        <w:t>ел</w:t>
      </w:r>
      <w:r>
        <w:rPr>
          <w:color w:val="000000"/>
          <w:w w:val="99"/>
          <w:sz w:val="24"/>
          <w:szCs w:val="24"/>
        </w:rPr>
        <w:t>ь</w:t>
      </w:r>
      <w:r>
        <w:rPr>
          <w:color w:val="000000"/>
          <w:sz w:val="24"/>
          <w:szCs w:val="24"/>
        </w:rPr>
        <w:t xml:space="preserve">-логопед, </w:t>
      </w:r>
      <w:r>
        <w:rPr>
          <w:color w:val="000000"/>
          <w:w w:val="99"/>
          <w:sz w:val="24"/>
          <w:szCs w:val="24"/>
        </w:rPr>
        <w:t>п</w:t>
      </w:r>
      <w:r>
        <w:rPr>
          <w:color w:val="000000"/>
          <w:sz w:val="24"/>
          <w:szCs w:val="24"/>
        </w:rPr>
        <w:t>еда</w:t>
      </w:r>
      <w:r>
        <w:rPr>
          <w:color w:val="000000"/>
          <w:w w:val="99"/>
          <w:sz w:val="24"/>
          <w:szCs w:val="24"/>
        </w:rPr>
        <w:t>г</w:t>
      </w:r>
      <w:r>
        <w:rPr>
          <w:color w:val="000000"/>
          <w:sz w:val="24"/>
          <w:szCs w:val="24"/>
        </w:rPr>
        <w:t>о</w:t>
      </w:r>
      <w:r>
        <w:rPr>
          <w:color w:val="000000"/>
          <w:w w:val="99"/>
          <w:sz w:val="24"/>
          <w:szCs w:val="24"/>
        </w:rPr>
        <w:t>г</w:t>
      </w:r>
      <w:r>
        <w:rPr>
          <w:color w:val="000000"/>
          <w:sz w:val="24"/>
          <w:szCs w:val="24"/>
        </w:rPr>
        <w:t>-</w:t>
      </w:r>
      <w:r>
        <w:rPr>
          <w:color w:val="000000"/>
          <w:w w:val="99"/>
          <w:sz w:val="24"/>
          <w:szCs w:val="24"/>
        </w:rPr>
        <w:t>п</w:t>
      </w:r>
      <w:r>
        <w:rPr>
          <w:color w:val="000000"/>
          <w:sz w:val="24"/>
          <w:szCs w:val="24"/>
        </w:rPr>
        <w:t>с</w:t>
      </w:r>
      <w:r>
        <w:rPr>
          <w:color w:val="000000"/>
          <w:w w:val="99"/>
          <w:sz w:val="24"/>
          <w:szCs w:val="24"/>
        </w:rPr>
        <w:t>и</w:t>
      </w:r>
      <w:r>
        <w:rPr>
          <w:color w:val="000000"/>
          <w:sz w:val="24"/>
          <w:szCs w:val="24"/>
        </w:rPr>
        <w:t>холо</w:t>
      </w:r>
      <w:r>
        <w:rPr>
          <w:color w:val="000000"/>
          <w:w w:val="99"/>
          <w:sz w:val="24"/>
          <w:szCs w:val="24"/>
        </w:rPr>
        <w:t>г</w:t>
      </w:r>
      <w:r>
        <w:rPr>
          <w:color w:val="000000"/>
          <w:sz w:val="24"/>
          <w:szCs w:val="24"/>
        </w:rPr>
        <w:t>, музыкаль</w:t>
      </w:r>
      <w:r>
        <w:rPr>
          <w:color w:val="000000"/>
          <w:w w:val="99"/>
          <w:sz w:val="24"/>
          <w:szCs w:val="24"/>
        </w:rPr>
        <w:t>н</w:t>
      </w:r>
      <w:r>
        <w:rPr>
          <w:color w:val="000000"/>
          <w:sz w:val="24"/>
          <w:szCs w:val="24"/>
        </w:rPr>
        <w:t>ы</w:t>
      </w:r>
      <w:r>
        <w:rPr>
          <w:color w:val="000000"/>
          <w:w w:val="99"/>
          <w:sz w:val="24"/>
          <w:szCs w:val="24"/>
        </w:rPr>
        <w:t>й</w:t>
      </w:r>
      <w:r>
        <w:rPr>
          <w:color w:val="000000"/>
          <w:sz w:val="24"/>
          <w:szCs w:val="24"/>
        </w:rPr>
        <w:t xml:space="preserve"> руководи</w:t>
      </w:r>
      <w:r>
        <w:rPr>
          <w:color w:val="000000"/>
          <w:w w:val="99"/>
          <w:sz w:val="24"/>
          <w:szCs w:val="24"/>
        </w:rPr>
        <w:t>т</w:t>
      </w:r>
      <w:r>
        <w:rPr>
          <w:color w:val="000000"/>
          <w:sz w:val="24"/>
          <w:szCs w:val="24"/>
        </w:rPr>
        <w:t>ель, инс</w:t>
      </w:r>
      <w:r>
        <w:rPr>
          <w:color w:val="000000"/>
          <w:w w:val="99"/>
          <w:sz w:val="24"/>
          <w:szCs w:val="24"/>
        </w:rPr>
        <w:t>т</w:t>
      </w:r>
      <w:r>
        <w:rPr>
          <w:color w:val="000000"/>
          <w:sz w:val="24"/>
          <w:szCs w:val="24"/>
        </w:rPr>
        <w:t>рук</w:t>
      </w:r>
      <w:r>
        <w:rPr>
          <w:color w:val="000000"/>
          <w:w w:val="99"/>
          <w:sz w:val="24"/>
          <w:szCs w:val="24"/>
        </w:rPr>
        <w:t>т</w:t>
      </w:r>
      <w:r>
        <w:rPr>
          <w:color w:val="000000"/>
          <w:sz w:val="24"/>
          <w:szCs w:val="24"/>
        </w:rPr>
        <w:t>ор по фи</w:t>
      </w:r>
      <w:r>
        <w:rPr>
          <w:color w:val="000000"/>
          <w:w w:val="99"/>
          <w:sz w:val="24"/>
          <w:szCs w:val="24"/>
        </w:rPr>
        <w:t>з</w:t>
      </w:r>
      <w:r>
        <w:rPr>
          <w:color w:val="000000"/>
          <w:sz w:val="24"/>
          <w:szCs w:val="24"/>
        </w:rPr>
        <w:t>ической кул</w:t>
      </w:r>
      <w:r>
        <w:rPr>
          <w:color w:val="000000"/>
          <w:w w:val="99"/>
          <w:sz w:val="24"/>
          <w:szCs w:val="24"/>
        </w:rPr>
        <w:t>ьт</w:t>
      </w:r>
      <w:r>
        <w:rPr>
          <w:color w:val="000000"/>
          <w:sz w:val="24"/>
          <w:szCs w:val="24"/>
        </w:rPr>
        <w:t>уре</w:t>
      </w:r>
      <w:r>
        <w:rPr>
          <w:color w:val="000000"/>
          <w:w w:val="99"/>
          <w:sz w:val="24"/>
          <w:szCs w:val="24"/>
        </w:rPr>
        <w:t>)</w:t>
      </w:r>
      <w:r>
        <w:rPr>
          <w:color w:val="000000"/>
          <w:sz w:val="24"/>
          <w:szCs w:val="24"/>
        </w:rPr>
        <w:t xml:space="preserve"> состав</w:t>
      </w:r>
      <w:r>
        <w:rPr>
          <w:color w:val="000000"/>
          <w:w w:val="99"/>
          <w:sz w:val="24"/>
          <w:szCs w:val="24"/>
        </w:rPr>
        <w:t>л</w:t>
      </w:r>
      <w:r>
        <w:rPr>
          <w:color w:val="000000"/>
          <w:sz w:val="24"/>
          <w:szCs w:val="24"/>
        </w:rPr>
        <w:t>яет – 100%;</w:t>
      </w:r>
    </w:p>
    <w:p w14:paraId="335D7182">
      <w:pPr>
        <w:pStyle w:val="12"/>
        <w:numPr>
          <w:ilvl w:val="0"/>
          <w:numId w:val="70"/>
        </w:numPr>
        <w:tabs>
          <w:tab w:val="left" w:pos="1133"/>
        </w:tabs>
        <w:ind w:right="551"/>
        <w:rPr>
          <w:color w:val="000000"/>
          <w:sz w:val="24"/>
          <w:szCs w:val="24"/>
        </w:rPr>
      </w:pPr>
      <w:r>
        <w:rPr>
          <w:color w:val="000000"/>
          <w:w w:val="99"/>
          <w:sz w:val="24"/>
          <w:szCs w:val="24"/>
        </w:rPr>
        <w:t>иг</w:t>
      </w:r>
      <w:r>
        <w:rPr>
          <w:color w:val="000000"/>
          <w:sz w:val="24"/>
          <w:szCs w:val="24"/>
        </w:rPr>
        <w:t>ровое оборудова</w:t>
      </w:r>
      <w:r>
        <w:rPr>
          <w:color w:val="000000"/>
          <w:w w:val="99"/>
          <w:sz w:val="24"/>
          <w:szCs w:val="24"/>
        </w:rPr>
        <w:t>ни</w:t>
      </w:r>
      <w:r>
        <w:rPr>
          <w:color w:val="000000"/>
          <w:sz w:val="24"/>
          <w:szCs w:val="24"/>
        </w:rPr>
        <w:t>е, мебель, име</w:t>
      </w:r>
      <w:r>
        <w:rPr>
          <w:color w:val="000000"/>
          <w:w w:val="99"/>
          <w:sz w:val="24"/>
          <w:szCs w:val="24"/>
        </w:rPr>
        <w:t>ющ</w:t>
      </w:r>
      <w:r>
        <w:rPr>
          <w:color w:val="000000"/>
          <w:sz w:val="24"/>
          <w:szCs w:val="24"/>
        </w:rPr>
        <w:t xml:space="preserve">ееся в </w:t>
      </w:r>
      <w:r>
        <w:rPr>
          <w:color w:val="000000"/>
          <w:w w:val="99"/>
          <w:sz w:val="24"/>
          <w:szCs w:val="24"/>
        </w:rPr>
        <w:t>з</w:t>
      </w:r>
      <w:r>
        <w:rPr>
          <w:color w:val="000000"/>
          <w:sz w:val="24"/>
          <w:szCs w:val="24"/>
        </w:rPr>
        <w:t xml:space="preserve">дании и на </w:t>
      </w:r>
      <w:r>
        <w:rPr>
          <w:color w:val="000000"/>
          <w:w w:val="99"/>
          <w:sz w:val="24"/>
          <w:szCs w:val="24"/>
        </w:rPr>
        <w:t>т</w:t>
      </w:r>
      <w:r>
        <w:rPr>
          <w:color w:val="000000"/>
          <w:sz w:val="24"/>
          <w:szCs w:val="24"/>
        </w:rPr>
        <w:t>ерри</w:t>
      </w:r>
      <w:r>
        <w:rPr>
          <w:color w:val="000000"/>
          <w:w w:val="99"/>
          <w:sz w:val="24"/>
          <w:szCs w:val="24"/>
        </w:rPr>
        <w:t>т</w:t>
      </w:r>
      <w:r>
        <w:rPr>
          <w:color w:val="000000"/>
          <w:sz w:val="24"/>
          <w:szCs w:val="24"/>
        </w:rPr>
        <w:t xml:space="preserve">ории </w:t>
      </w:r>
      <w:r>
        <w:rPr>
          <w:color w:val="000000"/>
          <w:w w:val="99"/>
          <w:sz w:val="24"/>
          <w:szCs w:val="24"/>
        </w:rPr>
        <w:t>Д</w:t>
      </w:r>
      <w:r>
        <w:rPr>
          <w:color w:val="000000"/>
          <w:sz w:val="24"/>
          <w:szCs w:val="24"/>
        </w:rPr>
        <w:t>О</w:t>
      </w:r>
      <w:r>
        <w:rPr>
          <w:color w:val="000000"/>
          <w:w w:val="99"/>
          <w:sz w:val="24"/>
          <w:szCs w:val="24"/>
        </w:rPr>
        <w:t>У</w:t>
      </w:r>
      <w:r>
        <w:rPr>
          <w:color w:val="000000"/>
          <w:sz w:val="24"/>
          <w:szCs w:val="24"/>
        </w:rPr>
        <w:t xml:space="preserve"> соответст</w:t>
      </w:r>
      <w:r>
        <w:rPr>
          <w:color w:val="000000"/>
          <w:w w:val="99"/>
          <w:sz w:val="24"/>
          <w:szCs w:val="24"/>
        </w:rPr>
        <w:t>в</w:t>
      </w:r>
      <w:r>
        <w:rPr>
          <w:color w:val="000000"/>
          <w:sz w:val="24"/>
          <w:szCs w:val="24"/>
        </w:rPr>
        <w:t>ует требова</w:t>
      </w:r>
      <w:r>
        <w:rPr>
          <w:color w:val="000000"/>
          <w:w w:val="99"/>
          <w:sz w:val="24"/>
          <w:szCs w:val="24"/>
        </w:rPr>
        <w:t>ни</w:t>
      </w:r>
      <w:r>
        <w:rPr>
          <w:color w:val="000000"/>
          <w:sz w:val="24"/>
          <w:szCs w:val="24"/>
        </w:rPr>
        <w:t>ям Са</w:t>
      </w:r>
      <w:r>
        <w:rPr>
          <w:color w:val="000000"/>
          <w:w w:val="99"/>
          <w:sz w:val="24"/>
          <w:szCs w:val="24"/>
        </w:rPr>
        <w:t>н</w:t>
      </w:r>
      <w:r>
        <w:rPr>
          <w:color w:val="000000"/>
          <w:sz w:val="24"/>
          <w:szCs w:val="24"/>
        </w:rPr>
        <w:t>ПиН 2.4.1.3049-13, соо</w:t>
      </w:r>
      <w:r>
        <w:rPr>
          <w:color w:val="000000"/>
          <w:w w:val="99"/>
          <w:sz w:val="24"/>
          <w:szCs w:val="24"/>
        </w:rPr>
        <w:t>т</w:t>
      </w:r>
      <w:r>
        <w:rPr>
          <w:color w:val="000000"/>
          <w:sz w:val="24"/>
          <w:szCs w:val="24"/>
        </w:rPr>
        <w:t>ве</w:t>
      </w:r>
      <w:r>
        <w:rPr>
          <w:color w:val="000000"/>
          <w:w w:val="99"/>
          <w:sz w:val="24"/>
          <w:szCs w:val="24"/>
        </w:rPr>
        <w:t>т</w:t>
      </w:r>
      <w:r>
        <w:rPr>
          <w:color w:val="000000"/>
          <w:sz w:val="24"/>
          <w:szCs w:val="24"/>
        </w:rPr>
        <w:t>с</w:t>
      </w:r>
      <w:r>
        <w:rPr>
          <w:color w:val="000000"/>
          <w:w w:val="99"/>
          <w:sz w:val="24"/>
          <w:szCs w:val="24"/>
        </w:rPr>
        <w:t>т</w:t>
      </w:r>
      <w:r>
        <w:rPr>
          <w:color w:val="000000"/>
          <w:sz w:val="24"/>
          <w:szCs w:val="24"/>
        </w:rPr>
        <w:t>вуе</w:t>
      </w:r>
      <w:r>
        <w:rPr>
          <w:color w:val="000000"/>
          <w:w w:val="99"/>
          <w:sz w:val="24"/>
          <w:szCs w:val="24"/>
        </w:rPr>
        <w:t>т</w:t>
      </w:r>
      <w:r>
        <w:rPr>
          <w:color w:val="000000"/>
          <w:sz w:val="24"/>
          <w:szCs w:val="24"/>
        </w:rPr>
        <w:t xml:space="preserve"> во</w:t>
      </w:r>
      <w:r>
        <w:rPr>
          <w:color w:val="000000"/>
          <w:w w:val="99"/>
          <w:sz w:val="24"/>
          <w:szCs w:val="24"/>
        </w:rPr>
        <w:t>з</w:t>
      </w:r>
      <w:r>
        <w:rPr>
          <w:color w:val="000000"/>
          <w:sz w:val="24"/>
          <w:szCs w:val="24"/>
        </w:rPr>
        <w:t>рас</w:t>
      </w:r>
      <w:r>
        <w:rPr>
          <w:color w:val="000000"/>
          <w:w w:val="99"/>
          <w:sz w:val="24"/>
          <w:szCs w:val="24"/>
        </w:rPr>
        <w:t>т</w:t>
      </w:r>
      <w:r>
        <w:rPr>
          <w:color w:val="000000"/>
          <w:sz w:val="24"/>
          <w:szCs w:val="24"/>
        </w:rPr>
        <w:t>у и р</w:t>
      </w:r>
      <w:r>
        <w:rPr>
          <w:color w:val="000000"/>
          <w:w w:val="99"/>
          <w:sz w:val="24"/>
          <w:szCs w:val="24"/>
        </w:rPr>
        <w:t>о</w:t>
      </w:r>
      <w:r>
        <w:rPr>
          <w:color w:val="000000"/>
          <w:sz w:val="24"/>
          <w:szCs w:val="24"/>
        </w:rPr>
        <w:t>сту дете</w:t>
      </w:r>
      <w:r>
        <w:rPr>
          <w:color w:val="000000"/>
          <w:w w:val="99"/>
          <w:sz w:val="24"/>
          <w:szCs w:val="24"/>
        </w:rPr>
        <w:t>й</w:t>
      </w:r>
      <w:r>
        <w:rPr>
          <w:color w:val="000000"/>
          <w:sz w:val="24"/>
          <w:szCs w:val="24"/>
        </w:rPr>
        <w:t>;</w:t>
      </w:r>
    </w:p>
    <w:p w14:paraId="16C7FC92">
      <w:pPr>
        <w:pStyle w:val="12"/>
        <w:numPr>
          <w:ilvl w:val="0"/>
          <w:numId w:val="70"/>
        </w:numPr>
        <w:tabs>
          <w:tab w:val="left" w:pos="1133"/>
        </w:tabs>
        <w:ind w:right="552"/>
        <w:rPr>
          <w:color w:val="000000"/>
          <w:sz w:val="24"/>
          <w:szCs w:val="24"/>
        </w:rPr>
      </w:pPr>
      <w:r>
        <w:rPr>
          <w:color w:val="000000"/>
          <w:w w:val="99"/>
          <w:sz w:val="24"/>
          <w:szCs w:val="24"/>
        </w:rPr>
        <w:t>и</w:t>
      </w:r>
      <w:r>
        <w:rPr>
          <w:color w:val="000000"/>
          <w:sz w:val="24"/>
          <w:szCs w:val="24"/>
        </w:rPr>
        <w:t xml:space="preserve">меется в </w:t>
      </w:r>
      <w:r>
        <w:rPr>
          <w:color w:val="000000"/>
          <w:w w:val="99"/>
          <w:sz w:val="24"/>
          <w:szCs w:val="24"/>
        </w:rPr>
        <w:t>н</w:t>
      </w:r>
      <w:r>
        <w:rPr>
          <w:color w:val="000000"/>
          <w:sz w:val="24"/>
          <w:szCs w:val="24"/>
        </w:rPr>
        <w:t>ал</w:t>
      </w:r>
      <w:r>
        <w:rPr>
          <w:color w:val="000000"/>
          <w:w w:val="99"/>
          <w:sz w:val="24"/>
          <w:szCs w:val="24"/>
        </w:rPr>
        <w:t>и</w:t>
      </w:r>
      <w:r>
        <w:rPr>
          <w:color w:val="000000"/>
          <w:sz w:val="24"/>
          <w:szCs w:val="24"/>
        </w:rPr>
        <w:t>ч</w:t>
      </w:r>
      <w:r>
        <w:rPr>
          <w:color w:val="000000"/>
          <w:w w:val="99"/>
          <w:sz w:val="24"/>
          <w:szCs w:val="24"/>
        </w:rPr>
        <w:t>и</w:t>
      </w:r>
      <w:r>
        <w:rPr>
          <w:color w:val="000000"/>
          <w:sz w:val="24"/>
          <w:szCs w:val="24"/>
        </w:rPr>
        <w:t xml:space="preserve">е </w:t>
      </w:r>
      <w:r>
        <w:rPr>
          <w:color w:val="000000"/>
          <w:w w:val="99"/>
          <w:sz w:val="24"/>
          <w:szCs w:val="24"/>
        </w:rPr>
        <w:t>п</w:t>
      </w:r>
      <w:r>
        <w:rPr>
          <w:color w:val="000000"/>
          <w:sz w:val="24"/>
          <w:szCs w:val="24"/>
        </w:rPr>
        <w:t>аспор</w:t>
      </w:r>
      <w:r>
        <w:rPr>
          <w:color w:val="000000"/>
          <w:w w:val="99"/>
          <w:sz w:val="24"/>
          <w:szCs w:val="24"/>
        </w:rPr>
        <w:t>т</w:t>
      </w:r>
      <w:r>
        <w:rPr>
          <w:color w:val="000000"/>
          <w:sz w:val="24"/>
          <w:szCs w:val="24"/>
        </w:rPr>
        <w:t xml:space="preserve"> ан</w:t>
      </w:r>
      <w:r>
        <w:rPr>
          <w:color w:val="000000"/>
          <w:w w:val="99"/>
          <w:sz w:val="24"/>
          <w:szCs w:val="24"/>
        </w:rPr>
        <w:t>т</w:t>
      </w:r>
      <w:r>
        <w:rPr>
          <w:color w:val="000000"/>
          <w:sz w:val="24"/>
          <w:szCs w:val="24"/>
        </w:rPr>
        <w:t>и</w:t>
      </w:r>
      <w:r>
        <w:rPr>
          <w:color w:val="000000"/>
          <w:w w:val="99"/>
          <w:sz w:val="24"/>
          <w:szCs w:val="24"/>
        </w:rPr>
        <w:t>т</w:t>
      </w:r>
      <w:r>
        <w:rPr>
          <w:color w:val="000000"/>
          <w:sz w:val="24"/>
          <w:szCs w:val="24"/>
        </w:rPr>
        <w:t>еррорис</w:t>
      </w:r>
      <w:r>
        <w:rPr>
          <w:color w:val="000000"/>
          <w:w w:val="99"/>
          <w:sz w:val="24"/>
          <w:szCs w:val="24"/>
        </w:rPr>
        <w:t>т</w:t>
      </w:r>
      <w:r>
        <w:rPr>
          <w:color w:val="000000"/>
          <w:sz w:val="24"/>
          <w:szCs w:val="24"/>
        </w:rPr>
        <w:t>ической бе</w:t>
      </w:r>
      <w:r>
        <w:rPr>
          <w:color w:val="000000"/>
          <w:w w:val="99"/>
          <w:sz w:val="24"/>
          <w:szCs w:val="24"/>
        </w:rPr>
        <w:t>з</w:t>
      </w:r>
      <w:r>
        <w:rPr>
          <w:color w:val="000000"/>
          <w:sz w:val="24"/>
          <w:szCs w:val="24"/>
        </w:rPr>
        <w:t>опаснос</w:t>
      </w:r>
      <w:r>
        <w:rPr>
          <w:color w:val="000000"/>
          <w:w w:val="99"/>
          <w:sz w:val="24"/>
          <w:szCs w:val="24"/>
        </w:rPr>
        <w:t>т</w:t>
      </w:r>
      <w:r>
        <w:rPr>
          <w:color w:val="000000"/>
          <w:sz w:val="24"/>
          <w:szCs w:val="24"/>
        </w:rPr>
        <w:t>и, пла</w:t>
      </w:r>
      <w:r>
        <w:rPr>
          <w:color w:val="000000"/>
          <w:w w:val="99"/>
          <w:sz w:val="24"/>
          <w:szCs w:val="24"/>
        </w:rPr>
        <w:t>н</w:t>
      </w:r>
      <w:r>
        <w:rPr>
          <w:color w:val="000000"/>
          <w:sz w:val="24"/>
          <w:szCs w:val="24"/>
        </w:rPr>
        <w:t xml:space="preserve">ы </w:t>
      </w:r>
      <w:r>
        <w:rPr>
          <w:color w:val="000000"/>
          <w:w w:val="99"/>
          <w:sz w:val="24"/>
          <w:szCs w:val="24"/>
        </w:rPr>
        <w:t>п</w:t>
      </w:r>
      <w:r>
        <w:rPr>
          <w:color w:val="000000"/>
          <w:sz w:val="24"/>
          <w:szCs w:val="24"/>
        </w:rPr>
        <w:t>роведе</w:t>
      </w:r>
      <w:r>
        <w:rPr>
          <w:color w:val="000000"/>
          <w:w w:val="99"/>
          <w:sz w:val="24"/>
          <w:szCs w:val="24"/>
        </w:rPr>
        <w:t>н</w:t>
      </w:r>
      <w:r>
        <w:rPr>
          <w:color w:val="000000"/>
          <w:sz w:val="24"/>
          <w:szCs w:val="24"/>
        </w:rPr>
        <w:t>ия меро</w:t>
      </w:r>
      <w:r>
        <w:rPr>
          <w:color w:val="000000"/>
          <w:w w:val="99"/>
          <w:sz w:val="24"/>
          <w:szCs w:val="24"/>
        </w:rPr>
        <w:t>п</w:t>
      </w:r>
      <w:r>
        <w:rPr>
          <w:color w:val="000000"/>
          <w:sz w:val="24"/>
          <w:szCs w:val="24"/>
        </w:rPr>
        <w:t>р</w:t>
      </w:r>
      <w:r>
        <w:rPr>
          <w:color w:val="000000"/>
          <w:w w:val="99"/>
          <w:sz w:val="24"/>
          <w:szCs w:val="24"/>
        </w:rPr>
        <w:t>и</w:t>
      </w:r>
      <w:r>
        <w:rPr>
          <w:color w:val="000000"/>
          <w:sz w:val="24"/>
          <w:szCs w:val="24"/>
        </w:rPr>
        <w:t>ят</w:t>
      </w:r>
      <w:r>
        <w:rPr>
          <w:color w:val="000000"/>
          <w:w w:val="99"/>
          <w:sz w:val="24"/>
          <w:szCs w:val="24"/>
        </w:rPr>
        <w:t>ий</w:t>
      </w:r>
      <w:r>
        <w:rPr>
          <w:color w:val="000000"/>
          <w:sz w:val="24"/>
          <w:szCs w:val="24"/>
        </w:rPr>
        <w:t xml:space="preserve">, </w:t>
      </w:r>
      <w:r>
        <w:rPr>
          <w:color w:val="000000"/>
          <w:w w:val="99"/>
          <w:sz w:val="24"/>
          <w:szCs w:val="24"/>
        </w:rPr>
        <w:t>н</w:t>
      </w:r>
      <w:r>
        <w:rPr>
          <w:color w:val="000000"/>
          <w:sz w:val="24"/>
          <w:szCs w:val="24"/>
        </w:rPr>
        <w:t>а</w:t>
      </w:r>
      <w:r>
        <w:rPr>
          <w:color w:val="000000"/>
          <w:w w:val="99"/>
          <w:sz w:val="24"/>
          <w:szCs w:val="24"/>
        </w:rPr>
        <w:t>п</w:t>
      </w:r>
      <w:r>
        <w:rPr>
          <w:color w:val="000000"/>
          <w:sz w:val="24"/>
          <w:szCs w:val="24"/>
        </w:rPr>
        <w:t>ра</w:t>
      </w:r>
      <w:r>
        <w:rPr>
          <w:color w:val="000000"/>
          <w:w w:val="99"/>
          <w:sz w:val="24"/>
          <w:szCs w:val="24"/>
        </w:rPr>
        <w:t>в</w:t>
      </w:r>
      <w:r>
        <w:rPr>
          <w:color w:val="000000"/>
          <w:sz w:val="24"/>
          <w:szCs w:val="24"/>
        </w:rPr>
        <w:t>ленных на профилак</w:t>
      </w:r>
      <w:r>
        <w:rPr>
          <w:color w:val="000000"/>
          <w:w w:val="99"/>
          <w:sz w:val="24"/>
          <w:szCs w:val="24"/>
        </w:rPr>
        <w:t>т</w:t>
      </w:r>
      <w:r>
        <w:rPr>
          <w:color w:val="000000"/>
          <w:sz w:val="24"/>
          <w:szCs w:val="24"/>
        </w:rPr>
        <w:t>ику дорожно-</w:t>
      </w:r>
      <w:r>
        <w:rPr>
          <w:color w:val="000000"/>
          <w:w w:val="99"/>
          <w:sz w:val="24"/>
          <w:szCs w:val="24"/>
        </w:rPr>
        <w:t>т</w:t>
      </w:r>
      <w:r>
        <w:rPr>
          <w:color w:val="000000"/>
          <w:sz w:val="24"/>
          <w:szCs w:val="24"/>
        </w:rPr>
        <w:t>ранспор</w:t>
      </w:r>
      <w:r>
        <w:rPr>
          <w:color w:val="000000"/>
          <w:w w:val="99"/>
          <w:sz w:val="24"/>
          <w:szCs w:val="24"/>
        </w:rPr>
        <w:t>т</w:t>
      </w:r>
      <w:r>
        <w:rPr>
          <w:color w:val="000000"/>
          <w:sz w:val="24"/>
          <w:szCs w:val="24"/>
        </w:rPr>
        <w:t>но</w:t>
      </w:r>
      <w:r>
        <w:rPr>
          <w:color w:val="000000"/>
          <w:w w:val="99"/>
          <w:sz w:val="24"/>
          <w:szCs w:val="24"/>
        </w:rPr>
        <w:t>г</w:t>
      </w:r>
      <w:r>
        <w:rPr>
          <w:color w:val="000000"/>
          <w:sz w:val="24"/>
          <w:szCs w:val="24"/>
        </w:rPr>
        <w:t>о травмат</w:t>
      </w:r>
      <w:r>
        <w:rPr>
          <w:color w:val="000000"/>
          <w:w w:val="99"/>
          <w:sz w:val="24"/>
          <w:szCs w:val="24"/>
        </w:rPr>
        <w:t>из</w:t>
      </w:r>
      <w:r>
        <w:rPr>
          <w:color w:val="000000"/>
          <w:sz w:val="24"/>
          <w:szCs w:val="24"/>
        </w:rPr>
        <w:t>ма;</w:t>
      </w:r>
    </w:p>
    <w:p w14:paraId="6391DEA0">
      <w:pPr>
        <w:pStyle w:val="12"/>
        <w:numPr>
          <w:ilvl w:val="0"/>
          <w:numId w:val="70"/>
        </w:numPr>
        <w:tabs>
          <w:tab w:val="left" w:pos="1133"/>
        </w:tabs>
        <w:ind w:right="772"/>
        <w:rPr>
          <w:color w:val="000000"/>
          <w:sz w:val="24"/>
          <w:szCs w:val="24"/>
        </w:rPr>
      </w:pPr>
      <w:r>
        <w:rPr>
          <w:color w:val="000000"/>
          <w:sz w:val="24"/>
          <w:szCs w:val="24"/>
        </w:rPr>
        <w:t xml:space="preserve">в </w:t>
      </w:r>
      <w:r>
        <w:rPr>
          <w:color w:val="000000"/>
          <w:w w:val="99"/>
          <w:sz w:val="24"/>
          <w:szCs w:val="24"/>
        </w:rPr>
        <w:t>М</w:t>
      </w:r>
      <w:r>
        <w:rPr>
          <w:color w:val="000000"/>
          <w:sz w:val="24"/>
          <w:szCs w:val="24"/>
        </w:rPr>
        <w:t xml:space="preserve">БДОУ </w:t>
      </w:r>
      <w:r>
        <w:rPr>
          <w:color w:val="000000"/>
          <w:w w:val="99"/>
          <w:sz w:val="24"/>
          <w:szCs w:val="24"/>
        </w:rPr>
        <w:t>п</w:t>
      </w:r>
      <w:r>
        <w:rPr>
          <w:color w:val="000000"/>
          <w:sz w:val="24"/>
          <w:szCs w:val="24"/>
        </w:rPr>
        <w:t>оддерж</w:t>
      </w:r>
      <w:r>
        <w:rPr>
          <w:color w:val="000000"/>
          <w:w w:val="99"/>
          <w:sz w:val="24"/>
          <w:szCs w:val="24"/>
        </w:rPr>
        <w:t>и</w:t>
      </w:r>
      <w:r>
        <w:rPr>
          <w:color w:val="000000"/>
          <w:sz w:val="24"/>
          <w:szCs w:val="24"/>
        </w:rPr>
        <w:t>вае</w:t>
      </w:r>
      <w:r>
        <w:rPr>
          <w:color w:val="000000"/>
          <w:w w:val="99"/>
          <w:sz w:val="24"/>
          <w:szCs w:val="24"/>
        </w:rPr>
        <w:t>т</w:t>
      </w:r>
      <w:r>
        <w:rPr>
          <w:color w:val="000000"/>
          <w:sz w:val="24"/>
          <w:szCs w:val="24"/>
        </w:rPr>
        <w:t>ся в норме све</w:t>
      </w:r>
      <w:r>
        <w:rPr>
          <w:color w:val="000000"/>
          <w:w w:val="99"/>
          <w:sz w:val="24"/>
          <w:szCs w:val="24"/>
        </w:rPr>
        <w:t>т</w:t>
      </w:r>
      <w:r>
        <w:rPr>
          <w:color w:val="000000"/>
          <w:sz w:val="24"/>
          <w:szCs w:val="24"/>
        </w:rPr>
        <w:t xml:space="preserve">овой, </w:t>
      </w:r>
      <w:r>
        <w:rPr>
          <w:color w:val="000000"/>
          <w:w w:val="99"/>
          <w:sz w:val="24"/>
          <w:szCs w:val="24"/>
        </w:rPr>
        <w:t>т</w:t>
      </w:r>
      <w:r>
        <w:rPr>
          <w:color w:val="000000"/>
          <w:sz w:val="24"/>
          <w:szCs w:val="24"/>
        </w:rPr>
        <w:t>епловой, пи</w:t>
      </w:r>
      <w:r>
        <w:rPr>
          <w:color w:val="000000"/>
          <w:w w:val="99"/>
          <w:sz w:val="24"/>
          <w:szCs w:val="24"/>
        </w:rPr>
        <w:t>ть</w:t>
      </w:r>
      <w:r>
        <w:rPr>
          <w:color w:val="000000"/>
          <w:sz w:val="24"/>
          <w:szCs w:val="24"/>
        </w:rPr>
        <w:t xml:space="preserve">евой режимы. </w:t>
      </w:r>
    </w:p>
    <w:p w14:paraId="6B8E43CE">
      <w:pPr>
        <w:tabs>
          <w:tab w:val="left" w:pos="1133"/>
        </w:tabs>
        <w:ind w:left="360" w:right="772"/>
        <w:rPr>
          <w:b/>
          <w:bCs/>
          <w:color w:val="1F497D" w:themeColor="text2"/>
          <w:sz w:val="24"/>
          <w:szCs w:val="24"/>
        </w:rPr>
      </w:pPr>
      <w:r>
        <w:rPr>
          <w:b/>
          <w:bCs/>
          <w:color w:val="1F497D" w:themeColor="text2"/>
          <w:sz w:val="24"/>
          <w:szCs w:val="24"/>
        </w:rPr>
        <w:t>2)</w:t>
      </w:r>
      <w:r>
        <w:rPr>
          <w:color w:val="000000"/>
          <w:sz w:val="24"/>
          <w:szCs w:val="24"/>
        </w:rPr>
        <w:tab/>
      </w:r>
      <w:r>
        <w:rPr>
          <w:b/>
          <w:bCs/>
          <w:color w:val="1F497D" w:themeColor="text2"/>
          <w:sz w:val="24"/>
          <w:szCs w:val="24"/>
        </w:rPr>
        <w:t>ф</w:t>
      </w:r>
      <w:r>
        <w:rPr>
          <w:b/>
          <w:bCs/>
          <w:color w:val="1F497D" w:themeColor="text2"/>
          <w:w w:val="99"/>
          <w:sz w:val="24"/>
          <w:szCs w:val="24"/>
        </w:rPr>
        <w:t>и</w:t>
      </w:r>
      <w:r>
        <w:rPr>
          <w:b/>
          <w:bCs/>
          <w:color w:val="1F497D" w:themeColor="text2"/>
          <w:sz w:val="24"/>
          <w:szCs w:val="24"/>
        </w:rPr>
        <w:t>з</w:t>
      </w:r>
      <w:r>
        <w:rPr>
          <w:b/>
          <w:bCs/>
          <w:color w:val="1F497D" w:themeColor="text2"/>
          <w:w w:val="99"/>
          <w:sz w:val="24"/>
          <w:szCs w:val="24"/>
        </w:rPr>
        <w:t>и</w:t>
      </w:r>
      <w:r>
        <w:rPr>
          <w:b/>
          <w:bCs/>
          <w:color w:val="1F497D" w:themeColor="text2"/>
          <w:sz w:val="24"/>
          <w:szCs w:val="24"/>
        </w:rPr>
        <w:t>ческо</w:t>
      </w:r>
      <w:r>
        <w:rPr>
          <w:b/>
          <w:bCs/>
          <w:color w:val="1F497D" w:themeColor="text2"/>
          <w:w w:val="99"/>
          <w:sz w:val="24"/>
          <w:szCs w:val="24"/>
        </w:rPr>
        <w:t>г</w:t>
      </w:r>
      <w:r>
        <w:rPr>
          <w:b/>
          <w:bCs/>
          <w:color w:val="1F497D" w:themeColor="text2"/>
          <w:sz w:val="24"/>
          <w:szCs w:val="24"/>
        </w:rPr>
        <w:t>о разв</w:t>
      </w:r>
      <w:r>
        <w:rPr>
          <w:b/>
          <w:bCs/>
          <w:color w:val="1F497D" w:themeColor="text2"/>
          <w:w w:val="99"/>
          <w:sz w:val="24"/>
          <w:szCs w:val="24"/>
        </w:rPr>
        <w:t>и</w:t>
      </w:r>
      <w:r>
        <w:rPr>
          <w:b/>
          <w:bCs/>
          <w:color w:val="1F497D" w:themeColor="text2"/>
          <w:sz w:val="24"/>
          <w:szCs w:val="24"/>
        </w:rPr>
        <w:t>т</w:t>
      </w:r>
      <w:r>
        <w:rPr>
          <w:b/>
          <w:bCs/>
          <w:color w:val="1F497D" w:themeColor="text2"/>
          <w:w w:val="99"/>
          <w:sz w:val="24"/>
          <w:szCs w:val="24"/>
        </w:rPr>
        <w:t>и</w:t>
      </w:r>
      <w:r>
        <w:rPr>
          <w:b/>
          <w:bCs/>
          <w:color w:val="1F497D" w:themeColor="text2"/>
          <w:sz w:val="24"/>
          <w:szCs w:val="24"/>
        </w:rPr>
        <w:t>я де</w:t>
      </w:r>
      <w:r>
        <w:rPr>
          <w:b/>
          <w:bCs/>
          <w:color w:val="1F497D" w:themeColor="text2"/>
          <w:w w:val="99"/>
          <w:sz w:val="24"/>
          <w:szCs w:val="24"/>
        </w:rPr>
        <w:t>т</w:t>
      </w:r>
      <w:r>
        <w:rPr>
          <w:b/>
          <w:bCs/>
          <w:color w:val="1F497D" w:themeColor="text2"/>
          <w:sz w:val="24"/>
          <w:szCs w:val="24"/>
        </w:rPr>
        <w:t>ей:</w:t>
      </w:r>
    </w:p>
    <w:p w14:paraId="22266260">
      <w:pPr>
        <w:pStyle w:val="12"/>
        <w:numPr>
          <w:ilvl w:val="0"/>
          <w:numId w:val="71"/>
        </w:numPr>
        <w:tabs>
          <w:tab w:val="left" w:pos="1133"/>
        </w:tabs>
        <w:ind w:right="1006"/>
        <w:rPr>
          <w:color w:val="000000"/>
          <w:sz w:val="24"/>
          <w:szCs w:val="24"/>
        </w:rPr>
      </w:pPr>
      <w:r>
        <w:rPr>
          <w:color w:val="000000"/>
          <w:w w:val="99"/>
          <w:sz w:val="24"/>
          <w:szCs w:val="24"/>
        </w:rPr>
        <w:t>и</w:t>
      </w:r>
      <w:r>
        <w:rPr>
          <w:color w:val="000000"/>
          <w:sz w:val="24"/>
          <w:szCs w:val="24"/>
        </w:rPr>
        <w:t>меется музыкально-ф</w:t>
      </w:r>
      <w:r>
        <w:rPr>
          <w:color w:val="000000"/>
          <w:w w:val="99"/>
          <w:sz w:val="24"/>
          <w:szCs w:val="24"/>
        </w:rPr>
        <w:t>и</w:t>
      </w:r>
      <w:r>
        <w:rPr>
          <w:color w:val="000000"/>
          <w:sz w:val="24"/>
          <w:szCs w:val="24"/>
        </w:rPr>
        <w:t>зкультур</w:t>
      </w:r>
      <w:r>
        <w:rPr>
          <w:color w:val="000000"/>
          <w:w w:val="99"/>
          <w:sz w:val="24"/>
          <w:szCs w:val="24"/>
        </w:rPr>
        <w:t>н</w:t>
      </w:r>
      <w:r>
        <w:rPr>
          <w:color w:val="000000"/>
          <w:sz w:val="24"/>
          <w:szCs w:val="24"/>
        </w:rPr>
        <w:t>ы</w:t>
      </w:r>
      <w:r>
        <w:rPr>
          <w:color w:val="000000"/>
          <w:w w:val="99"/>
          <w:sz w:val="24"/>
          <w:szCs w:val="24"/>
        </w:rPr>
        <w:t>йз</w:t>
      </w:r>
      <w:r>
        <w:rPr>
          <w:color w:val="000000"/>
          <w:sz w:val="24"/>
          <w:szCs w:val="24"/>
        </w:rPr>
        <w:t xml:space="preserve">ал; </w:t>
      </w:r>
    </w:p>
    <w:p w14:paraId="361F3572">
      <w:pPr>
        <w:pStyle w:val="12"/>
        <w:numPr>
          <w:ilvl w:val="0"/>
          <w:numId w:val="71"/>
        </w:numPr>
        <w:tabs>
          <w:tab w:val="left" w:pos="1133"/>
        </w:tabs>
        <w:ind w:right="1006"/>
        <w:rPr>
          <w:color w:val="000000"/>
          <w:sz w:val="24"/>
          <w:szCs w:val="24"/>
        </w:rPr>
      </w:pPr>
      <w:r>
        <w:rPr>
          <w:color w:val="000000"/>
          <w:sz w:val="24"/>
          <w:szCs w:val="24"/>
        </w:rPr>
        <w:t>ф</w:t>
      </w:r>
      <w:r>
        <w:rPr>
          <w:color w:val="000000"/>
          <w:w w:val="99"/>
          <w:sz w:val="24"/>
          <w:szCs w:val="24"/>
        </w:rPr>
        <w:t>и</w:t>
      </w:r>
      <w:r>
        <w:rPr>
          <w:color w:val="000000"/>
          <w:sz w:val="24"/>
          <w:szCs w:val="24"/>
        </w:rPr>
        <w:t>зкультур</w:t>
      </w:r>
      <w:r>
        <w:rPr>
          <w:color w:val="000000"/>
          <w:w w:val="99"/>
          <w:sz w:val="24"/>
          <w:szCs w:val="24"/>
        </w:rPr>
        <w:t>н</w:t>
      </w:r>
      <w:r>
        <w:rPr>
          <w:color w:val="000000"/>
          <w:sz w:val="24"/>
          <w:szCs w:val="24"/>
        </w:rPr>
        <w:t xml:space="preserve">ая </w:t>
      </w:r>
      <w:r>
        <w:rPr>
          <w:color w:val="000000"/>
          <w:w w:val="99"/>
          <w:sz w:val="24"/>
          <w:szCs w:val="24"/>
        </w:rPr>
        <w:t>п</w:t>
      </w:r>
      <w:r>
        <w:rPr>
          <w:color w:val="000000"/>
          <w:sz w:val="24"/>
          <w:szCs w:val="24"/>
        </w:rPr>
        <w:t xml:space="preserve">лощадка для </w:t>
      </w:r>
      <w:r>
        <w:rPr>
          <w:color w:val="000000"/>
          <w:w w:val="99"/>
          <w:sz w:val="24"/>
          <w:szCs w:val="24"/>
        </w:rPr>
        <w:t>з</w:t>
      </w:r>
      <w:r>
        <w:rPr>
          <w:color w:val="000000"/>
          <w:sz w:val="24"/>
          <w:szCs w:val="24"/>
        </w:rPr>
        <w:t>аня</w:t>
      </w:r>
      <w:r>
        <w:rPr>
          <w:color w:val="000000"/>
          <w:w w:val="99"/>
          <w:sz w:val="24"/>
          <w:szCs w:val="24"/>
        </w:rPr>
        <w:t>т</w:t>
      </w:r>
      <w:r>
        <w:rPr>
          <w:color w:val="000000"/>
          <w:sz w:val="24"/>
          <w:szCs w:val="24"/>
        </w:rPr>
        <w:t>ий с де</w:t>
      </w:r>
      <w:r>
        <w:rPr>
          <w:color w:val="000000"/>
          <w:w w:val="99"/>
          <w:sz w:val="24"/>
          <w:szCs w:val="24"/>
        </w:rPr>
        <w:t>ть</w:t>
      </w:r>
      <w:r>
        <w:rPr>
          <w:color w:val="000000"/>
          <w:sz w:val="24"/>
          <w:szCs w:val="24"/>
        </w:rPr>
        <w:t>ми на свежем во</w:t>
      </w:r>
      <w:r>
        <w:rPr>
          <w:color w:val="000000"/>
          <w:w w:val="99"/>
          <w:sz w:val="24"/>
          <w:szCs w:val="24"/>
        </w:rPr>
        <w:t>з</w:t>
      </w:r>
      <w:r>
        <w:rPr>
          <w:color w:val="000000"/>
          <w:sz w:val="24"/>
          <w:szCs w:val="24"/>
        </w:rPr>
        <w:t>духе;</w:t>
      </w:r>
    </w:p>
    <w:p w14:paraId="34C7D60C">
      <w:pPr>
        <w:pStyle w:val="12"/>
        <w:numPr>
          <w:ilvl w:val="0"/>
          <w:numId w:val="71"/>
        </w:numPr>
        <w:tabs>
          <w:tab w:val="left" w:pos="1167"/>
        </w:tabs>
        <w:ind w:right="-20"/>
        <w:rPr>
          <w:sz w:val="24"/>
          <w:szCs w:val="24"/>
        </w:rPr>
      </w:pPr>
      <w:r>
        <w:rPr>
          <w:color w:val="000000"/>
          <w:sz w:val="24"/>
          <w:szCs w:val="24"/>
        </w:rPr>
        <w:t>с</w:t>
      </w:r>
      <w:r>
        <w:rPr>
          <w:color w:val="000000"/>
          <w:w w:val="99"/>
          <w:sz w:val="24"/>
          <w:szCs w:val="24"/>
        </w:rPr>
        <w:t>п</w:t>
      </w:r>
      <w:r>
        <w:rPr>
          <w:color w:val="000000"/>
          <w:sz w:val="24"/>
          <w:szCs w:val="24"/>
        </w:rPr>
        <w:t>орт</w:t>
      </w:r>
      <w:r>
        <w:rPr>
          <w:color w:val="000000"/>
          <w:w w:val="99"/>
          <w:sz w:val="24"/>
          <w:szCs w:val="24"/>
        </w:rPr>
        <w:t>и</w:t>
      </w:r>
      <w:r>
        <w:rPr>
          <w:color w:val="000000"/>
          <w:sz w:val="24"/>
          <w:szCs w:val="24"/>
        </w:rPr>
        <w:t>в</w:t>
      </w:r>
      <w:r>
        <w:rPr>
          <w:color w:val="000000"/>
          <w:w w:val="99"/>
          <w:sz w:val="24"/>
          <w:szCs w:val="24"/>
        </w:rPr>
        <w:t>н</w:t>
      </w:r>
      <w:r>
        <w:rPr>
          <w:color w:val="000000"/>
          <w:sz w:val="24"/>
          <w:szCs w:val="24"/>
        </w:rPr>
        <w:t>ые у</w:t>
      </w:r>
      <w:r>
        <w:rPr>
          <w:color w:val="000000"/>
          <w:w w:val="99"/>
          <w:sz w:val="24"/>
          <w:szCs w:val="24"/>
        </w:rPr>
        <w:t>г</w:t>
      </w:r>
      <w:r>
        <w:rPr>
          <w:color w:val="000000"/>
          <w:sz w:val="24"/>
          <w:szCs w:val="24"/>
        </w:rPr>
        <w:t>олк</w:t>
      </w:r>
      <w:r>
        <w:rPr>
          <w:color w:val="000000"/>
          <w:w w:val="99"/>
          <w:sz w:val="24"/>
          <w:szCs w:val="24"/>
        </w:rPr>
        <w:t>и</w:t>
      </w:r>
      <w:r>
        <w:rPr>
          <w:color w:val="000000"/>
          <w:sz w:val="24"/>
          <w:szCs w:val="24"/>
        </w:rPr>
        <w:t xml:space="preserve"> в каждой групповой ячейке;</w:t>
      </w:r>
    </w:p>
    <w:p w14:paraId="12345AB4">
      <w:pPr>
        <w:pStyle w:val="12"/>
        <w:numPr>
          <w:ilvl w:val="0"/>
          <w:numId w:val="71"/>
        </w:numPr>
        <w:tabs>
          <w:tab w:val="left" w:pos="1134"/>
          <w:tab w:val="left" w:pos="3256"/>
          <w:tab w:val="left" w:pos="5384"/>
          <w:tab w:val="left" w:pos="6800"/>
          <w:tab w:val="left" w:pos="8990"/>
        </w:tabs>
        <w:ind w:right="547"/>
        <w:rPr>
          <w:color w:val="000000"/>
          <w:sz w:val="24"/>
          <w:szCs w:val="24"/>
        </w:rPr>
      </w:pPr>
      <w:bookmarkStart w:id="1" w:name="_page_371_0"/>
      <w:r>
        <w:rPr>
          <w:color w:val="000000"/>
          <w:sz w:val="24"/>
          <w:szCs w:val="24"/>
        </w:rPr>
        <w:t xml:space="preserve">в </w:t>
      </w:r>
      <w:r>
        <w:rPr>
          <w:color w:val="000000"/>
          <w:w w:val="99"/>
          <w:sz w:val="24"/>
          <w:szCs w:val="24"/>
        </w:rPr>
        <w:t>н</w:t>
      </w:r>
      <w:r>
        <w:rPr>
          <w:color w:val="000000"/>
          <w:sz w:val="24"/>
          <w:szCs w:val="24"/>
        </w:rPr>
        <w:t>ал</w:t>
      </w:r>
      <w:r>
        <w:rPr>
          <w:color w:val="000000"/>
          <w:w w:val="99"/>
          <w:sz w:val="24"/>
          <w:szCs w:val="24"/>
        </w:rPr>
        <w:t>и</w:t>
      </w:r>
      <w:r>
        <w:rPr>
          <w:color w:val="000000"/>
          <w:sz w:val="24"/>
          <w:szCs w:val="24"/>
        </w:rPr>
        <w:t>ч</w:t>
      </w:r>
      <w:r>
        <w:rPr>
          <w:color w:val="000000"/>
          <w:w w:val="99"/>
          <w:sz w:val="24"/>
          <w:szCs w:val="24"/>
        </w:rPr>
        <w:t>иип</w:t>
      </w:r>
      <w:r>
        <w:rPr>
          <w:color w:val="000000"/>
          <w:sz w:val="24"/>
          <w:szCs w:val="24"/>
        </w:rPr>
        <w:t>особ</w:t>
      </w:r>
      <w:r>
        <w:rPr>
          <w:color w:val="000000"/>
          <w:w w:val="99"/>
          <w:sz w:val="24"/>
          <w:szCs w:val="24"/>
        </w:rPr>
        <w:t>и</w:t>
      </w:r>
      <w:r>
        <w:rPr>
          <w:color w:val="000000"/>
          <w:sz w:val="24"/>
          <w:szCs w:val="24"/>
        </w:rPr>
        <w:t xml:space="preserve">я </w:t>
      </w:r>
      <w:r>
        <w:rPr>
          <w:color w:val="000000"/>
          <w:w w:val="99"/>
          <w:sz w:val="24"/>
          <w:szCs w:val="24"/>
        </w:rPr>
        <w:t>и</w:t>
      </w:r>
      <w:r>
        <w:rPr>
          <w:color w:val="000000"/>
          <w:sz w:val="24"/>
          <w:szCs w:val="24"/>
        </w:rPr>
        <w:t xml:space="preserve"> дидак</w:t>
      </w:r>
      <w:r>
        <w:rPr>
          <w:color w:val="000000"/>
          <w:w w:val="99"/>
          <w:sz w:val="24"/>
          <w:szCs w:val="24"/>
        </w:rPr>
        <w:t>т</w:t>
      </w:r>
      <w:r>
        <w:rPr>
          <w:color w:val="000000"/>
          <w:sz w:val="24"/>
          <w:szCs w:val="24"/>
        </w:rPr>
        <w:t>ические игры для фи</w:t>
      </w:r>
      <w:r>
        <w:rPr>
          <w:color w:val="000000"/>
          <w:w w:val="99"/>
          <w:sz w:val="24"/>
          <w:szCs w:val="24"/>
        </w:rPr>
        <w:t>з</w:t>
      </w:r>
      <w:r>
        <w:rPr>
          <w:color w:val="000000"/>
          <w:sz w:val="24"/>
          <w:szCs w:val="24"/>
        </w:rPr>
        <w:t>ического ра</w:t>
      </w:r>
      <w:r>
        <w:rPr>
          <w:color w:val="000000"/>
          <w:w w:val="99"/>
          <w:sz w:val="24"/>
          <w:szCs w:val="24"/>
        </w:rPr>
        <w:t>з</w:t>
      </w:r>
      <w:r>
        <w:rPr>
          <w:color w:val="000000"/>
          <w:sz w:val="24"/>
          <w:szCs w:val="24"/>
        </w:rPr>
        <w:t>вит</w:t>
      </w:r>
      <w:r>
        <w:rPr>
          <w:color w:val="000000"/>
          <w:w w:val="99"/>
          <w:sz w:val="24"/>
          <w:szCs w:val="24"/>
        </w:rPr>
        <w:t>и</w:t>
      </w:r>
      <w:r>
        <w:rPr>
          <w:color w:val="000000"/>
          <w:sz w:val="24"/>
          <w:szCs w:val="24"/>
        </w:rPr>
        <w:t>я вос</w:t>
      </w:r>
      <w:r>
        <w:rPr>
          <w:color w:val="000000"/>
          <w:w w:val="99"/>
          <w:sz w:val="24"/>
          <w:szCs w:val="24"/>
        </w:rPr>
        <w:t>пи</w:t>
      </w:r>
      <w:r>
        <w:rPr>
          <w:color w:val="000000"/>
          <w:sz w:val="24"/>
          <w:szCs w:val="24"/>
        </w:rPr>
        <w:t>та</w:t>
      </w:r>
      <w:r>
        <w:rPr>
          <w:color w:val="000000"/>
          <w:w w:val="99"/>
          <w:sz w:val="24"/>
          <w:szCs w:val="24"/>
        </w:rPr>
        <w:t>нни</w:t>
      </w:r>
      <w:r>
        <w:rPr>
          <w:color w:val="000000"/>
          <w:sz w:val="24"/>
          <w:szCs w:val="24"/>
        </w:rPr>
        <w:t>ков; с</w:t>
      </w:r>
      <w:r>
        <w:rPr>
          <w:color w:val="000000"/>
          <w:w w:val="99"/>
          <w:sz w:val="24"/>
          <w:szCs w:val="24"/>
        </w:rPr>
        <w:t>п</w:t>
      </w:r>
      <w:r>
        <w:rPr>
          <w:color w:val="000000"/>
          <w:sz w:val="24"/>
          <w:szCs w:val="24"/>
        </w:rPr>
        <w:t>орт</w:t>
      </w:r>
      <w:r>
        <w:rPr>
          <w:color w:val="000000"/>
          <w:w w:val="99"/>
          <w:sz w:val="24"/>
          <w:szCs w:val="24"/>
        </w:rPr>
        <w:t>и</w:t>
      </w:r>
      <w:r>
        <w:rPr>
          <w:color w:val="000000"/>
          <w:sz w:val="24"/>
          <w:szCs w:val="24"/>
        </w:rPr>
        <w:t>в</w:t>
      </w:r>
      <w:r>
        <w:rPr>
          <w:color w:val="000000"/>
          <w:w w:val="99"/>
          <w:sz w:val="24"/>
          <w:szCs w:val="24"/>
        </w:rPr>
        <w:t>н</w:t>
      </w:r>
      <w:r>
        <w:rPr>
          <w:color w:val="000000"/>
          <w:sz w:val="24"/>
          <w:szCs w:val="24"/>
        </w:rPr>
        <w:t>оеоб</w:t>
      </w:r>
      <w:r>
        <w:rPr>
          <w:color w:val="000000"/>
          <w:w w:val="99"/>
          <w:sz w:val="24"/>
          <w:szCs w:val="24"/>
        </w:rPr>
        <w:t>о</w:t>
      </w:r>
      <w:r>
        <w:rPr>
          <w:color w:val="000000"/>
          <w:sz w:val="24"/>
          <w:szCs w:val="24"/>
        </w:rPr>
        <w:t>рудование,инвен</w:t>
      </w:r>
      <w:r>
        <w:rPr>
          <w:color w:val="000000"/>
          <w:w w:val="99"/>
          <w:sz w:val="24"/>
          <w:szCs w:val="24"/>
        </w:rPr>
        <w:t>т</w:t>
      </w:r>
      <w:r>
        <w:rPr>
          <w:color w:val="000000"/>
          <w:sz w:val="24"/>
          <w:szCs w:val="24"/>
        </w:rPr>
        <w:t>ар</w:t>
      </w:r>
      <w:r>
        <w:rPr>
          <w:color w:val="000000"/>
          <w:w w:val="99"/>
          <w:sz w:val="24"/>
          <w:szCs w:val="24"/>
        </w:rPr>
        <w:t>ь</w:t>
      </w:r>
      <w:r>
        <w:rPr>
          <w:color w:val="000000"/>
          <w:sz w:val="24"/>
          <w:szCs w:val="24"/>
        </w:rPr>
        <w:t>(</w:t>
      </w:r>
      <w:r>
        <w:rPr>
          <w:color w:val="000000"/>
          <w:w w:val="99"/>
          <w:sz w:val="24"/>
          <w:szCs w:val="24"/>
        </w:rPr>
        <w:t>т</w:t>
      </w:r>
      <w:r>
        <w:rPr>
          <w:color w:val="000000"/>
          <w:sz w:val="24"/>
          <w:szCs w:val="24"/>
        </w:rPr>
        <w:t>радиционный</w:t>
      </w:r>
      <w:r>
        <w:rPr>
          <w:color w:val="000000"/>
          <w:w w:val="99"/>
          <w:sz w:val="24"/>
          <w:szCs w:val="24"/>
        </w:rPr>
        <w:t>ин</w:t>
      </w:r>
      <w:r>
        <w:rPr>
          <w:color w:val="000000"/>
          <w:sz w:val="24"/>
          <w:szCs w:val="24"/>
        </w:rPr>
        <w:t>етрад</w:t>
      </w:r>
      <w:r>
        <w:rPr>
          <w:color w:val="000000"/>
          <w:w w:val="99"/>
          <w:sz w:val="24"/>
          <w:szCs w:val="24"/>
        </w:rPr>
        <w:t>иц</w:t>
      </w:r>
      <w:r>
        <w:rPr>
          <w:color w:val="000000"/>
          <w:sz w:val="24"/>
          <w:szCs w:val="24"/>
        </w:rPr>
        <w:t>ио</w:t>
      </w:r>
      <w:r>
        <w:rPr>
          <w:color w:val="000000"/>
          <w:w w:val="99"/>
          <w:sz w:val="24"/>
          <w:szCs w:val="24"/>
        </w:rPr>
        <w:t>нн</w:t>
      </w:r>
      <w:r>
        <w:rPr>
          <w:color w:val="000000"/>
          <w:sz w:val="24"/>
          <w:szCs w:val="24"/>
        </w:rPr>
        <w:t>ы</w:t>
      </w:r>
      <w:r>
        <w:rPr>
          <w:color w:val="000000"/>
          <w:w w:val="99"/>
          <w:sz w:val="24"/>
          <w:szCs w:val="24"/>
        </w:rPr>
        <w:t>й</w:t>
      </w:r>
      <w:r>
        <w:rPr>
          <w:color w:val="000000"/>
          <w:sz w:val="24"/>
          <w:szCs w:val="24"/>
        </w:rPr>
        <w:t>);</w:t>
      </w:r>
    </w:p>
    <w:p w14:paraId="4BCAC7AF">
      <w:pPr>
        <w:pStyle w:val="12"/>
        <w:numPr>
          <w:ilvl w:val="0"/>
          <w:numId w:val="71"/>
        </w:numPr>
        <w:tabs>
          <w:tab w:val="left" w:pos="1134"/>
        </w:tabs>
        <w:ind w:right="518"/>
        <w:rPr>
          <w:color w:val="000000"/>
          <w:sz w:val="24"/>
          <w:szCs w:val="24"/>
        </w:rPr>
      </w:pPr>
      <w:r>
        <w:rPr>
          <w:color w:val="000000"/>
          <w:sz w:val="24"/>
          <w:szCs w:val="24"/>
        </w:rPr>
        <w:t>для всех возраст</w:t>
      </w:r>
      <w:r>
        <w:rPr>
          <w:color w:val="000000"/>
          <w:w w:val="99"/>
          <w:sz w:val="24"/>
          <w:szCs w:val="24"/>
        </w:rPr>
        <w:t>н</w:t>
      </w:r>
      <w:r>
        <w:rPr>
          <w:color w:val="000000"/>
          <w:sz w:val="24"/>
          <w:szCs w:val="24"/>
        </w:rPr>
        <w:t xml:space="preserve">ых </w:t>
      </w:r>
      <w:r>
        <w:rPr>
          <w:color w:val="000000"/>
          <w:w w:val="99"/>
          <w:sz w:val="24"/>
          <w:szCs w:val="24"/>
        </w:rPr>
        <w:t>г</w:t>
      </w:r>
      <w:r>
        <w:rPr>
          <w:color w:val="000000"/>
          <w:sz w:val="24"/>
          <w:szCs w:val="24"/>
        </w:rPr>
        <w:t>рупп имее</w:t>
      </w:r>
      <w:r>
        <w:rPr>
          <w:color w:val="000000"/>
          <w:w w:val="99"/>
          <w:sz w:val="24"/>
          <w:szCs w:val="24"/>
        </w:rPr>
        <w:t>т</w:t>
      </w:r>
      <w:r>
        <w:rPr>
          <w:color w:val="000000"/>
          <w:sz w:val="24"/>
          <w:szCs w:val="24"/>
        </w:rPr>
        <w:t>ся выносной ма</w:t>
      </w:r>
      <w:r>
        <w:rPr>
          <w:color w:val="000000"/>
          <w:w w:val="99"/>
          <w:sz w:val="24"/>
          <w:szCs w:val="24"/>
        </w:rPr>
        <w:t>т</w:t>
      </w:r>
      <w:r>
        <w:rPr>
          <w:color w:val="000000"/>
          <w:sz w:val="24"/>
          <w:szCs w:val="24"/>
        </w:rPr>
        <w:t>ериал для формирован</w:t>
      </w:r>
      <w:r>
        <w:rPr>
          <w:color w:val="000000"/>
          <w:w w:val="99"/>
          <w:sz w:val="24"/>
          <w:szCs w:val="24"/>
        </w:rPr>
        <w:t>и</w:t>
      </w:r>
      <w:r>
        <w:rPr>
          <w:color w:val="000000"/>
          <w:sz w:val="24"/>
          <w:szCs w:val="24"/>
        </w:rPr>
        <w:t xml:space="preserve">я </w:t>
      </w:r>
      <w:r>
        <w:rPr>
          <w:color w:val="000000"/>
          <w:w w:val="99"/>
          <w:sz w:val="24"/>
          <w:szCs w:val="24"/>
        </w:rPr>
        <w:t>и</w:t>
      </w:r>
      <w:r>
        <w:rPr>
          <w:color w:val="000000"/>
          <w:sz w:val="24"/>
          <w:szCs w:val="24"/>
        </w:rPr>
        <w:t xml:space="preserve"> ра</w:t>
      </w:r>
      <w:r>
        <w:rPr>
          <w:color w:val="000000"/>
          <w:w w:val="99"/>
          <w:sz w:val="24"/>
          <w:szCs w:val="24"/>
        </w:rPr>
        <w:t>з</w:t>
      </w:r>
      <w:r>
        <w:rPr>
          <w:color w:val="000000"/>
          <w:sz w:val="24"/>
          <w:szCs w:val="24"/>
        </w:rPr>
        <w:t>в</w:t>
      </w:r>
      <w:r>
        <w:rPr>
          <w:color w:val="000000"/>
          <w:w w:val="99"/>
          <w:sz w:val="24"/>
          <w:szCs w:val="24"/>
        </w:rPr>
        <w:t>и</w:t>
      </w:r>
      <w:r>
        <w:rPr>
          <w:color w:val="000000"/>
          <w:sz w:val="24"/>
          <w:szCs w:val="24"/>
        </w:rPr>
        <w:t>т</w:t>
      </w:r>
      <w:r>
        <w:rPr>
          <w:color w:val="000000"/>
          <w:w w:val="99"/>
          <w:sz w:val="24"/>
          <w:szCs w:val="24"/>
        </w:rPr>
        <w:t>и</w:t>
      </w:r>
      <w:r>
        <w:rPr>
          <w:color w:val="000000"/>
          <w:sz w:val="24"/>
          <w:szCs w:val="24"/>
        </w:rPr>
        <w:t>я дв</w:t>
      </w:r>
      <w:r>
        <w:rPr>
          <w:color w:val="000000"/>
          <w:w w:val="99"/>
          <w:sz w:val="24"/>
          <w:szCs w:val="24"/>
        </w:rPr>
        <w:t>иг</w:t>
      </w:r>
      <w:r>
        <w:rPr>
          <w:color w:val="000000"/>
          <w:sz w:val="24"/>
          <w:szCs w:val="24"/>
        </w:rPr>
        <w:t>атель</w:t>
      </w:r>
      <w:r>
        <w:rPr>
          <w:color w:val="000000"/>
          <w:w w:val="99"/>
          <w:sz w:val="24"/>
          <w:szCs w:val="24"/>
        </w:rPr>
        <w:t>н</w:t>
      </w:r>
      <w:r>
        <w:rPr>
          <w:color w:val="000000"/>
          <w:sz w:val="24"/>
          <w:szCs w:val="24"/>
        </w:rPr>
        <w:t>о</w:t>
      </w:r>
      <w:r>
        <w:rPr>
          <w:color w:val="000000"/>
          <w:w w:val="99"/>
          <w:sz w:val="24"/>
          <w:szCs w:val="24"/>
        </w:rPr>
        <w:t>й</w:t>
      </w:r>
      <w:r>
        <w:rPr>
          <w:color w:val="000000"/>
          <w:sz w:val="24"/>
          <w:szCs w:val="24"/>
        </w:rPr>
        <w:t xml:space="preserve"> акт</w:t>
      </w:r>
      <w:r>
        <w:rPr>
          <w:color w:val="000000"/>
          <w:w w:val="99"/>
          <w:sz w:val="24"/>
          <w:szCs w:val="24"/>
        </w:rPr>
        <w:t>и</w:t>
      </w:r>
      <w:r>
        <w:rPr>
          <w:color w:val="000000"/>
          <w:sz w:val="24"/>
          <w:szCs w:val="24"/>
        </w:rPr>
        <w:t>в</w:t>
      </w:r>
      <w:r>
        <w:rPr>
          <w:color w:val="000000"/>
          <w:w w:val="99"/>
          <w:sz w:val="24"/>
          <w:szCs w:val="24"/>
        </w:rPr>
        <w:t>н</w:t>
      </w:r>
      <w:r>
        <w:rPr>
          <w:color w:val="000000"/>
          <w:sz w:val="24"/>
          <w:szCs w:val="24"/>
        </w:rPr>
        <w:t>ост</w:t>
      </w:r>
      <w:r>
        <w:rPr>
          <w:color w:val="000000"/>
          <w:w w:val="99"/>
          <w:sz w:val="24"/>
          <w:szCs w:val="24"/>
        </w:rPr>
        <w:t>и</w:t>
      </w:r>
      <w:r>
        <w:rPr>
          <w:color w:val="000000"/>
          <w:sz w:val="24"/>
          <w:szCs w:val="24"/>
        </w:rPr>
        <w:t xml:space="preserve"> де</w:t>
      </w:r>
      <w:r>
        <w:rPr>
          <w:color w:val="000000"/>
          <w:w w:val="99"/>
          <w:sz w:val="24"/>
          <w:szCs w:val="24"/>
        </w:rPr>
        <w:t>т</w:t>
      </w:r>
      <w:r>
        <w:rPr>
          <w:color w:val="000000"/>
          <w:sz w:val="24"/>
          <w:szCs w:val="24"/>
        </w:rPr>
        <w:t>ей во время прогулки;</w:t>
      </w:r>
    </w:p>
    <w:p w14:paraId="3A80FB85">
      <w:pPr>
        <w:pStyle w:val="12"/>
        <w:numPr>
          <w:ilvl w:val="0"/>
          <w:numId w:val="71"/>
        </w:numPr>
        <w:tabs>
          <w:tab w:val="left" w:pos="1134"/>
        </w:tabs>
        <w:ind w:right="523"/>
        <w:rPr>
          <w:color w:val="000000"/>
          <w:sz w:val="24"/>
          <w:szCs w:val="24"/>
        </w:rPr>
      </w:pPr>
      <w:r>
        <w:rPr>
          <w:color w:val="000000"/>
          <w:w w:val="99"/>
          <w:sz w:val="24"/>
          <w:szCs w:val="24"/>
        </w:rPr>
        <w:t>г</w:t>
      </w:r>
      <w:r>
        <w:rPr>
          <w:color w:val="000000"/>
          <w:sz w:val="24"/>
          <w:szCs w:val="24"/>
        </w:rPr>
        <w:t>ру</w:t>
      </w:r>
      <w:r>
        <w:rPr>
          <w:color w:val="000000"/>
          <w:w w:val="99"/>
          <w:sz w:val="24"/>
          <w:szCs w:val="24"/>
        </w:rPr>
        <w:t>пп</w:t>
      </w:r>
      <w:r>
        <w:rPr>
          <w:color w:val="000000"/>
          <w:sz w:val="24"/>
          <w:szCs w:val="24"/>
        </w:rPr>
        <w:t>овые яче</w:t>
      </w:r>
      <w:r>
        <w:rPr>
          <w:color w:val="000000"/>
          <w:w w:val="99"/>
          <w:sz w:val="24"/>
          <w:szCs w:val="24"/>
        </w:rPr>
        <w:t>й</w:t>
      </w:r>
      <w:r>
        <w:rPr>
          <w:color w:val="000000"/>
          <w:sz w:val="24"/>
          <w:szCs w:val="24"/>
        </w:rPr>
        <w:t>к</w:t>
      </w:r>
      <w:r>
        <w:rPr>
          <w:color w:val="000000"/>
          <w:w w:val="99"/>
          <w:sz w:val="24"/>
          <w:szCs w:val="24"/>
        </w:rPr>
        <w:t>и</w:t>
      </w:r>
      <w:r>
        <w:rPr>
          <w:color w:val="000000"/>
          <w:sz w:val="24"/>
          <w:szCs w:val="24"/>
        </w:rPr>
        <w:t xml:space="preserve"> оборудованы ма</w:t>
      </w:r>
      <w:r>
        <w:rPr>
          <w:color w:val="000000"/>
          <w:w w:val="99"/>
          <w:sz w:val="24"/>
          <w:szCs w:val="24"/>
        </w:rPr>
        <w:t>т</w:t>
      </w:r>
      <w:r>
        <w:rPr>
          <w:color w:val="000000"/>
          <w:sz w:val="24"/>
          <w:szCs w:val="24"/>
        </w:rPr>
        <w:t>ериалом для проведения игр ма</w:t>
      </w:r>
      <w:r>
        <w:rPr>
          <w:color w:val="000000"/>
          <w:w w:val="99"/>
          <w:sz w:val="24"/>
          <w:szCs w:val="24"/>
        </w:rPr>
        <w:t>л</w:t>
      </w:r>
      <w:r>
        <w:rPr>
          <w:color w:val="000000"/>
          <w:sz w:val="24"/>
          <w:szCs w:val="24"/>
        </w:rPr>
        <w:t>о</w:t>
      </w:r>
      <w:r>
        <w:rPr>
          <w:color w:val="000000"/>
          <w:w w:val="99"/>
          <w:sz w:val="24"/>
          <w:szCs w:val="24"/>
        </w:rPr>
        <w:t>йп</w:t>
      </w:r>
      <w:r>
        <w:rPr>
          <w:color w:val="000000"/>
          <w:sz w:val="24"/>
          <w:szCs w:val="24"/>
        </w:rPr>
        <w:t>одв</w:t>
      </w:r>
      <w:r>
        <w:rPr>
          <w:color w:val="000000"/>
          <w:w w:val="99"/>
          <w:sz w:val="24"/>
          <w:szCs w:val="24"/>
        </w:rPr>
        <w:t>и</w:t>
      </w:r>
      <w:r>
        <w:rPr>
          <w:color w:val="000000"/>
          <w:sz w:val="24"/>
          <w:szCs w:val="24"/>
        </w:rPr>
        <w:t>ж</w:t>
      </w:r>
      <w:r>
        <w:rPr>
          <w:color w:val="000000"/>
          <w:w w:val="99"/>
          <w:sz w:val="24"/>
          <w:szCs w:val="24"/>
        </w:rPr>
        <w:t>н</w:t>
      </w:r>
      <w:r>
        <w:rPr>
          <w:color w:val="000000"/>
          <w:sz w:val="24"/>
          <w:szCs w:val="24"/>
        </w:rPr>
        <w:t>ост</w:t>
      </w:r>
      <w:r>
        <w:rPr>
          <w:color w:val="000000"/>
          <w:w w:val="99"/>
          <w:sz w:val="24"/>
          <w:szCs w:val="24"/>
        </w:rPr>
        <w:t>и</w:t>
      </w:r>
      <w:r>
        <w:rPr>
          <w:color w:val="000000"/>
          <w:sz w:val="24"/>
          <w:szCs w:val="24"/>
        </w:rPr>
        <w:t xml:space="preserve">, с </w:t>
      </w:r>
      <w:r>
        <w:rPr>
          <w:color w:val="000000"/>
          <w:w w:val="99"/>
          <w:sz w:val="24"/>
          <w:szCs w:val="24"/>
        </w:rPr>
        <w:t>ц</w:t>
      </w:r>
      <w:r>
        <w:rPr>
          <w:color w:val="000000"/>
          <w:sz w:val="24"/>
          <w:szCs w:val="24"/>
        </w:rPr>
        <w:t>елью акт</w:t>
      </w:r>
      <w:r>
        <w:rPr>
          <w:color w:val="000000"/>
          <w:w w:val="99"/>
          <w:sz w:val="24"/>
          <w:szCs w:val="24"/>
        </w:rPr>
        <w:t>и</w:t>
      </w:r>
      <w:r>
        <w:rPr>
          <w:color w:val="000000"/>
          <w:sz w:val="24"/>
          <w:szCs w:val="24"/>
        </w:rPr>
        <w:t>в</w:t>
      </w:r>
      <w:r>
        <w:rPr>
          <w:color w:val="000000"/>
          <w:w w:val="99"/>
          <w:sz w:val="24"/>
          <w:szCs w:val="24"/>
        </w:rPr>
        <w:t>и</w:t>
      </w:r>
      <w:r>
        <w:rPr>
          <w:color w:val="000000"/>
          <w:sz w:val="24"/>
          <w:szCs w:val="24"/>
        </w:rPr>
        <w:t>за</w:t>
      </w:r>
      <w:r>
        <w:rPr>
          <w:color w:val="000000"/>
          <w:w w:val="99"/>
          <w:sz w:val="24"/>
          <w:szCs w:val="24"/>
        </w:rPr>
        <w:t>ции</w:t>
      </w:r>
      <w:r>
        <w:rPr>
          <w:color w:val="000000"/>
          <w:sz w:val="24"/>
          <w:szCs w:val="24"/>
        </w:rPr>
        <w:t xml:space="preserve"> двига</w:t>
      </w:r>
      <w:r>
        <w:rPr>
          <w:color w:val="000000"/>
          <w:w w:val="99"/>
          <w:sz w:val="24"/>
          <w:szCs w:val="24"/>
        </w:rPr>
        <w:t>т</w:t>
      </w:r>
      <w:r>
        <w:rPr>
          <w:color w:val="000000"/>
          <w:sz w:val="24"/>
          <w:szCs w:val="24"/>
        </w:rPr>
        <w:t>ел</w:t>
      </w:r>
      <w:r>
        <w:rPr>
          <w:color w:val="000000"/>
          <w:w w:val="99"/>
          <w:sz w:val="24"/>
          <w:szCs w:val="24"/>
        </w:rPr>
        <w:t>ь</w:t>
      </w:r>
      <w:r>
        <w:rPr>
          <w:color w:val="000000"/>
          <w:sz w:val="24"/>
          <w:szCs w:val="24"/>
        </w:rPr>
        <w:t>ной ак</w:t>
      </w:r>
      <w:r>
        <w:rPr>
          <w:color w:val="000000"/>
          <w:w w:val="99"/>
          <w:sz w:val="24"/>
          <w:szCs w:val="24"/>
        </w:rPr>
        <w:t>т</w:t>
      </w:r>
      <w:r>
        <w:rPr>
          <w:color w:val="000000"/>
          <w:sz w:val="24"/>
          <w:szCs w:val="24"/>
        </w:rPr>
        <w:t>ивнос</w:t>
      </w:r>
      <w:r>
        <w:rPr>
          <w:color w:val="000000"/>
          <w:w w:val="99"/>
          <w:sz w:val="24"/>
          <w:szCs w:val="24"/>
        </w:rPr>
        <w:t>т</w:t>
      </w:r>
      <w:r>
        <w:rPr>
          <w:color w:val="000000"/>
          <w:sz w:val="24"/>
          <w:szCs w:val="24"/>
        </w:rPr>
        <w:t>и до</w:t>
      </w:r>
      <w:r>
        <w:rPr>
          <w:color w:val="000000"/>
          <w:w w:val="99"/>
          <w:sz w:val="24"/>
          <w:szCs w:val="24"/>
        </w:rPr>
        <w:t>ш</w:t>
      </w:r>
      <w:r>
        <w:rPr>
          <w:color w:val="000000"/>
          <w:sz w:val="24"/>
          <w:szCs w:val="24"/>
        </w:rPr>
        <w:t>кольников.</w:t>
      </w:r>
    </w:p>
    <w:p w14:paraId="023DA32A">
      <w:pPr>
        <w:tabs>
          <w:tab w:val="left" w:pos="1134"/>
        </w:tabs>
        <w:ind w:left="423" w:right="-20"/>
        <w:jc w:val="both"/>
        <w:rPr>
          <w:b/>
          <w:bCs/>
          <w:color w:val="1F497D" w:themeColor="text2"/>
          <w:sz w:val="24"/>
          <w:szCs w:val="24"/>
        </w:rPr>
      </w:pPr>
      <w:r>
        <w:rPr>
          <w:b/>
          <w:bCs/>
          <w:color w:val="1F497D" w:themeColor="text2"/>
          <w:sz w:val="24"/>
          <w:szCs w:val="24"/>
        </w:rPr>
        <w:t>3)</w:t>
      </w:r>
      <w:r>
        <w:rPr>
          <w:b/>
          <w:bCs/>
          <w:color w:val="1F497D" w:themeColor="text2"/>
          <w:sz w:val="24"/>
          <w:szCs w:val="24"/>
        </w:rPr>
        <w:tab/>
      </w:r>
      <w:r>
        <w:rPr>
          <w:b/>
          <w:bCs/>
          <w:color w:val="1F497D" w:themeColor="text2"/>
          <w:sz w:val="24"/>
          <w:szCs w:val="24"/>
        </w:rPr>
        <w:t>разв</w:t>
      </w:r>
      <w:r>
        <w:rPr>
          <w:b/>
          <w:bCs/>
          <w:color w:val="1F497D" w:themeColor="text2"/>
          <w:w w:val="99"/>
          <w:sz w:val="24"/>
          <w:szCs w:val="24"/>
        </w:rPr>
        <w:t>и</w:t>
      </w:r>
      <w:r>
        <w:rPr>
          <w:b/>
          <w:bCs/>
          <w:color w:val="1F497D" w:themeColor="text2"/>
          <w:sz w:val="24"/>
          <w:szCs w:val="24"/>
        </w:rPr>
        <w:t>т</w:t>
      </w:r>
      <w:r>
        <w:rPr>
          <w:b/>
          <w:bCs/>
          <w:color w:val="1F497D" w:themeColor="text2"/>
          <w:w w:val="99"/>
          <w:sz w:val="24"/>
          <w:szCs w:val="24"/>
        </w:rPr>
        <w:t>и</w:t>
      </w:r>
      <w:r>
        <w:rPr>
          <w:b/>
          <w:bCs/>
          <w:color w:val="1F497D" w:themeColor="text2"/>
          <w:sz w:val="24"/>
          <w:szCs w:val="24"/>
        </w:rPr>
        <w:t xml:space="preserve">я </w:t>
      </w:r>
      <w:r>
        <w:rPr>
          <w:b/>
          <w:bCs/>
          <w:color w:val="1F497D" w:themeColor="text2"/>
          <w:w w:val="99"/>
          <w:sz w:val="24"/>
          <w:szCs w:val="24"/>
        </w:rPr>
        <w:t>э</w:t>
      </w:r>
      <w:r>
        <w:rPr>
          <w:b/>
          <w:bCs/>
          <w:color w:val="1F497D" w:themeColor="text2"/>
          <w:sz w:val="24"/>
          <w:szCs w:val="24"/>
        </w:rPr>
        <w:t>коло</w:t>
      </w:r>
      <w:r>
        <w:rPr>
          <w:b/>
          <w:bCs/>
          <w:color w:val="1F497D" w:themeColor="text2"/>
          <w:w w:val="99"/>
          <w:sz w:val="24"/>
          <w:szCs w:val="24"/>
        </w:rPr>
        <w:t>ги</w:t>
      </w:r>
      <w:r>
        <w:rPr>
          <w:b/>
          <w:bCs/>
          <w:color w:val="1F497D" w:themeColor="text2"/>
          <w:sz w:val="24"/>
          <w:szCs w:val="24"/>
        </w:rPr>
        <w:t>ческо</w:t>
      </w:r>
      <w:r>
        <w:rPr>
          <w:b/>
          <w:bCs/>
          <w:color w:val="1F497D" w:themeColor="text2"/>
          <w:w w:val="99"/>
          <w:sz w:val="24"/>
          <w:szCs w:val="24"/>
        </w:rPr>
        <w:t>й</w:t>
      </w:r>
      <w:r>
        <w:rPr>
          <w:b/>
          <w:bCs/>
          <w:color w:val="1F497D" w:themeColor="text2"/>
          <w:sz w:val="24"/>
          <w:szCs w:val="24"/>
        </w:rPr>
        <w:t xml:space="preserve"> куль</w:t>
      </w:r>
      <w:r>
        <w:rPr>
          <w:b/>
          <w:bCs/>
          <w:color w:val="1F497D" w:themeColor="text2"/>
          <w:w w:val="99"/>
          <w:sz w:val="24"/>
          <w:szCs w:val="24"/>
        </w:rPr>
        <w:t>т</w:t>
      </w:r>
      <w:r>
        <w:rPr>
          <w:b/>
          <w:bCs/>
          <w:color w:val="1F497D" w:themeColor="text2"/>
          <w:sz w:val="24"/>
          <w:szCs w:val="24"/>
        </w:rPr>
        <w:t>уры:</w:t>
      </w:r>
    </w:p>
    <w:p w14:paraId="21DBD781">
      <w:pPr>
        <w:pStyle w:val="12"/>
        <w:numPr>
          <w:ilvl w:val="0"/>
          <w:numId w:val="72"/>
        </w:numPr>
        <w:tabs>
          <w:tab w:val="left" w:pos="1134"/>
        </w:tabs>
        <w:ind w:right="516"/>
        <w:rPr>
          <w:color w:val="000000"/>
          <w:sz w:val="24"/>
          <w:szCs w:val="24"/>
        </w:rPr>
      </w:pPr>
      <w:r>
        <w:rPr>
          <w:color w:val="000000"/>
          <w:w w:val="99"/>
          <w:sz w:val="24"/>
          <w:szCs w:val="24"/>
        </w:rPr>
        <w:t>н</w:t>
      </w:r>
      <w:r>
        <w:rPr>
          <w:color w:val="000000"/>
          <w:sz w:val="24"/>
          <w:szCs w:val="24"/>
        </w:rPr>
        <w:t>а терр</w:t>
      </w:r>
      <w:r>
        <w:rPr>
          <w:color w:val="000000"/>
          <w:w w:val="99"/>
          <w:sz w:val="24"/>
          <w:szCs w:val="24"/>
        </w:rPr>
        <w:t>и</w:t>
      </w:r>
      <w:r>
        <w:rPr>
          <w:color w:val="000000"/>
          <w:sz w:val="24"/>
          <w:szCs w:val="24"/>
        </w:rPr>
        <w:t>тор</w:t>
      </w:r>
      <w:r>
        <w:rPr>
          <w:color w:val="000000"/>
          <w:w w:val="99"/>
          <w:sz w:val="24"/>
          <w:szCs w:val="24"/>
        </w:rPr>
        <w:t>ииМ</w:t>
      </w:r>
      <w:r>
        <w:rPr>
          <w:color w:val="000000"/>
          <w:sz w:val="24"/>
          <w:szCs w:val="24"/>
        </w:rPr>
        <w:t>БДОУ име</w:t>
      </w:r>
      <w:r>
        <w:rPr>
          <w:color w:val="000000"/>
          <w:w w:val="99"/>
          <w:sz w:val="24"/>
          <w:szCs w:val="24"/>
        </w:rPr>
        <w:t>ют</w:t>
      </w:r>
      <w:r>
        <w:rPr>
          <w:color w:val="000000"/>
          <w:sz w:val="24"/>
          <w:szCs w:val="24"/>
        </w:rPr>
        <w:t>ся учас</w:t>
      </w:r>
      <w:r>
        <w:rPr>
          <w:color w:val="000000"/>
          <w:w w:val="99"/>
          <w:sz w:val="24"/>
          <w:szCs w:val="24"/>
        </w:rPr>
        <w:t>т</w:t>
      </w:r>
      <w:r>
        <w:rPr>
          <w:color w:val="000000"/>
          <w:sz w:val="24"/>
          <w:szCs w:val="24"/>
        </w:rPr>
        <w:t>ки для каждо</w:t>
      </w:r>
      <w:r>
        <w:rPr>
          <w:color w:val="000000"/>
          <w:w w:val="99"/>
          <w:sz w:val="24"/>
          <w:szCs w:val="24"/>
        </w:rPr>
        <w:t>йг</w:t>
      </w:r>
      <w:r>
        <w:rPr>
          <w:color w:val="000000"/>
          <w:sz w:val="24"/>
          <w:szCs w:val="24"/>
        </w:rPr>
        <w:t>ру</w:t>
      </w:r>
      <w:r>
        <w:rPr>
          <w:color w:val="000000"/>
          <w:w w:val="99"/>
          <w:sz w:val="24"/>
          <w:szCs w:val="24"/>
        </w:rPr>
        <w:t>пп</w:t>
      </w:r>
      <w:r>
        <w:rPr>
          <w:color w:val="000000"/>
          <w:sz w:val="24"/>
          <w:szCs w:val="24"/>
        </w:rPr>
        <w:t xml:space="preserve">ы </w:t>
      </w:r>
      <w:r>
        <w:rPr>
          <w:color w:val="000000"/>
          <w:w w:val="99"/>
          <w:sz w:val="24"/>
          <w:szCs w:val="24"/>
        </w:rPr>
        <w:t>ДО</w:t>
      </w:r>
      <w:r>
        <w:rPr>
          <w:color w:val="000000"/>
          <w:sz w:val="24"/>
          <w:szCs w:val="24"/>
        </w:rPr>
        <w:t xml:space="preserve">У, </w:t>
      </w:r>
      <w:r>
        <w:rPr>
          <w:color w:val="000000"/>
          <w:w w:val="99"/>
          <w:sz w:val="24"/>
          <w:szCs w:val="24"/>
        </w:rPr>
        <w:t>ц</w:t>
      </w:r>
      <w:r>
        <w:rPr>
          <w:color w:val="000000"/>
          <w:sz w:val="24"/>
          <w:szCs w:val="24"/>
        </w:rPr>
        <w:t>вет</w:t>
      </w:r>
      <w:r>
        <w:rPr>
          <w:color w:val="000000"/>
          <w:w w:val="99"/>
          <w:sz w:val="24"/>
          <w:szCs w:val="24"/>
        </w:rPr>
        <w:t>ни</w:t>
      </w:r>
      <w:r>
        <w:rPr>
          <w:color w:val="000000"/>
          <w:sz w:val="24"/>
          <w:szCs w:val="24"/>
        </w:rPr>
        <w:t>к</w:t>
      </w:r>
      <w:r>
        <w:rPr>
          <w:color w:val="000000"/>
          <w:w w:val="99"/>
          <w:sz w:val="24"/>
          <w:szCs w:val="24"/>
        </w:rPr>
        <w:t>и</w:t>
      </w:r>
      <w:r>
        <w:rPr>
          <w:color w:val="000000"/>
          <w:sz w:val="24"/>
          <w:szCs w:val="24"/>
        </w:rPr>
        <w:t>, зеле</w:t>
      </w:r>
      <w:r>
        <w:rPr>
          <w:color w:val="000000"/>
          <w:w w:val="99"/>
          <w:sz w:val="24"/>
          <w:szCs w:val="24"/>
        </w:rPr>
        <w:t>н</w:t>
      </w:r>
      <w:r>
        <w:rPr>
          <w:color w:val="000000"/>
          <w:sz w:val="24"/>
          <w:szCs w:val="24"/>
        </w:rPr>
        <w:t xml:space="preserve">ые </w:t>
      </w:r>
      <w:r>
        <w:rPr>
          <w:color w:val="000000"/>
          <w:w w:val="99"/>
          <w:sz w:val="24"/>
          <w:szCs w:val="24"/>
        </w:rPr>
        <w:t>н</w:t>
      </w:r>
      <w:r>
        <w:rPr>
          <w:color w:val="000000"/>
          <w:sz w:val="24"/>
          <w:szCs w:val="24"/>
        </w:rPr>
        <w:t>асаждения;</w:t>
      </w:r>
    </w:p>
    <w:p w14:paraId="245E733B">
      <w:pPr>
        <w:pStyle w:val="12"/>
        <w:numPr>
          <w:ilvl w:val="0"/>
          <w:numId w:val="72"/>
        </w:numPr>
        <w:tabs>
          <w:tab w:val="left" w:pos="1134"/>
        </w:tabs>
        <w:ind w:right="523"/>
        <w:rPr>
          <w:color w:val="000000"/>
          <w:sz w:val="24"/>
          <w:szCs w:val="24"/>
        </w:rPr>
      </w:pPr>
      <w:r>
        <w:rPr>
          <w:color w:val="000000"/>
          <w:w w:val="99"/>
          <w:sz w:val="24"/>
          <w:szCs w:val="24"/>
        </w:rPr>
        <w:t>п</w:t>
      </w:r>
      <w:r>
        <w:rPr>
          <w:color w:val="000000"/>
          <w:sz w:val="24"/>
          <w:szCs w:val="24"/>
        </w:rPr>
        <w:t>особ</w:t>
      </w:r>
      <w:r>
        <w:rPr>
          <w:color w:val="000000"/>
          <w:w w:val="99"/>
          <w:sz w:val="24"/>
          <w:szCs w:val="24"/>
        </w:rPr>
        <w:t>и</w:t>
      </w:r>
      <w:r>
        <w:rPr>
          <w:color w:val="000000"/>
          <w:sz w:val="24"/>
          <w:szCs w:val="24"/>
        </w:rPr>
        <w:t xml:space="preserve">я </w:t>
      </w:r>
      <w:r>
        <w:rPr>
          <w:color w:val="000000"/>
          <w:w w:val="99"/>
          <w:sz w:val="24"/>
          <w:szCs w:val="24"/>
        </w:rPr>
        <w:t>и</w:t>
      </w:r>
      <w:r>
        <w:rPr>
          <w:color w:val="000000"/>
          <w:sz w:val="24"/>
          <w:szCs w:val="24"/>
        </w:rPr>
        <w:t xml:space="preserve"> д</w:t>
      </w:r>
      <w:r>
        <w:rPr>
          <w:color w:val="000000"/>
          <w:w w:val="99"/>
          <w:sz w:val="24"/>
          <w:szCs w:val="24"/>
        </w:rPr>
        <w:t>и</w:t>
      </w:r>
      <w:r>
        <w:rPr>
          <w:color w:val="000000"/>
          <w:sz w:val="24"/>
          <w:szCs w:val="24"/>
        </w:rPr>
        <w:t>дакт</w:t>
      </w:r>
      <w:r>
        <w:rPr>
          <w:color w:val="000000"/>
          <w:w w:val="99"/>
          <w:sz w:val="24"/>
          <w:szCs w:val="24"/>
        </w:rPr>
        <w:t>и</w:t>
      </w:r>
      <w:r>
        <w:rPr>
          <w:color w:val="000000"/>
          <w:sz w:val="24"/>
          <w:szCs w:val="24"/>
        </w:rPr>
        <w:t>ческие игры для экологического ра</w:t>
      </w:r>
      <w:r>
        <w:rPr>
          <w:color w:val="000000"/>
          <w:w w:val="99"/>
          <w:sz w:val="24"/>
          <w:szCs w:val="24"/>
        </w:rPr>
        <w:t>з</w:t>
      </w:r>
      <w:r>
        <w:rPr>
          <w:color w:val="000000"/>
          <w:sz w:val="24"/>
          <w:szCs w:val="24"/>
        </w:rPr>
        <w:t>ви</w:t>
      </w:r>
      <w:r>
        <w:rPr>
          <w:color w:val="000000"/>
          <w:w w:val="99"/>
          <w:sz w:val="24"/>
          <w:szCs w:val="24"/>
        </w:rPr>
        <w:t>т</w:t>
      </w:r>
      <w:r>
        <w:rPr>
          <w:color w:val="000000"/>
          <w:sz w:val="24"/>
          <w:szCs w:val="24"/>
        </w:rPr>
        <w:t>ия воспи</w:t>
      </w:r>
      <w:r>
        <w:rPr>
          <w:color w:val="000000"/>
          <w:w w:val="99"/>
          <w:sz w:val="24"/>
          <w:szCs w:val="24"/>
        </w:rPr>
        <w:t>т</w:t>
      </w:r>
      <w:r>
        <w:rPr>
          <w:color w:val="000000"/>
          <w:sz w:val="24"/>
          <w:szCs w:val="24"/>
        </w:rPr>
        <w:t>анник</w:t>
      </w:r>
      <w:r>
        <w:rPr>
          <w:color w:val="000000"/>
          <w:w w:val="99"/>
          <w:sz w:val="24"/>
          <w:szCs w:val="24"/>
        </w:rPr>
        <w:t>о</w:t>
      </w:r>
      <w:r>
        <w:rPr>
          <w:color w:val="000000"/>
          <w:sz w:val="24"/>
          <w:szCs w:val="24"/>
        </w:rPr>
        <w:t xml:space="preserve">в; </w:t>
      </w:r>
    </w:p>
    <w:p w14:paraId="59C493CD">
      <w:pPr>
        <w:pStyle w:val="12"/>
        <w:numPr>
          <w:ilvl w:val="0"/>
          <w:numId w:val="72"/>
        </w:numPr>
        <w:tabs>
          <w:tab w:val="left" w:pos="1134"/>
        </w:tabs>
        <w:ind w:right="522"/>
        <w:rPr>
          <w:color w:val="000000"/>
          <w:sz w:val="24"/>
          <w:szCs w:val="24"/>
        </w:rPr>
      </w:pPr>
      <w:r>
        <w:rPr>
          <w:color w:val="000000"/>
          <w:sz w:val="24"/>
          <w:szCs w:val="24"/>
        </w:rPr>
        <w:t>коллек</w:t>
      </w:r>
      <w:r>
        <w:rPr>
          <w:color w:val="000000"/>
          <w:w w:val="99"/>
          <w:sz w:val="24"/>
          <w:szCs w:val="24"/>
        </w:rPr>
        <w:t>цииг</w:t>
      </w:r>
      <w:r>
        <w:rPr>
          <w:color w:val="000000"/>
          <w:sz w:val="24"/>
          <w:szCs w:val="24"/>
        </w:rPr>
        <w:t>ербар</w:t>
      </w:r>
      <w:r>
        <w:rPr>
          <w:color w:val="000000"/>
          <w:w w:val="99"/>
          <w:sz w:val="24"/>
          <w:szCs w:val="24"/>
        </w:rPr>
        <w:t>и</w:t>
      </w:r>
      <w:r>
        <w:rPr>
          <w:color w:val="000000"/>
          <w:sz w:val="24"/>
          <w:szCs w:val="24"/>
        </w:rPr>
        <w:t>ев, муляжи ово</w:t>
      </w:r>
      <w:r>
        <w:rPr>
          <w:color w:val="000000"/>
          <w:w w:val="99"/>
          <w:sz w:val="24"/>
          <w:szCs w:val="24"/>
        </w:rPr>
        <w:t>щ</w:t>
      </w:r>
      <w:r>
        <w:rPr>
          <w:color w:val="000000"/>
          <w:sz w:val="24"/>
          <w:szCs w:val="24"/>
        </w:rPr>
        <w:t>ей, фрук</w:t>
      </w:r>
      <w:r>
        <w:rPr>
          <w:color w:val="000000"/>
          <w:w w:val="99"/>
          <w:sz w:val="24"/>
          <w:szCs w:val="24"/>
        </w:rPr>
        <w:t>т</w:t>
      </w:r>
      <w:r>
        <w:rPr>
          <w:color w:val="000000"/>
          <w:sz w:val="24"/>
          <w:szCs w:val="24"/>
        </w:rPr>
        <w:t xml:space="preserve">ов, грибов, фигурки диких </w:t>
      </w:r>
      <w:r>
        <w:rPr>
          <w:color w:val="000000"/>
          <w:w w:val="99"/>
          <w:sz w:val="24"/>
          <w:szCs w:val="24"/>
        </w:rPr>
        <w:t>и</w:t>
      </w:r>
      <w:r>
        <w:rPr>
          <w:color w:val="000000"/>
          <w:sz w:val="24"/>
          <w:szCs w:val="24"/>
        </w:rPr>
        <w:t>дома</w:t>
      </w:r>
      <w:r>
        <w:rPr>
          <w:color w:val="000000"/>
          <w:w w:val="99"/>
          <w:sz w:val="24"/>
          <w:szCs w:val="24"/>
        </w:rPr>
        <w:t>шних</w:t>
      </w:r>
      <w:r>
        <w:rPr>
          <w:color w:val="000000"/>
          <w:sz w:val="24"/>
          <w:szCs w:val="24"/>
        </w:rPr>
        <w:t xml:space="preserve"> ж</w:t>
      </w:r>
      <w:r>
        <w:rPr>
          <w:color w:val="000000"/>
          <w:w w:val="99"/>
          <w:sz w:val="24"/>
          <w:szCs w:val="24"/>
        </w:rPr>
        <w:t>и</w:t>
      </w:r>
      <w:r>
        <w:rPr>
          <w:color w:val="000000"/>
          <w:sz w:val="24"/>
          <w:szCs w:val="24"/>
        </w:rPr>
        <w:t>вот</w:t>
      </w:r>
      <w:r>
        <w:rPr>
          <w:color w:val="000000"/>
          <w:w w:val="99"/>
          <w:sz w:val="24"/>
          <w:szCs w:val="24"/>
        </w:rPr>
        <w:t>н</w:t>
      </w:r>
      <w:r>
        <w:rPr>
          <w:color w:val="000000"/>
          <w:sz w:val="24"/>
          <w:szCs w:val="24"/>
        </w:rPr>
        <w:t xml:space="preserve">ых, </w:t>
      </w:r>
      <w:r>
        <w:rPr>
          <w:color w:val="000000"/>
          <w:w w:val="99"/>
          <w:sz w:val="24"/>
          <w:szCs w:val="24"/>
        </w:rPr>
        <w:t>н</w:t>
      </w:r>
      <w:r>
        <w:rPr>
          <w:color w:val="000000"/>
          <w:sz w:val="24"/>
          <w:szCs w:val="24"/>
        </w:rPr>
        <w:t>асекомые, п</w:t>
      </w:r>
      <w:r>
        <w:rPr>
          <w:color w:val="000000"/>
          <w:w w:val="99"/>
          <w:sz w:val="24"/>
          <w:szCs w:val="24"/>
        </w:rPr>
        <w:t>т</w:t>
      </w:r>
      <w:r>
        <w:rPr>
          <w:color w:val="000000"/>
          <w:sz w:val="24"/>
          <w:szCs w:val="24"/>
        </w:rPr>
        <w:t>ицы, семена, обра</w:t>
      </w:r>
      <w:r>
        <w:rPr>
          <w:color w:val="000000"/>
          <w:w w:val="99"/>
          <w:sz w:val="24"/>
          <w:szCs w:val="24"/>
        </w:rPr>
        <w:t>з</w:t>
      </w:r>
      <w:r>
        <w:rPr>
          <w:color w:val="000000"/>
          <w:sz w:val="24"/>
          <w:szCs w:val="24"/>
        </w:rPr>
        <w:t>цы неживой и живой природы, карт</w:t>
      </w:r>
      <w:r>
        <w:rPr>
          <w:color w:val="000000"/>
          <w:w w:val="99"/>
          <w:sz w:val="24"/>
          <w:szCs w:val="24"/>
        </w:rPr>
        <w:t>ин</w:t>
      </w:r>
      <w:r>
        <w:rPr>
          <w:color w:val="000000"/>
          <w:sz w:val="24"/>
          <w:szCs w:val="24"/>
        </w:rPr>
        <w:t xml:space="preserve">ы о </w:t>
      </w:r>
      <w:r>
        <w:rPr>
          <w:color w:val="000000"/>
          <w:w w:val="99"/>
          <w:sz w:val="24"/>
          <w:szCs w:val="24"/>
        </w:rPr>
        <w:t>п</w:t>
      </w:r>
      <w:r>
        <w:rPr>
          <w:color w:val="000000"/>
          <w:sz w:val="24"/>
          <w:szCs w:val="24"/>
        </w:rPr>
        <w:t>р</w:t>
      </w:r>
      <w:r>
        <w:rPr>
          <w:color w:val="000000"/>
          <w:w w:val="99"/>
          <w:sz w:val="24"/>
          <w:szCs w:val="24"/>
        </w:rPr>
        <w:t>и</w:t>
      </w:r>
      <w:r>
        <w:rPr>
          <w:color w:val="000000"/>
          <w:sz w:val="24"/>
          <w:szCs w:val="24"/>
        </w:rPr>
        <w:t xml:space="preserve">роде </w:t>
      </w:r>
      <w:r>
        <w:rPr>
          <w:color w:val="000000"/>
          <w:w w:val="99"/>
          <w:sz w:val="24"/>
          <w:szCs w:val="24"/>
        </w:rPr>
        <w:t>и</w:t>
      </w:r>
      <w:r>
        <w:rPr>
          <w:color w:val="000000"/>
          <w:sz w:val="24"/>
          <w:szCs w:val="24"/>
        </w:rPr>
        <w:t xml:space="preserve"> ее бо</w:t>
      </w:r>
      <w:r>
        <w:rPr>
          <w:color w:val="000000"/>
          <w:w w:val="99"/>
          <w:sz w:val="24"/>
          <w:szCs w:val="24"/>
        </w:rPr>
        <w:t>г</w:t>
      </w:r>
      <w:r>
        <w:rPr>
          <w:color w:val="000000"/>
          <w:sz w:val="24"/>
          <w:szCs w:val="24"/>
        </w:rPr>
        <w:t>атствах;</w:t>
      </w:r>
    </w:p>
    <w:p w14:paraId="6E3CC9CC">
      <w:pPr>
        <w:ind w:left="360" w:right="3741"/>
        <w:rPr>
          <w:color w:val="000000"/>
          <w:sz w:val="24"/>
          <w:szCs w:val="24"/>
        </w:rPr>
      </w:pPr>
      <w:r>
        <w:rPr>
          <w:b/>
          <w:bCs/>
          <w:color w:val="1F497D" w:themeColor="text2"/>
          <w:sz w:val="24"/>
          <w:szCs w:val="24"/>
        </w:rPr>
        <w:t>4)</w:t>
      </w:r>
      <w:r>
        <w:rPr>
          <w:b/>
          <w:bCs/>
          <w:color w:val="1F497D" w:themeColor="text2"/>
          <w:sz w:val="24"/>
          <w:szCs w:val="24"/>
        </w:rPr>
        <w:tab/>
      </w:r>
      <w:r>
        <w:rPr>
          <w:b/>
          <w:bCs/>
          <w:color w:val="1F497D" w:themeColor="text2"/>
          <w:sz w:val="24"/>
          <w:szCs w:val="24"/>
        </w:rPr>
        <w:t>художестве</w:t>
      </w:r>
      <w:r>
        <w:rPr>
          <w:b/>
          <w:bCs/>
          <w:color w:val="1F497D" w:themeColor="text2"/>
          <w:w w:val="99"/>
          <w:sz w:val="24"/>
          <w:szCs w:val="24"/>
        </w:rPr>
        <w:t>нн</w:t>
      </w:r>
      <w:r>
        <w:rPr>
          <w:b/>
          <w:bCs/>
          <w:color w:val="1F497D" w:themeColor="text2"/>
          <w:sz w:val="24"/>
          <w:szCs w:val="24"/>
        </w:rPr>
        <w:t>о-</w:t>
      </w:r>
      <w:r>
        <w:rPr>
          <w:b/>
          <w:bCs/>
          <w:color w:val="1F497D" w:themeColor="text2"/>
          <w:w w:val="99"/>
          <w:sz w:val="24"/>
          <w:szCs w:val="24"/>
        </w:rPr>
        <w:t>э</w:t>
      </w:r>
      <w:r>
        <w:rPr>
          <w:b/>
          <w:bCs/>
          <w:color w:val="1F497D" w:themeColor="text2"/>
          <w:sz w:val="24"/>
          <w:szCs w:val="24"/>
        </w:rPr>
        <w:t>стет</w:t>
      </w:r>
      <w:r>
        <w:rPr>
          <w:b/>
          <w:bCs/>
          <w:color w:val="1F497D" w:themeColor="text2"/>
          <w:w w:val="99"/>
          <w:sz w:val="24"/>
          <w:szCs w:val="24"/>
        </w:rPr>
        <w:t>и</w:t>
      </w:r>
      <w:r>
        <w:rPr>
          <w:b/>
          <w:bCs/>
          <w:color w:val="1F497D" w:themeColor="text2"/>
          <w:sz w:val="24"/>
          <w:szCs w:val="24"/>
        </w:rPr>
        <w:t>ческого ра</w:t>
      </w:r>
      <w:r>
        <w:rPr>
          <w:b/>
          <w:bCs/>
          <w:color w:val="1F497D" w:themeColor="text2"/>
          <w:w w:val="99"/>
          <w:sz w:val="24"/>
          <w:szCs w:val="24"/>
        </w:rPr>
        <w:t>з</w:t>
      </w:r>
      <w:r>
        <w:rPr>
          <w:b/>
          <w:bCs/>
          <w:color w:val="1F497D" w:themeColor="text2"/>
          <w:sz w:val="24"/>
          <w:szCs w:val="24"/>
        </w:rPr>
        <w:t>ви</w:t>
      </w:r>
      <w:r>
        <w:rPr>
          <w:b/>
          <w:bCs/>
          <w:color w:val="1F497D" w:themeColor="text2"/>
          <w:w w:val="99"/>
          <w:sz w:val="24"/>
          <w:szCs w:val="24"/>
        </w:rPr>
        <w:t>т</w:t>
      </w:r>
      <w:r>
        <w:rPr>
          <w:b/>
          <w:bCs/>
          <w:color w:val="1F497D" w:themeColor="text2"/>
          <w:sz w:val="24"/>
          <w:szCs w:val="24"/>
        </w:rPr>
        <w:t>ия де</w:t>
      </w:r>
      <w:r>
        <w:rPr>
          <w:b/>
          <w:bCs/>
          <w:color w:val="1F497D" w:themeColor="text2"/>
          <w:w w:val="99"/>
          <w:sz w:val="24"/>
          <w:szCs w:val="24"/>
        </w:rPr>
        <w:t>т</w:t>
      </w:r>
      <w:r>
        <w:rPr>
          <w:b/>
          <w:bCs/>
          <w:color w:val="1F497D" w:themeColor="text2"/>
          <w:sz w:val="24"/>
          <w:szCs w:val="24"/>
        </w:rPr>
        <w:t>ей:</w:t>
      </w:r>
      <w:r>
        <w:rPr>
          <w:color w:val="000000"/>
          <w:sz w:val="24"/>
          <w:szCs w:val="24"/>
        </w:rPr>
        <w:t>музыкаль</w:t>
      </w:r>
      <w:r>
        <w:rPr>
          <w:color w:val="000000"/>
          <w:w w:val="99"/>
          <w:sz w:val="24"/>
          <w:szCs w:val="24"/>
        </w:rPr>
        <w:t>н</w:t>
      </w:r>
      <w:r>
        <w:rPr>
          <w:color w:val="000000"/>
          <w:sz w:val="24"/>
          <w:szCs w:val="24"/>
        </w:rPr>
        <w:t>ы</w:t>
      </w:r>
      <w:r>
        <w:rPr>
          <w:color w:val="000000"/>
          <w:w w:val="99"/>
          <w:sz w:val="24"/>
          <w:szCs w:val="24"/>
        </w:rPr>
        <w:t>й</w:t>
      </w:r>
      <w:r>
        <w:rPr>
          <w:color w:val="000000"/>
          <w:sz w:val="24"/>
          <w:szCs w:val="24"/>
        </w:rPr>
        <w:t xml:space="preserve"> зал;</w:t>
      </w:r>
    </w:p>
    <w:p w14:paraId="630F1CB2">
      <w:pPr>
        <w:pStyle w:val="12"/>
        <w:numPr>
          <w:ilvl w:val="0"/>
          <w:numId w:val="72"/>
        </w:numPr>
        <w:ind w:right="524"/>
        <w:rPr>
          <w:color w:val="000000"/>
          <w:sz w:val="24"/>
          <w:szCs w:val="24"/>
        </w:rPr>
      </w:pPr>
      <w:r>
        <w:rPr>
          <w:color w:val="000000"/>
          <w:sz w:val="24"/>
          <w:szCs w:val="24"/>
        </w:rPr>
        <w:t>у</w:t>
      </w:r>
      <w:r>
        <w:rPr>
          <w:color w:val="000000"/>
          <w:w w:val="99"/>
          <w:sz w:val="24"/>
          <w:szCs w:val="24"/>
        </w:rPr>
        <w:t>г</w:t>
      </w:r>
      <w:r>
        <w:rPr>
          <w:color w:val="000000"/>
          <w:sz w:val="24"/>
          <w:szCs w:val="24"/>
        </w:rPr>
        <w:t>о</w:t>
      </w:r>
      <w:r>
        <w:rPr>
          <w:color w:val="000000"/>
          <w:w w:val="99"/>
          <w:sz w:val="24"/>
          <w:szCs w:val="24"/>
        </w:rPr>
        <w:t>л</w:t>
      </w:r>
      <w:r>
        <w:rPr>
          <w:color w:val="000000"/>
          <w:sz w:val="24"/>
          <w:szCs w:val="24"/>
        </w:rPr>
        <w:t>к</w:t>
      </w:r>
      <w:r>
        <w:rPr>
          <w:color w:val="000000"/>
          <w:w w:val="99"/>
          <w:sz w:val="24"/>
          <w:szCs w:val="24"/>
        </w:rPr>
        <w:t>и</w:t>
      </w:r>
      <w:r>
        <w:rPr>
          <w:color w:val="000000"/>
          <w:sz w:val="24"/>
          <w:szCs w:val="24"/>
        </w:rPr>
        <w:t xml:space="preserve"> для </w:t>
      </w:r>
      <w:r>
        <w:rPr>
          <w:color w:val="000000"/>
          <w:w w:val="99"/>
          <w:sz w:val="24"/>
          <w:szCs w:val="24"/>
        </w:rPr>
        <w:t>и</w:t>
      </w:r>
      <w:r>
        <w:rPr>
          <w:color w:val="000000"/>
          <w:sz w:val="24"/>
          <w:szCs w:val="24"/>
        </w:rPr>
        <w:t>зобраз</w:t>
      </w:r>
      <w:r>
        <w:rPr>
          <w:color w:val="000000"/>
          <w:w w:val="99"/>
          <w:sz w:val="24"/>
          <w:szCs w:val="24"/>
        </w:rPr>
        <w:t>и</w:t>
      </w:r>
      <w:r>
        <w:rPr>
          <w:color w:val="000000"/>
          <w:sz w:val="24"/>
          <w:szCs w:val="24"/>
        </w:rPr>
        <w:t>тель</w:t>
      </w:r>
      <w:r>
        <w:rPr>
          <w:color w:val="000000"/>
          <w:w w:val="99"/>
          <w:sz w:val="24"/>
          <w:szCs w:val="24"/>
        </w:rPr>
        <w:t>н</w:t>
      </w:r>
      <w:r>
        <w:rPr>
          <w:color w:val="000000"/>
          <w:sz w:val="24"/>
          <w:szCs w:val="24"/>
        </w:rPr>
        <w:t>о</w:t>
      </w:r>
      <w:r>
        <w:rPr>
          <w:color w:val="000000"/>
          <w:w w:val="99"/>
          <w:sz w:val="24"/>
          <w:szCs w:val="24"/>
        </w:rPr>
        <w:t>й</w:t>
      </w:r>
      <w:r>
        <w:rPr>
          <w:color w:val="000000"/>
          <w:sz w:val="24"/>
          <w:szCs w:val="24"/>
        </w:rPr>
        <w:t xml:space="preserve"> и продук</w:t>
      </w:r>
      <w:r>
        <w:rPr>
          <w:color w:val="000000"/>
          <w:w w:val="99"/>
          <w:sz w:val="24"/>
          <w:szCs w:val="24"/>
        </w:rPr>
        <w:t>т</w:t>
      </w:r>
      <w:r>
        <w:rPr>
          <w:color w:val="000000"/>
          <w:sz w:val="24"/>
          <w:szCs w:val="24"/>
        </w:rPr>
        <w:t>ивной дея</w:t>
      </w:r>
      <w:r>
        <w:rPr>
          <w:color w:val="000000"/>
          <w:w w:val="99"/>
          <w:sz w:val="24"/>
          <w:szCs w:val="24"/>
        </w:rPr>
        <w:t>т</w:t>
      </w:r>
      <w:r>
        <w:rPr>
          <w:color w:val="000000"/>
          <w:sz w:val="24"/>
          <w:szCs w:val="24"/>
        </w:rPr>
        <w:t>ельнос</w:t>
      </w:r>
      <w:r>
        <w:rPr>
          <w:color w:val="000000"/>
          <w:w w:val="99"/>
          <w:sz w:val="24"/>
          <w:szCs w:val="24"/>
        </w:rPr>
        <w:t>т</w:t>
      </w:r>
      <w:r>
        <w:rPr>
          <w:color w:val="000000"/>
          <w:sz w:val="24"/>
          <w:szCs w:val="24"/>
        </w:rPr>
        <w:t>и в каждой группово</w:t>
      </w:r>
      <w:r>
        <w:rPr>
          <w:color w:val="000000"/>
          <w:w w:val="99"/>
          <w:sz w:val="24"/>
          <w:szCs w:val="24"/>
        </w:rPr>
        <w:t>й</w:t>
      </w:r>
      <w:r>
        <w:rPr>
          <w:color w:val="000000"/>
          <w:sz w:val="24"/>
          <w:szCs w:val="24"/>
        </w:rPr>
        <w:t xml:space="preserve"> яче</w:t>
      </w:r>
      <w:r>
        <w:rPr>
          <w:color w:val="000000"/>
          <w:w w:val="99"/>
          <w:sz w:val="24"/>
          <w:szCs w:val="24"/>
        </w:rPr>
        <w:t>й</w:t>
      </w:r>
      <w:r>
        <w:rPr>
          <w:color w:val="000000"/>
          <w:sz w:val="24"/>
          <w:szCs w:val="24"/>
        </w:rPr>
        <w:t>ке;</w:t>
      </w:r>
    </w:p>
    <w:p w14:paraId="60580BDA">
      <w:pPr>
        <w:pStyle w:val="12"/>
        <w:numPr>
          <w:ilvl w:val="0"/>
          <w:numId w:val="72"/>
        </w:numPr>
        <w:tabs>
          <w:tab w:val="left" w:pos="1134"/>
        </w:tabs>
        <w:ind w:right="515"/>
        <w:rPr>
          <w:color w:val="000000"/>
          <w:sz w:val="24"/>
          <w:szCs w:val="24"/>
        </w:rPr>
      </w:pPr>
      <w:r>
        <w:rPr>
          <w:color w:val="000000"/>
          <w:sz w:val="24"/>
          <w:szCs w:val="24"/>
        </w:rPr>
        <w:t>детск</w:t>
      </w:r>
      <w:r>
        <w:rPr>
          <w:color w:val="000000"/>
          <w:w w:val="99"/>
          <w:sz w:val="24"/>
          <w:szCs w:val="24"/>
        </w:rPr>
        <w:t>и</w:t>
      </w:r>
      <w:r>
        <w:rPr>
          <w:color w:val="000000"/>
          <w:sz w:val="24"/>
          <w:szCs w:val="24"/>
        </w:rPr>
        <w:t>е работы, рабо</w:t>
      </w:r>
      <w:r>
        <w:rPr>
          <w:color w:val="000000"/>
          <w:w w:val="99"/>
          <w:sz w:val="24"/>
          <w:szCs w:val="24"/>
        </w:rPr>
        <w:t>т</w:t>
      </w:r>
      <w:r>
        <w:rPr>
          <w:color w:val="000000"/>
          <w:sz w:val="24"/>
          <w:szCs w:val="24"/>
        </w:rPr>
        <w:t>ы роди</w:t>
      </w:r>
      <w:r>
        <w:rPr>
          <w:color w:val="000000"/>
          <w:w w:val="99"/>
          <w:sz w:val="24"/>
          <w:szCs w:val="24"/>
        </w:rPr>
        <w:t>т</w:t>
      </w:r>
      <w:r>
        <w:rPr>
          <w:color w:val="000000"/>
          <w:sz w:val="24"/>
          <w:szCs w:val="24"/>
        </w:rPr>
        <w:t>елей с де</w:t>
      </w:r>
      <w:r>
        <w:rPr>
          <w:color w:val="000000"/>
          <w:w w:val="99"/>
          <w:sz w:val="24"/>
          <w:szCs w:val="24"/>
        </w:rPr>
        <w:t>т</w:t>
      </w:r>
      <w:r>
        <w:rPr>
          <w:color w:val="000000"/>
          <w:sz w:val="24"/>
          <w:szCs w:val="24"/>
        </w:rPr>
        <w:t>ьми и ре</w:t>
      </w:r>
      <w:r>
        <w:rPr>
          <w:color w:val="000000"/>
          <w:w w:val="99"/>
          <w:sz w:val="24"/>
          <w:szCs w:val="24"/>
        </w:rPr>
        <w:t>з</w:t>
      </w:r>
      <w:r>
        <w:rPr>
          <w:color w:val="000000"/>
          <w:sz w:val="24"/>
          <w:szCs w:val="24"/>
        </w:rPr>
        <w:t>ул</w:t>
      </w:r>
      <w:r>
        <w:rPr>
          <w:color w:val="000000"/>
          <w:w w:val="99"/>
          <w:sz w:val="24"/>
          <w:szCs w:val="24"/>
        </w:rPr>
        <w:t>ьт</w:t>
      </w:r>
      <w:r>
        <w:rPr>
          <w:color w:val="000000"/>
          <w:sz w:val="24"/>
          <w:szCs w:val="24"/>
        </w:rPr>
        <w:t>а</w:t>
      </w:r>
      <w:r>
        <w:rPr>
          <w:color w:val="000000"/>
          <w:w w:val="99"/>
          <w:sz w:val="24"/>
          <w:szCs w:val="24"/>
        </w:rPr>
        <w:t>т</w:t>
      </w:r>
      <w:r>
        <w:rPr>
          <w:color w:val="000000"/>
          <w:sz w:val="24"/>
          <w:szCs w:val="24"/>
        </w:rPr>
        <w:t>ы совмес</w:t>
      </w:r>
      <w:r>
        <w:rPr>
          <w:color w:val="000000"/>
          <w:w w:val="99"/>
          <w:sz w:val="24"/>
          <w:szCs w:val="24"/>
        </w:rPr>
        <w:t>тн</w:t>
      </w:r>
      <w:r>
        <w:rPr>
          <w:color w:val="000000"/>
          <w:sz w:val="24"/>
          <w:szCs w:val="24"/>
        </w:rPr>
        <w:t>о</w:t>
      </w:r>
      <w:r>
        <w:rPr>
          <w:color w:val="000000"/>
          <w:w w:val="99"/>
          <w:sz w:val="24"/>
          <w:szCs w:val="24"/>
        </w:rPr>
        <w:t>йп</w:t>
      </w:r>
      <w:r>
        <w:rPr>
          <w:color w:val="000000"/>
          <w:sz w:val="24"/>
          <w:szCs w:val="24"/>
        </w:rPr>
        <w:t>роект</w:t>
      </w:r>
      <w:r>
        <w:rPr>
          <w:color w:val="000000"/>
          <w:w w:val="99"/>
          <w:sz w:val="24"/>
          <w:szCs w:val="24"/>
        </w:rPr>
        <w:t>н</w:t>
      </w:r>
      <w:r>
        <w:rPr>
          <w:color w:val="000000"/>
          <w:sz w:val="24"/>
          <w:szCs w:val="24"/>
        </w:rPr>
        <w:t>о</w:t>
      </w:r>
      <w:r>
        <w:rPr>
          <w:color w:val="000000"/>
          <w:w w:val="99"/>
          <w:sz w:val="24"/>
          <w:szCs w:val="24"/>
        </w:rPr>
        <w:t>й</w:t>
      </w:r>
      <w:r>
        <w:rPr>
          <w:color w:val="000000"/>
          <w:sz w:val="24"/>
          <w:szCs w:val="24"/>
        </w:rPr>
        <w:t xml:space="preserve"> деятель</w:t>
      </w:r>
      <w:r>
        <w:rPr>
          <w:color w:val="000000"/>
          <w:w w:val="99"/>
          <w:sz w:val="24"/>
          <w:szCs w:val="24"/>
        </w:rPr>
        <w:t>н</w:t>
      </w:r>
      <w:r>
        <w:rPr>
          <w:color w:val="000000"/>
          <w:sz w:val="24"/>
          <w:szCs w:val="24"/>
        </w:rPr>
        <w:t>ост</w:t>
      </w:r>
      <w:r>
        <w:rPr>
          <w:color w:val="000000"/>
          <w:w w:val="99"/>
          <w:sz w:val="24"/>
          <w:szCs w:val="24"/>
        </w:rPr>
        <w:t>ии</w:t>
      </w:r>
      <w:r>
        <w:rPr>
          <w:color w:val="000000"/>
          <w:sz w:val="24"/>
          <w:szCs w:val="24"/>
        </w:rPr>
        <w:t>с</w:t>
      </w:r>
      <w:r>
        <w:rPr>
          <w:color w:val="000000"/>
          <w:w w:val="99"/>
          <w:sz w:val="24"/>
          <w:szCs w:val="24"/>
        </w:rPr>
        <w:t>п</w:t>
      </w:r>
      <w:r>
        <w:rPr>
          <w:color w:val="000000"/>
          <w:sz w:val="24"/>
          <w:szCs w:val="24"/>
        </w:rPr>
        <w:t>ользу</w:t>
      </w:r>
      <w:r>
        <w:rPr>
          <w:color w:val="000000"/>
          <w:w w:val="99"/>
          <w:sz w:val="24"/>
          <w:szCs w:val="24"/>
        </w:rPr>
        <w:t>ют</w:t>
      </w:r>
      <w:r>
        <w:rPr>
          <w:color w:val="000000"/>
          <w:sz w:val="24"/>
          <w:szCs w:val="24"/>
        </w:rPr>
        <w:t>ся для оформления ин</w:t>
      </w:r>
      <w:r>
        <w:rPr>
          <w:color w:val="000000"/>
          <w:w w:val="99"/>
          <w:sz w:val="24"/>
          <w:szCs w:val="24"/>
        </w:rPr>
        <w:t>т</w:t>
      </w:r>
      <w:r>
        <w:rPr>
          <w:color w:val="000000"/>
          <w:sz w:val="24"/>
          <w:szCs w:val="24"/>
        </w:rPr>
        <w:t>ерьера де</w:t>
      </w:r>
      <w:r>
        <w:rPr>
          <w:color w:val="000000"/>
          <w:w w:val="99"/>
          <w:sz w:val="24"/>
          <w:szCs w:val="24"/>
        </w:rPr>
        <w:t>т</w:t>
      </w:r>
      <w:r>
        <w:rPr>
          <w:color w:val="000000"/>
          <w:sz w:val="24"/>
          <w:szCs w:val="24"/>
        </w:rPr>
        <w:t>ского сада;</w:t>
      </w:r>
    </w:p>
    <w:p w14:paraId="72796FB8">
      <w:pPr>
        <w:pStyle w:val="12"/>
        <w:numPr>
          <w:ilvl w:val="0"/>
          <w:numId w:val="72"/>
        </w:numPr>
        <w:ind w:right="556"/>
        <w:rPr>
          <w:color w:val="000000"/>
          <w:sz w:val="24"/>
          <w:szCs w:val="24"/>
        </w:rPr>
      </w:pPr>
      <w:r>
        <w:rPr>
          <w:color w:val="000000"/>
          <w:w w:val="99"/>
          <w:sz w:val="24"/>
          <w:szCs w:val="24"/>
        </w:rPr>
        <w:t>н</w:t>
      </w:r>
      <w:r>
        <w:rPr>
          <w:color w:val="000000"/>
          <w:sz w:val="24"/>
          <w:szCs w:val="24"/>
        </w:rPr>
        <w:t xml:space="preserve">аборы для </w:t>
      </w:r>
      <w:r>
        <w:rPr>
          <w:color w:val="000000"/>
          <w:w w:val="99"/>
          <w:sz w:val="24"/>
          <w:szCs w:val="24"/>
        </w:rPr>
        <w:t>и</w:t>
      </w:r>
      <w:r>
        <w:rPr>
          <w:color w:val="000000"/>
          <w:sz w:val="24"/>
          <w:szCs w:val="24"/>
        </w:rPr>
        <w:t>зобраз</w:t>
      </w:r>
      <w:r>
        <w:rPr>
          <w:color w:val="000000"/>
          <w:w w:val="99"/>
          <w:sz w:val="24"/>
          <w:szCs w:val="24"/>
        </w:rPr>
        <w:t>и</w:t>
      </w:r>
      <w:r>
        <w:rPr>
          <w:color w:val="000000"/>
          <w:sz w:val="24"/>
          <w:szCs w:val="24"/>
        </w:rPr>
        <w:t>тел</w:t>
      </w:r>
      <w:r>
        <w:rPr>
          <w:color w:val="000000"/>
          <w:w w:val="99"/>
          <w:sz w:val="24"/>
          <w:szCs w:val="24"/>
        </w:rPr>
        <w:t>ь</w:t>
      </w:r>
      <w:r>
        <w:rPr>
          <w:color w:val="000000"/>
          <w:sz w:val="24"/>
          <w:szCs w:val="24"/>
        </w:rPr>
        <w:t>ной дея</w:t>
      </w:r>
      <w:r>
        <w:rPr>
          <w:color w:val="000000"/>
          <w:w w:val="99"/>
          <w:sz w:val="24"/>
          <w:szCs w:val="24"/>
        </w:rPr>
        <w:t>т</w:t>
      </w:r>
      <w:r>
        <w:rPr>
          <w:color w:val="000000"/>
          <w:sz w:val="24"/>
          <w:szCs w:val="24"/>
        </w:rPr>
        <w:t>ельнос</w:t>
      </w:r>
      <w:r>
        <w:rPr>
          <w:color w:val="000000"/>
          <w:w w:val="99"/>
          <w:sz w:val="24"/>
          <w:szCs w:val="24"/>
        </w:rPr>
        <w:t>т</w:t>
      </w:r>
      <w:r>
        <w:rPr>
          <w:color w:val="000000"/>
          <w:sz w:val="24"/>
          <w:szCs w:val="24"/>
        </w:rPr>
        <w:t>и, вкл</w:t>
      </w:r>
      <w:r>
        <w:rPr>
          <w:color w:val="000000"/>
          <w:w w:val="99"/>
          <w:sz w:val="24"/>
          <w:szCs w:val="24"/>
        </w:rPr>
        <w:t>ю</w:t>
      </w:r>
      <w:r>
        <w:rPr>
          <w:color w:val="000000"/>
          <w:sz w:val="24"/>
          <w:szCs w:val="24"/>
        </w:rPr>
        <w:t>ча</w:t>
      </w:r>
      <w:r>
        <w:rPr>
          <w:color w:val="000000"/>
          <w:w w:val="99"/>
          <w:sz w:val="24"/>
          <w:szCs w:val="24"/>
        </w:rPr>
        <w:t>ющ</w:t>
      </w:r>
      <w:r>
        <w:rPr>
          <w:color w:val="000000"/>
          <w:sz w:val="24"/>
          <w:szCs w:val="24"/>
        </w:rPr>
        <w:t>ие ма</w:t>
      </w:r>
      <w:r>
        <w:rPr>
          <w:color w:val="000000"/>
          <w:w w:val="99"/>
          <w:sz w:val="24"/>
          <w:szCs w:val="24"/>
        </w:rPr>
        <w:t>т</w:t>
      </w:r>
      <w:r>
        <w:rPr>
          <w:color w:val="000000"/>
          <w:sz w:val="24"/>
          <w:szCs w:val="24"/>
        </w:rPr>
        <w:t>ериалы д</w:t>
      </w:r>
      <w:r>
        <w:rPr>
          <w:color w:val="000000"/>
          <w:w w:val="99"/>
          <w:sz w:val="24"/>
          <w:szCs w:val="24"/>
        </w:rPr>
        <w:t>л</w:t>
      </w:r>
      <w:r>
        <w:rPr>
          <w:color w:val="000000"/>
          <w:sz w:val="24"/>
          <w:szCs w:val="24"/>
        </w:rPr>
        <w:t>я р</w:t>
      </w:r>
      <w:r>
        <w:rPr>
          <w:color w:val="000000"/>
          <w:w w:val="99"/>
          <w:sz w:val="24"/>
          <w:szCs w:val="24"/>
        </w:rPr>
        <w:t>и</w:t>
      </w:r>
      <w:r>
        <w:rPr>
          <w:color w:val="000000"/>
          <w:sz w:val="24"/>
          <w:szCs w:val="24"/>
        </w:rPr>
        <w:t>сова</w:t>
      </w:r>
      <w:r>
        <w:rPr>
          <w:color w:val="000000"/>
          <w:w w:val="99"/>
          <w:sz w:val="24"/>
          <w:szCs w:val="24"/>
        </w:rPr>
        <w:t>ни</w:t>
      </w:r>
      <w:r>
        <w:rPr>
          <w:color w:val="000000"/>
          <w:sz w:val="24"/>
          <w:szCs w:val="24"/>
        </w:rPr>
        <w:t>я, ле</w:t>
      </w:r>
      <w:r>
        <w:rPr>
          <w:color w:val="000000"/>
          <w:w w:val="99"/>
          <w:sz w:val="24"/>
          <w:szCs w:val="24"/>
        </w:rPr>
        <w:t>п</w:t>
      </w:r>
      <w:r>
        <w:rPr>
          <w:color w:val="000000"/>
          <w:sz w:val="24"/>
          <w:szCs w:val="24"/>
        </w:rPr>
        <w:t>к</w:t>
      </w:r>
      <w:r>
        <w:rPr>
          <w:color w:val="000000"/>
          <w:w w:val="99"/>
          <w:sz w:val="24"/>
          <w:szCs w:val="24"/>
        </w:rPr>
        <w:t>и</w:t>
      </w:r>
      <w:r>
        <w:rPr>
          <w:color w:val="000000"/>
          <w:sz w:val="24"/>
          <w:szCs w:val="24"/>
        </w:rPr>
        <w:t>, а</w:t>
      </w:r>
      <w:r>
        <w:rPr>
          <w:color w:val="000000"/>
          <w:w w:val="99"/>
          <w:sz w:val="24"/>
          <w:szCs w:val="24"/>
        </w:rPr>
        <w:t>пп</w:t>
      </w:r>
      <w:r>
        <w:rPr>
          <w:color w:val="000000"/>
          <w:sz w:val="24"/>
          <w:szCs w:val="24"/>
        </w:rPr>
        <w:t>л</w:t>
      </w:r>
      <w:r>
        <w:rPr>
          <w:color w:val="000000"/>
          <w:w w:val="99"/>
          <w:sz w:val="24"/>
          <w:szCs w:val="24"/>
        </w:rPr>
        <w:t>и</w:t>
      </w:r>
      <w:r>
        <w:rPr>
          <w:color w:val="000000"/>
          <w:sz w:val="24"/>
          <w:szCs w:val="24"/>
        </w:rPr>
        <w:t>ка</w:t>
      </w:r>
      <w:r>
        <w:rPr>
          <w:color w:val="000000"/>
          <w:w w:val="99"/>
          <w:sz w:val="24"/>
          <w:szCs w:val="24"/>
        </w:rPr>
        <w:t>ции</w:t>
      </w:r>
      <w:r>
        <w:rPr>
          <w:color w:val="000000"/>
          <w:sz w:val="24"/>
          <w:szCs w:val="24"/>
        </w:rPr>
        <w:t>, различные виды бумаги, нескол</w:t>
      </w:r>
      <w:r>
        <w:rPr>
          <w:color w:val="000000"/>
          <w:w w:val="99"/>
          <w:sz w:val="24"/>
          <w:szCs w:val="24"/>
        </w:rPr>
        <w:t>ь</w:t>
      </w:r>
      <w:r>
        <w:rPr>
          <w:color w:val="000000"/>
          <w:sz w:val="24"/>
          <w:szCs w:val="24"/>
        </w:rPr>
        <w:t>ко видов каранда</w:t>
      </w:r>
      <w:r>
        <w:rPr>
          <w:color w:val="000000"/>
          <w:w w:val="99"/>
          <w:sz w:val="24"/>
          <w:szCs w:val="24"/>
        </w:rPr>
        <w:t>ш</w:t>
      </w:r>
      <w:r>
        <w:rPr>
          <w:color w:val="000000"/>
          <w:sz w:val="24"/>
          <w:szCs w:val="24"/>
        </w:rPr>
        <w:t>е</w:t>
      </w:r>
      <w:r>
        <w:rPr>
          <w:color w:val="000000"/>
          <w:w w:val="99"/>
          <w:sz w:val="24"/>
          <w:szCs w:val="24"/>
        </w:rPr>
        <w:t>й</w:t>
      </w:r>
      <w:r>
        <w:rPr>
          <w:color w:val="000000"/>
          <w:sz w:val="24"/>
          <w:szCs w:val="24"/>
        </w:rPr>
        <w:t xml:space="preserve">, </w:t>
      </w:r>
      <w:r>
        <w:rPr>
          <w:color w:val="000000"/>
          <w:w w:val="99"/>
          <w:sz w:val="24"/>
          <w:szCs w:val="24"/>
        </w:rPr>
        <w:t>пл</w:t>
      </w:r>
      <w:r>
        <w:rPr>
          <w:color w:val="000000"/>
          <w:sz w:val="24"/>
          <w:szCs w:val="24"/>
        </w:rPr>
        <w:t>аст</w:t>
      </w:r>
      <w:r>
        <w:rPr>
          <w:color w:val="000000"/>
          <w:w w:val="99"/>
          <w:sz w:val="24"/>
          <w:szCs w:val="24"/>
        </w:rPr>
        <w:t>илин</w:t>
      </w:r>
      <w:r>
        <w:rPr>
          <w:color w:val="000000"/>
          <w:sz w:val="24"/>
          <w:szCs w:val="24"/>
        </w:rPr>
        <w:t xml:space="preserve">, </w:t>
      </w:r>
      <w:r>
        <w:rPr>
          <w:color w:val="000000"/>
          <w:w w:val="99"/>
          <w:sz w:val="24"/>
          <w:szCs w:val="24"/>
        </w:rPr>
        <w:t>г</w:t>
      </w:r>
      <w:r>
        <w:rPr>
          <w:color w:val="000000"/>
          <w:sz w:val="24"/>
          <w:szCs w:val="24"/>
        </w:rPr>
        <w:t>л</w:t>
      </w:r>
      <w:r>
        <w:rPr>
          <w:color w:val="000000"/>
          <w:w w:val="99"/>
          <w:sz w:val="24"/>
          <w:szCs w:val="24"/>
        </w:rPr>
        <w:t>ин</w:t>
      </w:r>
      <w:r>
        <w:rPr>
          <w:color w:val="000000"/>
          <w:sz w:val="24"/>
          <w:szCs w:val="24"/>
        </w:rPr>
        <w:t xml:space="preserve">а, </w:t>
      </w:r>
      <w:r>
        <w:rPr>
          <w:color w:val="000000"/>
          <w:w w:val="99"/>
          <w:sz w:val="24"/>
          <w:szCs w:val="24"/>
        </w:rPr>
        <w:t>н</w:t>
      </w:r>
      <w:r>
        <w:rPr>
          <w:color w:val="000000"/>
          <w:sz w:val="24"/>
          <w:szCs w:val="24"/>
        </w:rPr>
        <w:t>ож</w:t>
      </w:r>
      <w:r>
        <w:rPr>
          <w:color w:val="000000"/>
          <w:w w:val="99"/>
          <w:sz w:val="24"/>
          <w:szCs w:val="24"/>
        </w:rPr>
        <w:t>ниц</w:t>
      </w:r>
      <w:r>
        <w:rPr>
          <w:color w:val="000000"/>
          <w:sz w:val="24"/>
          <w:szCs w:val="24"/>
        </w:rPr>
        <w:t>ы, трафаре</w:t>
      </w:r>
      <w:r>
        <w:rPr>
          <w:color w:val="000000"/>
          <w:w w:val="99"/>
          <w:sz w:val="24"/>
          <w:szCs w:val="24"/>
        </w:rPr>
        <w:t>т</w:t>
      </w:r>
      <w:r>
        <w:rPr>
          <w:color w:val="000000"/>
          <w:sz w:val="24"/>
          <w:szCs w:val="24"/>
        </w:rPr>
        <w:t>ы, печа</w:t>
      </w:r>
      <w:r>
        <w:rPr>
          <w:color w:val="000000"/>
          <w:w w:val="99"/>
          <w:sz w:val="24"/>
          <w:szCs w:val="24"/>
        </w:rPr>
        <w:t>т</w:t>
      </w:r>
      <w:r>
        <w:rPr>
          <w:color w:val="000000"/>
          <w:sz w:val="24"/>
          <w:szCs w:val="24"/>
        </w:rPr>
        <w:t xml:space="preserve">и, </w:t>
      </w:r>
      <w:r>
        <w:rPr>
          <w:color w:val="000000"/>
          <w:w w:val="99"/>
          <w:sz w:val="24"/>
          <w:szCs w:val="24"/>
        </w:rPr>
        <w:t>ш</w:t>
      </w:r>
      <w:r>
        <w:rPr>
          <w:color w:val="000000"/>
          <w:sz w:val="24"/>
          <w:szCs w:val="24"/>
        </w:rPr>
        <w:t>аблоны, краски, гуа</w:t>
      </w:r>
      <w:r>
        <w:rPr>
          <w:color w:val="000000"/>
          <w:w w:val="99"/>
          <w:sz w:val="24"/>
          <w:szCs w:val="24"/>
        </w:rPr>
        <w:t>шь</w:t>
      </w:r>
      <w:r>
        <w:rPr>
          <w:color w:val="000000"/>
          <w:sz w:val="24"/>
          <w:szCs w:val="24"/>
        </w:rPr>
        <w:t>,</w:t>
      </w:r>
    </w:p>
    <w:p w14:paraId="7519D40E">
      <w:pPr>
        <w:pStyle w:val="12"/>
        <w:numPr>
          <w:ilvl w:val="0"/>
          <w:numId w:val="72"/>
        </w:numPr>
        <w:ind w:right="518"/>
        <w:rPr>
          <w:color w:val="000000"/>
          <w:sz w:val="24"/>
          <w:szCs w:val="24"/>
        </w:rPr>
      </w:pPr>
      <w:r>
        <w:rPr>
          <w:color w:val="000000"/>
          <w:sz w:val="24"/>
          <w:szCs w:val="24"/>
        </w:rPr>
        <w:t>восковые мелк</w:t>
      </w:r>
      <w:r>
        <w:rPr>
          <w:color w:val="000000"/>
          <w:w w:val="99"/>
          <w:sz w:val="24"/>
          <w:szCs w:val="24"/>
        </w:rPr>
        <w:t>и</w:t>
      </w:r>
      <w:r>
        <w:rPr>
          <w:color w:val="000000"/>
          <w:sz w:val="24"/>
          <w:szCs w:val="24"/>
        </w:rPr>
        <w:t>, фломастеры, ножницы, кис</w:t>
      </w:r>
      <w:r>
        <w:rPr>
          <w:color w:val="000000"/>
          <w:w w:val="99"/>
          <w:sz w:val="24"/>
          <w:szCs w:val="24"/>
        </w:rPr>
        <w:t>т</w:t>
      </w:r>
      <w:r>
        <w:rPr>
          <w:color w:val="000000"/>
          <w:sz w:val="24"/>
          <w:szCs w:val="24"/>
        </w:rPr>
        <w:t>и 3-х величин и ра</w:t>
      </w:r>
      <w:r>
        <w:rPr>
          <w:color w:val="000000"/>
          <w:w w:val="99"/>
          <w:sz w:val="24"/>
          <w:szCs w:val="24"/>
        </w:rPr>
        <w:t>з</w:t>
      </w:r>
      <w:r>
        <w:rPr>
          <w:color w:val="000000"/>
          <w:sz w:val="24"/>
          <w:szCs w:val="24"/>
        </w:rPr>
        <w:t>ной жес</w:t>
      </w:r>
      <w:r>
        <w:rPr>
          <w:color w:val="000000"/>
          <w:w w:val="99"/>
          <w:sz w:val="24"/>
          <w:szCs w:val="24"/>
        </w:rPr>
        <w:t>т</w:t>
      </w:r>
      <w:r>
        <w:rPr>
          <w:color w:val="000000"/>
          <w:sz w:val="24"/>
          <w:szCs w:val="24"/>
        </w:rPr>
        <w:t>кост</w:t>
      </w:r>
      <w:r>
        <w:rPr>
          <w:color w:val="000000"/>
          <w:w w:val="99"/>
          <w:sz w:val="24"/>
          <w:szCs w:val="24"/>
        </w:rPr>
        <w:t>и</w:t>
      </w:r>
      <w:r>
        <w:rPr>
          <w:color w:val="000000"/>
          <w:sz w:val="24"/>
          <w:szCs w:val="24"/>
        </w:rPr>
        <w:t xml:space="preserve">, </w:t>
      </w:r>
    </w:p>
    <w:p w14:paraId="163C34A1">
      <w:pPr>
        <w:pStyle w:val="12"/>
        <w:numPr>
          <w:ilvl w:val="0"/>
          <w:numId w:val="72"/>
        </w:numPr>
        <w:ind w:right="510"/>
        <w:rPr>
          <w:color w:val="000000"/>
          <w:sz w:val="24"/>
          <w:szCs w:val="24"/>
        </w:rPr>
      </w:pPr>
      <w:r>
        <w:rPr>
          <w:color w:val="000000"/>
          <w:sz w:val="24"/>
          <w:szCs w:val="24"/>
        </w:rPr>
        <w:t>бросовы</w:t>
      </w:r>
      <w:r>
        <w:rPr>
          <w:color w:val="000000"/>
          <w:w w:val="99"/>
          <w:sz w:val="24"/>
          <w:szCs w:val="24"/>
        </w:rPr>
        <w:t>й</w:t>
      </w:r>
      <w:r>
        <w:rPr>
          <w:color w:val="000000"/>
          <w:sz w:val="24"/>
          <w:szCs w:val="24"/>
        </w:rPr>
        <w:t xml:space="preserve"> матер</w:t>
      </w:r>
      <w:r>
        <w:rPr>
          <w:color w:val="000000"/>
          <w:w w:val="99"/>
          <w:sz w:val="24"/>
          <w:szCs w:val="24"/>
        </w:rPr>
        <w:t>и</w:t>
      </w:r>
      <w:r>
        <w:rPr>
          <w:color w:val="000000"/>
          <w:sz w:val="24"/>
          <w:szCs w:val="24"/>
        </w:rPr>
        <w:t>ал для создания коллажей, наглядный ма</w:t>
      </w:r>
      <w:r>
        <w:rPr>
          <w:color w:val="000000"/>
          <w:w w:val="99"/>
          <w:sz w:val="24"/>
          <w:szCs w:val="24"/>
        </w:rPr>
        <w:t>т</w:t>
      </w:r>
      <w:r>
        <w:rPr>
          <w:color w:val="000000"/>
          <w:sz w:val="24"/>
          <w:szCs w:val="24"/>
        </w:rPr>
        <w:t>ериал по о</w:t>
      </w:r>
      <w:r>
        <w:rPr>
          <w:color w:val="000000"/>
          <w:w w:val="99"/>
          <w:sz w:val="24"/>
          <w:szCs w:val="24"/>
        </w:rPr>
        <w:t>з</w:t>
      </w:r>
      <w:r>
        <w:rPr>
          <w:color w:val="000000"/>
          <w:sz w:val="24"/>
          <w:szCs w:val="24"/>
        </w:rPr>
        <w:t>накомлен</w:t>
      </w:r>
      <w:r>
        <w:rPr>
          <w:color w:val="000000"/>
          <w:w w:val="99"/>
          <w:sz w:val="24"/>
          <w:szCs w:val="24"/>
        </w:rPr>
        <w:t>ию</w:t>
      </w:r>
      <w:r>
        <w:rPr>
          <w:color w:val="000000"/>
          <w:sz w:val="24"/>
          <w:szCs w:val="24"/>
        </w:rPr>
        <w:t xml:space="preserve"> с жа</w:t>
      </w:r>
      <w:r>
        <w:rPr>
          <w:color w:val="000000"/>
          <w:w w:val="99"/>
          <w:sz w:val="24"/>
          <w:szCs w:val="24"/>
        </w:rPr>
        <w:t>н</w:t>
      </w:r>
      <w:r>
        <w:rPr>
          <w:color w:val="000000"/>
          <w:sz w:val="24"/>
          <w:szCs w:val="24"/>
        </w:rPr>
        <w:t>рами ж</w:t>
      </w:r>
      <w:r>
        <w:rPr>
          <w:color w:val="000000"/>
          <w:w w:val="99"/>
          <w:sz w:val="24"/>
          <w:szCs w:val="24"/>
        </w:rPr>
        <w:t>и</w:t>
      </w:r>
      <w:r>
        <w:rPr>
          <w:color w:val="000000"/>
          <w:sz w:val="24"/>
          <w:szCs w:val="24"/>
        </w:rPr>
        <w:t>во</w:t>
      </w:r>
      <w:r>
        <w:rPr>
          <w:color w:val="000000"/>
          <w:w w:val="99"/>
          <w:sz w:val="24"/>
          <w:szCs w:val="24"/>
        </w:rPr>
        <w:t>пи</w:t>
      </w:r>
      <w:r>
        <w:rPr>
          <w:color w:val="000000"/>
          <w:sz w:val="24"/>
          <w:szCs w:val="24"/>
        </w:rPr>
        <w:t>с</w:t>
      </w:r>
      <w:r>
        <w:rPr>
          <w:color w:val="000000"/>
          <w:w w:val="99"/>
          <w:sz w:val="24"/>
          <w:szCs w:val="24"/>
        </w:rPr>
        <w:t>и</w:t>
      </w:r>
      <w:r>
        <w:rPr>
          <w:color w:val="000000"/>
          <w:sz w:val="24"/>
          <w:szCs w:val="24"/>
        </w:rPr>
        <w:t>, скуль</w:t>
      </w:r>
      <w:r>
        <w:rPr>
          <w:color w:val="000000"/>
          <w:w w:val="99"/>
          <w:sz w:val="24"/>
          <w:szCs w:val="24"/>
        </w:rPr>
        <w:t>п</w:t>
      </w:r>
      <w:r>
        <w:rPr>
          <w:color w:val="000000"/>
          <w:sz w:val="24"/>
          <w:szCs w:val="24"/>
        </w:rPr>
        <w:t>туро</w:t>
      </w:r>
      <w:r>
        <w:rPr>
          <w:color w:val="000000"/>
          <w:w w:val="99"/>
          <w:sz w:val="24"/>
          <w:szCs w:val="24"/>
        </w:rPr>
        <w:t>й</w:t>
      </w:r>
      <w:r>
        <w:rPr>
          <w:color w:val="000000"/>
          <w:sz w:val="24"/>
          <w:szCs w:val="24"/>
        </w:rPr>
        <w:t xml:space="preserve"> и </w:t>
      </w:r>
      <w:r>
        <w:rPr>
          <w:color w:val="000000"/>
          <w:w w:val="99"/>
          <w:sz w:val="24"/>
          <w:szCs w:val="24"/>
        </w:rPr>
        <w:t>т</w:t>
      </w:r>
      <w:r>
        <w:rPr>
          <w:color w:val="000000"/>
          <w:sz w:val="24"/>
          <w:szCs w:val="24"/>
        </w:rPr>
        <w:t>.д.</w:t>
      </w:r>
    </w:p>
    <w:p w14:paraId="1C3BFFA9">
      <w:pPr>
        <w:tabs>
          <w:tab w:val="left" w:pos="1134"/>
        </w:tabs>
        <w:ind w:left="423" w:right="-20"/>
        <w:jc w:val="both"/>
        <w:rPr>
          <w:b/>
          <w:bCs/>
          <w:color w:val="1F497D" w:themeColor="text2"/>
          <w:sz w:val="24"/>
          <w:szCs w:val="24"/>
        </w:rPr>
      </w:pPr>
      <w:r>
        <w:rPr>
          <w:b/>
          <w:bCs/>
          <w:color w:val="1F497D" w:themeColor="text2"/>
          <w:sz w:val="24"/>
          <w:szCs w:val="24"/>
        </w:rPr>
        <w:t>5)</w:t>
      </w:r>
      <w:r>
        <w:rPr>
          <w:b/>
          <w:bCs/>
          <w:color w:val="1F497D" w:themeColor="text2"/>
          <w:sz w:val="24"/>
          <w:szCs w:val="24"/>
        </w:rPr>
        <w:tab/>
      </w:r>
      <w:r>
        <w:rPr>
          <w:b/>
          <w:bCs/>
          <w:color w:val="1F497D" w:themeColor="text2"/>
          <w:sz w:val="24"/>
          <w:szCs w:val="24"/>
        </w:rPr>
        <w:t>музыкаль</w:t>
      </w:r>
      <w:r>
        <w:rPr>
          <w:b/>
          <w:bCs/>
          <w:color w:val="1F497D" w:themeColor="text2"/>
          <w:w w:val="99"/>
          <w:sz w:val="24"/>
          <w:szCs w:val="24"/>
        </w:rPr>
        <w:t>н</w:t>
      </w:r>
      <w:r>
        <w:rPr>
          <w:b/>
          <w:bCs/>
          <w:color w:val="1F497D" w:themeColor="text2"/>
          <w:sz w:val="24"/>
          <w:szCs w:val="24"/>
        </w:rPr>
        <w:t>о</w:t>
      </w:r>
      <w:r>
        <w:rPr>
          <w:b/>
          <w:bCs/>
          <w:color w:val="1F497D" w:themeColor="text2"/>
          <w:w w:val="99"/>
          <w:sz w:val="24"/>
          <w:szCs w:val="24"/>
        </w:rPr>
        <w:t>й</w:t>
      </w:r>
      <w:r>
        <w:rPr>
          <w:b/>
          <w:bCs/>
          <w:color w:val="1F497D" w:themeColor="text2"/>
          <w:sz w:val="24"/>
          <w:szCs w:val="24"/>
        </w:rPr>
        <w:t xml:space="preserve"> деятель</w:t>
      </w:r>
      <w:r>
        <w:rPr>
          <w:b/>
          <w:bCs/>
          <w:color w:val="1F497D" w:themeColor="text2"/>
          <w:w w:val="99"/>
          <w:sz w:val="24"/>
          <w:szCs w:val="24"/>
        </w:rPr>
        <w:t>н</w:t>
      </w:r>
      <w:r>
        <w:rPr>
          <w:b/>
          <w:bCs/>
          <w:color w:val="1F497D" w:themeColor="text2"/>
          <w:sz w:val="24"/>
          <w:szCs w:val="24"/>
        </w:rPr>
        <w:t>ос</w:t>
      </w:r>
      <w:r>
        <w:rPr>
          <w:b/>
          <w:bCs/>
          <w:color w:val="1F497D" w:themeColor="text2"/>
          <w:w w:val="99"/>
          <w:sz w:val="24"/>
          <w:szCs w:val="24"/>
        </w:rPr>
        <w:t>т</w:t>
      </w:r>
      <w:r>
        <w:rPr>
          <w:b/>
          <w:bCs/>
          <w:color w:val="1F497D" w:themeColor="text2"/>
          <w:sz w:val="24"/>
          <w:szCs w:val="24"/>
        </w:rPr>
        <w:t>и де</w:t>
      </w:r>
      <w:r>
        <w:rPr>
          <w:b/>
          <w:bCs/>
          <w:color w:val="1F497D" w:themeColor="text2"/>
          <w:w w:val="99"/>
          <w:sz w:val="24"/>
          <w:szCs w:val="24"/>
        </w:rPr>
        <w:t>т</w:t>
      </w:r>
      <w:r>
        <w:rPr>
          <w:b/>
          <w:bCs/>
          <w:color w:val="1F497D" w:themeColor="text2"/>
          <w:sz w:val="24"/>
          <w:szCs w:val="24"/>
        </w:rPr>
        <w:t>ей:</w:t>
      </w:r>
    </w:p>
    <w:p w14:paraId="38C2CF15">
      <w:pPr>
        <w:pStyle w:val="12"/>
        <w:numPr>
          <w:ilvl w:val="0"/>
          <w:numId w:val="73"/>
        </w:numPr>
        <w:tabs>
          <w:tab w:val="left" w:pos="786"/>
        </w:tabs>
        <w:ind w:left="0" w:right="4036" w:firstLine="426"/>
        <w:rPr>
          <w:color w:val="000000"/>
          <w:sz w:val="24"/>
          <w:szCs w:val="24"/>
        </w:rPr>
      </w:pPr>
      <w:r>
        <w:rPr>
          <w:color w:val="000000"/>
          <w:sz w:val="24"/>
          <w:szCs w:val="24"/>
        </w:rPr>
        <w:t>музыкаль</w:t>
      </w:r>
      <w:r>
        <w:rPr>
          <w:color w:val="000000"/>
          <w:w w:val="99"/>
          <w:sz w:val="24"/>
          <w:szCs w:val="24"/>
        </w:rPr>
        <w:t>н</w:t>
      </w:r>
      <w:r>
        <w:rPr>
          <w:color w:val="000000"/>
          <w:sz w:val="24"/>
          <w:szCs w:val="24"/>
        </w:rPr>
        <w:t>ы</w:t>
      </w:r>
      <w:r>
        <w:rPr>
          <w:color w:val="000000"/>
          <w:w w:val="99"/>
          <w:sz w:val="24"/>
          <w:szCs w:val="24"/>
        </w:rPr>
        <w:t>й</w:t>
      </w:r>
      <w:r>
        <w:rPr>
          <w:color w:val="000000"/>
          <w:sz w:val="24"/>
          <w:szCs w:val="24"/>
        </w:rPr>
        <w:t xml:space="preserve"> зал, оборудован пианино – 1;</w:t>
      </w:r>
    </w:p>
    <w:p w14:paraId="30F2D949">
      <w:pPr>
        <w:pStyle w:val="12"/>
        <w:numPr>
          <w:ilvl w:val="0"/>
          <w:numId w:val="73"/>
        </w:numPr>
        <w:ind w:left="0" w:right="4036" w:firstLine="426"/>
        <w:rPr>
          <w:color w:val="000000"/>
          <w:sz w:val="24"/>
          <w:szCs w:val="24"/>
        </w:rPr>
      </w:pPr>
      <w:r>
        <w:rPr>
          <w:color w:val="000000"/>
          <w:sz w:val="24"/>
          <w:szCs w:val="24"/>
        </w:rPr>
        <w:t>музыкаль</w:t>
      </w:r>
      <w:r>
        <w:rPr>
          <w:color w:val="000000"/>
          <w:w w:val="99"/>
          <w:sz w:val="24"/>
          <w:szCs w:val="24"/>
        </w:rPr>
        <w:t>н</w:t>
      </w:r>
      <w:r>
        <w:rPr>
          <w:color w:val="000000"/>
          <w:sz w:val="24"/>
          <w:szCs w:val="24"/>
        </w:rPr>
        <w:t>ые у</w:t>
      </w:r>
      <w:r>
        <w:rPr>
          <w:color w:val="000000"/>
          <w:w w:val="99"/>
          <w:sz w:val="24"/>
          <w:szCs w:val="24"/>
        </w:rPr>
        <w:t>г</w:t>
      </w:r>
      <w:r>
        <w:rPr>
          <w:color w:val="000000"/>
          <w:sz w:val="24"/>
          <w:szCs w:val="24"/>
        </w:rPr>
        <w:t>олк</w:t>
      </w:r>
      <w:r>
        <w:rPr>
          <w:color w:val="000000"/>
          <w:w w:val="99"/>
          <w:sz w:val="24"/>
          <w:szCs w:val="24"/>
        </w:rPr>
        <w:t>и</w:t>
      </w:r>
      <w:r>
        <w:rPr>
          <w:color w:val="000000"/>
          <w:sz w:val="24"/>
          <w:szCs w:val="24"/>
        </w:rPr>
        <w:t xml:space="preserve"> в каждой группе;</w:t>
      </w:r>
    </w:p>
    <w:p w14:paraId="577331D2">
      <w:pPr>
        <w:pStyle w:val="12"/>
        <w:numPr>
          <w:ilvl w:val="0"/>
          <w:numId w:val="73"/>
        </w:numPr>
        <w:tabs>
          <w:tab w:val="left" w:pos="786"/>
        </w:tabs>
        <w:ind w:left="0" w:right="-20" w:firstLine="426"/>
        <w:rPr>
          <w:color w:val="000000"/>
          <w:sz w:val="24"/>
          <w:szCs w:val="24"/>
        </w:rPr>
      </w:pPr>
      <w:r>
        <w:rPr>
          <w:color w:val="000000"/>
          <w:sz w:val="24"/>
          <w:szCs w:val="24"/>
        </w:rPr>
        <w:t>музыкаль</w:t>
      </w:r>
      <w:r>
        <w:rPr>
          <w:color w:val="000000"/>
          <w:w w:val="99"/>
          <w:sz w:val="24"/>
          <w:szCs w:val="24"/>
        </w:rPr>
        <w:t>н</w:t>
      </w:r>
      <w:r>
        <w:rPr>
          <w:color w:val="000000"/>
          <w:sz w:val="24"/>
          <w:szCs w:val="24"/>
        </w:rPr>
        <w:t>ые атр</w:t>
      </w:r>
      <w:r>
        <w:rPr>
          <w:color w:val="000000"/>
          <w:w w:val="99"/>
          <w:sz w:val="24"/>
          <w:szCs w:val="24"/>
        </w:rPr>
        <w:t>и</w:t>
      </w:r>
      <w:r>
        <w:rPr>
          <w:color w:val="000000"/>
          <w:sz w:val="24"/>
          <w:szCs w:val="24"/>
        </w:rPr>
        <w:t>буты;</w:t>
      </w:r>
    </w:p>
    <w:p w14:paraId="4694A114">
      <w:pPr>
        <w:pStyle w:val="12"/>
        <w:numPr>
          <w:ilvl w:val="0"/>
          <w:numId w:val="73"/>
        </w:numPr>
        <w:tabs>
          <w:tab w:val="left" w:pos="786"/>
          <w:tab w:val="left" w:pos="1840"/>
          <w:tab w:val="left" w:pos="3967"/>
          <w:tab w:val="left" w:pos="6089"/>
        </w:tabs>
        <w:ind w:left="0" w:right="149" w:firstLine="426"/>
        <w:rPr>
          <w:color w:val="000000"/>
          <w:sz w:val="24"/>
          <w:szCs w:val="24"/>
        </w:rPr>
      </w:pPr>
      <w:r>
        <w:rPr>
          <w:color w:val="000000"/>
          <w:sz w:val="24"/>
          <w:szCs w:val="24"/>
        </w:rPr>
        <w:t>тех</w:t>
      </w:r>
      <w:r>
        <w:rPr>
          <w:color w:val="000000"/>
          <w:w w:val="99"/>
          <w:sz w:val="24"/>
          <w:szCs w:val="24"/>
        </w:rPr>
        <w:t>ни</w:t>
      </w:r>
      <w:r>
        <w:rPr>
          <w:color w:val="000000"/>
          <w:sz w:val="24"/>
          <w:szCs w:val="24"/>
        </w:rPr>
        <w:t>ческ</w:t>
      </w:r>
      <w:r>
        <w:rPr>
          <w:color w:val="000000"/>
          <w:w w:val="99"/>
          <w:sz w:val="24"/>
          <w:szCs w:val="24"/>
        </w:rPr>
        <w:t>и</w:t>
      </w:r>
      <w:r>
        <w:rPr>
          <w:color w:val="000000"/>
          <w:sz w:val="24"/>
          <w:szCs w:val="24"/>
        </w:rPr>
        <w:t>е средства(му</w:t>
      </w:r>
      <w:r>
        <w:rPr>
          <w:color w:val="000000"/>
          <w:w w:val="99"/>
          <w:sz w:val="24"/>
          <w:szCs w:val="24"/>
        </w:rPr>
        <w:t>з</w:t>
      </w:r>
      <w:r>
        <w:rPr>
          <w:color w:val="000000"/>
          <w:sz w:val="24"/>
          <w:szCs w:val="24"/>
        </w:rPr>
        <w:t>ыкальныйцен</w:t>
      </w:r>
      <w:r>
        <w:rPr>
          <w:color w:val="000000"/>
          <w:w w:val="99"/>
          <w:sz w:val="24"/>
          <w:szCs w:val="24"/>
        </w:rPr>
        <w:t>т</w:t>
      </w:r>
      <w:r>
        <w:rPr>
          <w:color w:val="000000"/>
          <w:sz w:val="24"/>
          <w:szCs w:val="24"/>
        </w:rPr>
        <w:t>р, мул</w:t>
      </w:r>
      <w:r>
        <w:rPr>
          <w:color w:val="000000"/>
          <w:w w:val="99"/>
          <w:sz w:val="24"/>
          <w:szCs w:val="24"/>
        </w:rPr>
        <w:t>ьт</w:t>
      </w:r>
      <w:r>
        <w:rPr>
          <w:color w:val="000000"/>
          <w:sz w:val="24"/>
          <w:szCs w:val="24"/>
        </w:rPr>
        <w:t xml:space="preserve">имедийный </w:t>
      </w:r>
      <w:r>
        <w:rPr>
          <w:color w:val="000000"/>
          <w:w w:val="99"/>
          <w:sz w:val="24"/>
          <w:szCs w:val="24"/>
        </w:rPr>
        <w:t>п</w:t>
      </w:r>
      <w:r>
        <w:rPr>
          <w:color w:val="000000"/>
          <w:sz w:val="24"/>
          <w:szCs w:val="24"/>
        </w:rPr>
        <w:t>роек</w:t>
      </w:r>
      <w:r>
        <w:rPr>
          <w:color w:val="000000"/>
          <w:w w:val="99"/>
          <w:sz w:val="24"/>
          <w:szCs w:val="24"/>
        </w:rPr>
        <w:t>т</w:t>
      </w:r>
      <w:r>
        <w:rPr>
          <w:color w:val="000000"/>
          <w:sz w:val="24"/>
          <w:szCs w:val="24"/>
        </w:rPr>
        <w:t>ор</w:t>
      </w:r>
      <w:r>
        <w:rPr>
          <w:color w:val="000000"/>
          <w:w w:val="99"/>
          <w:sz w:val="24"/>
          <w:szCs w:val="24"/>
        </w:rPr>
        <w:t>и</w:t>
      </w:r>
      <w:r>
        <w:rPr>
          <w:color w:val="000000"/>
          <w:sz w:val="24"/>
          <w:szCs w:val="24"/>
        </w:rPr>
        <w:t xml:space="preserve"> со</w:t>
      </w:r>
      <w:r>
        <w:rPr>
          <w:color w:val="000000"/>
          <w:w w:val="99"/>
          <w:sz w:val="24"/>
          <w:szCs w:val="24"/>
        </w:rPr>
        <w:t>п</w:t>
      </w:r>
      <w:r>
        <w:rPr>
          <w:color w:val="000000"/>
          <w:sz w:val="24"/>
          <w:szCs w:val="24"/>
        </w:rPr>
        <w:t>утствующее оборудование);</w:t>
      </w:r>
    </w:p>
    <w:p w14:paraId="3693E490">
      <w:pPr>
        <w:pStyle w:val="12"/>
        <w:numPr>
          <w:ilvl w:val="0"/>
          <w:numId w:val="73"/>
        </w:numPr>
        <w:tabs>
          <w:tab w:val="left" w:pos="786"/>
          <w:tab w:val="left" w:pos="2550"/>
          <w:tab w:val="left" w:pos="3256"/>
          <w:tab w:val="left" w:pos="5384"/>
          <w:tab w:val="left" w:pos="6800"/>
        </w:tabs>
        <w:ind w:left="0" w:right="291" w:firstLine="426"/>
        <w:rPr>
          <w:color w:val="000000"/>
          <w:sz w:val="24"/>
          <w:szCs w:val="24"/>
        </w:rPr>
      </w:pPr>
      <w:r>
        <w:rPr>
          <w:color w:val="000000"/>
          <w:w w:val="99"/>
          <w:sz w:val="24"/>
          <w:szCs w:val="24"/>
        </w:rPr>
        <w:t>П</w:t>
      </w:r>
      <w:r>
        <w:rPr>
          <w:color w:val="000000"/>
          <w:sz w:val="24"/>
          <w:szCs w:val="24"/>
        </w:rPr>
        <w:t>особ</w:t>
      </w:r>
      <w:r>
        <w:rPr>
          <w:color w:val="000000"/>
          <w:w w:val="99"/>
          <w:sz w:val="24"/>
          <w:szCs w:val="24"/>
        </w:rPr>
        <w:t>и</w:t>
      </w:r>
      <w:r>
        <w:rPr>
          <w:color w:val="000000"/>
          <w:sz w:val="24"/>
          <w:szCs w:val="24"/>
        </w:rPr>
        <w:t>я</w:t>
      </w:r>
      <w:r>
        <w:rPr>
          <w:rFonts w:hint="default"/>
          <w:color w:val="000000"/>
          <w:sz w:val="24"/>
          <w:szCs w:val="24"/>
          <w:lang w:val="ru-RU"/>
        </w:rPr>
        <w:t xml:space="preserve"> </w:t>
      </w:r>
      <w:r>
        <w:rPr>
          <w:color w:val="000000"/>
          <w:w w:val="99"/>
          <w:sz w:val="24"/>
          <w:szCs w:val="24"/>
        </w:rPr>
        <w:t>и</w:t>
      </w:r>
      <w:r>
        <w:rPr>
          <w:rFonts w:hint="default"/>
          <w:color w:val="000000"/>
          <w:w w:val="99"/>
          <w:sz w:val="24"/>
          <w:szCs w:val="24"/>
          <w:lang w:val="ru-RU"/>
        </w:rPr>
        <w:t xml:space="preserve"> </w:t>
      </w:r>
      <w:r>
        <w:rPr>
          <w:color w:val="000000"/>
          <w:sz w:val="24"/>
          <w:szCs w:val="24"/>
        </w:rPr>
        <w:t>д</w:t>
      </w:r>
      <w:r>
        <w:rPr>
          <w:color w:val="000000"/>
          <w:w w:val="99"/>
          <w:sz w:val="24"/>
          <w:szCs w:val="24"/>
        </w:rPr>
        <w:t>и</w:t>
      </w:r>
      <w:r>
        <w:rPr>
          <w:color w:val="000000"/>
          <w:sz w:val="24"/>
          <w:szCs w:val="24"/>
        </w:rPr>
        <w:t>дак</w:t>
      </w:r>
      <w:r>
        <w:rPr>
          <w:color w:val="000000"/>
          <w:w w:val="99"/>
          <w:sz w:val="24"/>
          <w:szCs w:val="24"/>
        </w:rPr>
        <w:t>т</w:t>
      </w:r>
      <w:r>
        <w:rPr>
          <w:color w:val="000000"/>
          <w:sz w:val="24"/>
          <w:szCs w:val="24"/>
        </w:rPr>
        <w:t>ические</w:t>
      </w:r>
      <w:r>
        <w:rPr>
          <w:rFonts w:hint="default"/>
          <w:color w:val="000000"/>
          <w:sz w:val="24"/>
          <w:szCs w:val="24"/>
          <w:lang w:val="ru-RU"/>
        </w:rPr>
        <w:t xml:space="preserve"> </w:t>
      </w:r>
      <w:r>
        <w:rPr>
          <w:color w:val="000000"/>
          <w:sz w:val="24"/>
          <w:szCs w:val="24"/>
        </w:rPr>
        <w:t>игры для</w:t>
      </w:r>
      <w:r>
        <w:rPr>
          <w:rFonts w:hint="default"/>
          <w:color w:val="000000"/>
          <w:sz w:val="24"/>
          <w:szCs w:val="24"/>
          <w:lang w:val="ru-RU"/>
        </w:rPr>
        <w:t xml:space="preserve"> </w:t>
      </w:r>
      <w:r>
        <w:rPr>
          <w:color w:val="000000"/>
          <w:sz w:val="24"/>
          <w:szCs w:val="24"/>
        </w:rPr>
        <w:t>ра</w:t>
      </w:r>
      <w:r>
        <w:rPr>
          <w:color w:val="000000"/>
          <w:w w:val="99"/>
          <w:sz w:val="24"/>
          <w:szCs w:val="24"/>
        </w:rPr>
        <w:t>з</w:t>
      </w:r>
      <w:r>
        <w:rPr>
          <w:color w:val="000000"/>
          <w:sz w:val="24"/>
          <w:szCs w:val="24"/>
        </w:rPr>
        <w:t>ви</w:t>
      </w:r>
      <w:r>
        <w:rPr>
          <w:color w:val="000000"/>
          <w:w w:val="99"/>
          <w:sz w:val="24"/>
          <w:szCs w:val="24"/>
        </w:rPr>
        <w:t>т</w:t>
      </w:r>
      <w:r>
        <w:rPr>
          <w:color w:val="000000"/>
          <w:sz w:val="24"/>
          <w:szCs w:val="24"/>
        </w:rPr>
        <w:t>ия му</w:t>
      </w:r>
      <w:r>
        <w:rPr>
          <w:color w:val="000000"/>
          <w:w w:val="99"/>
          <w:sz w:val="24"/>
          <w:szCs w:val="24"/>
        </w:rPr>
        <w:t>з</w:t>
      </w:r>
      <w:r>
        <w:rPr>
          <w:color w:val="000000"/>
          <w:sz w:val="24"/>
          <w:szCs w:val="24"/>
        </w:rPr>
        <w:t>ыкаль</w:t>
      </w:r>
      <w:r>
        <w:rPr>
          <w:color w:val="000000"/>
          <w:w w:val="99"/>
          <w:sz w:val="24"/>
          <w:szCs w:val="24"/>
        </w:rPr>
        <w:t>н</w:t>
      </w:r>
      <w:r>
        <w:rPr>
          <w:color w:val="000000"/>
          <w:sz w:val="24"/>
          <w:szCs w:val="24"/>
        </w:rPr>
        <w:t>ых</w:t>
      </w:r>
      <w:r>
        <w:rPr>
          <w:rFonts w:hint="default"/>
          <w:color w:val="000000"/>
          <w:sz w:val="24"/>
          <w:szCs w:val="24"/>
          <w:lang w:val="ru-RU"/>
        </w:rPr>
        <w:t xml:space="preserve"> </w:t>
      </w:r>
      <w:r>
        <w:rPr>
          <w:color w:val="000000"/>
          <w:sz w:val="24"/>
          <w:szCs w:val="24"/>
        </w:rPr>
        <w:t>с</w:t>
      </w:r>
      <w:r>
        <w:rPr>
          <w:color w:val="000000"/>
          <w:w w:val="99"/>
          <w:sz w:val="24"/>
          <w:szCs w:val="24"/>
        </w:rPr>
        <w:t>п</w:t>
      </w:r>
      <w:r>
        <w:rPr>
          <w:color w:val="000000"/>
          <w:sz w:val="24"/>
          <w:szCs w:val="24"/>
        </w:rPr>
        <w:t>особ</w:t>
      </w:r>
      <w:r>
        <w:rPr>
          <w:color w:val="000000"/>
          <w:w w:val="99"/>
          <w:sz w:val="24"/>
          <w:szCs w:val="24"/>
        </w:rPr>
        <w:t>н</w:t>
      </w:r>
      <w:r>
        <w:rPr>
          <w:color w:val="000000"/>
          <w:sz w:val="24"/>
          <w:szCs w:val="24"/>
        </w:rPr>
        <w:t>осте</w:t>
      </w:r>
      <w:r>
        <w:rPr>
          <w:color w:val="000000"/>
          <w:w w:val="99"/>
          <w:sz w:val="24"/>
          <w:szCs w:val="24"/>
        </w:rPr>
        <w:t>й</w:t>
      </w:r>
      <w:r>
        <w:rPr>
          <w:color w:val="000000"/>
          <w:sz w:val="24"/>
          <w:szCs w:val="24"/>
        </w:rPr>
        <w:t xml:space="preserve"> воспи</w:t>
      </w:r>
      <w:r>
        <w:rPr>
          <w:color w:val="000000"/>
          <w:w w:val="99"/>
          <w:sz w:val="24"/>
          <w:szCs w:val="24"/>
        </w:rPr>
        <w:t>т</w:t>
      </w:r>
      <w:r>
        <w:rPr>
          <w:color w:val="000000"/>
          <w:sz w:val="24"/>
          <w:szCs w:val="24"/>
        </w:rPr>
        <w:t>анников;</w:t>
      </w:r>
    </w:p>
    <w:p w14:paraId="0EAC671F">
      <w:pPr>
        <w:pStyle w:val="12"/>
        <w:numPr>
          <w:ilvl w:val="0"/>
          <w:numId w:val="73"/>
        </w:numPr>
        <w:tabs>
          <w:tab w:val="left" w:pos="786"/>
        </w:tabs>
        <w:ind w:left="0" w:right="-20" w:firstLine="426"/>
        <w:rPr>
          <w:color w:val="000000"/>
          <w:sz w:val="24"/>
          <w:szCs w:val="24"/>
        </w:rPr>
      </w:pPr>
      <w:r>
        <w:rPr>
          <w:color w:val="000000"/>
          <w:sz w:val="24"/>
          <w:szCs w:val="24"/>
        </w:rPr>
        <w:t>наборы музыкаль</w:t>
      </w:r>
      <w:r>
        <w:rPr>
          <w:color w:val="000000"/>
          <w:w w:val="99"/>
          <w:sz w:val="24"/>
          <w:szCs w:val="24"/>
        </w:rPr>
        <w:t>н</w:t>
      </w:r>
      <w:r>
        <w:rPr>
          <w:color w:val="000000"/>
          <w:sz w:val="24"/>
          <w:szCs w:val="24"/>
        </w:rPr>
        <w:t xml:space="preserve">ых </w:t>
      </w:r>
      <w:r>
        <w:rPr>
          <w:color w:val="000000"/>
          <w:w w:val="99"/>
          <w:sz w:val="24"/>
          <w:szCs w:val="24"/>
        </w:rPr>
        <w:t>ин</w:t>
      </w:r>
      <w:r>
        <w:rPr>
          <w:color w:val="000000"/>
          <w:sz w:val="24"/>
          <w:szCs w:val="24"/>
        </w:rPr>
        <w:t>с</w:t>
      </w:r>
      <w:r>
        <w:rPr>
          <w:color w:val="000000"/>
          <w:w w:val="99"/>
          <w:sz w:val="24"/>
          <w:szCs w:val="24"/>
        </w:rPr>
        <w:t>т</w:t>
      </w:r>
      <w:r>
        <w:rPr>
          <w:color w:val="000000"/>
          <w:sz w:val="24"/>
          <w:szCs w:val="24"/>
        </w:rPr>
        <w:t>румен</w:t>
      </w:r>
      <w:r>
        <w:rPr>
          <w:color w:val="000000"/>
          <w:w w:val="99"/>
          <w:sz w:val="24"/>
          <w:szCs w:val="24"/>
        </w:rPr>
        <w:t>т</w:t>
      </w:r>
      <w:r>
        <w:rPr>
          <w:color w:val="000000"/>
          <w:sz w:val="24"/>
          <w:szCs w:val="24"/>
        </w:rPr>
        <w:t xml:space="preserve">ов, </w:t>
      </w:r>
      <w:r>
        <w:rPr>
          <w:color w:val="000000"/>
          <w:w w:val="99"/>
          <w:sz w:val="24"/>
          <w:szCs w:val="24"/>
        </w:rPr>
        <w:t>ш</w:t>
      </w:r>
      <w:r>
        <w:rPr>
          <w:color w:val="000000"/>
          <w:sz w:val="24"/>
          <w:szCs w:val="24"/>
        </w:rPr>
        <w:t>умовые игру</w:t>
      </w:r>
      <w:r>
        <w:rPr>
          <w:color w:val="000000"/>
          <w:w w:val="99"/>
          <w:sz w:val="24"/>
          <w:szCs w:val="24"/>
        </w:rPr>
        <w:t>ш</w:t>
      </w:r>
      <w:r>
        <w:rPr>
          <w:color w:val="000000"/>
          <w:sz w:val="24"/>
          <w:szCs w:val="24"/>
        </w:rPr>
        <w:t>ки;</w:t>
      </w:r>
    </w:p>
    <w:p w14:paraId="7B30CCE0">
      <w:pPr>
        <w:pStyle w:val="12"/>
        <w:numPr>
          <w:ilvl w:val="0"/>
          <w:numId w:val="73"/>
        </w:numPr>
        <w:tabs>
          <w:tab w:val="left" w:pos="786"/>
          <w:tab w:val="left" w:pos="2911"/>
          <w:tab w:val="left" w:pos="3838"/>
          <w:tab w:val="left" w:pos="5899"/>
          <w:tab w:val="left" w:pos="7108"/>
          <w:tab w:val="left" w:pos="7511"/>
        </w:tabs>
        <w:ind w:left="0" w:right="556" w:firstLine="426"/>
        <w:rPr>
          <w:color w:val="000000"/>
          <w:sz w:val="24"/>
          <w:szCs w:val="24"/>
        </w:rPr>
      </w:pPr>
      <w:r>
        <w:rPr>
          <w:color w:val="000000"/>
          <w:sz w:val="24"/>
          <w:szCs w:val="24"/>
        </w:rPr>
        <w:t>фо</w:t>
      </w:r>
      <w:r>
        <w:rPr>
          <w:color w:val="000000"/>
          <w:w w:val="99"/>
          <w:sz w:val="24"/>
          <w:szCs w:val="24"/>
        </w:rPr>
        <w:t>н</w:t>
      </w:r>
      <w:r>
        <w:rPr>
          <w:color w:val="000000"/>
          <w:sz w:val="24"/>
          <w:szCs w:val="24"/>
        </w:rPr>
        <w:t xml:space="preserve">отека для </w:t>
      </w:r>
      <w:r>
        <w:rPr>
          <w:color w:val="000000"/>
          <w:w w:val="99"/>
          <w:sz w:val="24"/>
          <w:szCs w:val="24"/>
        </w:rPr>
        <w:t>п</w:t>
      </w:r>
      <w:r>
        <w:rPr>
          <w:color w:val="000000"/>
          <w:sz w:val="24"/>
          <w:szCs w:val="24"/>
        </w:rPr>
        <w:t>рослу</w:t>
      </w:r>
      <w:r>
        <w:rPr>
          <w:color w:val="000000"/>
          <w:w w:val="99"/>
          <w:sz w:val="24"/>
          <w:szCs w:val="24"/>
        </w:rPr>
        <w:t>ш</w:t>
      </w:r>
      <w:r>
        <w:rPr>
          <w:color w:val="000000"/>
          <w:sz w:val="24"/>
          <w:szCs w:val="24"/>
        </w:rPr>
        <w:t>ивания му</w:t>
      </w:r>
      <w:r>
        <w:rPr>
          <w:color w:val="000000"/>
          <w:w w:val="99"/>
          <w:sz w:val="24"/>
          <w:szCs w:val="24"/>
        </w:rPr>
        <w:t>з</w:t>
      </w:r>
      <w:r>
        <w:rPr>
          <w:color w:val="000000"/>
          <w:sz w:val="24"/>
          <w:szCs w:val="24"/>
        </w:rPr>
        <w:t>ыкал</w:t>
      </w:r>
      <w:r>
        <w:rPr>
          <w:color w:val="000000"/>
          <w:w w:val="99"/>
          <w:sz w:val="24"/>
          <w:szCs w:val="24"/>
        </w:rPr>
        <w:t>ь</w:t>
      </w:r>
      <w:r>
        <w:rPr>
          <w:color w:val="000000"/>
          <w:sz w:val="24"/>
          <w:szCs w:val="24"/>
        </w:rPr>
        <w:t>ных прои</w:t>
      </w:r>
      <w:r>
        <w:rPr>
          <w:color w:val="000000"/>
          <w:w w:val="99"/>
          <w:sz w:val="24"/>
          <w:szCs w:val="24"/>
        </w:rPr>
        <w:t>з</w:t>
      </w:r>
      <w:r>
        <w:rPr>
          <w:color w:val="000000"/>
          <w:sz w:val="24"/>
          <w:szCs w:val="24"/>
        </w:rPr>
        <w:t xml:space="preserve">ведений; </w:t>
      </w:r>
      <w:r>
        <w:rPr>
          <w:color w:val="000000"/>
          <w:w w:val="99"/>
          <w:sz w:val="24"/>
          <w:szCs w:val="24"/>
        </w:rPr>
        <w:t>т</w:t>
      </w:r>
      <w:r>
        <w:rPr>
          <w:color w:val="000000"/>
          <w:sz w:val="24"/>
          <w:szCs w:val="24"/>
        </w:rPr>
        <w:t>ехническ</w:t>
      </w:r>
      <w:r>
        <w:rPr>
          <w:color w:val="000000"/>
          <w:w w:val="99"/>
          <w:sz w:val="24"/>
          <w:szCs w:val="24"/>
        </w:rPr>
        <w:t>и</w:t>
      </w:r>
      <w:r>
        <w:rPr>
          <w:color w:val="000000"/>
          <w:sz w:val="24"/>
          <w:szCs w:val="24"/>
        </w:rPr>
        <w:t>е средства     (музыкаль</w:t>
      </w:r>
      <w:r>
        <w:rPr>
          <w:color w:val="000000"/>
          <w:w w:val="99"/>
          <w:sz w:val="24"/>
          <w:szCs w:val="24"/>
        </w:rPr>
        <w:t>н</w:t>
      </w:r>
      <w:r>
        <w:rPr>
          <w:color w:val="000000"/>
          <w:sz w:val="24"/>
          <w:szCs w:val="24"/>
        </w:rPr>
        <w:t>ы</w:t>
      </w:r>
      <w:r>
        <w:rPr>
          <w:color w:val="000000"/>
          <w:w w:val="99"/>
          <w:sz w:val="24"/>
          <w:szCs w:val="24"/>
        </w:rPr>
        <w:t>й</w:t>
      </w:r>
      <w:r>
        <w:rPr>
          <w:rFonts w:hint="default"/>
          <w:color w:val="000000"/>
          <w:w w:val="99"/>
          <w:sz w:val="24"/>
          <w:szCs w:val="24"/>
          <w:lang w:val="ru-RU"/>
        </w:rPr>
        <w:t xml:space="preserve"> </w:t>
      </w:r>
      <w:r>
        <w:rPr>
          <w:color w:val="000000"/>
          <w:w w:val="99"/>
          <w:sz w:val="24"/>
          <w:szCs w:val="24"/>
        </w:rPr>
        <w:t>ц</w:t>
      </w:r>
      <w:r>
        <w:rPr>
          <w:color w:val="000000"/>
          <w:sz w:val="24"/>
          <w:szCs w:val="24"/>
        </w:rPr>
        <w:t>е</w:t>
      </w:r>
      <w:r>
        <w:rPr>
          <w:color w:val="000000"/>
          <w:w w:val="99"/>
          <w:sz w:val="24"/>
          <w:szCs w:val="24"/>
        </w:rPr>
        <w:t>н</w:t>
      </w:r>
      <w:r>
        <w:rPr>
          <w:color w:val="000000"/>
          <w:sz w:val="24"/>
          <w:szCs w:val="24"/>
        </w:rPr>
        <w:t>тр, муль</w:t>
      </w:r>
      <w:r>
        <w:rPr>
          <w:color w:val="000000"/>
          <w:w w:val="99"/>
          <w:sz w:val="24"/>
          <w:szCs w:val="24"/>
        </w:rPr>
        <w:t>т</w:t>
      </w:r>
      <w:r>
        <w:rPr>
          <w:color w:val="000000"/>
          <w:sz w:val="24"/>
          <w:szCs w:val="24"/>
        </w:rPr>
        <w:t>имедийный проек</w:t>
      </w:r>
      <w:r>
        <w:rPr>
          <w:color w:val="000000"/>
          <w:w w:val="99"/>
          <w:sz w:val="24"/>
          <w:szCs w:val="24"/>
        </w:rPr>
        <w:t>т</w:t>
      </w:r>
      <w:r>
        <w:rPr>
          <w:color w:val="000000"/>
          <w:sz w:val="24"/>
          <w:szCs w:val="24"/>
        </w:rPr>
        <w:t>ор и сопу</w:t>
      </w:r>
      <w:r>
        <w:rPr>
          <w:color w:val="000000"/>
          <w:w w:val="99"/>
          <w:sz w:val="24"/>
          <w:szCs w:val="24"/>
        </w:rPr>
        <w:t>т</w:t>
      </w:r>
      <w:r>
        <w:rPr>
          <w:color w:val="000000"/>
          <w:sz w:val="24"/>
          <w:szCs w:val="24"/>
        </w:rPr>
        <w:t>с</w:t>
      </w:r>
      <w:r>
        <w:rPr>
          <w:color w:val="000000"/>
          <w:w w:val="99"/>
          <w:sz w:val="24"/>
          <w:szCs w:val="24"/>
        </w:rPr>
        <w:t>т</w:t>
      </w:r>
      <w:r>
        <w:rPr>
          <w:color w:val="000000"/>
          <w:sz w:val="24"/>
          <w:szCs w:val="24"/>
        </w:rPr>
        <w:t>ву</w:t>
      </w:r>
      <w:r>
        <w:rPr>
          <w:color w:val="000000"/>
          <w:w w:val="99"/>
          <w:sz w:val="24"/>
          <w:szCs w:val="24"/>
        </w:rPr>
        <w:t>ющ</w:t>
      </w:r>
      <w:r>
        <w:rPr>
          <w:color w:val="000000"/>
          <w:sz w:val="24"/>
          <w:szCs w:val="24"/>
        </w:rPr>
        <w:t>ее оборудова</w:t>
      </w:r>
      <w:r>
        <w:rPr>
          <w:color w:val="000000"/>
          <w:w w:val="99"/>
          <w:sz w:val="24"/>
          <w:szCs w:val="24"/>
        </w:rPr>
        <w:t>ни</w:t>
      </w:r>
      <w:r>
        <w:rPr>
          <w:color w:val="000000"/>
          <w:sz w:val="24"/>
          <w:szCs w:val="24"/>
        </w:rPr>
        <w:t>е);</w:t>
      </w:r>
    </w:p>
    <w:p w14:paraId="0A782AEF">
      <w:pPr>
        <w:pStyle w:val="12"/>
        <w:numPr>
          <w:ilvl w:val="0"/>
          <w:numId w:val="73"/>
        </w:numPr>
        <w:tabs>
          <w:tab w:val="left" w:pos="786"/>
          <w:tab w:val="left" w:pos="2817"/>
          <w:tab w:val="left" w:pos="3916"/>
          <w:tab w:val="left" w:pos="4309"/>
          <w:tab w:val="left" w:pos="6079"/>
          <w:tab w:val="left" w:pos="6851"/>
          <w:tab w:val="left" w:pos="7465"/>
        </w:tabs>
        <w:ind w:left="0" w:right="513" w:firstLine="426"/>
        <w:rPr>
          <w:color w:val="000000"/>
          <w:sz w:val="24"/>
          <w:szCs w:val="24"/>
        </w:rPr>
      </w:pPr>
      <w:r>
        <w:rPr>
          <w:color w:val="000000"/>
          <w:sz w:val="24"/>
          <w:szCs w:val="24"/>
        </w:rPr>
        <w:t>метод</w:t>
      </w:r>
      <w:r>
        <w:rPr>
          <w:color w:val="000000"/>
          <w:w w:val="99"/>
          <w:sz w:val="24"/>
          <w:szCs w:val="24"/>
        </w:rPr>
        <w:t>и</w:t>
      </w:r>
      <w:r>
        <w:rPr>
          <w:color w:val="000000"/>
          <w:sz w:val="24"/>
          <w:szCs w:val="24"/>
        </w:rPr>
        <w:t>ческ</w:t>
      </w:r>
      <w:r>
        <w:rPr>
          <w:color w:val="000000"/>
          <w:w w:val="99"/>
          <w:sz w:val="24"/>
          <w:szCs w:val="24"/>
        </w:rPr>
        <w:t>и</w:t>
      </w:r>
      <w:r>
        <w:rPr>
          <w:color w:val="000000"/>
          <w:sz w:val="24"/>
          <w:szCs w:val="24"/>
        </w:rPr>
        <w:t xml:space="preserve">е </w:t>
      </w:r>
      <w:r>
        <w:rPr>
          <w:color w:val="000000"/>
          <w:w w:val="99"/>
          <w:sz w:val="24"/>
          <w:szCs w:val="24"/>
        </w:rPr>
        <w:t>п</w:t>
      </w:r>
      <w:r>
        <w:rPr>
          <w:color w:val="000000"/>
          <w:sz w:val="24"/>
          <w:szCs w:val="24"/>
        </w:rPr>
        <w:t>особ</w:t>
      </w:r>
      <w:r>
        <w:rPr>
          <w:color w:val="000000"/>
          <w:w w:val="99"/>
          <w:sz w:val="24"/>
          <w:szCs w:val="24"/>
        </w:rPr>
        <w:t>и</w:t>
      </w:r>
      <w:r>
        <w:rPr>
          <w:color w:val="000000"/>
          <w:sz w:val="24"/>
          <w:szCs w:val="24"/>
        </w:rPr>
        <w:t>я</w:t>
      </w:r>
      <w:r>
        <w:rPr>
          <w:color w:val="000000"/>
          <w:sz w:val="24"/>
          <w:szCs w:val="24"/>
        </w:rPr>
        <w:tab/>
      </w:r>
      <w:r>
        <w:rPr>
          <w:color w:val="000000"/>
          <w:sz w:val="24"/>
          <w:szCs w:val="24"/>
        </w:rPr>
        <w:t>и</w:t>
      </w:r>
      <w:r>
        <w:rPr>
          <w:color w:val="000000"/>
          <w:sz w:val="24"/>
          <w:szCs w:val="24"/>
        </w:rPr>
        <w:tab/>
      </w:r>
      <w:r>
        <w:rPr>
          <w:color w:val="000000"/>
          <w:sz w:val="24"/>
          <w:szCs w:val="24"/>
        </w:rPr>
        <w:t>дидак</w:t>
      </w:r>
      <w:r>
        <w:rPr>
          <w:color w:val="000000"/>
          <w:w w:val="99"/>
          <w:sz w:val="24"/>
          <w:szCs w:val="24"/>
        </w:rPr>
        <w:t>т</w:t>
      </w:r>
      <w:r>
        <w:rPr>
          <w:color w:val="000000"/>
          <w:sz w:val="24"/>
          <w:szCs w:val="24"/>
        </w:rPr>
        <w:t>ические</w:t>
      </w:r>
      <w:r>
        <w:rPr>
          <w:color w:val="000000"/>
          <w:sz w:val="24"/>
          <w:szCs w:val="24"/>
        </w:rPr>
        <w:tab/>
      </w:r>
      <w:r>
        <w:rPr>
          <w:color w:val="000000"/>
          <w:sz w:val="24"/>
          <w:szCs w:val="24"/>
        </w:rPr>
        <w:t>игры</w:t>
      </w:r>
      <w:r>
        <w:rPr>
          <w:color w:val="000000"/>
          <w:sz w:val="24"/>
          <w:szCs w:val="24"/>
        </w:rPr>
        <w:tab/>
      </w:r>
      <w:r>
        <w:rPr>
          <w:color w:val="000000"/>
          <w:sz w:val="24"/>
          <w:szCs w:val="24"/>
        </w:rPr>
        <w:t>для</w:t>
      </w:r>
      <w:r>
        <w:rPr>
          <w:color w:val="000000"/>
          <w:sz w:val="24"/>
          <w:szCs w:val="24"/>
        </w:rPr>
        <w:tab/>
      </w:r>
      <w:r>
        <w:rPr>
          <w:color w:val="000000"/>
          <w:sz w:val="24"/>
          <w:szCs w:val="24"/>
        </w:rPr>
        <w:t>художес</w:t>
      </w:r>
      <w:r>
        <w:rPr>
          <w:color w:val="000000"/>
          <w:w w:val="99"/>
          <w:sz w:val="24"/>
          <w:szCs w:val="24"/>
        </w:rPr>
        <w:t>т</w:t>
      </w:r>
      <w:r>
        <w:rPr>
          <w:color w:val="000000"/>
          <w:sz w:val="24"/>
          <w:szCs w:val="24"/>
        </w:rPr>
        <w:t>вен</w:t>
      </w:r>
      <w:r>
        <w:rPr>
          <w:color w:val="000000"/>
          <w:w w:val="99"/>
          <w:sz w:val="24"/>
          <w:szCs w:val="24"/>
        </w:rPr>
        <w:t>н</w:t>
      </w:r>
      <w:r>
        <w:rPr>
          <w:color w:val="000000"/>
          <w:sz w:val="24"/>
          <w:szCs w:val="24"/>
        </w:rPr>
        <w:t>о</w:t>
      </w:r>
      <w:r>
        <w:rPr>
          <w:color w:val="000000"/>
          <w:w w:val="99"/>
          <w:sz w:val="24"/>
          <w:szCs w:val="24"/>
        </w:rPr>
        <w:t>-</w:t>
      </w:r>
      <w:r>
        <w:rPr>
          <w:color w:val="000000"/>
          <w:sz w:val="24"/>
          <w:szCs w:val="24"/>
        </w:rPr>
        <w:t>эстет</w:t>
      </w:r>
      <w:r>
        <w:rPr>
          <w:color w:val="000000"/>
          <w:w w:val="99"/>
          <w:sz w:val="24"/>
          <w:szCs w:val="24"/>
        </w:rPr>
        <w:t>и</w:t>
      </w:r>
      <w:r>
        <w:rPr>
          <w:color w:val="000000"/>
          <w:sz w:val="24"/>
          <w:szCs w:val="24"/>
        </w:rPr>
        <w:t>ческо</w:t>
      </w:r>
      <w:r>
        <w:rPr>
          <w:color w:val="000000"/>
          <w:w w:val="99"/>
          <w:sz w:val="24"/>
          <w:szCs w:val="24"/>
        </w:rPr>
        <w:t>г</w:t>
      </w:r>
      <w:r>
        <w:rPr>
          <w:color w:val="000000"/>
          <w:sz w:val="24"/>
          <w:szCs w:val="24"/>
        </w:rPr>
        <w:t>о разв</w:t>
      </w:r>
      <w:r>
        <w:rPr>
          <w:color w:val="000000"/>
          <w:w w:val="99"/>
          <w:sz w:val="24"/>
          <w:szCs w:val="24"/>
        </w:rPr>
        <w:t>и</w:t>
      </w:r>
      <w:r>
        <w:rPr>
          <w:color w:val="000000"/>
          <w:sz w:val="24"/>
          <w:szCs w:val="24"/>
        </w:rPr>
        <w:t>т</w:t>
      </w:r>
      <w:r>
        <w:rPr>
          <w:color w:val="000000"/>
          <w:w w:val="99"/>
          <w:sz w:val="24"/>
          <w:szCs w:val="24"/>
        </w:rPr>
        <w:t>и</w:t>
      </w:r>
      <w:r>
        <w:rPr>
          <w:color w:val="000000"/>
          <w:sz w:val="24"/>
          <w:szCs w:val="24"/>
        </w:rPr>
        <w:t>я вос</w:t>
      </w:r>
      <w:r>
        <w:rPr>
          <w:color w:val="000000"/>
          <w:w w:val="99"/>
          <w:sz w:val="24"/>
          <w:szCs w:val="24"/>
        </w:rPr>
        <w:t>пи</w:t>
      </w:r>
      <w:r>
        <w:rPr>
          <w:color w:val="000000"/>
          <w:sz w:val="24"/>
          <w:szCs w:val="24"/>
        </w:rPr>
        <w:t>та</w:t>
      </w:r>
      <w:r>
        <w:rPr>
          <w:color w:val="000000"/>
          <w:w w:val="99"/>
          <w:sz w:val="24"/>
          <w:szCs w:val="24"/>
        </w:rPr>
        <w:t>нни</w:t>
      </w:r>
      <w:r>
        <w:rPr>
          <w:color w:val="000000"/>
          <w:sz w:val="24"/>
          <w:szCs w:val="24"/>
        </w:rPr>
        <w:t>ков;</w:t>
      </w:r>
    </w:p>
    <w:p w14:paraId="763EC76D">
      <w:pPr>
        <w:pStyle w:val="12"/>
        <w:numPr>
          <w:ilvl w:val="0"/>
          <w:numId w:val="73"/>
        </w:numPr>
        <w:tabs>
          <w:tab w:val="left" w:pos="786"/>
        </w:tabs>
        <w:ind w:left="0" w:right="-20" w:firstLine="426"/>
        <w:rPr>
          <w:color w:val="000000"/>
          <w:sz w:val="24"/>
          <w:szCs w:val="24"/>
        </w:rPr>
      </w:pPr>
      <w:r>
        <w:rPr>
          <w:color w:val="000000"/>
          <w:sz w:val="24"/>
          <w:szCs w:val="24"/>
        </w:rPr>
        <w:t>мед</w:t>
      </w:r>
      <w:r>
        <w:rPr>
          <w:color w:val="000000"/>
          <w:w w:val="99"/>
          <w:sz w:val="24"/>
          <w:szCs w:val="24"/>
        </w:rPr>
        <w:t>и</w:t>
      </w:r>
      <w:r>
        <w:rPr>
          <w:color w:val="000000"/>
          <w:sz w:val="24"/>
          <w:szCs w:val="24"/>
        </w:rPr>
        <w:t>атека с ауд</w:t>
      </w:r>
      <w:r>
        <w:rPr>
          <w:color w:val="000000"/>
          <w:w w:val="99"/>
          <w:sz w:val="24"/>
          <w:szCs w:val="24"/>
        </w:rPr>
        <w:t>и</w:t>
      </w:r>
      <w:r>
        <w:rPr>
          <w:color w:val="000000"/>
          <w:sz w:val="24"/>
          <w:szCs w:val="24"/>
        </w:rPr>
        <w:t xml:space="preserve">о </w:t>
      </w:r>
      <w:r>
        <w:rPr>
          <w:color w:val="000000"/>
          <w:w w:val="99"/>
          <w:sz w:val="24"/>
          <w:szCs w:val="24"/>
        </w:rPr>
        <w:t>и</w:t>
      </w:r>
      <w:r>
        <w:rPr>
          <w:color w:val="000000"/>
          <w:sz w:val="24"/>
          <w:szCs w:val="24"/>
        </w:rPr>
        <w:t xml:space="preserve"> в</w:t>
      </w:r>
      <w:r>
        <w:rPr>
          <w:color w:val="000000"/>
          <w:w w:val="99"/>
          <w:sz w:val="24"/>
          <w:szCs w:val="24"/>
        </w:rPr>
        <w:t>и</w:t>
      </w:r>
      <w:r>
        <w:rPr>
          <w:color w:val="000000"/>
          <w:sz w:val="24"/>
          <w:szCs w:val="24"/>
        </w:rPr>
        <w:t>део ма</w:t>
      </w:r>
      <w:r>
        <w:rPr>
          <w:color w:val="000000"/>
          <w:w w:val="99"/>
          <w:sz w:val="24"/>
          <w:szCs w:val="24"/>
        </w:rPr>
        <w:t>т</w:t>
      </w:r>
      <w:r>
        <w:rPr>
          <w:color w:val="000000"/>
          <w:sz w:val="24"/>
          <w:szCs w:val="24"/>
        </w:rPr>
        <w:t>ериалами для проведения О</w:t>
      </w:r>
      <w:r>
        <w:rPr>
          <w:color w:val="000000"/>
          <w:w w:val="99"/>
          <w:sz w:val="24"/>
          <w:szCs w:val="24"/>
        </w:rPr>
        <w:t>Д</w:t>
      </w:r>
      <w:r>
        <w:rPr>
          <w:color w:val="000000"/>
          <w:sz w:val="24"/>
          <w:szCs w:val="24"/>
        </w:rPr>
        <w:t>.</w:t>
      </w:r>
    </w:p>
    <w:p w14:paraId="382BDDD5">
      <w:pPr>
        <w:pStyle w:val="12"/>
        <w:numPr>
          <w:ilvl w:val="0"/>
          <w:numId w:val="73"/>
        </w:numPr>
        <w:tabs>
          <w:tab w:val="left" w:pos="786"/>
          <w:tab w:val="left" w:pos="2515"/>
          <w:tab w:val="left" w:pos="3738"/>
          <w:tab w:val="left" w:pos="4362"/>
          <w:tab w:val="left" w:pos="6074"/>
          <w:tab w:val="left" w:pos="6457"/>
        </w:tabs>
        <w:ind w:left="0" w:right="509" w:firstLine="426"/>
        <w:rPr>
          <w:color w:val="000000"/>
          <w:sz w:val="24"/>
          <w:szCs w:val="24"/>
        </w:rPr>
      </w:pPr>
      <w:r>
        <w:rPr>
          <w:color w:val="000000"/>
          <w:w w:val="99"/>
          <w:sz w:val="24"/>
          <w:szCs w:val="24"/>
        </w:rPr>
        <w:t>н</w:t>
      </w:r>
      <w:r>
        <w:rPr>
          <w:color w:val="000000"/>
          <w:sz w:val="24"/>
          <w:szCs w:val="24"/>
        </w:rPr>
        <w:t>а</w:t>
      </w:r>
      <w:r>
        <w:rPr>
          <w:color w:val="000000"/>
          <w:w w:val="99"/>
          <w:sz w:val="24"/>
          <w:szCs w:val="24"/>
        </w:rPr>
        <w:t>г</w:t>
      </w:r>
      <w:r>
        <w:rPr>
          <w:color w:val="000000"/>
          <w:sz w:val="24"/>
          <w:szCs w:val="24"/>
        </w:rPr>
        <w:t>ляд</w:t>
      </w:r>
      <w:r>
        <w:rPr>
          <w:color w:val="000000"/>
          <w:w w:val="99"/>
          <w:sz w:val="24"/>
          <w:szCs w:val="24"/>
        </w:rPr>
        <w:t>н</w:t>
      </w:r>
      <w:r>
        <w:rPr>
          <w:color w:val="000000"/>
          <w:sz w:val="24"/>
          <w:szCs w:val="24"/>
        </w:rPr>
        <w:t>ы</w:t>
      </w:r>
      <w:r>
        <w:rPr>
          <w:color w:val="000000"/>
          <w:w w:val="99"/>
          <w:sz w:val="24"/>
          <w:szCs w:val="24"/>
        </w:rPr>
        <w:t>й</w:t>
      </w:r>
      <w:r>
        <w:rPr>
          <w:color w:val="000000"/>
          <w:sz w:val="24"/>
          <w:szCs w:val="24"/>
        </w:rPr>
        <w:tab/>
      </w:r>
      <w:r>
        <w:rPr>
          <w:color w:val="000000"/>
          <w:sz w:val="24"/>
          <w:szCs w:val="24"/>
        </w:rPr>
        <w:t>матер</w:t>
      </w:r>
      <w:r>
        <w:rPr>
          <w:color w:val="000000"/>
          <w:w w:val="99"/>
          <w:sz w:val="24"/>
          <w:szCs w:val="24"/>
        </w:rPr>
        <w:t>и</w:t>
      </w:r>
      <w:r>
        <w:rPr>
          <w:color w:val="000000"/>
          <w:sz w:val="24"/>
          <w:szCs w:val="24"/>
        </w:rPr>
        <w:t>ал</w:t>
      </w:r>
      <w:r>
        <w:rPr>
          <w:color w:val="000000"/>
          <w:sz w:val="24"/>
          <w:szCs w:val="24"/>
        </w:rPr>
        <w:tab/>
      </w:r>
      <w:r>
        <w:rPr>
          <w:color w:val="000000"/>
          <w:sz w:val="24"/>
          <w:szCs w:val="24"/>
        </w:rPr>
        <w:t>для</w:t>
      </w:r>
      <w:r>
        <w:rPr>
          <w:color w:val="000000"/>
          <w:sz w:val="24"/>
          <w:szCs w:val="24"/>
        </w:rPr>
        <w:tab/>
      </w:r>
      <w:r>
        <w:rPr>
          <w:color w:val="000000"/>
          <w:sz w:val="24"/>
          <w:szCs w:val="24"/>
        </w:rPr>
        <w:t>о</w:t>
      </w:r>
      <w:r>
        <w:rPr>
          <w:color w:val="000000"/>
          <w:w w:val="99"/>
          <w:sz w:val="24"/>
          <w:szCs w:val="24"/>
        </w:rPr>
        <w:t>з</w:t>
      </w:r>
      <w:r>
        <w:rPr>
          <w:color w:val="000000"/>
          <w:sz w:val="24"/>
          <w:szCs w:val="24"/>
        </w:rPr>
        <w:t>накомления</w:t>
      </w:r>
      <w:r>
        <w:rPr>
          <w:color w:val="000000"/>
          <w:sz w:val="24"/>
          <w:szCs w:val="24"/>
        </w:rPr>
        <w:tab/>
      </w:r>
      <w:r>
        <w:rPr>
          <w:color w:val="000000"/>
          <w:sz w:val="24"/>
          <w:szCs w:val="24"/>
        </w:rPr>
        <w:t>с</w:t>
      </w:r>
      <w:r>
        <w:rPr>
          <w:color w:val="000000"/>
          <w:sz w:val="24"/>
          <w:szCs w:val="24"/>
        </w:rPr>
        <w:tab/>
      </w:r>
      <w:r>
        <w:rPr>
          <w:color w:val="000000"/>
          <w:sz w:val="24"/>
          <w:szCs w:val="24"/>
        </w:rPr>
        <w:t>декора</w:t>
      </w:r>
      <w:r>
        <w:rPr>
          <w:color w:val="000000"/>
          <w:w w:val="99"/>
          <w:sz w:val="24"/>
          <w:szCs w:val="24"/>
        </w:rPr>
        <w:t>т</w:t>
      </w:r>
      <w:r>
        <w:rPr>
          <w:color w:val="000000"/>
          <w:sz w:val="24"/>
          <w:szCs w:val="24"/>
        </w:rPr>
        <w:t xml:space="preserve">ивно-прикладным </w:t>
      </w:r>
      <w:r>
        <w:rPr>
          <w:color w:val="000000"/>
          <w:w w:val="99"/>
          <w:sz w:val="24"/>
          <w:szCs w:val="24"/>
        </w:rPr>
        <w:t>и</w:t>
      </w:r>
      <w:r>
        <w:rPr>
          <w:color w:val="000000"/>
          <w:sz w:val="24"/>
          <w:szCs w:val="24"/>
        </w:rPr>
        <w:t xml:space="preserve">скусством, </w:t>
      </w:r>
      <w:r>
        <w:rPr>
          <w:color w:val="000000"/>
          <w:w w:val="99"/>
          <w:sz w:val="24"/>
          <w:szCs w:val="24"/>
        </w:rPr>
        <w:t>и</w:t>
      </w:r>
      <w:r>
        <w:rPr>
          <w:color w:val="000000"/>
          <w:sz w:val="24"/>
          <w:szCs w:val="24"/>
        </w:rPr>
        <w:t>ллюстра</w:t>
      </w:r>
      <w:r>
        <w:rPr>
          <w:color w:val="000000"/>
          <w:w w:val="99"/>
          <w:sz w:val="24"/>
          <w:szCs w:val="24"/>
        </w:rPr>
        <w:t>ции</w:t>
      </w:r>
      <w:r>
        <w:rPr>
          <w:color w:val="000000"/>
          <w:sz w:val="24"/>
          <w:szCs w:val="24"/>
        </w:rPr>
        <w:t xml:space="preserve"> вел</w:t>
      </w:r>
      <w:r>
        <w:rPr>
          <w:color w:val="000000"/>
          <w:w w:val="99"/>
          <w:sz w:val="24"/>
          <w:szCs w:val="24"/>
        </w:rPr>
        <w:t>и</w:t>
      </w:r>
      <w:r>
        <w:rPr>
          <w:color w:val="000000"/>
          <w:sz w:val="24"/>
          <w:szCs w:val="24"/>
        </w:rPr>
        <w:t>к</w:t>
      </w:r>
      <w:r>
        <w:rPr>
          <w:color w:val="000000"/>
          <w:w w:val="99"/>
          <w:sz w:val="24"/>
          <w:szCs w:val="24"/>
        </w:rPr>
        <w:t>и</w:t>
      </w:r>
      <w:r>
        <w:rPr>
          <w:color w:val="000000"/>
          <w:sz w:val="24"/>
          <w:szCs w:val="24"/>
        </w:rPr>
        <w:t>х художников и художников-илл</w:t>
      </w:r>
      <w:r>
        <w:rPr>
          <w:color w:val="000000"/>
          <w:w w:val="99"/>
          <w:sz w:val="24"/>
          <w:szCs w:val="24"/>
        </w:rPr>
        <w:t>ю</w:t>
      </w:r>
      <w:r>
        <w:rPr>
          <w:color w:val="000000"/>
          <w:sz w:val="24"/>
          <w:szCs w:val="24"/>
        </w:rPr>
        <w:t>с</w:t>
      </w:r>
      <w:r>
        <w:rPr>
          <w:color w:val="000000"/>
          <w:w w:val="99"/>
          <w:sz w:val="24"/>
          <w:szCs w:val="24"/>
        </w:rPr>
        <w:t>т</w:t>
      </w:r>
      <w:r>
        <w:rPr>
          <w:color w:val="000000"/>
          <w:sz w:val="24"/>
          <w:szCs w:val="24"/>
        </w:rPr>
        <w:t>ра</w:t>
      </w:r>
      <w:r>
        <w:rPr>
          <w:color w:val="000000"/>
          <w:w w:val="99"/>
          <w:sz w:val="24"/>
          <w:szCs w:val="24"/>
        </w:rPr>
        <w:t>т</w:t>
      </w:r>
      <w:r>
        <w:rPr>
          <w:color w:val="000000"/>
          <w:sz w:val="24"/>
          <w:szCs w:val="24"/>
        </w:rPr>
        <w:t>оров.</w:t>
      </w:r>
    </w:p>
    <w:p w14:paraId="2330A4CF">
      <w:pPr>
        <w:tabs>
          <w:tab w:val="left" w:pos="1134"/>
        </w:tabs>
        <w:ind w:left="423" w:right="-20"/>
        <w:jc w:val="both"/>
        <w:rPr>
          <w:b/>
          <w:bCs/>
          <w:color w:val="1F497D" w:themeColor="text2"/>
          <w:sz w:val="24"/>
          <w:szCs w:val="24"/>
        </w:rPr>
      </w:pPr>
      <w:r>
        <w:rPr>
          <w:b/>
          <w:bCs/>
          <w:color w:val="1F497D" w:themeColor="text2"/>
          <w:sz w:val="24"/>
          <w:szCs w:val="24"/>
        </w:rPr>
        <w:t>6)</w:t>
      </w:r>
      <w:r>
        <w:rPr>
          <w:b/>
          <w:bCs/>
          <w:color w:val="1F497D" w:themeColor="text2"/>
          <w:sz w:val="24"/>
          <w:szCs w:val="24"/>
        </w:rPr>
        <w:tab/>
      </w:r>
      <w:r>
        <w:rPr>
          <w:b/>
          <w:bCs/>
          <w:color w:val="1F497D" w:themeColor="text2"/>
          <w:w w:val="99"/>
          <w:sz w:val="24"/>
          <w:szCs w:val="24"/>
        </w:rPr>
        <w:t>иг</w:t>
      </w:r>
      <w:r>
        <w:rPr>
          <w:b/>
          <w:bCs/>
          <w:color w:val="1F497D" w:themeColor="text2"/>
          <w:sz w:val="24"/>
          <w:szCs w:val="24"/>
        </w:rPr>
        <w:t>рово</w:t>
      </w:r>
      <w:r>
        <w:rPr>
          <w:b/>
          <w:bCs/>
          <w:color w:val="1F497D" w:themeColor="text2"/>
          <w:w w:val="99"/>
          <w:sz w:val="24"/>
          <w:szCs w:val="24"/>
        </w:rPr>
        <w:t>й</w:t>
      </w:r>
      <w:r>
        <w:rPr>
          <w:b/>
          <w:bCs/>
          <w:color w:val="1F497D" w:themeColor="text2"/>
          <w:sz w:val="24"/>
          <w:szCs w:val="24"/>
        </w:rPr>
        <w:t xml:space="preserve"> деятель</w:t>
      </w:r>
      <w:r>
        <w:rPr>
          <w:b/>
          <w:bCs/>
          <w:color w:val="1F497D" w:themeColor="text2"/>
          <w:w w:val="99"/>
          <w:sz w:val="24"/>
          <w:szCs w:val="24"/>
        </w:rPr>
        <w:t>н</w:t>
      </w:r>
      <w:r>
        <w:rPr>
          <w:b/>
          <w:bCs/>
          <w:color w:val="1F497D" w:themeColor="text2"/>
          <w:sz w:val="24"/>
          <w:szCs w:val="24"/>
        </w:rPr>
        <w:t>ост</w:t>
      </w:r>
      <w:r>
        <w:rPr>
          <w:b/>
          <w:bCs/>
          <w:color w:val="1F497D" w:themeColor="text2"/>
          <w:w w:val="99"/>
          <w:sz w:val="24"/>
          <w:szCs w:val="24"/>
        </w:rPr>
        <w:t>и</w:t>
      </w:r>
      <w:r>
        <w:rPr>
          <w:b/>
          <w:bCs/>
          <w:color w:val="1F497D" w:themeColor="text2"/>
          <w:sz w:val="24"/>
          <w:szCs w:val="24"/>
        </w:rPr>
        <w:t xml:space="preserve"> де</w:t>
      </w:r>
      <w:r>
        <w:rPr>
          <w:b/>
          <w:bCs/>
          <w:color w:val="1F497D" w:themeColor="text2"/>
          <w:w w:val="99"/>
          <w:sz w:val="24"/>
          <w:szCs w:val="24"/>
        </w:rPr>
        <w:t>т</w:t>
      </w:r>
      <w:r>
        <w:rPr>
          <w:b/>
          <w:bCs/>
          <w:color w:val="1F497D" w:themeColor="text2"/>
          <w:sz w:val="24"/>
          <w:szCs w:val="24"/>
        </w:rPr>
        <w:t>ей:</w:t>
      </w:r>
    </w:p>
    <w:p w14:paraId="1A32E52F">
      <w:pPr>
        <w:pStyle w:val="12"/>
        <w:numPr>
          <w:ilvl w:val="0"/>
          <w:numId w:val="74"/>
        </w:numPr>
        <w:ind w:right="560"/>
        <w:rPr>
          <w:color w:val="000000"/>
          <w:sz w:val="24"/>
          <w:szCs w:val="24"/>
        </w:rPr>
      </w:pPr>
      <w:r>
        <w:rPr>
          <w:color w:val="000000"/>
          <w:w w:val="99"/>
          <w:sz w:val="24"/>
          <w:szCs w:val="24"/>
        </w:rPr>
        <w:t>иг</w:t>
      </w:r>
      <w:r>
        <w:rPr>
          <w:color w:val="000000"/>
          <w:sz w:val="24"/>
          <w:szCs w:val="24"/>
        </w:rPr>
        <w:t>ро</w:t>
      </w:r>
      <w:r>
        <w:rPr>
          <w:color w:val="000000"/>
          <w:w w:val="99"/>
          <w:sz w:val="24"/>
          <w:szCs w:val="24"/>
        </w:rPr>
        <w:t>в</w:t>
      </w:r>
      <w:r>
        <w:rPr>
          <w:color w:val="000000"/>
          <w:sz w:val="24"/>
          <w:szCs w:val="24"/>
        </w:rPr>
        <w:t>ые зо</w:t>
      </w:r>
      <w:r>
        <w:rPr>
          <w:color w:val="000000"/>
          <w:w w:val="99"/>
          <w:sz w:val="24"/>
          <w:szCs w:val="24"/>
        </w:rPr>
        <w:t>н</w:t>
      </w:r>
      <w:r>
        <w:rPr>
          <w:color w:val="000000"/>
          <w:sz w:val="24"/>
          <w:szCs w:val="24"/>
        </w:rPr>
        <w:t>ы в каждо</w:t>
      </w:r>
      <w:r>
        <w:rPr>
          <w:color w:val="000000"/>
          <w:w w:val="99"/>
          <w:sz w:val="24"/>
          <w:szCs w:val="24"/>
        </w:rPr>
        <w:t>йг</w:t>
      </w:r>
      <w:r>
        <w:rPr>
          <w:color w:val="000000"/>
          <w:sz w:val="24"/>
          <w:szCs w:val="24"/>
        </w:rPr>
        <w:t>руппе оборудованы в соо</w:t>
      </w:r>
      <w:r>
        <w:rPr>
          <w:color w:val="000000"/>
          <w:w w:val="99"/>
          <w:sz w:val="24"/>
          <w:szCs w:val="24"/>
        </w:rPr>
        <w:t>т</w:t>
      </w:r>
      <w:r>
        <w:rPr>
          <w:color w:val="000000"/>
          <w:sz w:val="24"/>
          <w:szCs w:val="24"/>
        </w:rPr>
        <w:t>ве</w:t>
      </w:r>
      <w:r>
        <w:rPr>
          <w:color w:val="000000"/>
          <w:w w:val="99"/>
          <w:sz w:val="24"/>
          <w:szCs w:val="24"/>
        </w:rPr>
        <w:t>т</w:t>
      </w:r>
      <w:r>
        <w:rPr>
          <w:color w:val="000000"/>
          <w:sz w:val="24"/>
          <w:szCs w:val="24"/>
        </w:rPr>
        <w:t>с</w:t>
      </w:r>
      <w:r>
        <w:rPr>
          <w:color w:val="000000"/>
          <w:w w:val="99"/>
          <w:sz w:val="24"/>
          <w:szCs w:val="24"/>
        </w:rPr>
        <w:t>т</w:t>
      </w:r>
      <w:r>
        <w:rPr>
          <w:color w:val="000000"/>
          <w:sz w:val="24"/>
          <w:szCs w:val="24"/>
        </w:rPr>
        <w:t>вии с во</w:t>
      </w:r>
      <w:r>
        <w:rPr>
          <w:color w:val="000000"/>
          <w:w w:val="99"/>
          <w:sz w:val="24"/>
          <w:szCs w:val="24"/>
        </w:rPr>
        <w:t>з</w:t>
      </w:r>
      <w:r>
        <w:rPr>
          <w:color w:val="000000"/>
          <w:sz w:val="24"/>
          <w:szCs w:val="24"/>
        </w:rPr>
        <w:t>рас</w:t>
      </w:r>
      <w:r>
        <w:rPr>
          <w:color w:val="000000"/>
          <w:w w:val="99"/>
          <w:sz w:val="24"/>
          <w:szCs w:val="24"/>
        </w:rPr>
        <w:t>т</w:t>
      </w:r>
      <w:r>
        <w:rPr>
          <w:color w:val="000000"/>
          <w:sz w:val="24"/>
          <w:szCs w:val="24"/>
        </w:rPr>
        <w:t>ным</w:t>
      </w:r>
      <w:r>
        <w:rPr>
          <w:color w:val="000000"/>
          <w:w w:val="99"/>
          <w:sz w:val="24"/>
          <w:szCs w:val="24"/>
        </w:rPr>
        <w:t>и</w:t>
      </w:r>
      <w:r>
        <w:rPr>
          <w:color w:val="000000"/>
          <w:sz w:val="24"/>
          <w:szCs w:val="24"/>
        </w:rPr>
        <w:t xml:space="preserve"> особе</w:t>
      </w:r>
      <w:r>
        <w:rPr>
          <w:color w:val="000000"/>
          <w:w w:val="99"/>
          <w:sz w:val="24"/>
          <w:szCs w:val="24"/>
        </w:rPr>
        <w:t>нн</w:t>
      </w:r>
      <w:r>
        <w:rPr>
          <w:color w:val="000000"/>
          <w:sz w:val="24"/>
          <w:szCs w:val="24"/>
        </w:rPr>
        <w:t>остям</w:t>
      </w:r>
      <w:r>
        <w:rPr>
          <w:color w:val="000000"/>
          <w:w w:val="99"/>
          <w:sz w:val="24"/>
          <w:szCs w:val="24"/>
        </w:rPr>
        <w:t>и</w:t>
      </w:r>
      <w:r>
        <w:rPr>
          <w:color w:val="000000"/>
          <w:sz w:val="24"/>
          <w:szCs w:val="24"/>
        </w:rPr>
        <w:t xml:space="preserve">, </w:t>
      </w:r>
      <w:r>
        <w:rPr>
          <w:color w:val="000000"/>
          <w:w w:val="99"/>
          <w:sz w:val="24"/>
          <w:szCs w:val="24"/>
        </w:rPr>
        <w:t>г</w:t>
      </w:r>
      <w:r>
        <w:rPr>
          <w:color w:val="000000"/>
          <w:sz w:val="24"/>
          <w:szCs w:val="24"/>
        </w:rPr>
        <w:t>е</w:t>
      </w:r>
      <w:r>
        <w:rPr>
          <w:color w:val="000000"/>
          <w:w w:val="99"/>
          <w:sz w:val="24"/>
          <w:szCs w:val="24"/>
        </w:rPr>
        <w:t>н</w:t>
      </w:r>
      <w:r>
        <w:rPr>
          <w:color w:val="000000"/>
          <w:sz w:val="24"/>
          <w:szCs w:val="24"/>
        </w:rPr>
        <w:t>дер</w:t>
      </w:r>
      <w:r>
        <w:rPr>
          <w:color w:val="000000"/>
          <w:w w:val="99"/>
          <w:sz w:val="24"/>
          <w:szCs w:val="24"/>
        </w:rPr>
        <w:t>н</w:t>
      </w:r>
      <w:r>
        <w:rPr>
          <w:color w:val="000000"/>
          <w:sz w:val="24"/>
          <w:szCs w:val="24"/>
        </w:rPr>
        <w:t>о</w:t>
      </w:r>
      <w:r>
        <w:rPr>
          <w:color w:val="000000"/>
          <w:w w:val="99"/>
          <w:sz w:val="24"/>
          <w:szCs w:val="24"/>
        </w:rPr>
        <w:t>й</w:t>
      </w:r>
      <w:r>
        <w:rPr>
          <w:color w:val="000000"/>
          <w:sz w:val="24"/>
          <w:szCs w:val="24"/>
        </w:rPr>
        <w:t xml:space="preserve"> с</w:t>
      </w:r>
      <w:r>
        <w:rPr>
          <w:color w:val="000000"/>
          <w:w w:val="99"/>
          <w:sz w:val="24"/>
          <w:szCs w:val="24"/>
        </w:rPr>
        <w:t>п</w:t>
      </w:r>
      <w:r>
        <w:rPr>
          <w:color w:val="000000"/>
          <w:sz w:val="24"/>
          <w:szCs w:val="24"/>
        </w:rPr>
        <w:t>е</w:t>
      </w:r>
      <w:r>
        <w:rPr>
          <w:color w:val="000000"/>
          <w:w w:val="99"/>
          <w:sz w:val="24"/>
          <w:szCs w:val="24"/>
        </w:rPr>
        <w:t>ци</w:t>
      </w:r>
      <w:r>
        <w:rPr>
          <w:color w:val="000000"/>
          <w:sz w:val="24"/>
          <w:szCs w:val="24"/>
        </w:rPr>
        <w:t>фикой воспи</w:t>
      </w:r>
      <w:r>
        <w:rPr>
          <w:color w:val="000000"/>
          <w:w w:val="99"/>
          <w:sz w:val="24"/>
          <w:szCs w:val="24"/>
        </w:rPr>
        <w:t>т</w:t>
      </w:r>
      <w:r>
        <w:rPr>
          <w:color w:val="000000"/>
          <w:sz w:val="24"/>
          <w:szCs w:val="24"/>
        </w:rPr>
        <w:t xml:space="preserve">анников и </w:t>
      </w:r>
      <w:r>
        <w:rPr>
          <w:color w:val="000000"/>
          <w:w w:val="99"/>
          <w:sz w:val="24"/>
          <w:szCs w:val="24"/>
        </w:rPr>
        <w:t>т</w:t>
      </w:r>
      <w:r>
        <w:rPr>
          <w:color w:val="000000"/>
          <w:sz w:val="24"/>
          <w:szCs w:val="24"/>
        </w:rPr>
        <w:t>ребованиям к игру</w:t>
      </w:r>
      <w:r>
        <w:rPr>
          <w:color w:val="000000"/>
          <w:w w:val="99"/>
          <w:sz w:val="24"/>
          <w:szCs w:val="24"/>
        </w:rPr>
        <w:t>ш</w:t>
      </w:r>
      <w:r>
        <w:rPr>
          <w:color w:val="000000"/>
          <w:sz w:val="24"/>
          <w:szCs w:val="24"/>
        </w:rPr>
        <w:t xml:space="preserve">кам, </w:t>
      </w:r>
      <w:r>
        <w:rPr>
          <w:color w:val="000000"/>
          <w:w w:val="99"/>
          <w:sz w:val="24"/>
          <w:szCs w:val="24"/>
        </w:rPr>
        <w:t>иг</w:t>
      </w:r>
      <w:r>
        <w:rPr>
          <w:color w:val="000000"/>
          <w:sz w:val="24"/>
          <w:szCs w:val="24"/>
        </w:rPr>
        <w:t>рам</w:t>
      </w:r>
      <w:r>
        <w:rPr>
          <w:color w:val="000000"/>
          <w:w w:val="99"/>
          <w:sz w:val="24"/>
          <w:szCs w:val="24"/>
        </w:rPr>
        <w:t>и</w:t>
      </w:r>
      <w:r>
        <w:rPr>
          <w:color w:val="000000"/>
          <w:sz w:val="24"/>
          <w:szCs w:val="24"/>
        </w:rPr>
        <w:t xml:space="preserve"> д</w:t>
      </w:r>
      <w:r>
        <w:rPr>
          <w:color w:val="000000"/>
          <w:w w:val="99"/>
          <w:sz w:val="24"/>
          <w:szCs w:val="24"/>
        </w:rPr>
        <w:t>и</w:t>
      </w:r>
      <w:r>
        <w:rPr>
          <w:color w:val="000000"/>
          <w:sz w:val="24"/>
          <w:szCs w:val="24"/>
        </w:rPr>
        <w:t>дакт</w:t>
      </w:r>
      <w:r>
        <w:rPr>
          <w:color w:val="000000"/>
          <w:w w:val="99"/>
          <w:sz w:val="24"/>
          <w:szCs w:val="24"/>
        </w:rPr>
        <w:t>и</w:t>
      </w:r>
      <w:r>
        <w:rPr>
          <w:color w:val="000000"/>
          <w:sz w:val="24"/>
          <w:szCs w:val="24"/>
        </w:rPr>
        <w:t>ческому матер</w:t>
      </w:r>
      <w:r>
        <w:rPr>
          <w:color w:val="000000"/>
          <w:w w:val="99"/>
          <w:sz w:val="24"/>
          <w:szCs w:val="24"/>
        </w:rPr>
        <w:t>и</w:t>
      </w:r>
      <w:r>
        <w:rPr>
          <w:color w:val="000000"/>
          <w:sz w:val="24"/>
          <w:szCs w:val="24"/>
        </w:rPr>
        <w:t>алу;</w:t>
      </w:r>
    </w:p>
    <w:p w14:paraId="6956437D">
      <w:pPr>
        <w:pStyle w:val="12"/>
        <w:numPr>
          <w:ilvl w:val="0"/>
          <w:numId w:val="74"/>
        </w:numPr>
        <w:tabs>
          <w:tab w:val="left" w:pos="1134"/>
        </w:tabs>
        <w:ind w:right="-20"/>
        <w:rPr>
          <w:color w:val="000000"/>
          <w:sz w:val="24"/>
          <w:szCs w:val="24"/>
        </w:rPr>
      </w:pPr>
      <w:r>
        <w:rPr>
          <w:color w:val="000000"/>
          <w:sz w:val="24"/>
          <w:szCs w:val="24"/>
        </w:rPr>
        <w:t>созда</w:t>
      </w:r>
      <w:r>
        <w:rPr>
          <w:color w:val="000000"/>
          <w:w w:val="99"/>
          <w:sz w:val="24"/>
          <w:szCs w:val="24"/>
        </w:rPr>
        <w:t>н</w:t>
      </w:r>
      <w:r>
        <w:rPr>
          <w:color w:val="000000"/>
          <w:sz w:val="24"/>
          <w:szCs w:val="24"/>
        </w:rPr>
        <w:t>ы у</w:t>
      </w:r>
      <w:r>
        <w:rPr>
          <w:color w:val="000000"/>
          <w:w w:val="99"/>
          <w:sz w:val="24"/>
          <w:szCs w:val="24"/>
        </w:rPr>
        <w:t>г</w:t>
      </w:r>
      <w:r>
        <w:rPr>
          <w:color w:val="000000"/>
          <w:sz w:val="24"/>
          <w:szCs w:val="24"/>
        </w:rPr>
        <w:t>олк</w:t>
      </w:r>
      <w:r>
        <w:rPr>
          <w:color w:val="000000"/>
          <w:w w:val="99"/>
          <w:sz w:val="24"/>
          <w:szCs w:val="24"/>
        </w:rPr>
        <w:t>и</w:t>
      </w:r>
      <w:r>
        <w:rPr>
          <w:color w:val="000000"/>
          <w:sz w:val="24"/>
          <w:szCs w:val="24"/>
        </w:rPr>
        <w:t xml:space="preserve"> для сюже</w:t>
      </w:r>
      <w:r>
        <w:rPr>
          <w:color w:val="000000"/>
          <w:w w:val="99"/>
          <w:sz w:val="24"/>
          <w:szCs w:val="24"/>
        </w:rPr>
        <w:t>т</w:t>
      </w:r>
      <w:r>
        <w:rPr>
          <w:color w:val="000000"/>
          <w:sz w:val="24"/>
          <w:szCs w:val="24"/>
        </w:rPr>
        <w:t>но-ролевых (</w:t>
      </w:r>
      <w:r>
        <w:rPr>
          <w:color w:val="000000"/>
          <w:w w:val="99"/>
          <w:sz w:val="24"/>
          <w:szCs w:val="24"/>
        </w:rPr>
        <w:t>т</w:t>
      </w:r>
      <w:r>
        <w:rPr>
          <w:color w:val="000000"/>
          <w:sz w:val="24"/>
          <w:szCs w:val="24"/>
        </w:rPr>
        <w:t>ворческих) игр;</w:t>
      </w:r>
    </w:p>
    <w:p w14:paraId="41F50E61">
      <w:pPr>
        <w:pStyle w:val="12"/>
        <w:numPr>
          <w:ilvl w:val="0"/>
          <w:numId w:val="74"/>
        </w:numPr>
        <w:tabs>
          <w:tab w:val="left" w:pos="1134"/>
          <w:tab w:val="left" w:pos="2101"/>
          <w:tab w:val="left" w:pos="3411"/>
          <w:tab w:val="left" w:pos="5152"/>
          <w:tab w:val="left" w:pos="6054"/>
          <w:tab w:val="left" w:pos="6523"/>
          <w:tab w:val="left" w:pos="8164"/>
        </w:tabs>
        <w:ind w:left="426" w:right="551" w:hanging="66"/>
        <w:rPr>
          <w:b/>
          <w:bCs/>
          <w:color w:val="1F497D" w:themeColor="text2"/>
          <w:sz w:val="24"/>
          <w:szCs w:val="24"/>
        </w:rPr>
      </w:pPr>
      <w:r>
        <w:rPr>
          <w:color w:val="000000"/>
          <w:sz w:val="24"/>
          <w:szCs w:val="24"/>
        </w:rPr>
        <w:t>раз</w:t>
      </w:r>
      <w:r>
        <w:rPr>
          <w:color w:val="000000"/>
          <w:w w:val="99"/>
          <w:sz w:val="24"/>
          <w:szCs w:val="24"/>
        </w:rPr>
        <w:t>н</w:t>
      </w:r>
      <w:r>
        <w:rPr>
          <w:color w:val="000000"/>
          <w:sz w:val="24"/>
          <w:szCs w:val="24"/>
        </w:rPr>
        <w:t>ообраз</w:t>
      </w:r>
      <w:r>
        <w:rPr>
          <w:color w:val="000000"/>
          <w:w w:val="99"/>
          <w:sz w:val="24"/>
          <w:szCs w:val="24"/>
        </w:rPr>
        <w:t>н</w:t>
      </w:r>
      <w:r>
        <w:rPr>
          <w:color w:val="000000"/>
          <w:sz w:val="24"/>
          <w:szCs w:val="24"/>
        </w:rPr>
        <w:t>ые д</w:t>
      </w:r>
      <w:r>
        <w:rPr>
          <w:color w:val="000000"/>
          <w:w w:val="99"/>
          <w:sz w:val="24"/>
          <w:szCs w:val="24"/>
        </w:rPr>
        <w:t>и</w:t>
      </w:r>
      <w:r>
        <w:rPr>
          <w:color w:val="000000"/>
          <w:sz w:val="24"/>
          <w:szCs w:val="24"/>
        </w:rPr>
        <w:t>дактические игры и нас</w:t>
      </w:r>
      <w:r>
        <w:rPr>
          <w:color w:val="000000"/>
          <w:w w:val="99"/>
          <w:sz w:val="24"/>
          <w:szCs w:val="24"/>
        </w:rPr>
        <w:t>т</w:t>
      </w:r>
      <w:r>
        <w:rPr>
          <w:color w:val="000000"/>
          <w:sz w:val="24"/>
          <w:szCs w:val="24"/>
        </w:rPr>
        <w:t>ол</w:t>
      </w:r>
      <w:r>
        <w:rPr>
          <w:color w:val="000000"/>
          <w:w w:val="99"/>
          <w:sz w:val="24"/>
          <w:szCs w:val="24"/>
        </w:rPr>
        <w:t>ь</w:t>
      </w:r>
      <w:r>
        <w:rPr>
          <w:color w:val="000000"/>
          <w:sz w:val="24"/>
          <w:szCs w:val="24"/>
        </w:rPr>
        <w:t>но-печа</w:t>
      </w:r>
      <w:r>
        <w:rPr>
          <w:color w:val="000000"/>
          <w:w w:val="99"/>
          <w:sz w:val="24"/>
          <w:szCs w:val="24"/>
        </w:rPr>
        <w:t>т</w:t>
      </w:r>
      <w:r>
        <w:rPr>
          <w:color w:val="000000"/>
          <w:sz w:val="24"/>
          <w:szCs w:val="24"/>
        </w:rPr>
        <w:t>ный ма</w:t>
      </w:r>
      <w:r>
        <w:rPr>
          <w:color w:val="000000"/>
          <w:w w:val="99"/>
          <w:sz w:val="24"/>
          <w:szCs w:val="24"/>
        </w:rPr>
        <w:t>т</w:t>
      </w:r>
      <w:r>
        <w:rPr>
          <w:color w:val="000000"/>
          <w:sz w:val="24"/>
          <w:szCs w:val="24"/>
        </w:rPr>
        <w:t>ер</w:t>
      </w:r>
      <w:r>
        <w:rPr>
          <w:color w:val="000000"/>
          <w:w w:val="99"/>
          <w:sz w:val="24"/>
          <w:szCs w:val="24"/>
        </w:rPr>
        <w:t>и</w:t>
      </w:r>
      <w:r>
        <w:rPr>
          <w:color w:val="000000"/>
          <w:sz w:val="24"/>
          <w:szCs w:val="24"/>
        </w:rPr>
        <w:t>а</w:t>
      </w:r>
      <w:r>
        <w:rPr>
          <w:color w:val="000000"/>
          <w:w w:val="99"/>
          <w:sz w:val="24"/>
          <w:szCs w:val="24"/>
        </w:rPr>
        <w:t>л</w:t>
      </w:r>
      <w:r>
        <w:rPr>
          <w:color w:val="000000"/>
          <w:sz w:val="24"/>
          <w:szCs w:val="24"/>
        </w:rPr>
        <w:t>, с</w:t>
      </w:r>
      <w:r>
        <w:rPr>
          <w:color w:val="000000"/>
          <w:w w:val="99"/>
          <w:sz w:val="24"/>
          <w:szCs w:val="24"/>
        </w:rPr>
        <w:t>п</w:t>
      </w:r>
      <w:r>
        <w:rPr>
          <w:color w:val="000000"/>
          <w:sz w:val="24"/>
          <w:szCs w:val="24"/>
        </w:rPr>
        <w:t>особств</w:t>
      </w:r>
      <w:r>
        <w:rPr>
          <w:color w:val="000000"/>
          <w:w w:val="99"/>
          <w:sz w:val="24"/>
          <w:szCs w:val="24"/>
        </w:rPr>
        <w:t>у</w:t>
      </w:r>
      <w:r>
        <w:rPr>
          <w:color w:val="000000"/>
          <w:sz w:val="24"/>
          <w:szCs w:val="24"/>
        </w:rPr>
        <w:t>ющ</w:t>
      </w:r>
      <w:r>
        <w:rPr>
          <w:color w:val="000000"/>
          <w:w w:val="99"/>
          <w:sz w:val="24"/>
          <w:szCs w:val="24"/>
        </w:rPr>
        <w:t>и</w:t>
      </w:r>
      <w:r>
        <w:rPr>
          <w:color w:val="000000"/>
          <w:sz w:val="24"/>
          <w:szCs w:val="24"/>
        </w:rPr>
        <w:t>е реше</w:t>
      </w:r>
      <w:r>
        <w:rPr>
          <w:color w:val="000000"/>
          <w:w w:val="99"/>
          <w:sz w:val="24"/>
          <w:szCs w:val="24"/>
        </w:rPr>
        <w:t>ни</w:t>
      </w:r>
      <w:r>
        <w:rPr>
          <w:color w:val="000000"/>
          <w:sz w:val="24"/>
          <w:szCs w:val="24"/>
        </w:rPr>
        <w:t>ю ра</w:t>
      </w:r>
      <w:r>
        <w:rPr>
          <w:color w:val="000000"/>
          <w:w w:val="99"/>
          <w:sz w:val="24"/>
          <w:szCs w:val="24"/>
        </w:rPr>
        <w:t>з</w:t>
      </w:r>
      <w:r>
        <w:rPr>
          <w:color w:val="000000"/>
          <w:sz w:val="24"/>
          <w:szCs w:val="24"/>
        </w:rPr>
        <w:t>вива</w:t>
      </w:r>
      <w:r>
        <w:rPr>
          <w:color w:val="000000"/>
          <w:w w:val="99"/>
          <w:sz w:val="24"/>
          <w:szCs w:val="24"/>
        </w:rPr>
        <w:t>ющ</w:t>
      </w:r>
      <w:r>
        <w:rPr>
          <w:color w:val="000000"/>
          <w:sz w:val="24"/>
          <w:szCs w:val="24"/>
        </w:rPr>
        <w:t>их</w:t>
      </w:r>
      <w:r>
        <w:rPr>
          <w:color w:val="000000"/>
          <w:sz w:val="24"/>
          <w:szCs w:val="24"/>
        </w:rPr>
        <w:tab/>
      </w:r>
      <w:r>
        <w:rPr>
          <w:color w:val="000000"/>
          <w:w w:val="99"/>
          <w:sz w:val="24"/>
          <w:szCs w:val="24"/>
        </w:rPr>
        <w:t>з</w:t>
      </w:r>
      <w:r>
        <w:rPr>
          <w:color w:val="000000"/>
          <w:sz w:val="24"/>
          <w:szCs w:val="24"/>
        </w:rPr>
        <w:t>адач</w:t>
      </w:r>
      <w:r>
        <w:rPr>
          <w:color w:val="000000"/>
          <w:sz w:val="24"/>
          <w:szCs w:val="24"/>
        </w:rPr>
        <w:tab/>
      </w:r>
      <w:r>
        <w:rPr>
          <w:color w:val="000000"/>
          <w:sz w:val="24"/>
          <w:szCs w:val="24"/>
        </w:rPr>
        <w:t>в</w:t>
      </w:r>
      <w:r>
        <w:rPr>
          <w:color w:val="000000"/>
          <w:sz w:val="24"/>
          <w:szCs w:val="24"/>
        </w:rPr>
        <w:tab/>
      </w:r>
      <w:r>
        <w:rPr>
          <w:color w:val="000000"/>
          <w:sz w:val="24"/>
          <w:szCs w:val="24"/>
        </w:rPr>
        <w:t>до</w:t>
      </w:r>
      <w:r>
        <w:rPr>
          <w:color w:val="000000"/>
          <w:w w:val="99"/>
          <w:sz w:val="24"/>
          <w:szCs w:val="24"/>
        </w:rPr>
        <w:t>ш</w:t>
      </w:r>
      <w:r>
        <w:rPr>
          <w:color w:val="000000"/>
          <w:sz w:val="24"/>
          <w:szCs w:val="24"/>
        </w:rPr>
        <w:t>кол</w:t>
      </w:r>
      <w:r>
        <w:rPr>
          <w:color w:val="000000"/>
          <w:w w:val="99"/>
          <w:sz w:val="24"/>
          <w:szCs w:val="24"/>
        </w:rPr>
        <w:t>ь</w:t>
      </w:r>
      <w:r>
        <w:rPr>
          <w:color w:val="000000"/>
          <w:sz w:val="24"/>
          <w:szCs w:val="24"/>
        </w:rPr>
        <w:t>ном</w:t>
      </w:r>
      <w:r>
        <w:rPr>
          <w:color w:val="000000"/>
          <w:sz w:val="24"/>
          <w:szCs w:val="24"/>
        </w:rPr>
        <w:tab/>
      </w:r>
      <w:r>
        <w:rPr>
          <w:color w:val="000000"/>
          <w:sz w:val="24"/>
          <w:szCs w:val="24"/>
        </w:rPr>
        <w:t>во</w:t>
      </w:r>
      <w:r>
        <w:rPr>
          <w:color w:val="000000"/>
          <w:w w:val="99"/>
          <w:sz w:val="24"/>
          <w:szCs w:val="24"/>
        </w:rPr>
        <w:t>з</w:t>
      </w:r>
      <w:r>
        <w:rPr>
          <w:color w:val="000000"/>
          <w:sz w:val="24"/>
          <w:szCs w:val="24"/>
        </w:rPr>
        <w:t xml:space="preserve">расте; </w:t>
      </w:r>
      <w:r>
        <w:rPr>
          <w:b/>
          <w:bCs/>
          <w:color w:val="1F497D" w:themeColor="text2"/>
          <w:sz w:val="24"/>
          <w:szCs w:val="24"/>
        </w:rPr>
        <w:t>7).театра</w:t>
      </w:r>
      <w:r>
        <w:rPr>
          <w:b/>
          <w:bCs/>
          <w:color w:val="1F497D" w:themeColor="text2"/>
          <w:w w:val="99"/>
          <w:sz w:val="24"/>
          <w:szCs w:val="24"/>
        </w:rPr>
        <w:t>лиз</w:t>
      </w:r>
      <w:r>
        <w:rPr>
          <w:b/>
          <w:bCs/>
          <w:color w:val="1F497D" w:themeColor="text2"/>
          <w:sz w:val="24"/>
          <w:szCs w:val="24"/>
        </w:rPr>
        <w:t>ова</w:t>
      </w:r>
      <w:r>
        <w:rPr>
          <w:b/>
          <w:bCs/>
          <w:color w:val="1F497D" w:themeColor="text2"/>
          <w:w w:val="99"/>
          <w:sz w:val="24"/>
          <w:szCs w:val="24"/>
        </w:rPr>
        <w:t>нн</w:t>
      </w:r>
      <w:r>
        <w:rPr>
          <w:b/>
          <w:bCs/>
          <w:color w:val="1F497D" w:themeColor="text2"/>
          <w:sz w:val="24"/>
          <w:szCs w:val="24"/>
        </w:rPr>
        <w:t>о</w:t>
      </w:r>
      <w:r>
        <w:rPr>
          <w:b/>
          <w:bCs/>
          <w:color w:val="1F497D" w:themeColor="text2"/>
          <w:w w:val="99"/>
          <w:sz w:val="24"/>
          <w:szCs w:val="24"/>
        </w:rPr>
        <w:t>й</w:t>
      </w:r>
      <w:r>
        <w:rPr>
          <w:b/>
          <w:bCs/>
          <w:color w:val="1F497D" w:themeColor="text2"/>
          <w:sz w:val="24"/>
          <w:szCs w:val="24"/>
        </w:rPr>
        <w:t xml:space="preserve"> деятель</w:t>
      </w:r>
      <w:r>
        <w:rPr>
          <w:b/>
          <w:bCs/>
          <w:color w:val="1F497D" w:themeColor="text2"/>
          <w:w w:val="99"/>
          <w:sz w:val="24"/>
          <w:szCs w:val="24"/>
        </w:rPr>
        <w:t>н</w:t>
      </w:r>
      <w:r>
        <w:rPr>
          <w:b/>
          <w:bCs/>
          <w:color w:val="1F497D" w:themeColor="text2"/>
          <w:sz w:val="24"/>
          <w:szCs w:val="24"/>
        </w:rPr>
        <w:t>ост</w:t>
      </w:r>
      <w:r>
        <w:rPr>
          <w:b/>
          <w:bCs/>
          <w:color w:val="1F497D" w:themeColor="text2"/>
          <w:w w:val="99"/>
          <w:sz w:val="24"/>
          <w:szCs w:val="24"/>
        </w:rPr>
        <w:t>и</w:t>
      </w:r>
      <w:r>
        <w:rPr>
          <w:b/>
          <w:bCs/>
          <w:color w:val="1F497D" w:themeColor="text2"/>
          <w:sz w:val="24"/>
          <w:szCs w:val="24"/>
        </w:rPr>
        <w:t xml:space="preserve"> де</w:t>
      </w:r>
      <w:r>
        <w:rPr>
          <w:b/>
          <w:bCs/>
          <w:color w:val="1F497D" w:themeColor="text2"/>
          <w:w w:val="99"/>
          <w:sz w:val="24"/>
          <w:szCs w:val="24"/>
        </w:rPr>
        <w:t>т</w:t>
      </w:r>
      <w:r>
        <w:rPr>
          <w:b/>
          <w:bCs/>
          <w:color w:val="1F497D" w:themeColor="text2"/>
          <w:sz w:val="24"/>
          <w:szCs w:val="24"/>
        </w:rPr>
        <w:t>ей:</w:t>
      </w:r>
    </w:p>
    <w:p w14:paraId="7B64886B">
      <w:pPr>
        <w:pStyle w:val="12"/>
        <w:numPr>
          <w:ilvl w:val="0"/>
          <w:numId w:val="74"/>
        </w:numPr>
        <w:tabs>
          <w:tab w:val="left" w:pos="1134"/>
        </w:tabs>
        <w:ind w:right="3937"/>
        <w:rPr>
          <w:color w:val="000000"/>
          <w:sz w:val="24"/>
          <w:szCs w:val="24"/>
        </w:rPr>
      </w:pPr>
      <w:r>
        <w:rPr>
          <w:color w:val="000000"/>
          <w:sz w:val="24"/>
          <w:szCs w:val="24"/>
        </w:rPr>
        <w:t>тех</w:t>
      </w:r>
      <w:r>
        <w:rPr>
          <w:color w:val="000000"/>
          <w:w w:val="99"/>
          <w:sz w:val="24"/>
          <w:szCs w:val="24"/>
        </w:rPr>
        <w:t>ни</w:t>
      </w:r>
      <w:r>
        <w:rPr>
          <w:color w:val="000000"/>
          <w:sz w:val="24"/>
          <w:szCs w:val="24"/>
        </w:rPr>
        <w:t>ческ</w:t>
      </w:r>
      <w:r>
        <w:rPr>
          <w:color w:val="000000"/>
          <w:w w:val="99"/>
          <w:sz w:val="24"/>
          <w:szCs w:val="24"/>
        </w:rPr>
        <w:t>и</w:t>
      </w:r>
      <w:r>
        <w:rPr>
          <w:color w:val="000000"/>
          <w:sz w:val="24"/>
          <w:szCs w:val="24"/>
        </w:rPr>
        <w:t>е средства (му</w:t>
      </w:r>
      <w:r>
        <w:rPr>
          <w:color w:val="000000"/>
          <w:w w:val="99"/>
          <w:sz w:val="24"/>
          <w:szCs w:val="24"/>
        </w:rPr>
        <w:t>з</w:t>
      </w:r>
      <w:r>
        <w:rPr>
          <w:color w:val="000000"/>
          <w:sz w:val="24"/>
          <w:szCs w:val="24"/>
        </w:rPr>
        <w:t>ыкал</w:t>
      </w:r>
      <w:r>
        <w:rPr>
          <w:color w:val="000000"/>
          <w:w w:val="99"/>
          <w:sz w:val="24"/>
          <w:szCs w:val="24"/>
        </w:rPr>
        <w:t>ь</w:t>
      </w:r>
      <w:r>
        <w:rPr>
          <w:color w:val="000000"/>
          <w:sz w:val="24"/>
          <w:szCs w:val="24"/>
        </w:rPr>
        <w:t>ный цен</w:t>
      </w:r>
      <w:r>
        <w:rPr>
          <w:color w:val="000000"/>
          <w:w w:val="99"/>
          <w:sz w:val="24"/>
          <w:szCs w:val="24"/>
        </w:rPr>
        <w:t>т</w:t>
      </w:r>
      <w:r>
        <w:rPr>
          <w:color w:val="000000"/>
          <w:sz w:val="24"/>
          <w:szCs w:val="24"/>
        </w:rPr>
        <w:t>р);</w:t>
      </w:r>
    </w:p>
    <w:p w14:paraId="3A40B574">
      <w:pPr>
        <w:pStyle w:val="12"/>
        <w:numPr>
          <w:ilvl w:val="0"/>
          <w:numId w:val="74"/>
        </w:numPr>
        <w:tabs>
          <w:tab w:val="left" w:pos="1134"/>
        </w:tabs>
        <w:ind w:right="3937"/>
        <w:rPr>
          <w:color w:val="000000"/>
          <w:sz w:val="24"/>
          <w:szCs w:val="24"/>
        </w:rPr>
      </w:pPr>
      <w:r>
        <w:rPr>
          <w:color w:val="000000"/>
          <w:sz w:val="24"/>
          <w:szCs w:val="24"/>
        </w:rPr>
        <w:t xml:space="preserve"> костюмер</w:t>
      </w:r>
      <w:r>
        <w:rPr>
          <w:color w:val="000000"/>
          <w:w w:val="99"/>
          <w:sz w:val="24"/>
          <w:szCs w:val="24"/>
        </w:rPr>
        <w:t>н</w:t>
      </w:r>
      <w:r>
        <w:rPr>
          <w:color w:val="000000"/>
          <w:sz w:val="24"/>
          <w:szCs w:val="24"/>
        </w:rPr>
        <w:t>ая;</w:t>
      </w:r>
    </w:p>
    <w:bookmarkEnd w:id="1"/>
    <w:p w14:paraId="03525306">
      <w:pPr>
        <w:pStyle w:val="12"/>
        <w:numPr>
          <w:ilvl w:val="0"/>
          <w:numId w:val="74"/>
        </w:numPr>
        <w:tabs>
          <w:tab w:val="left" w:pos="1316"/>
        </w:tabs>
        <w:ind w:right="519"/>
        <w:rPr>
          <w:color w:val="000000"/>
          <w:sz w:val="24"/>
          <w:szCs w:val="24"/>
        </w:rPr>
      </w:pPr>
      <w:r>
        <w:rPr>
          <w:color w:val="000000"/>
          <w:sz w:val="24"/>
          <w:szCs w:val="24"/>
        </w:rPr>
        <w:t>разл</w:t>
      </w:r>
      <w:r>
        <w:rPr>
          <w:color w:val="000000"/>
          <w:w w:val="99"/>
          <w:sz w:val="24"/>
          <w:szCs w:val="24"/>
        </w:rPr>
        <w:t>и</w:t>
      </w:r>
      <w:r>
        <w:rPr>
          <w:color w:val="000000"/>
          <w:sz w:val="24"/>
          <w:szCs w:val="24"/>
        </w:rPr>
        <w:t>ч</w:t>
      </w:r>
      <w:r>
        <w:rPr>
          <w:color w:val="000000"/>
          <w:w w:val="99"/>
          <w:sz w:val="24"/>
          <w:szCs w:val="24"/>
        </w:rPr>
        <w:t>н</w:t>
      </w:r>
      <w:r>
        <w:rPr>
          <w:color w:val="000000"/>
          <w:sz w:val="24"/>
          <w:szCs w:val="24"/>
        </w:rPr>
        <w:t>ые в</w:t>
      </w:r>
      <w:r>
        <w:rPr>
          <w:color w:val="000000"/>
          <w:w w:val="99"/>
          <w:sz w:val="24"/>
          <w:szCs w:val="24"/>
        </w:rPr>
        <w:t>и</w:t>
      </w:r>
      <w:r>
        <w:rPr>
          <w:color w:val="000000"/>
          <w:sz w:val="24"/>
          <w:szCs w:val="24"/>
        </w:rPr>
        <w:t>ды театров в каждой групповой ячейке (пальчико</w:t>
      </w:r>
      <w:r>
        <w:rPr>
          <w:color w:val="000000"/>
          <w:w w:val="99"/>
          <w:sz w:val="24"/>
          <w:szCs w:val="24"/>
        </w:rPr>
        <w:t>в</w:t>
      </w:r>
      <w:r>
        <w:rPr>
          <w:color w:val="000000"/>
          <w:sz w:val="24"/>
          <w:szCs w:val="24"/>
        </w:rPr>
        <w:t>ы</w:t>
      </w:r>
      <w:r>
        <w:rPr>
          <w:color w:val="000000"/>
          <w:w w:val="99"/>
          <w:sz w:val="24"/>
          <w:szCs w:val="24"/>
        </w:rPr>
        <w:t>й</w:t>
      </w:r>
      <w:r>
        <w:rPr>
          <w:color w:val="000000"/>
          <w:sz w:val="24"/>
          <w:szCs w:val="24"/>
        </w:rPr>
        <w:t xml:space="preserve">, </w:t>
      </w:r>
      <w:r>
        <w:rPr>
          <w:color w:val="000000"/>
          <w:w w:val="99"/>
          <w:sz w:val="24"/>
          <w:szCs w:val="24"/>
        </w:rPr>
        <w:t>н</w:t>
      </w:r>
      <w:r>
        <w:rPr>
          <w:color w:val="000000"/>
          <w:sz w:val="24"/>
          <w:szCs w:val="24"/>
        </w:rPr>
        <w:t>асто</w:t>
      </w:r>
      <w:r>
        <w:rPr>
          <w:color w:val="000000"/>
          <w:w w:val="99"/>
          <w:sz w:val="24"/>
          <w:szCs w:val="24"/>
        </w:rPr>
        <w:t>л</w:t>
      </w:r>
      <w:r>
        <w:rPr>
          <w:color w:val="000000"/>
          <w:sz w:val="24"/>
          <w:szCs w:val="24"/>
        </w:rPr>
        <w:t>ь</w:t>
      </w:r>
      <w:r>
        <w:rPr>
          <w:color w:val="000000"/>
          <w:w w:val="99"/>
          <w:sz w:val="24"/>
          <w:szCs w:val="24"/>
        </w:rPr>
        <w:t>н</w:t>
      </w:r>
      <w:r>
        <w:rPr>
          <w:color w:val="000000"/>
          <w:sz w:val="24"/>
          <w:szCs w:val="24"/>
        </w:rPr>
        <w:t>ы</w:t>
      </w:r>
      <w:r>
        <w:rPr>
          <w:color w:val="000000"/>
          <w:w w:val="99"/>
          <w:sz w:val="24"/>
          <w:szCs w:val="24"/>
        </w:rPr>
        <w:t>й</w:t>
      </w:r>
      <w:r>
        <w:rPr>
          <w:color w:val="000000"/>
          <w:sz w:val="24"/>
          <w:szCs w:val="24"/>
        </w:rPr>
        <w:t xml:space="preserve">, </w:t>
      </w:r>
      <w:r>
        <w:rPr>
          <w:color w:val="000000"/>
          <w:w w:val="99"/>
          <w:sz w:val="24"/>
          <w:szCs w:val="24"/>
        </w:rPr>
        <w:t>п</w:t>
      </w:r>
      <w:r>
        <w:rPr>
          <w:color w:val="000000"/>
          <w:sz w:val="24"/>
          <w:szCs w:val="24"/>
        </w:rPr>
        <w:t>лоскост</w:t>
      </w:r>
      <w:r>
        <w:rPr>
          <w:color w:val="000000"/>
          <w:w w:val="99"/>
          <w:sz w:val="24"/>
          <w:szCs w:val="24"/>
        </w:rPr>
        <w:t>н</w:t>
      </w:r>
      <w:r>
        <w:rPr>
          <w:color w:val="000000"/>
          <w:sz w:val="24"/>
          <w:szCs w:val="24"/>
        </w:rPr>
        <w:t>о</w:t>
      </w:r>
      <w:r>
        <w:rPr>
          <w:color w:val="000000"/>
          <w:w w:val="99"/>
          <w:sz w:val="24"/>
          <w:szCs w:val="24"/>
        </w:rPr>
        <w:t>й</w:t>
      </w:r>
      <w:r>
        <w:rPr>
          <w:color w:val="000000"/>
          <w:sz w:val="24"/>
          <w:szCs w:val="24"/>
        </w:rPr>
        <w:t>, те</w:t>
      </w:r>
      <w:r>
        <w:rPr>
          <w:color w:val="000000"/>
          <w:w w:val="99"/>
          <w:sz w:val="24"/>
          <w:szCs w:val="24"/>
        </w:rPr>
        <w:t>н</w:t>
      </w:r>
      <w:r>
        <w:rPr>
          <w:color w:val="000000"/>
          <w:sz w:val="24"/>
          <w:szCs w:val="24"/>
        </w:rPr>
        <w:t>ево</w:t>
      </w:r>
      <w:r>
        <w:rPr>
          <w:color w:val="000000"/>
          <w:w w:val="99"/>
          <w:sz w:val="24"/>
          <w:szCs w:val="24"/>
        </w:rPr>
        <w:t>й</w:t>
      </w:r>
      <w:r>
        <w:rPr>
          <w:color w:val="000000"/>
          <w:sz w:val="24"/>
          <w:szCs w:val="24"/>
        </w:rPr>
        <w:t xml:space="preserve"> и др.)</w:t>
      </w:r>
    </w:p>
    <w:p w14:paraId="06A5CC13">
      <w:pPr>
        <w:pStyle w:val="12"/>
        <w:numPr>
          <w:ilvl w:val="0"/>
          <w:numId w:val="74"/>
        </w:numPr>
        <w:tabs>
          <w:tab w:val="left" w:pos="1316"/>
        </w:tabs>
        <w:ind w:right="524"/>
        <w:rPr>
          <w:color w:val="000000"/>
          <w:sz w:val="24"/>
          <w:szCs w:val="24"/>
        </w:rPr>
      </w:pPr>
      <w:r>
        <w:rPr>
          <w:color w:val="000000"/>
          <w:sz w:val="24"/>
          <w:szCs w:val="24"/>
        </w:rPr>
        <w:t>ос</w:t>
      </w:r>
      <w:r>
        <w:rPr>
          <w:color w:val="000000"/>
          <w:w w:val="99"/>
          <w:sz w:val="24"/>
          <w:szCs w:val="24"/>
        </w:rPr>
        <w:t>н</w:t>
      </w:r>
      <w:r>
        <w:rPr>
          <w:color w:val="000000"/>
          <w:sz w:val="24"/>
          <w:szCs w:val="24"/>
        </w:rPr>
        <w:t>аще</w:t>
      </w:r>
      <w:r>
        <w:rPr>
          <w:color w:val="000000"/>
          <w:w w:val="99"/>
          <w:sz w:val="24"/>
          <w:szCs w:val="24"/>
        </w:rPr>
        <w:t>ни</w:t>
      </w:r>
      <w:r>
        <w:rPr>
          <w:color w:val="000000"/>
          <w:sz w:val="24"/>
          <w:szCs w:val="24"/>
        </w:rPr>
        <w:t>е для разы</w:t>
      </w:r>
      <w:r>
        <w:rPr>
          <w:color w:val="000000"/>
          <w:w w:val="99"/>
          <w:sz w:val="24"/>
          <w:szCs w:val="24"/>
        </w:rPr>
        <w:t>г</w:t>
      </w:r>
      <w:r>
        <w:rPr>
          <w:color w:val="000000"/>
          <w:sz w:val="24"/>
          <w:szCs w:val="24"/>
        </w:rPr>
        <w:t>рывания сценок и спек</w:t>
      </w:r>
      <w:r>
        <w:rPr>
          <w:color w:val="000000"/>
          <w:w w:val="99"/>
          <w:sz w:val="24"/>
          <w:szCs w:val="24"/>
        </w:rPr>
        <w:t>т</w:t>
      </w:r>
      <w:r>
        <w:rPr>
          <w:color w:val="000000"/>
          <w:sz w:val="24"/>
          <w:szCs w:val="24"/>
        </w:rPr>
        <w:t xml:space="preserve">аклей (наборы кукол, </w:t>
      </w:r>
      <w:r>
        <w:rPr>
          <w:color w:val="000000"/>
          <w:w w:val="99"/>
          <w:sz w:val="24"/>
          <w:szCs w:val="24"/>
        </w:rPr>
        <w:t>ш</w:t>
      </w:r>
      <w:r>
        <w:rPr>
          <w:color w:val="000000"/>
          <w:sz w:val="24"/>
          <w:szCs w:val="24"/>
        </w:rPr>
        <w:t>ирмы д</w:t>
      </w:r>
      <w:r>
        <w:rPr>
          <w:color w:val="000000"/>
          <w:w w:val="99"/>
          <w:sz w:val="24"/>
          <w:szCs w:val="24"/>
        </w:rPr>
        <w:t>л</w:t>
      </w:r>
      <w:r>
        <w:rPr>
          <w:color w:val="000000"/>
          <w:sz w:val="24"/>
          <w:szCs w:val="24"/>
        </w:rPr>
        <w:t>я куко</w:t>
      </w:r>
      <w:r>
        <w:rPr>
          <w:color w:val="000000"/>
          <w:w w:val="99"/>
          <w:sz w:val="24"/>
          <w:szCs w:val="24"/>
        </w:rPr>
        <w:t>л</w:t>
      </w:r>
      <w:r>
        <w:rPr>
          <w:color w:val="000000"/>
          <w:sz w:val="24"/>
          <w:szCs w:val="24"/>
        </w:rPr>
        <w:t>ь</w:t>
      </w:r>
      <w:r>
        <w:rPr>
          <w:color w:val="000000"/>
          <w:w w:val="99"/>
          <w:sz w:val="24"/>
          <w:szCs w:val="24"/>
        </w:rPr>
        <w:t>н</w:t>
      </w:r>
      <w:r>
        <w:rPr>
          <w:color w:val="000000"/>
          <w:sz w:val="24"/>
          <w:szCs w:val="24"/>
        </w:rPr>
        <w:t>о</w:t>
      </w:r>
      <w:r>
        <w:rPr>
          <w:color w:val="000000"/>
          <w:w w:val="99"/>
          <w:sz w:val="24"/>
          <w:szCs w:val="24"/>
        </w:rPr>
        <w:t>г</w:t>
      </w:r>
      <w:r>
        <w:rPr>
          <w:color w:val="000000"/>
          <w:sz w:val="24"/>
          <w:szCs w:val="24"/>
        </w:rPr>
        <w:t xml:space="preserve">о театра, костюмы, маски, </w:t>
      </w:r>
      <w:r>
        <w:rPr>
          <w:color w:val="000000"/>
          <w:w w:val="99"/>
          <w:sz w:val="24"/>
          <w:szCs w:val="24"/>
        </w:rPr>
        <w:t>т</w:t>
      </w:r>
      <w:r>
        <w:rPr>
          <w:color w:val="000000"/>
          <w:sz w:val="24"/>
          <w:szCs w:val="24"/>
        </w:rPr>
        <w:t>еа</w:t>
      </w:r>
      <w:r>
        <w:rPr>
          <w:color w:val="000000"/>
          <w:w w:val="99"/>
          <w:sz w:val="24"/>
          <w:szCs w:val="24"/>
        </w:rPr>
        <w:t>т</w:t>
      </w:r>
      <w:r>
        <w:rPr>
          <w:color w:val="000000"/>
          <w:sz w:val="24"/>
          <w:szCs w:val="24"/>
        </w:rPr>
        <w:t>рал</w:t>
      </w:r>
      <w:r>
        <w:rPr>
          <w:color w:val="000000"/>
          <w:w w:val="99"/>
          <w:sz w:val="24"/>
          <w:szCs w:val="24"/>
        </w:rPr>
        <w:t>ь</w:t>
      </w:r>
      <w:r>
        <w:rPr>
          <w:color w:val="000000"/>
          <w:sz w:val="24"/>
          <w:szCs w:val="24"/>
        </w:rPr>
        <w:t>ные а</w:t>
      </w:r>
      <w:r>
        <w:rPr>
          <w:color w:val="000000"/>
          <w:w w:val="99"/>
          <w:sz w:val="24"/>
          <w:szCs w:val="24"/>
        </w:rPr>
        <w:t>т</w:t>
      </w:r>
      <w:r>
        <w:rPr>
          <w:color w:val="000000"/>
          <w:sz w:val="24"/>
          <w:szCs w:val="24"/>
        </w:rPr>
        <w:t>рибу</w:t>
      </w:r>
      <w:r>
        <w:rPr>
          <w:color w:val="000000"/>
          <w:w w:val="99"/>
          <w:sz w:val="24"/>
          <w:szCs w:val="24"/>
        </w:rPr>
        <w:t>т</w:t>
      </w:r>
      <w:r>
        <w:rPr>
          <w:color w:val="000000"/>
          <w:sz w:val="24"/>
          <w:szCs w:val="24"/>
        </w:rPr>
        <w:t>ы и пр.);</w:t>
      </w:r>
    </w:p>
    <w:p w14:paraId="5435C98A">
      <w:pPr>
        <w:pStyle w:val="12"/>
        <w:numPr>
          <w:ilvl w:val="0"/>
          <w:numId w:val="74"/>
        </w:numPr>
        <w:tabs>
          <w:tab w:val="left" w:pos="1316"/>
        </w:tabs>
        <w:ind w:right="514"/>
        <w:rPr>
          <w:color w:val="000000"/>
          <w:sz w:val="24"/>
          <w:szCs w:val="24"/>
        </w:rPr>
      </w:pPr>
      <w:r>
        <w:rPr>
          <w:color w:val="000000"/>
          <w:sz w:val="24"/>
          <w:szCs w:val="24"/>
        </w:rPr>
        <w:t xml:space="preserve">в </w:t>
      </w:r>
      <w:r>
        <w:rPr>
          <w:color w:val="000000"/>
          <w:w w:val="99"/>
          <w:sz w:val="24"/>
          <w:szCs w:val="24"/>
        </w:rPr>
        <w:t>г</w:t>
      </w:r>
      <w:r>
        <w:rPr>
          <w:color w:val="000000"/>
          <w:sz w:val="24"/>
          <w:szCs w:val="24"/>
        </w:rPr>
        <w:t>ру</w:t>
      </w:r>
      <w:r>
        <w:rPr>
          <w:color w:val="000000"/>
          <w:w w:val="99"/>
          <w:sz w:val="24"/>
          <w:szCs w:val="24"/>
        </w:rPr>
        <w:t>пп</w:t>
      </w:r>
      <w:r>
        <w:rPr>
          <w:color w:val="000000"/>
          <w:sz w:val="24"/>
          <w:szCs w:val="24"/>
        </w:rPr>
        <w:t xml:space="preserve">ах </w:t>
      </w:r>
      <w:r>
        <w:rPr>
          <w:color w:val="000000"/>
          <w:w w:val="99"/>
          <w:sz w:val="24"/>
          <w:szCs w:val="24"/>
        </w:rPr>
        <w:t>и</w:t>
      </w:r>
      <w:r>
        <w:rPr>
          <w:color w:val="000000"/>
          <w:sz w:val="24"/>
          <w:szCs w:val="24"/>
        </w:rPr>
        <w:t>меются атрибу</w:t>
      </w:r>
      <w:r>
        <w:rPr>
          <w:color w:val="000000"/>
          <w:w w:val="99"/>
          <w:sz w:val="24"/>
          <w:szCs w:val="24"/>
        </w:rPr>
        <w:t>т</w:t>
      </w:r>
      <w:r>
        <w:rPr>
          <w:color w:val="000000"/>
          <w:sz w:val="24"/>
          <w:szCs w:val="24"/>
        </w:rPr>
        <w:t>ы, элемен</w:t>
      </w:r>
      <w:r>
        <w:rPr>
          <w:color w:val="000000"/>
          <w:w w:val="99"/>
          <w:sz w:val="24"/>
          <w:szCs w:val="24"/>
        </w:rPr>
        <w:t>т</w:t>
      </w:r>
      <w:r>
        <w:rPr>
          <w:color w:val="000000"/>
          <w:sz w:val="24"/>
          <w:szCs w:val="24"/>
        </w:rPr>
        <w:t>ы кос</w:t>
      </w:r>
      <w:r>
        <w:rPr>
          <w:color w:val="000000"/>
          <w:w w:val="99"/>
          <w:sz w:val="24"/>
          <w:szCs w:val="24"/>
        </w:rPr>
        <w:t>тю</w:t>
      </w:r>
      <w:r>
        <w:rPr>
          <w:color w:val="000000"/>
          <w:sz w:val="24"/>
          <w:szCs w:val="24"/>
        </w:rPr>
        <w:t>мов для с</w:t>
      </w:r>
      <w:r>
        <w:rPr>
          <w:color w:val="000000"/>
          <w:w w:val="99"/>
          <w:sz w:val="24"/>
          <w:szCs w:val="24"/>
        </w:rPr>
        <w:t>ю</w:t>
      </w:r>
      <w:r>
        <w:rPr>
          <w:color w:val="000000"/>
          <w:sz w:val="24"/>
          <w:szCs w:val="24"/>
        </w:rPr>
        <w:t>же</w:t>
      </w:r>
      <w:r>
        <w:rPr>
          <w:color w:val="000000"/>
          <w:w w:val="99"/>
          <w:sz w:val="24"/>
          <w:szCs w:val="24"/>
        </w:rPr>
        <w:t>т</w:t>
      </w:r>
      <w:r>
        <w:rPr>
          <w:color w:val="000000"/>
          <w:sz w:val="24"/>
          <w:szCs w:val="24"/>
        </w:rPr>
        <w:t>но-ролевых, реж</w:t>
      </w:r>
      <w:r>
        <w:rPr>
          <w:color w:val="000000"/>
          <w:w w:val="99"/>
          <w:sz w:val="24"/>
          <w:szCs w:val="24"/>
        </w:rPr>
        <w:t>и</w:t>
      </w:r>
      <w:r>
        <w:rPr>
          <w:color w:val="000000"/>
          <w:sz w:val="24"/>
          <w:szCs w:val="24"/>
        </w:rPr>
        <w:t>ссерск</w:t>
      </w:r>
      <w:r>
        <w:rPr>
          <w:color w:val="000000"/>
          <w:w w:val="99"/>
          <w:sz w:val="24"/>
          <w:szCs w:val="24"/>
        </w:rPr>
        <w:t>и</w:t>
      </w:r>
      <w:r>
        <w:rPr>
          <w:color w:val="000000"/>
          <w:sz w:val="24"/>
          <w:szCs w:val="24"/>
        </w:rPr>
        <w:t xml:space="preserve">х </w:t>
      </w:r>
      <w:r>
        <w:rPr>
          <w:color w:val="000000"/>
          <w:w w:val="99"/>
          <w:sz w:val="24"/>
          <w:szCs w:val="24"/>
        </w:rPr>
        <w:t>иг</w:t>
      </w:r>
      <w:r>
        <w:rPr>
          <w:color w:val="000000"/>
          <w:sz w:val="24"/>
          <w:szCs w:val="24"/>
        </w:rPr>
        <w:t xml:space="preserve">р, </w:t>
      </w:r>
      <w:r>
        <w:rPr>
          <w:color w:val="000000"/>
          <w:w w:val="99"/>
          <w:sz w:val="24"/>
          <w:szCs w:val="24"/>
        </w:rPr>
        <w:t>иг</w:t>
      </w:r>
      <w:r>
        <w:rPr>
          <w:color w:val="000000"/>
          <w:sz w:val="24"/>
          <w:szCs w:val="24"/>
        </w:rPr>
        <w:t>р-драмат</w:t>
      </w:r>
      <w:r>
        <w:rPr>
          <w:color w:val="000000"/>
          <w:w w:val="99"/>
          <w:sz w:val="24"/>
          <w:szCs w:val="24"/>
        </w:rPr>
        <w:t>и</w:t>
      </w:r>
      <w:r>
        <w:rPr>
          <w:color w:val="000000"/>
          <w:sz w:val="24"/>
          <w:szCs w:val="24"/>
        </w:rPr>
        <w:t>за</w:t>
      </w:r>
      <w:r>
        <w:rPr>
          <w:color w:val="000000"/>
          <w:w w:val="99"/>
          <w:sz w:val="24"/>
          <w:szCs w:val="24"/>
        </w:rPr>
        <w:t>ц</w:t>
      </w:r>
      <w:r>
        <w:rPr>
          <w:color w:val="000000"/>
          <w:sz w:val="24"/>
          <w:szCs w:val="24"/>
        </w:rPr>
        <w:t xml:space="preserve">ий, а </w:t>
      </w:r>
      <w:r>
        <w:rPr>
          <w:color w:val="000000"/>
          <w:w w:val="99"/>
          <w:sz w:val="24"/>
          <w:szCs w:val="24"/>
        </w:rPr>
        <w:t>т</w:t>
      </w:r>
      <w:r>
        <w:rPr>
          <w:color w:val="000000"/>
          <w:sz w:val="24"/>
          <w:szCs w:val="24"/>
        </w:rPr>
        <w:t>акже ма</w:t>
      </w:r>
      <w:r>
        <w:rPr>
          <w:color w:val="000000"/>
          <w:w w:val="99"/>
          <w:sz w:val="24"/>
          <w:szCs w:val="24"/>
        </w:rPr>
        <w:t>т</w:t>
      </w:r>
      <w:r>
        <w:rPr>
          <w:color w:val="000000"/>
          <w:sz w:val="24"/>
          <w:szCs w:val="24"/>
        </w:rPr>
        <w:t>ериал для их и</w:t>
      </w:r>
      <w:r>
        <w:rPr>
          <w:color w:val="000000"/>
          <w:w w:val="99"/>
          <w:sz w:val="24"/>
          <w:szCs w:val="24"/>
        </w:rPr>
        <w:t>з</w:t>
      </w:r>
      <w:r>
        <w:rPr>
          <w:color w:val="000000"/>
          <w:sz w:val="24"/>
          <w:szCs w:val="24"/>
        </w:rPr>
        <w:t>го</w:t>
      </w:r>
      <w:r>
        <w:rPr>
          <w:color w:val="000000"/>
          <w:w w:val="99"/>
          <w:sz w:val="24"/>
          <w:szCs w:val="24"/>
        </w:rPr>
        <w:t>т</w:t>
      </w:r>
      <w:r>
        <w:rPr>
          <w:color w:val="000000"/>
          <w:sz w:val="24"/>
          <w:szCs w:val="24"/>
        </w:rPr>
        <w:t>овления;</w:t>
      </w:r>
    </w:p>
    <w:p w14:paraId="6A99A6ED">
      <w:pPr>
        <w:tabs>
          <w:tab w:val="left" w:pos="1316"/>
        </w:tabs>
        <w:ind w:left="360" w:right="-20"/>
        <w:rPr>
          <w:b/>
          <w:bCs/>
          <w:color w:val="1F497D" w:themeColor="text2"/>
          <w:sz w:val="24"/>
          <w:szCs w:val="24"/>
        </w:rPr>
      </w:pPr>
      <w:r>
        <w:rPr>
          <w:b/>
          <w:bCs/>
          <w:color w:val="1F497D" w:themeColor="text2"/>
          <w:sz w:val="24"/>
          <w:szCs w:val="24"/>
        </w:rPr>
        <w:t xml:space="preserve">8). Развития </w:t>
      </w:r>
      <w:r>
        <w:rPr>
          <w:b/>
          <w:bCs/>
          <w:color w:val="1F497D" w:themeColor="text2"/>
          <w:w w:val="99"/>
          <w:sz w:val="24"/>
          <w:szCs w:val="24"/>
        </w:rPr>
        <w:t>п</w:t>
      </w:r>
      <w:r>
        <w:rPr>
          <w:b/>
          <w:bCs/>
          <w:color w:val="1F497D" w:themeColor="text2"/>
          <w:sz w:val="24"/>
          <w:szCs w:val="24"/>
        </w:rPr>
        <w:t>редставле</w:t>
      </w:r>
      <w:r>
        <w:rPr>
          <w:b/>
          <w:bCs/>
          <w:color w:val="1F497D" w:themeColor="text2"/>
          <w:w w:val="99"/>
          <w:sz w:val="24"/>
          <w:szCs w:val="24"/>
        </w:rPr>
        <w:t>ний</w:t>
      </w:r>
      <w:r>
        <w:rPr>
          <w:b/>
          <w:bCs/>
          <w:color w:val="1F497D" w:themeColor="text2"/>
          <w:sz w:val="24"/>
          <w:szCs w:val="24"/>
        </w:rPr>
        <w:t xml:space="preserve"> о человеке в ис</w:t>
      </w:r>
      <w:r>
        <w:rPr>
          <w:b/>
          <w:bCs/>
          <w:color w:val="1F497D" w:themeColor="text2"/>
          <w:w w:val="99"/>
          <w:sz w:val="24"/>
          <w:szCs w:val="24"/>
        </w:rPr>
        <w:t>т</w:t>
      </w:r>
      <w:r>
        <w:rPr>
          <w:b/>
          <w:bCs/>
          <w:color w:val="1F497D" w:themeColor="text2"/>
          <w:sz w:val="24"/>
          <w:szCs w:val="24"/>
        </w:rPr>
        <w:t>ории и кул</w:t>
      </w:r>
      <w:r>
        <w:rPr>
          <w:b/>
          <w:bCs/>
          <w:color w:val="1F497D" w:themeColor="text2"/>
          <w:w w:val="99"/>
          <w:sz w:val="24"/>
          <w:szCs w:val="24"/>
        </w:rPr>
        <w:t>ьт</w:t>
      </w:r>
      <w:r>
        <w:rPr>
          <w:b/>
          <w:bCs/>
          <w:color w:val="1F497D" w:themeColor="text2"/>
          <w:sz w:val="24"/>
          <w:szCs w:val="24"/>
        </w:rPr>
        <w:t>уре:</w:t>
      </w:r>
    </w:p>
    <w:p w14:paraId="738D6E57">
      <w:pPr>
        <w:pStyle w:val="12"/>
        <w:numPr>
          <w:ilvl w:val="0"/>
          <w:numId w:val="74"/>
        </w:numPr>
        <w:tabs>
          <w:tab w:val="left" w:pos="1316"/>
        </w:tabs>
        <w:ind w:right="523"/>
        <w:rPr>
          <w:color w:val="000000"/>
          <w:sz w:val="24"/>
          <w:szCs w:val="24"/>
        </w:rPr>
      </w:pPr>
      <w:r>
        <w:rPr>
          <w:color w:val="000000"/>
          <w:sz w:val="24"/>
          <w:szCs w:val="24"/>
        </w:rPr>
        <w:t>у</w:t>
      </w:r>
      <w:r>
        <w:rPr>
          <w:color w:val="000000"/>
          <w:w w:val="99"/>
          <w:sz w:val="24"/>
          <w:szCs w:val="24"/>
        </w:rPr>
        <w:t>г</w:t>
      </w:r>
      <w:r>
        <w:rPr>
          <w:color w:val="000000"/>
          <w:sz w:val="24"/>
          <w:szCs w:val="24"/>
        </w:rPr>
        <w:t>олк</w:t>
      </w:r>
      <w:r>
        <w:rPr>
          <w:color w:val="000000"/>
          <w:w w:val="99"/>
          <w:sz w:val="24"/>
          <w:szCs w:val="24"/>
        </w:rPr>
        <w:t>и п</w:t>
      </w:r>
      <w:r>
        <w:rPr>
          <w:color w:val="000000"/>
          <w:sz w:val="24"/>
          <w:szCs w:val="24"/>
        </w:rPr>
        <w:t>атр</w:t>
      </w:r>
      <w:r>
        <w:rPr>
          <w:color w:val="000000"/>
          <w:w w:val="99"/>
          <w:sz w:val="24"/>
          <w:szCs w:val="24"/>
        </w:rPr>
        <w:t>и</w:t>
      </w:r>
      <w:r>
        <w:rPr>
          <w:color w:val="000000"/>
          <w:sz w:val="24"/>
          <w:szCs w:val="24"/>
        </w:rPr>
        <w:t>от</w:t>
      </w:r>
      <w:r>
        <w:rPr>
          <w:color w:val="000000"/>
          <w:w w:val="99"/>
          <w:sz w:val="24"/>
          <w:szCs w:val="24"/>
        </w:rPr>
        <w:t>и</w:t>
      </w:r>
      <w:r>
        <w:rPr>
          <w:color w:val="000000"/>
          <w:sz w:val="24"/>
          <w:szCs w:val="24"/>
        </w:rPr>
        <w:t>ческо</w:t>
      </w:r>
      <w:r>
        <w:rPr>
          <w:color w:val="000000"/>
          <w:w w:val="99"/>
          <w:sz w:val="24"/>
          <w:szCs w:val="24"/>
        </w:rPr>
        <w:t>г</w:t>
      </w:r>
      <w:r>
        <w:rPr>
          <w:color w:val="000000"/>
          <w:sz w:val="24"/>
          <w:szCs w:val="24"/>
        </w:rPr>
        <w:t>о воспи</w:t>
      </w:r>
      <w:r>
        <w:rPr>
          <w:color w:val="000000"/>
          <w:w w:val="99"/>
          <w:sz w:val="24"/>
          <w:szCs w:val="24"/>
        </w:rPr>
        <w:t>т</w:t>
      </w:r>
      <w:r>
        <w:rPr>
          <w:color w:val="000000"/>
          <w:sz w:val="24"/>
          <w:szCs w:val="24"/>
        </w:rPr>
        <w:t>ания в каждой группе с дидак</w:t>
      </w:r>
      <w:r>
        <w:rPr>
          <w:color w:val="000000"/>
          <w:w w:val="99"/>
          <w:sz w:val="24"/>
          <w:szCs w:val="24"/>
        </w:rPr>
        <w:t>т</w:t>
      </w:r>
      <w:r>
        <w:rPr>
          <w:color w:val="000000"/>
          <w:sz w:val="24"/>
          <w:szCs w:val="24"/>
        </w:rPr>
        <w:t xml:space="preserve">ическим </w:t>
      </w:r>
      <w:r>
        <w:rPr>
          <w:color w:val="000000"/>
          <w:w w:val="99"/>
          <w:sz w:val="24"/>
          <w:szCs w:val="24"/>
        </w:rPr>
        <w:t>ин</w:t>
      </w:r>
      <w:r>
        <w:rPr>
          <w:color w:val="000000"/>
          <w:sz w:val="24"/>
          <w:szCs w:val="24"/>
        </w:rPr>
        <w:t>а</w:t>
      </w:r>
      <w:r>
        <w:rPr>
          <w:color w:val="000000"/>
          <w:w w:val="99"/>
          <w:sz w:val="24"/>
          <w:szCs w:val="24"/>
        </w:rPr>
        <w:t>гл</w:t>
      </w:r>
      <w:r>
        <w:rPr>
          <w:color w:val="000000"/>
          <w:sz w:val="24"/>
          <w:szCs w:val="24"/>
        </w:rPr>
        <w:t>яд</w:t>
      </w:r>
      <w:r>
        <w:rPr>
          <w:color w:val="000000"/>
          <w:w w:val="99"/>
          <w:sz w:val="24"/>
          <w:szCs w:val="24"/>
        </w:rPr>
        <w:t>н</w:t>
      </w:r>
      <w:r>
        <w:rPr>
          <w:color w:val="000000"/>
          <w:sz w:val="24"/>
          <w:szCs w:val="24"/>
        </w:rPr>
        <w:t>ым матер</w:t>
      </w:r>
      <w:r>
        <w:rPr>
          <w:color w:val="000000"/>
          <w:w w:val="99"/>
          <w:sz w:val="24"/>
          <w:szCs w:val="24"/>
        </w:rPr>
        <w:t>и</w:t>
      </w:r>
      <w:r>
        <w:rPr>
          <w:color w:val="000000"/>
          <w:sz w:val="24"/>
          <w:szCs w:val="24"/>
        </w:rPr>
        <w:t xml:space="preserve">алом, </w:t>
      </w:r>
      <w:r>
        <w:rPr>
          <w:color w:val="000000"/>
          <w:w w:val="99"/>
          <w:sz w:val="24"/>
          <w:szCs w:val="24"/>
        </w:rPr>
        <w:t>г</w:t>
      </w:r>
      <w:r>
        <w:rPr>
          <w:color w:val="000000"/>
          <w:sz w:val="24"/>
          <w:szCs w:val="24"/>
        </w:rPr>
        <w:t>еральд</w:t>
      </w:r>
      <w:r>
        <w:rPr>
          <w:color w:val="000000"/>
          <w:w w:val="99"/>
          <w:sz w:val="24"/>
          <w:szCs w:val="24"/>
        </w:rPr>
        <w:t>и</w:t>
      </w:r>
      <w:r>
        <w:rPr>
          <w:color w:val="000000"/>
          <w:sz w:val="24"/>
          <w:szCs w:val="24"/>
        </w:rPr>
        <w:t>ческой символикой с</w:t>
      </w:r>
      <w:r>
        <w:rPr>
          <w:color w:val="000000"/>
          <w:w w:val="99"/>
          <w:sz w:val="24"/>
          <w:szCs w:val="24"/>
        </w:rPr>
        <w:t>т</w:t>
      </w:r>
      <w:r>
        <w:rPr>
          <w:color w:val="000000"/>
          <w:sz w:val="24"/>
          <w:szCs w:val="24"/>
        </w:rPr>
        <w:t>раны, облас</w:t>
      </w:r>
      <w:r>
        <w:rPr>
          <w:color w:val="000000"/>
          <w:w w:val="99"/>
          <w:sz w:val="24"/>
          <w:szCs w:val="24"/>
        </w:rPr>
        <w:t>т</w:t>
      </w:r>
      <w:r>
        <w:rPr>
          <w:color w:val="000000"/>
          <w:sz w:val="24"/>
          <w:szCs w:val="24"/>
        </w:rPr>
        <w:t>и и города.</w:t>
      </w:r>
    </w:p>
    <w:p w14:paraId="1EFD7B27">
      <w:pPr>
        <w:pStyle w:val="12"/>
        <w:numPr>
          <w:ilvl w:val="0"/>
          <w:numId w:val="74"/>
        </w:numPr>
        <w:tabs>
          <w:tab w:val="left" w:pos="1316"/>
          <w:tab w:val="left" w:pos="2621"/>
          <w:tab w:val="left" w:pos="2985"/>
          <w:tab w:val="left" w:pos="4788"/>
          <w:tab w:val="left" w:pos="5163"/>
          <w:tab w:val="left" w:pos="7215"/>
          <w:tab w:val="left" w:pos="7599"/>
        </w:tabs>
        <w:ind w:right="554"/>
        <w:rPr>
          <w:color w:val="000000"/>
          <w:sz w:val="24"/>
          <w:szCs w:val="24"/>
        </w:rPr>
      </w:pPr>
      <w:r>
        <w:rPr>
          <w:color w:val="000000"/>
          <w:sz w:val="24"/>
          <w:szCs w:val="24"/>
        </w:rPr>
        <w:t>Мед</w:t>
      </w:r>
      <w:r>
        <w:rPr>
          <w:color w:val="000000"/>
          <w:w w:val="99"/>
          <w:sz w:val="24"/>
          <w:szCs w:val="24"/>
        </w:rPr>
        <w:t>и</w:t>
      </w:r>
      <w:r>
        <w:rPr>
          <w:color w:val="000000"/>
          <w:sz w:val="24"/>
          <w:szCs w:val="24"/>
        </w:rPr>
        <w:t>атекас</w:t>
      </w:r>
      <w:r>
        <w:rPr>
          <w:color w:val="000000"/>
          <w:sz w:val="24"/>
          <w:szCs w:val="24"/>
        </w:rPr>
        <w:tab/>
      </w:r>
      <w:r>
        <w:rPr>
          <w:color w:val="000000"/>
          <w:w w:val="99"/>
          <w:sz w:val="24"/>
          <w:szCs w:val="24"/>
        </w:rPr>
        <w:t>п</w:t>
      </w:r>
      <w:r>
        <w:rPr>
          <w:color w:val="000000"/>
          <w:sz w:val="24"/>
          <w:szCs w:val="24"/>
        </w:rPr>
        <w:t>резе</w:t>
      </w:r>
      <w:r>
        <w:rPr>
          <w:color w:val="000000"/>
          <w:w w:val="99"/>
          <w:sz w:val="24"/>
          <w:szCs w:val="24"/>
        </w:rPr>
        <w:t>н</w:t>
      </w:r>
      <w:r>
        <w:rPr>
          <w:color w:val="000000"/>
          <w:sz w:val="24"/>
          <w:szCs w:val="24"/>
        </w:rPr>
        <w:t>тациями</w:t>
      </w:r>
      <w:r>
        <w:rPr>
          <w:color w:val="000000"/>
          <w:sz w:val="24"/>
          <w:szCs w:val="24"/>
        </w:rPr>
        <w:tab/>
      </w:r>
      <w:r>
        <w:rPr>
          <w:color w:val="000000"/>
          <w:sz w:val="24"/>
          <w:szCs w:val="24"/>
        </w:rPr>
        <w:t>к</w:t>
      </w:r>
      <w:r>
        <w:rPr>
          <w:color w:val="000000"/>
          <w:sz w:val="24"/>
          <w:szCs w:val="24"/>
        </w:rPr>
        <w:tab/>
      </w:r>
      <w:r>
        <w:rPr>
          <w:color w:val="000000"/>
          <w:sz w:val="24"/>
          <w:szCs w:val="24"/>
        </w:rPr>
        <w:t>государс</w:t>
      </w:r>
      <w:r>
        <w:rPr>
          <w:color w:val="000000"/>
          <w:w w:val="99"/>
          <w:sz w:val="24"/>
          <w:szCs w:val="24"/>
        </w:rPr>
        <w:t>т</w:t>
      </w:r>
      <w:r>
        <w:rPr>
          <w:color w:val="000000"/>
          <w:sz w:val="24"/>
          <w:szCs w:val="24"/>
        </w:rPr>
        <w:t>венным</w:t>
      </w:r>
      <w:r>
        <w:rPr>
          <w:color w:val="000000"/>
          <w:sz w:val="24"/>
          <w:szCs w:val="24"/>
        </w:rPr>
        <w:tab/>
      </w:r>
      <w:r>
        <w:rPr>
          <w:color w:val="000000"/>
          <w:sz w:val="24"/>
          <w:szCs w:val="24"/>
        </w:rPr>
        <w:t>и</w:t>
      </w:r>
      <w:r>
        <w:rPr>
          <w:color w:val="000000"/>
          <w:sz w:val="24"/>
          <w:szCs w:val="24"/>
        </w:rPr>
        <w:tab/>
      </w:r>
      <w:r>
        <w:rPr>
          <w:color w:val="000000"/>
          <w:sz w:val="24"/>
          <w:szCs w:val="24"/>
        </w:rPr>
        <w:t>муниципаль</w:t>
      </w:r>
      <w:r>
        <w:rPr>
          <w:color w:val="000000"/>
          <w:w w:val="99"/>
          <w:sz w:val="24"/>
          <w:szCs w:val="24"/>
        </w:rPr>
        <w:t>н</w:t>
      </w:r>
      <w:r>
        <w:rPr>
          <w:color w:val="000000"/>
          <w:sz w:val="24"/>
          <w:szCs w:val="24"/>
        </w:rPr>
        <w:t xml:space="preserve">ым </w:t>
      </w:r>
      <w:r>
        <w:rPr>
          <w:color w:val="000000"/>
          <w:w w:val="99"/>
          <w:sz w:val="24"/>
          <w:szCs w:val="24"/>
        </w:rPr>
        <w:t>п</w:t>
      </w:r>
      <w:r>
        <w:rPr>
          <w:color w:val="000000"/>
          <w:sz w:val="24"/>
          <w:szCs w:val="24"/>
        </w:rPr>
        <w:t>ра</w:t>
      </w:r>
      <w:r>
        <w:rPr>
          <w:color w:val="000000"/>
          <w:w w:val="99"/>
          <w:sz w:val="24"/>
          <w:szCs w:val="24"/>
        </w:rPr>
        <w:t>з</w:t>
      </w:r>
      <w:r>
        <w:rPr>
          <w:color w:val="000000"/>
          <w:sz w:val="24"/>
          <w:szCs w:val="24"/>
        </w:rPr>
        <w:t>д</w:t>
      </w:r>
      <w:r>
        <w:rPr>
          <w:color w:val="000000"/>
          <w:w w:val="99"/>
          <w:sz w:val="24"/>
          <w:szCs w:val="24"/>
        </w:rPr>
        <w:t>ни</w:t>
      </w:r>
      <w:r>
        <w:rPr>
          <w:color w:val="000000"/>
          <w:sz w:val="24"/>
          <w:szCs w:val="24"/>
        </w:rPr>
        <w:t xml:space="preserve">кам (23 февраля, 8 марта, </w:t>
      </w:r>
      <w:r>
        <w:rPr>
          <w:color w:val="000000"/>
          <w:w w:val="99"/>
          <w:sz w:val="24"/>
          <w:szCs w:val="24"/>
        </w:rPr>
        <w:t>Д</w:t>
      </w:r>
      <w:r>
        <w:rPr>
          <w:color w:val="000000"/>
          <w:sz w:val="24"/>
          <w:szCs w:val="24"/>
        </w:rPr>
        <w:t>ень космонав</w:t>
      </w:r>
      <w:r>
        <w:rPr>
          <w:color w:val="000000"/>
          <w:w w:val="99"/>
          <w:sz w:val="24"/>
          <w:szCs w:val="24"/>
        </w:rPr>
        <w:t>т</w:t>
      </w:r>
      <w:r>
        <w:rPr>
          <w:color w:val="000000"/>
          <w:sz w:val="24"/>
          <w:szCs w:val="24"/>
        </w:rPr>
        <w:t xml:space="preserve">ики, 9 </w:t>
      </w:r>
      <w:r>
        <w:rPr>
          <w:color w:val="000000"/>
          <w:w w:val="99"/>
          <w:sz w:val="24"/>
          <w:szCs w:val="24"/>
        </w:rPr>
        <w:t>М</w:t>
      </w:r>
      <w:r>
        <w:rPr>
          <w:color w:val="000000"/>
          <w:sz w:val="24"/>
          <w:szCs w:val="24"/>
        </w:rPr>
        <w:t>ая, «</w:t>
      </w:r>
      <w:r>
        <w:rPr>
          <w:color w:val="000000"/>
          <w:w w:val="99"/>
          <w:sz w:val="24"/>
          <w:szCs w:val="24"/>
        </w:rPr>
        <w:t>М</w:t>
      </w:r>
      <w:r>
        <w:rPr>
          <w:color w:val="000000"/>
          <w:sz w:val="24"/>
          <w:szCs w:val="24"/>
        </w:rPr>
        <w:t xml:space="preserve">оя родина - </w:t>
      </w:r>
      <w:r>
        <w:rPr>
          <w:color w:val="000000"/>
          <w:w w:val="99"/>
          <w:sz w:val="24"/>
          <w:szCs w:val="24"/>
        </w:rPr>
        <w:t>Р</w:t>
      </w:r>
      <w:r>
        <w:rPr>
          <w:color w:val="000000"/>
          <w:sz w:val="24"/>
          <w:szCs w:val="24"/>
        </w:rPr>
        <w:t>осс</w:t>
      </w:r>
      <w:r>
        <w:rPr>
          <w:color w:val="000000"/>
          <w:w w:val="99"/>
          <w:sz w:val="24"/>
          <w:szCs w:val="24"/>
        </w:rPr>
        <w:t>и</w:t>
      </w:r>
      <w:r>
        <w:rPr>
          <w:color w:val="000000"/>
          <w:sz w:val="24"/>
          <w:szCs w:val="24"/>
        </w:rPr>
        <w:t>я», «</w:t>
      </w:r>
      <w:r>
        <w:rPr>
          <w:color w:val="000000"/>
          <w:w w:val="99"/>
          <w:sz w:val="24"/>
          <w:szCs w:val="24"/>
        </w:rPr>
        <w:t>Д</w:t>
      </w:r>
      <w:r>
        <w:rPr>
          <w:color w:val="000000"/>
          <w:sz w:val="24"/>
          <w:szCs w:val="24"/>
        </w:rPr>
        <w:t>е</w:t>
      </w:r>
      <w:r>
        <w:rPr>
          <w:color w:val="000000"/>
          <w:w w:val="99"/>
          <w:sz w:val="24"/>
          <w:szCs w:val="24"/>
        </w:rPr>
        <w:t>н</w:t>
      </w:r>
      <w:r>
        <w:rPr>
          <w:color w:val="000000"/>
          <w:sz w:val="24"/>
          <w:szCs w:val="24"/>
        </w:rPr>
        <w:t>ь ма</w:t>
      </w:r>
      <w:r>
        <w:rPr>
          <w:color w:val="000000"/>
          <w:w w:val="99"/>
          <w:sz w:val="24"/>
          <w:szCs w:val="24"/>
        </w:rPr>
        <w:t>т</w:t>
      </w:r>
      <w:r>
        <w:rPr>
          <w:color w:val="000000"/>
          <w:sz w:val="24"/>
          <w:szCs w:val="24"/>
        </w:rPr>
        <w:t>ер</w:t>
      </w:r>
      <w:r>
        <w:rPr>
          <w:color w:val="000000"/>
          <w:w w:val="99"/>
          <w:sz w:val="24"/>
          <w:szCs w:val="24"/>
        </w:rPr>
        <w:t>и</w:t>
      </w:r>
      <w:r>
        <w:rPr>
          <w:color w:val="000000"/>
          <w:sz w:val="24"/>
          <w:szCs w:val="24"/>
        </w:rPr>
        <w:t xml:space="preserve">» </w:t>
      </w:r>
      <w:r>
        <w:rPr>
          <w:color w:val="000000"/>
          <w:w w:val="99"/>
          <w:sz w:val="24"/>
          <w:szCs w:val="24"/>
        </w:rPr>
        <w:t>и</w:t>
      </w:r>
      <w:r>
        <w:rPr>
          <w:color w:val="000000"/>
          <w:sz w:val="24"/>
          <w:szCs w:val="24"/>
        </w:rPr>
        <w:t xml:space="preserve"> т.д.);</w:t>
      </w:r>
    </w:p>
    <w:p w14:paraId="0249DA62">
      <w:pPr>
        <w:pStyle w:val="12"/>
        <w:numPr>
          <w:ilvl w:val="0"/>
          <w:numId w:val="74"/>
        </w:numPr>
        <w:tabs>
          <w:tab w:val="left" w:pos="1316"/>
        </w:tabs>
        <w:ind w:right="-20"/>
        <w:rPr>
          <w:color w:val="000000"/>
          <w:sz w:val="24"/>
          <w:szCs w:val="24"/>
        </w:rPr>
      </w:pPr>
      <w:r>
        <w:rPr>
          <w:color w:val="000000"/>
          <w:sz w:val="24"/>
          <w:szCs w:val="24"/>
        </w:rPr>
        <w:t>сте</w:t>
      </w:r>
      <w:r>
        <w:rPr>
          <w:color w:val="000000"/>
          <w:w w:val="99"/>
          <w:sz w:val="24"/>
          <w:szCs w:val="24"/>
        </w:rPr>
        <w:t>н</w:t>
      </w:r>
      <w:r>
        <w:rPr>
          <w:color w:val="000000"/>
          <w:sz w:val="24"/>
          <w:szCs w:val="24"/>
        </w:rPr>
        <w:t xml:space="preserve">довая </w:t>
      </w:r>
      <w:r>
        <w:rPr>
          <w:color w:val="000000"/>
          <w:w w:val="99"/>
          <w:sz w:val="24"/>
          <w:szCs w:val="24"/>
        </w:rPr>
        <w:t>ин</w:t>
      </w:r>
      <w:r>
        <w:rPr>
          <w:color w:val="000000"/>
          <w:sz w:val="24"/>
          <w:szCs w:val="24"/>
        </w:rPr>
        <w:t>форма</w:t>
      </w:r>
      <w:r>
        <w:rPr>
          <w:color w:val="000000"/>
          <w:w w:val="99"/>
          <w:sz w:val="24"/>
          <w:szCs w:val="24"/>
        </w:rPr>
        <w:t>ци</w:t>
      </w:r>
      <w:r>
        <w:rPr>
          <w:color w:val="000000"/>
          <w:sz w:val="24"/>
          <w:szCs w:val="24"/>
        </w:rPr>
        <w:t xml:space="preserve">я </w:t>
      </w:r>
      <w:r>
        <w:rPr>
          <w:color w:val="000000"/>
          <w:w w:val="99"/>
          <w:sz w:val="24"/>
          <w:szCs w:val="24"/>
        </w:rPr>
        <w:t>п</w:t>
      </w:r>
      <w:r>
        <w:rPr>
          <w:color w:val="000000"/>
          <w:sz w:val="24"/>
          <w:szCs w:val="24"/>
        </w:rPr>
        <w:t>о па</w:t>
      </w:r>
      <w:r>
        <w:rPr>
          <w:color w:val="000000"/>
          <w:w w:val="99"/>
          <w:sz w:val="24"/>
          <w:szCs w:val="24"/>
        </w:rPr>
        <w:t>т</w:t>
      </w:r>
      <w:r>
        <w:rPr>
          <w:color w:val="000000"/>
          <w:sz w:val="24"/>
          <w:szCs w:val="24"/>
        </w:rPr>
        <w:t>рио</w:t>
      </w:r>
      <w:r>
        <w:rPr>
          <w:color w:val="000000"/>
          <w:w w:val="99"/>
          <w:sz w:val="24"/>
          <w:szCs w:val="24"/>
        </w:rPr>
        <w:t>т</w:t>
      </w:r>
      <w:r>
        <w:rPr>
          <w:color w:val="000000"/>
          <w:sz w:val="24"/>
          <w:szCs w:val="24"/>
        </w:rPr>
        <w:t>ическому воспи</w:t>
      </w:r>
      <w:r>
        <w:rPr>
          <w:color w:val="000000"/>
          <w:w w:val="99"/>
          <w:sz w:val="24"/>
          <w:szCs w:val="24"/>
        </w:rPr>
        <w:t>т</w:t>
      </w:r>
      <w:r>
        <w:rPr>
          <w:color w:val="000000"/>
          <w:sz w:val="24"/>
          <w:szCs w:val="24"/>
        </w:rPr>
        <w:t>ани</w:t>
      </w:r>
      <w:r>
        <w:rPr>
          <w:color w:val="000000"/>
          <w:w w:val="99"/>
          <w:sz w:val="24"/>
          <w:szCs w:val="24"/>
        </w:rPr>
        <w:t>ю</w:t>
      </w:r>
      <w:r>
        <w:rPr>
          <w:color w:val="000000"/>
          <w:sz w:val="24"/>
          <w:szCs w:val="24"/>
        </w:rPr>
        <w:t>;</w:t>
      </w:r>
    </w:p>
    <w:p w14:paraId="64F69AB1">
      <w:pPr>
        <w:pStyle w:val="12"/>
        <w:numPr>
          <w:ilvl w:val="0"/>
          <w:numId w:val="74"/>
        </w:numPr>
        <w:tabs>
          <w:tab w:val="left" w:pos="1316"/>
          <w:tab w:val="left" w:pos="2447"/>
          <w:tab w:val="left" w:pos="3086"/>
          <w:tab w:val="left" w:pos="4817"/>
          <w:tab w:val="left" w:pos="6605"/>
          <w:tab w:val="left" w:pos="7003"/>
          <w:tab w:val="left" w:pos="8553"/>
        </w:tabs>
        <w:ind w:right="524"/>
        <w:rPr>
          <w:color w:val="000000"/>
          <w:sz w:val="24"/>
          <w:szCs w:val="24"/>
        </w:rPr>
      </w:pPr>
      <w:r>
        <w:rPr>
          <w:color w:val="000000"/>
          <w:w w:val="99"/>
          <w:sz w:val="24"/>
          <w:szCs w:val="24"/>
        </w:rPr>
        <w:t>п</w:t>
      </w:r>
      <w:r>
        <w:rPr>
          <w:color w:val="000000"/>
          <w:sz w:val="24"/>
          <w:szCs w:val="24"/>
        </w:rPr>
        <w:t>особ</w:t>
      </w:r>
      <w:r>
        <w:rPr>
          <w:color w:val="000000"/>
          <w:w w:val="99"/>
          <w:sz w:val="24"/>
          <w:szCs w:val="24"/>
        </w:rPr>
        <w:t>и</w:t>
      </w:r>
      <w:r>
        <w:rPr>
          <w:color w:val="000000"/>
          <w:sz w:val="24"/>
          <w:szCs w:val="24"/>
        </w:rPr>
        <w:t>я</w:t>
      </w:r>
      <w:r>
        <w:rPr>
          <w:color w:val="000000"/>
          <w:sz w:val="24"/>
          <w:szCs w:val="24"/>
        </w:rPr>
        <w:tab/>
      </w:r>
      <w:r>
        <w:rPr>
          <w:color w:val="000000"/>
          <w:sz w:val="24"/>
          <w:szCs w:val="24"/>
        </w:rPr>
        <w:t>для</w:t>
      </w:r>
      <w:r>
        <w:rPr>
          <w:color w:val="000000"/>
          <w:sz w:val="24"/>
          <w:szCs w:val="24"/>
        </w:rPr>
        <w:tab/>
      </w:r>
      <w:r>
        <w:rPr>
          <w:color w:val="000000"/>
          <w:sz w:val="24"/>
          <w:szCs w:val="24"/>
        </w:rPr>
        <w:t>оз</w:t>
      </w:r>
      <w:r>
        <w:rPr>
          <w:color w:val="000000"/>
          <w:w w:val="99"/>
          <w:sz w:val="24"/>
          <w:szCs w:val="24"/>
        </w:rPr>
        <w:t>н</w:t>
      </w:r>
      <w:r>
        <w:rPr>
          <w:color w:val="000000"/>
          <w:sz w:val="24"/>
          <w:szCs w:val="24"/>
        </w:rPr>
        <w:t>акомления</w:t>
      </w:r>
      <w:r>
        <w:rPr>
          <w:color w:val="000000"/>
          <w:sz w:val="24"/>
          <w:szCs w:val="24"/>
        </w:rPr>
        <w:tab/>
      </w:r>
      <w:r>
        <w:rPr>
          <w:color w:val="000000"/>
          <w:sz w:val="24"/>
          <w:szCs w:val="24"/>
        </w:rPr>
        <w:t>до</w:t>
      </w:r>
      <w:r>
        <w:rPr>
          <w:color w:val="000000"/>
          <w:w w:val="99"/>
          <w:sz w:val="24"/>
          <w:szCs w:val="24"/>
        </w:rPr>
        <w:t>ш</w:t>
      </w:r>
      <w:r>
        <w:rPr>
          <w:color w:val="000000"/>
          <w:sz w:val="24"/>
          <w:szCs w:val="24"/>
        </w:rPr>
        <w:t>кол</w:t>
      </w:r>
      <w:r>
        <w:rPr>
          <w:color w:val="000000"/>
          <w:w w:val="99"/>
          <w:sz w:val="24"/>
          <w:szCs w:val="24"/>
        </w:rPr>
        <w:t>ь</w:t>
      </w:r>
      <w:r>
        <w:rPr>
          <w:color w:val="000000"/>
          <w:sz w:val="24"/>
          <w:szCs w:val="24"/>
        </w:rPr>
        <w:t>ников</w:t>
      </w:r>
      <w:r>
        <w:rPr>
          <w:color w:val="000000"/>
          <w:sz w:val="24"/>
          <w:szCs w:val="24"/>
        </w:rPr>
        <w:tab/>
      </w:r>
      <w:r>
        <w:rPr>
          <w:color w:val="000000"/>
          <w:sz w:val="24"/>
          <w:szCs w:val="24"/>
        </w:rPr>
        <w:t>с</w:t>
      </w:r>
      <w:r>
        <w:rPr>
          <w:color w:val="000000"/>
          <w:sz w:val="24"/>
          <w:szCs w:val="24"/>
        </w:rPr>
        <w:tab/>
      </w:r>
      <w:r>
        <w:rPr>
          <w:color w:val="000000"/>
          <w:sz w:val="24"/>
          <w:szCs w:val="24"/>
        </w:rPr>
        <w:t>социал</w:t>
      </w:r>
      <w:r>
        <w:rPr>
          <w:color w:val="000000"/>
          <w:w w:val="99"/>
          <w:sz w:val="24"/>
          <w:szCs w:val="24"/>
        </w:rPr>
        <w:t>ь</w:t>
      </w:r>
      <w:r>
        <w:rPr>
          <w:color w:val="000000"/>
          <w:sz w:val="24"/>
          <w:szCs w:val="24"/>
        </w:rPr>
        <w:t>ным</w:t>
      </w:r>
      <w:r>
        <w:rPr>
          <w:color w:val="000000"/>
          <w:sz w:val="24"/>
          <w:szCs w:val="24"/>
        </w:rPr>
        <w:tab/>
      </w:r>
      <w:r>
        <w:rPr>
          <w:color w:val="000000"/>
          <w:sz w:val="24"/>
          <w:szCs w:val="24"/>
        </w:rPr>
        <w:t>ми</w:t>
      </w:r>
      <w:r>
        <w:rPr>
          <w:color w:val="000000"/>
          <w:w w:val="99"/>
          <w:sz w:val="24"/>
          <w:szCs w:val="24"/>
        </w:rPr>
        <w:t>р</w:t>
      </w:r>
      <w:r>
        <w:rPr>
          <w:color w:val="000000"/>
          <w:sz w:val="24"/>
          <w:szCs w:val="24"/>
        </w:rPr>
        <w:t>ом, краеведе</w:t>
      </w:r>
      <w:r>
        <w:rPr>
          <w:color w:val="000000"/>
          <w:w w:val="99"/>
          <w:sz w:val="24"/>
          <w:szCs w:val="24"/>
        </w:rPr>
        <w:t>н</w:t>
      </w:r>
      <w:r>
        <w:rPr>
          <w:color w:val="000000"/>
          <w:sz w:val="24"/>
          <w:szCs w:val="24"/>
        </w:rPr>
        <w:t>ием, ж</w:t>
      </w:r>
      <w:r>
        <w:rPr>
          <w:color w:val="000000"/>
          <w:w w:val="99"/>
          <w:sz w:val="24"/>
          <w:szCs w:val="24"/>
        </w:rPr>
        <w:t>и</w:t>
      </w:r>
      <w:r>
        <w:rPr>
          <w:color w:val="000000"/>
          <w:sz w:val="24"/>
          <w:szCs w:val="24"/>
        </w:rPr>
        <w:t>во</w:t>
      </w:r>
      <w:r>
        <w:rPr>
          <w:color w:val="000000"/>
          <w:w w:val="99"/>
          <w:sz w:val="24"/>
          <w:szCs w:val="24"/>
        </w:rPr>
        <w:t>й и н</w:t>
      </w:r>
      <w:r>
        <w:rPr>
          <w:color w:val="000000"/>
          <w:sz w:val="24"/>
          <w:szCs w:val="24"/>
        </w:rPr>
        <w:t>еж</w:t>
      </w:r>
      <w:r>
        <w:rPr>
          <w:color w:val="000000"/>
          <w:w w:val="99"/>
          <w:sz w:val="24"/>
          <w:szCs w:val="24"/>
        </w:rPr>
        <w:t>и</w:t>
      </w:r>
      <w:r>
        <w:rPr>
          <w:color w:val="000000"/>
          <w:sz w:val="24"/>
          <w:szCs w:val="24"/>
        </w:rPr>
        <w:t>во</w:t>
      </w:r>
      <w:r>
        <w:rPr>
          <w:color w:val="000000"/>
          <w:w w:val="99"/>
          <w:sz w:val="24"/>
          <w:szCs w:val="24"/>
        </w:rPr>
        <w:t>й п</w:t>
      </w:r>
      <w:r>
        <w:rPr>
          <w:color w:val="000000"/>
          <w:sz w:val="24"/>
          <w:szCs w:val="24"/>
        </w:rPr>
        <w:t>риродой: кар</w:t>
      </w:r>
      <w:r>
        <w:rPr>
          <w:color w:val="000000"/>
          <w:w w:val="99"/>
          <w:sz w:val="24"/>
          <w:szCs w:val="24"/>
        </w:rPr>
        <w:t>т</w:t>
      </w:r>
      <w:r>
        <w:rPr>
          <w:color w:val="000000"/>
          <w:sz w:val="24"/>
          <w:szCs w:val="24"/>
        </w:rPr>
        <w:t>а мира, глобус.</w:t>
      </w:r>
    </w:p>
    <w:p w14:paraId="6BDF1AFA">
      <w:pPr>
        <w:tabs>
          <w:tab w:val="left" w:pos="744"/>
        </w:tabs>
        <w:ind w:right="398"/>
        <w:jc w:val="both"/>
        <w:rPr>
          <w:sz w:val="24"/>
          <w:szCs w:val="24"/>
        </w:rPr>
      </w:pPr>
    </w:p>
    <w:p w14:paraId="7D61EDBE">
      <w:pPr>
        <w:pStyle w:val="9"/>
        <w:spacing w:before="10"/>
        <w:ind w:left="0" w:firstLine="567"/>
        <w:jc w:val="left"/>
        <w:rPr>
          <w:sz w:val="24"/>
          <w:szCs w:val="24"/>
        </w:rPr>
      </w:pPr>
    </w:p>
    <w:p w14:paraId="16BCA8E1">
      <w:pPr>
        <w:pStyle w:val="9"/>
        <w:spacing w:before="10"/>
        <w:ind w:left="0" w:firstLine="567"/>
        <w:jc w:val="left"/>
        <w:rPr>
          <w:sz w:val="24"/>
          <w:szCs w:val="24"/>
        </w:rPr>
      </w:pPr>
    </w:p>
    <w:p w14:paraId="6DF36AE9">
      <w:pPr>
        <w:pStyle w:val="9"/>
        <w:spacing w:before="10"/>
        <w:ind w:left="0" w:firstLine="567"/>
        <w:jc w:val="left"/>
        <w:rPr>
          <w:sz w:val="24"/>
          <w:szCs w:val="24"/>
        </w:rPr>
      </w:pPr>
    </w:p>
    <w:p w14:paraId="0F0AC7D2">
      <w:pPr>
        <w:pStyle w:val="9"/>
        <w:spacing w:before="10"/>
        <w:ind w:left="0" w:firstLine="567"/>
        <w:jc w:val="left"/>
        <w:rPr>
          <w:sz w:val="24"/>
          <w:szCs w:val="24"/>
        </w:rPr>
      </w:pPr>
    </w:p>
    <w:p w14:paraId="339F3A58">
      <w:pPr>
        <w:pStyle w:val="9"/>
        <w:spacing w:before="10"/>
        <w:ind w:left="0" w:firstLine="567"/>
        <w:jc w:val="left"/>
        <w:rPr>
          <w:sz w:val="24"/>
          <w:szCs w:val="24"/>
        </w:rPr>
      </w:pPr>
    </w:p>
    <w:p w14:paraId="11F41D2F">
      <w:pPr>
        <w:pStyle w:val="9"/>
        <w:spacing w:before="10"/>
        <w:ind w:left="0" w:firstLine="567"/>
        <w:jc w:val="left"/>
        <w:rPr>
          <w:sz w:val="24"/>
          <w:szCs w:val="24"/>
        </w:rPr>
      </w:pPr>
    </w:p>
    <w:p w14:paraId="30A64518">
      <w:pPr>
        <w:pStyle w:val="9"/>
        <w:spacing w:before="10"/>
        <w:ind w:left="0" w:firstLine="567"/>
        <w:jc w:val="left"/>
        <w:rPr>
          <w:sz w:val="24"/>
          <w:szCs w:val="24"/>
        </w:rPr>
      </w:pPr>
    </w:p>
    <w:p w14:paraId="224C1E85">
      <w:pPr>
        <w:pStyle w:val="9"/>
        <w:spacing w:before="10"/>
        <w:ind w:left="0" w:firstLine="567"/>
        <w:jc w:val="left"/>
        <w:rPr>
          <w:sz w:val="24"/>
          <w:szCs w:val="24"/>
        </w:rPr>
      </w:pPr>
    </w:p>
    <w:p w14:paraId="13E62043">
      <w:pPr>
        <w:pStyle w:val="9"/>
        <w:spacing w:before="10"/>
        <w:ind w:left="0" w:firstLine="567"/>
        <w:jc w:val="left"/>
        <w:rPr>
          <w:sz w:val="24"/>
          <w:szCs w:val="24"/>
        </w:rPr>
      </w:pPr>
    </w:p>
    <w:p w14:paraId="263E888C">
      <w:pPr>
        <w:pStyle w:val="9"/>
        <w:spacing w:before="10"/>
        <w:ind w:left="0" w:firstLine="567"/>
        <w:jc w:val="left"/>
        <w:rPr>
          <w:sz w:val="24"/>
          <w:szCs w:val="24"/>
        </w:rPr>
      </w:pPr>
    </w:p>
    <w:p w14:paraId="76BE154E">
      <w:pPr>
        <w:pStyle w:val="9"/>
        <w:spacing w:before="10"/>
        <w:ind w:left="0" w:firstLine="567"/>
        <w:jc w:val="left"/>
        <w:rPr>
          <w:sz w:val="24"/>
          <w:szCs w:val="24"/>
        </w:rPr>
      </w:pPr>
    </w:p>
    <w:p w14:paraId="0BEC82EA">
      <w:pPr>
        <w:pStyle w:val="9"/>
        <w:spacing w:before="10"/>
        <w:ind w:left="0" w:firstLine="567"/>
        <w:jc w:val="left"/>
        <w:rPr>
          <w:sz w:val="24"/>
          <w:szCs w:val="24"/>
        </w:rPr>
      </w:pPr>
    </w:p>
    <w:p w14:paraId="602D5353">
      <w:pPr>
        <w:pStyle w:val="9"/>
        <w:spacing w:before="10"/>
        <w:ind w:left="0" w:firstLine="567"/>
        <w:jc w:val="left"/>
        <w:rPr>
          <w:sz w:val="24"/>
          <w:szCs w:val="24"/>
        </w:rPr>
      </w:pPr>
    </w:p>
    <w:p w14:paraId="7CC836E0">
      <w:pPr>
        <w:pStyle w:val="9"/>
        <w:spacing w:before="10"/>
        <w:ind w:left="0" w:firstLine="567"/>
        <w:jc w:val="left"/>
        <w:rPr>
          <w:sz w:val="24"/>
          <w:szCs w:val="24"/>
        </w:rPr>
      </w:pPr>
    </w:p>
    <w:p w14:paraId="26C8693A">
      <w:pPr>
        <w:pStyle w:val="9"/>
        <w:spacing w:before="10"/>
        <w:ind w:left="0" w:firstLine="567"/>
        <w:jc w:val="left"/>
        <w:rPr>
          <w:sz w:val="24"/>
          <w:szCs w:val="24"/>
        </w:rPr>
      </w:pPr>
    </w:p>
    <w:p w14:paraId="5E6A9C15">
      <w:pPr>
        <w:pStyle w:val="9"/>
        <w:spacing w:before="10"/>
        <w:ind w:left="0" w:firstLine="567"/>
        <w:jc w:val="left"/>
        <w:rPr>
          <w:sz w:val="24"/>
          <w:szCs w:val="24"/>
        </w:rPr>
      </w:pPr>
    </w:p>
    <w:p w14:paraId="778F7507">
      <w:pPr>
        <w:pStyle w:val="9"/>
        <w:tabs>
          <w:tab w:val="left" w:pos="2138"/>
          <w:tab w:val="left" w:pos="3559"/>
          <w:tab w:val="left" w:pos="3968"/>
          <w:tab w:val="left" w:pos="5902"/>
          <w:tab w:val="left" w:pos="7225"/>
          <w:tab w:val="left" w:pos="9116"/>
        </w:tabs>
        <w:spacing w:before="89" w:after="6"/>
        <w:ind w:left="0" w:right="395" w:firstLine="567"/>
        <w:jc w:val="center"/>
        <w:rPr>
          <w:b/>
          <w:bCs/>
          <w:color w:val="1F497D" w:themeColor="text2"/>
          <w:sz w:val="24"/>
          <w:szCs w:val="24"/>
        </w:rPr>
      </w:pPr>
      <w:r>
        <w:rPr>
          <w:b/>
          <w:bCs/>
          <w:color w:val="1F497D" w:themeColor="text2"/>
          <w:spacing w:val="-2"/>
          <w:sz w:val="24"/>
          <w:szCs w:val="24"/>
        </w:rPr>
        <w:t>Перечень</w:t>
      </w:r>
      <w:r>
        <w:rPr>
          <w:b/>
          <w:bCs/>
          <w:color w:val="1F497D" w:themeColor="text2"/>
          <w:sz w:val="24"/>
          <w:szCs w:val="24"/>
        </w:rPr>
        <w:tab/>
      </w:r>
      <w:r>
        <w:rPr>
          <w:b/>
          <w:bCs/>
          <w:color w:val="1F497D" w:themeColor="text2"/>
          <w:spacing w:val="-2"/>
          <w:sz w:val="24"/>
          <w:szCs w:val="24"/>
        </w:rPr>
        <w:t>программ</w:t>
      </w:r>
      <w:r>
        <w:rPr>
          <w:b/>
          <w:bCs/>
          <w:color w:val="1F497D" w:themeColor="text2"/>
          <w:sz w:val="24"/>
          <w:szCs w:val="24"/>
        </w:rPr>
        <w:tab/>
      </w:r>
      <w:r>
        <w:rPr>
          <w:b/>
          <w:bCs/>
          <w:color w:val="1F497D" w:themeColor="text2"/>
          <w:spacing w:val="-10"/>
          <w:sz w:val="24"/>
          <w:szCs w:val="24"/>
        </w:rPr>
        <w:t>и</w:t>
      </w:r>
      <w:r>
        <w:rPr>
          <w:b/>
          <w:bCs/>
          <w:color w:val="1F497D" w:themeColor="text2"/>
          <w:sz w:val="24"/>
          <w:szCs w:val="24"/>
        </w:rPr>
        <w:tab/>
      </w:r>
      <w:r>
        <w:rPr>
          <w:b/>
          <w:bCs/>
          <w:color w:val="1F497D" w:themeColor="text2"/>
          <w:spacing w:val="-2"/>
          <w:sz w:val="24"/>
          <w:szCs w:val="24"/>
        </w:rPr>
        <w:t>методических</w:t>
      </w:r>
      <w:r>
        <w:rPr>
          <w:b/>
          <w:bCs/>
          <w:color w:val="1F497D" w:themeColor="text2"/>
          <w:sz w:val="24"/>
          <w:szCs w:val="24"/>
        </w:rPr>
        <w:tab/>
      </w:r>
      <w:r>
        <w:rPr>
          <w:b/>
          <w:bCs/>
          <w:color w:val="1F497D" w:themeColor="text2"/>
          <w:spacing w:val="-2"/>
          <w:sz w:val="24"/>
          <w:szCs w:val="24"/>
        </w:rPr>
        <w:t>пособий,</w:t>
      </w:r>
      <w:r>
        <w:rPr>
          <w:b/>
          <w:bCs/>
          <w:color w:val="1F497D" w:themeColor="text2"/>
          <w:sz w:val="24"/>
          <w:szCs w:val="24"/>
        </w:rPr>
        <w:tab/>
      </w:r>
      <w:r>
        <w:rPr>
          <w:b/>
          <w:bCs/>
          <w:color w:val="1F497D" w:themeColor="text2"/>
          <w:spacing w:val="-2"/>
          <w:sz w:val="24"/>
          <w:szCs w:val="24"/>
        </w:rPr>
        <w:t>необходимых</w:t>
      </w:r>
      <w:r>
        <w:rPr>
          <w:b/>
          <w:bCs/>
          <w:color w:val="1F497D" w:themeColor="text2"/>
          <w:sz w:val="24"/>
          <w:szCs w:val="24"/>
        </w:rPr>
        <w:tab/>
      </w:r>
      <w:r>
        <w:rPr>
          <w:b/>
          <w:bCs/>
          <w:color w:val="1F497D" w:themeColor="text2"/>
          <w:spacing w:val="-4"/>
          <w:sz w:val="24"/>
          <w:szCs w:val="24"/>
        </w:rPr>
        <w:t xml:space="preserve">для </w:t>
      </w:r>
      <w:r>
        <w:rPr>
          <w:b/>
          <w:bCs/>
          <w:color w:val="1F497D" w:themeColor="text2"/>
          <w:sz w:val="24"/>
          <w:szCs w:val="24"/>
        </w:rPr>
        <w:t>организации образовательного процесса</w:t>
      </w:r>
    </w:p>
    <w:p w14:paraId="6C79EB95">
      <w:pPr>
        <w:pStyle w:val="9"/>
        <w:tabs>
          <w:tab w:val="left" w:pos="2138"/>
          <w:tab w:val="left" w:pos="3559"/>
          <w:tab w:val="left" w:pos="3968"/>
          <w:tab w:val="left" w:pos="5902"/>
          <w:tab w:val="left" w:pos="7225"/>
          <w:tab w:val="left" w:pos="9116"/>
        </w:tabs>
        <w:spacing w:before="89" w:after="6"/>
        <w:ind w:left="0" w:right="395" w:firstLine="567"/>
        <w:jc w:val="left"/>
        <w:rPr>
          <w:b/>
          <w:bCs/>
          <w:color w:val="1F497D" w:themeColor="text2"/>
          <w:sz w:val="24"/>
          <w:szCs w:val="24"/>
        </w:rPr>
      </w:pPr>
    </w:p>
    <w:tbl>
      <w:tblPr>
        <w:tblStyle w:val="11"/>
        <w:tblW w:w="0" w:type="auto"/>
        <w:tblInd w:w="3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94"/>
        <w:gridCol w:w="6795"/>
      </w:tblGrid>
      <w:tr w14:paraId="485F2DA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PrEx>
        <w:trPr>
          <w:trHeight w:val="275" w:hRule="atLeast"/>
        </w:trPr>
        <w:tc>
          <w:tcPr>
            <w:tcW w:w="2494" w:type="dxa"/>
          </w:tcPr>
          <w:p w14:paraId="4A2023BB">
            <w:pPr>
              <w:pStyle w:val="13"/>
              <w:spacing w:line="256" w:lineRule="exact"/>
              <w:ind w:left="0" w:firstLine="567"/>
              <w:rPr>
                <w:b/>
                <w:i/>
                <w:color w:val="C00000"/>
                <w:sz w:val="24"/>
                <w:szCs w:val="24"/>
              </w:rPr>
            </w:pPr>
            <w:r>
              <w:rPr>
                <w:b/>
                <w:i/>
                <w:color w:val="C00000"/>
                <w:spacing w:val="-2"/>
                <w:sz w:val="24"/>
                <w:szCs w:val="24"/>
              </w:rPr>
              <w:t>Области</w:t>
            </w:r>
          </w:p>
        </w:tc>
        <w:tc>
          <w:tcPr>
            <w:tcW w:w="6795" w:type="dxa"/>
          </w:tcPr>
          <w:p w14:paraId="60CC7D26">
            <w:pPr>
              <w:pStyle w:val="13"/>
              <w:spacing w:line="256" w:lineRule="exact"/>
              <w:ind w:left="0" w:firstLine="567"/>
              <w:rPr>
                <w:b/>
                <w:i/>
                <w:color w:val="C00000"/>
                <w:sz w:val="24"/>
                <w:szCs w:val="24"/>
              </w:rPr>
            </w:pPr>
            <w:r>
              <w:rPr>
                <w:b/>
                <w:i/>
                <w:color w:val="C00000"/>
                <w:sz w:val="24"/>
                <w:szCs w:val="24"/>
              </w:rPr>
              <w:t xml:space="preserve">Список методических и наглядно-дидактических </w:t>
            </w:r>
            <w:r>
              <w:rPr>
                <w:b/>
                <w:i/>
                <w:color w:val="C00000"/>
                <w:spacing w:val="-2"/>
                <w:sz w:val="24"/>
                <w:szCs w:val="24"/>
              </w:rPr>
              <w:t>пособий</w:t>
            </w:r>
          </w:p>
        </w:tc>
      </w:tr>
      <w:tr w14:paraId="3D25DE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854" w:hRule="atLeast"/>
        </w:trPr>
        <w:tc>
          <w:tcPr>
            <w:tcW w:w="2494" w:type="dxa"/>
          </w:tcPr>
          <w:p w14:paraId="67DFED06">
            <w:pPr>
              <w:pStyle w:val="13"/>
              <w:ind w:left="0" w:firstLine="567"/>
              <w:rPr>
                <w:sz w:val="24"/>
                <w:szCs w:val="24"/>
              </w:rPr>
            </w:pPr>
            <w:r>
              <w:rPr>
                <w:spacing w:val="-2"/>
                <w:sz w:val="24"/>
                <w:szCs w:val="24"/>
              </w:rPr>
              <w:t>Социально- коммуникативное</w:t>
            </w:r>
          </w:p>
          <w:p w14:paraId="01418381">
            <w:pPr>
              <w:pStyle w:val="13"/>
              <w:ind w:left="0" w:firstLine="567"/>
              <w:rPr>
                <w:sz w:val="24"/>
                <w:szCs w:val="24"/>
              </w:rPr>
            </w:pPr>
            <w:r>
              <w:rPr>
                <w:spacing w:val="-2"/>
                <w:sz w:val="24"/>
                <w:szCs w:val="24"/>
              </w:rPr>
              <w:t>развитие</w:t>
            </w:r>
          </w:p>
        </w:tc>
        <w:tc>
          <w:tcPr>
            <w:tcW w:w="6795" w:type="dxa"/>
          </w:tcPr>
          <w:p w14:paraId="270EAE94">
            <w:pPr>
              <w:pStyle w:val="13"/>
              <w:ind w:left="264"/>
              <w:rPr>
                <w:sz w:val="24"/>
                <w:szCs w:val="24"/>
              </w:rPr>
            </w:pPr>
            <w:r>
              <w:rPr>
                <w:sz w:val="24"/>
                <w:szCs w:val="24"/>
              </w:rPr>
              <w:t>Губанова Н. Ф. Игровая деятельность в детском саду (2–7 лет). Борисова М. М. Малоподвижные игры и игровые упражнения: Для занятий с детьми 3–7 лет.</w:t>
            </w:r>
          </w:p>
          <w:p w14:paraId="7EFAE90C">
            <w:pPr>
              <w:pStyle w:val="13"/>
              <w:tabs>
                <w:tab w:val="left" w:pos="1058"/>
                <w:tab w:val="left" w:pos="1957"/>
                <w:tab w:val="left" w:pos="3862"/>
                <w:tab w:val="left" w:pos="4822"/>
                <w:tab w:val="left" w:pos="6568"/>
              </w:tabs>
              <w:ind w:left="264" w:right="94"/>
              <w:rPr>
                <w:sz w:val="24"/>
                <w:szCs w:val="24"/>
              </w:rPr>
            </w:pPr>
            <w:r>
              <w:rPr>
                <w:spacing w:val="-2"/>
                <w:sz w:val="24"/>
                <w:szCs w:val="24"/>
              </w:rPr>
              <w:t>Белая</w:t>
            </w:r>
            <w:r>
              <w:rPr>
                <w:sz w:val="24"/>
                <w:szCs w:val="24"/>
              </w:rPr>
              <w:tab/>
            </w:r>
            <w:r>
              <w:rPr>
                <w:spacing w:val="-4"/>
                <w:sz w:val="24"/>
                <w:szCs w:val="24"/>
              </w:rPr>
              <w:t>К.Ю.</w:t>
            </w:r>
            <w:r>
              <w:rPr>
                <w:sz w:val="24"/>
                <w:szCs w:val="24"/>
              </w:rPr>
              <w:tab/>
            </w:r>
            <w:r>
              <w:rPr>
                <w:spacing w:val="-2"/>
                <w:sz w:val="24"/>
                <w:szCs w:val="24"/>
              </w:rPr>
              <w:t>Формирование</w:t>
            </w:r>
            <w:r>
              <w:rPr>
                <w:sz w:val="24"/>
                <w:szCs w:val="24"/>
              </w:rPr>
              <w:tab/>
            </w:r>
            <w:r>
              <w:rPr>
                <w:spacing w:val="-4"/>
                <w:sz w:val="24"/>
                <w:szCs w:val="24"/>
              </w:rPr>
              <w:t>основ</w:t>
            </w:r>
            <w:r>
              <w:rPr>
                <w:sz w:val="24"/>
                <w:szCs w:val="24"/>
              </w:rPr>
              <w:tab/>
            </w:r>
            <w:r>
              <w:rPr>
                <w:spacing w:val="-2"/>
                <w:sz w:val="24"/>
                <w:szCs w:val="24"/>
              </w:rPr>
              <w:t>безопасности</w:t>
            </w:r>
            <w:r>
              <w:rPr>
                <w:sz w:val="24"/>
                <w:szCs w:val="24"/>
              </w:rPr>
              <w:tab/>
            </w:r>
            <w:r>
              <w:rPr>
                <w:spacing w:val="-10"/>
                <w:sz w:val="24"/>
                <w:szCs w:val="24"/>
              </w:rPr>
              <w:t xml:space="preserve">у </w:t>
            </w:r>
            <w:r>
              <w:rPr>
                <w:sz w:val="24"/>
                <w:szCs w:val="24"/>
              </w:rPr>
              <w:t>дошкольников (3–7 лет).</w:t>
            </w:r>
          </w:p>
          <w:p w14:paraId="0BA4C01C">
            <w:pPr>
              <w:pStyle w:val="13"/>
              <w:tabs>
                <w:tab w:val="left" w:pos="1453"/>
                <w:tab w:val="left" w:pos="2077"/>
                <w:tab w:val="left" w:pos="2720"/>
                <w:tab w:val="left" w:pos="4029"/>
                <w:tab w:val="left" w:pos="5247"/>
              </w:tabs>
              <w:ind w:left="264" w:right="101"/>
              <w:rPr>
                <w:sz w:val="24"/>
                <w:szCs w:val="24"/>
              </w:rPr>
            </w:pPr>
            <w:r>
              <w:rPr>
                <w:spacing w:val="-2"/>
                <w:sz w:val="24"/>
                <w:szCs w:val="24"/>
              </w:rPr>
              <w:t>Губанова</w:t>
            </w:r>
            <w:r>
              <w:rPr>
                <w:sz w:val="24"/>
                <w:szCs w:val="24"/>
              </w:rPr>
              <w:tab/>
            </w:r>
            <w:r>
              <w:rPr>
                <w:spacing w:val="-6"/>
                <w:sz w:val="24"/>
                <w:szCs w:val="24"/>
              </w:rPr>
              <w:t>Н.</w:t>
            </w:r>
            <w:r>
              <w:rPr>
                <w:sz w:val="24"/>
                <w:szCs w:val="24"/>
              </w:rPr>
              <w:tab/>
            </w:r>
            <w:r>
              <w:rPr>
                <w:spacing w:val="-6"/>
                <w:sz w:val="24"/>
                <w:szCs w:val="24"/>
              </w:rPr>
              <w:t>Ф.</w:t>
            </w:r>
            <w:r>
              <w:rPr>
                <w:sz w:val="24"/>
                <w:szCs w:val="24"/>
              </w:rPr>
              <w:tab/>
            </w:r>
            <w:r>
              <w:rPr>
                <w:spacing w:val="-2"/>
                <w:sz w:val="24"/>
                <w:szCs w:val="24"/>
              </w:rPr>
              <w:t>Развитие</w:t>
            </w:r>
            <w:r>
              <w:rPr>
                <w:sz w:val="24"/>
                <w:szCs w:val="24"/>
              </w:rPr>
              <w:tab/>
            </w:r>
            <w:r>
              <w:rPr>
                <w:spacing w:val="-2"/>
                <w:sz w:val="24"/>
                <w:szCs w:val="24"/>
              </w:rPr>
              <w:t>игровой</w:t>
            </w:r>
            <w:r>
              <w:rPr>
                <w:sz w:val="24"/>
                <w:szCs w:val="24"/>
              </w:rPr>
              <w:tab/>
            </w:r>
            <w:r>
              <w:rPr>
                <w:spacing w:val="-2"/>
                <w:sz w:val="24"/>
                <w:szCs w:val="24"/>
              </w:rPr>
              <w:t xml:space="preserve">деятельности: </w:t>
            </w:r>
            <w:r>
              <w:rPr>
                <w:sz w:val="24"/>
                <w:szCs w:val="24"/>
              </w:rPr>
              <w:t>Подготовительная к школе группа (6–7 лет).</w:t>
            </w:r>
            <w:r>
              <w:rPr>
                <w:spacing w:val="-2"/>
                <w:sz w:val="24"/>
                <w:szCs w:val="24"/>
              </w:rPr>
              <w:t xml:space="preserve">                                                                                                                                                                                                     </w:t>
            </w:r>
          </w:p>
          <w:p w14:paraId="3696F733">
            <w:pPr>
              <w:pStyle w:val="13"/>
              <w:ind w:left="264"/>
              <w:rPr>
                <w:sz w:val="24"/>
                <w:szCs w:val="24"/>
              </w:rPr>
            </w:pPr>
            <w:r>
              <w:rPr>
                <w:sz w:val="24"/>
                <w:szCs w:val="24"/>
              </w:rPr>
              <w:t>Белая К.Ю. Основы безопасности. Комплекты для оформления родительских уголков в ДОО: Старшая группа.</w:t>
            </w:r>
          </w:p>
          <w:p w14:paraId="72674FE7">
            <w:pPr>
              <w:pStyle w:val="13"/>
              <w:ind w:left="264"/>
              <w:rPr>
                <w:sz w:val="24"/>
                <w:szCs w:val="24"/>
              </w:rPr>
            </w:pPr>
            <w:r>
              <w:rPr>
                <w:sz w:val="24"/>
                <w:szCs w:val="24"/>
              </w:rPr>
              <w:t>Белая К.Ю. Основы безопасности. Комплекты для оформления родительских уголков в ДОО:</w:t>
            </w:r>
          </w:p>
          <w:p w14:paraId="3016D61B">
            <w:pPr>
              <w:pStyle w:val="13"/>
              <w:spacing w:line="270" w:lineRule="atLeast"/>
              <w:ind w:left="264"/>
              <w:rPr>
                <w:sz w:val="24"/>
                <w:szCs w:val="24"/>
              </w:rPr>
            </w:pPr>
            <w:r>
              <w:rPr>
                <w:sz w:val="24"/>
                <w:szCs w:val="24"/>
              </w:rPr>
              <w:t xml:space="preserve">Бордачева И. Ю. История светофора: Для работы с детьми 4–7 </w:t>
            </w:r>
            <w:r>
              <w:rPr>
                <w:spacing w:val="-4"/>
                <w:sz w:val="24"/>
                <w:szCs w:val="24"/>
              </w:rPr>
              <w:t>лет.</w:t>
            </w:r>
          </w:p>
        </w:tc>
      </w:tr>
      <w:tr w14:paraId="2D9A742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85" w:hRule="atLeast"/>
        </w:trPr>
        <w:tc>
          <w:tcPr>
            <w:tcW w:w="2494" w:type="dxa"/>
          </w:tcPr>
          <w:p w14:paraId="46704011">
            <w:pPr>
              <w:pStyle w:val="13"/>
              <w:ind w:left="63"/>
              <w:rPr>
                <w:sz w:val="24"/>
                <w:szCs w:val="24"/>
              </w:rPr>
            </w:pPr>
            <w:r>
              <w:rPr>
                <w:spacing w:val="-2"/>
                <w:sz w:val="24"/>
                <w:szCs w:val="24"/>
              </w:rPr>
              <w:t>Познавательное развитие</w:t>
            </w:r>
          </w:p>
        </w:tc>
        <w:tc>
          <w:tcPr>
            <w:tcW w:w="6795" w:type="dxa"/>
          </w:tcPr>
          <w:p w14:paraId="7DA0A1FD">
            <w:pPr>
              <w:pStyle w:val="13"/>
              <w:ind w:left="264" w:right="100"/>
              <w:jc w:val="both"/>
              <w:rPr>
                <w:sz w:val="24"/>
                <w:szCs w:val="24"/>
              </w:rPr>
            </w:pPr>
            <w:r>
              <w:rPr>
                <w:sz w:val="24"/>
                <w:szCs w:val="24"/>
              </w:rPr>
              <w:t>Дыбина О. В. Ознакомление с предметным и социальным окружением: Старшая группа (5–6 лет).</w:t>
            </w:r>
          </w:p>
          <w:p w14:paraId="7183CFD0">
            <w:pPr>
              <w:pStyle w:val="13"/>
              <w:ind w:left="264" w:right="101"/>
              <w:jc w:val="both"/>
              <w:rPr>
                <w:sz w:val="24"/>
                <w:szCs w:val="24"/>
              </w:rPr>
            </w:pPr>
            <w:r>
              <w:rPr>
                <w:sz w:val="24"/>
                <w:szCs w:val="24"/>
              </w:rPr>
              <w:t>Помораева И.А., Позина В.А. Формирование элементарных математических представлений: Старшая группа (5–6 лет).</w:t>
            </w:r>
          </w:p>
          <w:p w14:paraId="68D610A7">
            <w:pPr>
              <w:pStyle w:val="13"/>
              <w:spacing w:line="264" w:lineRule="exact"/>
              <w:ind w:left="264"/>
              <w:jc w:val="both"/>
              <w:rPr>
                <w:sz w:val="24"/>
                <w:szCs w:val="24"/>
              </w:rPr>
            </w:pPr>
            <w:r>
              <w:rPr>
                <w:sz w:val="24"/>
                <w:szCs w:val="24"/>
              </w:rPr>
              <w:t xml:space="preserve">ПомораеваИ.А.,ПозинаВ.А.Формирование </w:t>
            </w:r>
            <w:r>
              <w:rPr>
                <w:spacing w:val="-2"/>
                <w:sz w:val="24"/>
                <w:szCs w:val="24"/>
              </w:rPr>
              <w:t>элементарных</w:t>
            </w:r>
          </w:p>
        </w:tc>
      </w:tr>
    </w:tbl>
    <w:p w14:paraId="706D2A3D">
      <w:pPr>
        <w:spacing w:line="264" w:lineRule="exact"/>
        <w:ind w:firstLine="567"/>
        <w:jc w:val="both"/>
        <w:rPr>
          <w:sz w:val="24"/>
          <w:szCs w:val="24"/>
        </w:rPr>
        <w:sectPr>
          <w:footerReference r:id="rId7" w:type="default"/>
          <w:pgSz w:w="11910" w:h="16840"/>
          <w:pgMar w:top="520" w:right="740" w:bottom="1240" w:left="1240" w:header="0" w:footer="1018" w:gutter="0"/>
          <w:cols w:space="720" w:num="1"/>
        </w:sectPr>
      </w:pPr>
    </w:p>
    <w:p w14:paraId="5EB7BEFE">
      <w:pPr>
        <w:pStyle w:val="9"/>
        <w:spacing w:before="5"/>
        <w:ind w:left="0" w:firstLine="567"/>
        <w:jc w:val="left"/>
        <w:rPr>
          <w:sz w:val="24"/>
          <w:szCs w:val="24"/>
        </w:rPr>
      </w:pPr>
    </w:p>
    <w:tbl>
      <w:tblPr>
        <w:tblStyle w:val="11"/>
        <w:tblW w:w="0" w:type="auto"/>
        <w:tblInd w:w="35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94"/>
        <w:gridCol w:w="6795"/>
      </w:tblGrid>
      <w:tr w14:paraId="706B35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40" w:hRule="atLeast"/>
        </w:trPr>
        <w:tc>
          <w:tcPr>
            <w:tcW w:w="2494" w:type="dxa"/>
          </w:tcPr>
          <w:p w14:paraId="18FAE3AA">
            <w:pPr>
              <w:pStyle w:val="13"/>
              <w:ind w:left="0" w:firstLine="567"/>
              <w:rPr>
                <w:sz w:val="24"/>
                <w:szCs w:val="24"/>
              </w:rPr>
            </w:pPr>
          </w:p>
        </w:tc>
        <w:tc>
          <w:tcPr>
            <w:tcW w:w="6795" w:type="dxa"/>
          </w:tcPr>
          <w:p w14:paraId="7F220919">
            <w:pPr>
              <w:pStyle w:val="13"/>
              <w:ind w:left="122"/>
              <w:rPr>
                <w:sz w:val="24"/>
                <w:szCs w:val="24"/>
              </w:rPr>
            </w:pPr>
            <w:r>
              <w:rPr>
                <w:sz w:val="24"/>
                <w:szCs w:val="24"/>
              </w:rPr>
              <w:t>СоломенниковаО.А.Ознакомление с природой в детском саду: Старшая группа (5–6 лет).</w:t>
            </w:r>
          </w:p>
          <w:p w14:paraId="2891099F">
            <w:pPr>
              <w:pStyle w:val="13"/>
              <w:spacing w:line="276" w:lineRule="exact"/>
              <w:ind w:left="122"/>
              <w:rPr>
                <w:sz w:val="24"/>
                <w:szCs w:val="24"/>
              </w:rPr>
            </w:pPr>
          </w:p>
        </w:tc>
      </w:tr>
      <w:tr w14:paraId="44DF69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2" w:hRule="atLeast"/>
        </w:trPr>
        <w:tc>
          <w:tcPr>
            <w:tcW w:w="2494" w:type="dxa"/>
          </w:tcPr>
          <w:p w14:paraId="1807701F">
            <w:pPr>
              <w:pStyle w:val="13"/>
              <w:spacing w:line="268" w:lineRule="exact"/>
              <w:ind w:left="0" w:firstLine="567"/>
              <w:rPr>
                <w:sz w:val="24"/>
                <w:szCs w:val="24"/>
              </w:rPr>
            </w:pPr>
            <w:r>
              <w:rPr>
                <w:sz w:val="24"/>
                <w:szCs w:val="24"/>
              </w:rPr>
              <w:t xml:space="preserve">Речевое </w:t>
            </w:r>
            <w:r>
              <w:rPr>
                <w:spacing w:val="-2"/>
                <w:sz w:val="24"/>
                <w:szCs w:val="24"/>
              </w:rPr>
              <w:t>развитие</w:t>
            </w:r>
          </w:p>
        </w:tc>
        <w:tc>
          <w:tcPr>
            <w:tcW w:w="6795" w:type="dxa"/>
          </w:tcPr>
          <w:p w14:paraId="7FFBEB7A">
            <w:pPr>
              <w:pStyle w:val="13"/>
              <w:ind w:left="122"/>
              <w:rPr>
                <w:sz w:val="24"/>
                <w:szCs w:val="24"/>
              </w:rPr>
            </w:pPr>
            <w:r>
              <w:rPr>
                <w:sz w:val="24"/>
                <w:szCs w:val="24"/>
              </w:rPr>
              <w:t>Гербова В.В. Развитие речи в детском саду:Старшая группа (5–6 лет).</w:t>
            </w:r>
          </w:p>
          <w:p w14:paraId="46394FB4">
            <w:pPr>
              <w:pStyle w:val="13"/>
              <w:spacing w:line="270" w:lineRule="atLeast"/>
              <w:ind w:left="122" w:right="150"/>
              <w:rPr>
                <w:sz w:val="24"/>
                <w:szCs w:val="24"/>
              </w:rPr>
            </w:pPr>
          </w:p>
        </w:tc>
      </w:tr>
      <w:tr w14:paraId="7FF4E6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9" w:hRule="atLeast"/>
        </w:trPr>
        <w:tc>
          <w:tcPr>
            <w:tcW w:w="2494" w:type="dxa"/>
          </w:tcPr>
          <w:p w14:paraId="563575B5">
            <w:pPr>
              <w:pStyle w:val="13"/>
              <w:spacing w:line="268" w:lineRule="exact"/>
              <w:ind w:left="0" w:firstLine="567"/>
              <w:rPr>
                <w:sz w:val="24"/>
                <w:szCs w:val="24"/>
              </w:rPr>
            </w:pPr>
            <w:r>
              <w:rPr>
                <w:sz w:val="24"/>
                <w:szCs w:val="24"/>
              </w:rPr>
              <w:t xml:space="preserve">Художественно– </w:t>
            </w:r>
            <w:r>
              <w:rPr>
                <w:spacing w:val="-2"/>
                <w:sz w:val="24"/>
                <w:szCs w:val="24"/>
              </w:rPr>
              <w:t>эстетическое развитие</w:t>
            </w:r>
          </w:p>
        </w:tc>
        <w:tc>
          <w:tcPr>
            <w:tcW w:w="6795" w:type="dxa"/>
          </w:tcPr>
          <w:p w14:paraId="092B7844">
            <w:pPr>
              <w:pStyle w:val="13"/>
              <w:ind w:left="122"/>
              <w:rPr>
                <w:sz w:val="24"/>
                <w:szCs w:val="24"/>
              </w:rPr>
            </w:pPr>
            <w:r>
              <w:rPr>
                <w:sz w:val="24"/>
                <w:szCs w:val="24"/>
              </w:rPr>
              <w:t>Зацепина М.Б.,Жукова Г.Е.Музыкальное воспитание в детском саду: Старшая группа (5–6 лет).</w:t>
            </w:r>
          </w:p>
          <w:p w14:paraId="21D3F388">
            <w:pPr>
              <w:pStyle w:val="13"/>
              <w:ind w:left="122"/>
              <w:rPr>
                <w:sz w:val="24"/>
                <w:szCs w:val="24"/>
              </w:rPr>
            </w:pPr>
            <w:r>
              <w:rPr>
                <w:sz w:val="24"/>
                <w:szCs w:val="24"/>
              </w:rPr>
              <w:t>Комарова Т. С. Изобразительная деятельность в детском саду: Старшая группа (5–6 лет).</w:t>
            </w:r>
          </w:p>
          <w:p w14:paraId="236EC6BB">
            <w:pPr>
              <w:pStyle w:val="13"/>
              <w:ind w:left="122"/>
              <w:rPr>
                <w:sz w:val="24"/>
                <w:szCs w:val="24"/>
              </w:rPr>
            </w:pPr>
            <w:r>
              <w:rPr>
                <w:sz w:val="24"/>
                <w:szCs w:val="24"/>
              </w:rPr>
              <w:t>Куцакова Л.В.Конструирование из строительного материала: Старшая группа (5–6 лет).</w:t>
            </w:r>
          </w:p>
          <w:p w14:paraId="24CF7E10">
            <w:pPr>
              <w:pStyle w:val="13"/>
              <w:ind w:left="0"/>
              <w:rPr>
                <w:sz w:val="24"/>
                <w:szCs w:val="24"/>
              </w:rPr>
            </w:pPr>
            <w:r>
              <w:rPr>
                <w:spacing w:val="-2"/>
                <w:sz w:val="24"/>
                <w:szCs w:val="24"/>
              </w:rPr>
              <w:t>Лыкова</w:t>
            </w:r>
            <w:r>
              <w:rPr>
                <w:sz w:val="24"/>
                <w:szCs w:val="24"/>
              </w:rPr>
              <w:tab/>
            </w:r>
            <w:r>
              <w:rPr>
                <w:spacing w:val="-4"/>
                <w:sz w:val="24"/>
                <w:szCs w:val="24"/>
              </w:rPr>
              <w:t>И.А.</w:t>
            </w:r>
            <w:r>
              <w:rPr>
                <w:sz w:val="24"/>
                <w:szCs w:val="24"/>
              </w:rPr>
              <w:tab/>
            </w:r>
            <w:r>
              <w:rPr>
                <w:spacing w:val="-2"/>
                <w:sz w:val="24"/>
                <w:szCs w:val="24"/>
              </w:rPr>
              <w:t>Программа</w:t>
            </w:r>
            <w:r>
              <w:rPr>
                <w:sz w:val="24"/>
                <w:szCs w:val="24"/>
              </w:rPr>
              <w:tab/>
            </w:r>
            <w:r>
              <w:rPr>
                <w:spacing w:val="-2"/>
                <w:sz w:val="24"/>
                <w:szCs w:val="24"/>
              </w:rPr>
              <w:t xml:space="preserve">художественного воспитания, </w:t>
            </w:r>
            <w:r>
              <w:rPr>
                <w:sz w:val="24"/>
                <w:szCs w:val="24"/>
              </w:rPr>
              <w:t>обучения и развития детей 2-7 лет. М.: 2011</w:t>
            </w:r>
          </w:p>
        </w:tc>
      </w:tr>
      <w:tr w14:paraId="460531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449" w:hRule="atLeast"/>
        </w:trPr>
        <w:tc>
          <w:tcPr>
            <w:tcW w:w="2494" w:type="dxa"/>
          </w:tcPr>
          <w:p w14:paraId="69A479C8">
            <w:pPr>
              <w:pStyle w:val="13"/>
              <w:spacing w:line="268" w:lineRule="exact"/>
              <w:ind w:left="0" w:firstLine="204"/>
              <w:rPr>
                <w:sz w:val="24"/>
                <w:szCs w:val="24"/>
              </w:rPr>
            </w:pPr>
            <w:r>
              <w:rPr>
                <w:sz w:val="24"/>
                <w:szCs w:val="24"/>
              </w:rPr>
              <w:t xml:space="preserve">Физическое </w:t>
            </w:r>
            <w:r>
              <w:rPr>
                <w:spacing w:val="-2"/>
                <w:sz w:val="24"/>
                <w:szCs w:val="24"/>
              </w:rPr>
              <w:t>развитие</w:t>
            </w:r>
          </w:p>
        </w:tc>
        <w:tc>
          <w:tcPr>
            <w:tcW w:w="6795" w:type="dxa"/>
          </w:tcPr>
          <w:p w14:paraId="3FAA9D3E">
            <w:pPr>
              <w:pStyle w:val="13"/>
              <w:ind w:left="0" w:right="150" w:firstLine="204"/>
              <w:rPr>
                <w:sz w:val="24"/>
                <w:szCs w:val="24"/>
              </w:rPr>
            </w:pPr>
            <w:r>
              <w:rPr>
                <w:sz w:val="24"/>
                <w:szCs w:val="24"/>
              </w:rPr>
              <w:t>ПензулаеваЛ.И.Физическаякультуравдетскомсаду: Старшая группа (5–6 лет).</w:t>
            </w:r>
          </w:p>
          <w:p w14:paraId="2266F7CF">
            <w:pPr>
              <w:pStyle w:val="13"/>
              <w:ind w:left="0" w:firstLine="204"/>
              <w:rPr>
                <w:sz w:val="24"/>
                <w:szCs w:val="24"/>
              </w:rPr>
            </w:pPr>
            <w:r>
              <w:rPr>
                <w:sz w:val="24"/>
                <w:szCs w:val="24"/>
              </w:rPr>
              <w:t xml:space="preserve">ПензулаеваЛ.И.Физическаякультуравдетскомсаду: </w:t>
            </w:r>
          </w:p>
          <w:p w14:paraId="54A37455">
            <w:pPr>
              <w:pStyle w:val="13"/>
              <w:ind w:left="0" w:firstLine="204"/>
              <w:rPr>
                <w:sz w:val="24"/>
                <w:szCs w:val="24"/>
              </w:rPr>
            </w:pPr>
            <w:r>
              <w:rPr>
                <w:sz w:val="24"/>
                <w:szCs w:val="24"/>
              </w:rPr>
              <w:t>ПензулаеваЛ.И.Оздоровительнаягимнастика:комплексы упражнений для детей 5–6 лет.</w:t>
            </w:r>
          </w:p>
          <w:p w14:paraId="4FE13898">
            <w:pPr>
              <w:pStyle w:val="13"/>
              <w:ind w:left="122" w:firstLine="204"/>
              <w:rPr>
                <w:sz w:val="24"/>
                <w:szCs w:val="24"/>
              </w:rPr>
            </w:pPr>
          </w:p>
        </w:tc>
      </w:tr>
    </w:tbl>
    <w:p w14:paraId="5BC6E96C">
      <w:pPr>
        <w:spacing w:line="270" w:lineRule="atLeast"/>
        <w:ind w:firstLine="567"/>
        <w:rPr>
          <w:sz w:val="24"/>
          <w:szCs w:val="24"/>
        </w:rPr>
      </w:pPr>
    </w:p>
    <w:p w14:paraId="268E45C7">
      <w:pPr>
        <w:rPr>
          <w:sz w:val="24"/>
          <w:szCs w:val="24"/>
        </w:rPr>
      </w:pPr>
      <w:r>
        <w:rPr>
          <w:sz w:val="24"/>
          <w:szCs w:val="24"/>
        </w:rPr>
        <w:tab/>
      </w:r>
      <w:r>
        <w:rPr>
          <w:sz w:val="24"/>
          <w:szCs w:val="24"/>
        </w:rPr>
        <w:t>Электронные образовательные ресурсы, необходимые для организации всех видов образовательной деятельности и создания развивающей предметно-пространственной среды (в том числе специальных для детей с ОВЗ и детей-инвалидов): мультимедийные презентации, мультимедийные дидактические пособия, интерактивные развивающие пособия:</w:t>
      </w:r>
    </w:p>
    <w:p w14:paraId="328CE34B">
      <w:pPr>
        <w:pStyle w:val="3"/>
        <w:spacing w:before="2" w:line="322" w:lineRule="exact"/>
        <w:ind w:left="745"/>
        <w:rPr>
          <w:b w:val="0"/>
          <w:sz w:val="24"/>
          <w:szCs w:val="24"/>
        </w:rPr>
      </w:pPr>
      <w:r>
        <w:rPr>
          <w:sz w:val="24"/>
          <w:szCs w:val="24"/>
        </w:rPr>
        <w:t xml:space="preserve">Методические ресурсы для </w:t>
      </w:r>
      <w:r>
        <w:rPr>
          <w:spacing w:val="-2"/>
          <w:sz w:val="24"/>
          <w:szCs w:val="24"/>
        </w:rPr>
        <w:t>педагога</w:t>
      </w:r>
      <w:r>
        <w:rPr>
          <w:b w:val="0"/>
          <w:spacing w:val="-2"/>
          <w:sz w:val="24"/>
          <w:szCs w:val="24"/>
        </w:rPr>
        <w:t>:</w:t>
      </w:r>
    </w:p>
    <w:p w14:paraId="1ED7D664">
      <w:pPr>
        <w:pStyle w:val="9"/>
        <w:tabs>
          <w:tab w:val="left" w:pos="3844"/>
        </w:tabs>
        <w:ind w:left="462" w:right="391"/>
        <w:rPr>
          <w:sz w:val="24"/>
          <w:szCs w:val="24"/>
        </w:rPr>
      </w:pPr>
      <w:r>
        <w:fldChar w:fldCharType="begin"/>
      </w:r>
      <w:r>
        <w:instrText xml:space="preserve"> HYPERLINK "http://adalin.mospsy.ru/" \h </w:instrText>
      </w:r>
      <w:r>
        <w:fldChar w:fldCharType="separate"/>
      </w:r>
      <w:r>
        <w:rPr>
          <w:color w:val="0000FF"/>
          <w:spacing w:val="-2"/>
          <w:sz w:val="24"/>
          <w:szCs w:val="24"/>
          <w:u w:val="single" w:color="0000FF"/>
        </w:rPr>
        <w:t>http://adalin.mospsy.ru</w:t>
      </w:r>
      <w:r>
        <w:rPr>
          <w:color w:val="0000FF"/>
          <w:spacing w:val="-2"/>
          <w:sz w:val="24"/>
          <w:szCs w:val="24"/>
          <w:u w:val="single" w:color="0000FF"/>
        </w:rPr>
        <w:fldChar w:fldCharType="end"/>
      </w:r>
      <w:r>
        <w:rPr>
          <w:color w:val="0000FF"/>
          <w:sz w:val="24"/>
          <w:szCs w:val="24"/>
        </w:rPr>
        <w:tab/>
      </w:r>
      <w:r>
        <w:rPr>
          <w:sz w:val="24"/>
          <w:szCs w:val="24"/>
        </w:rPr>
        <w:t xml:space="preserve">– Психологический центр «АДАЛИН». Психологическое консультирование по вопросам детско-родительских и семейных отношений, развивающие занятия с детьми дошкольного </w:t>
      </w:r>
      <w:r>
        <w:rPr>
          <w:spacing w:val="-2"/>
          <w:sz w:val="24"/>
          <w:szCs w:val="24"/>
        </w:rPr>
        <w:t>возраста.</w:t>
      </w:r>
    </w:p>
    <w:p w14:paraId="55EE40CB">
      <w:pPr>
        <w:pStyle w:val="9"/>
        <w:tabs>
          <w:tab w:val="left" w:pos="3479"/>
        </w:tabs>
        <w:ind w:left="462" w:right="398"/>
        <w:jc w:val="left"/>
        <w:rPr>
          <w:sz w:val="24"/>
          <w:szCs w:val="24"/>
        </w:rPr>
      </w:pPr>
      <w:r>
        <w:fldChar w:fldCharType="begin"/>
      </w:r>
      <w:r>
        <w:instrText xml:space="preserve"> HYPERLINK "http://childhoodbooks.ru/" \h </w:instrText>
      </w:r>
      <w:r>
        <w:fldChar w:fldCharType="separate"/>
      </w:r>
      <w:r>
        <w:rPr>
          <w:color w:val="0000FF"/>
          <w:spacing w:val="-2"/>
          <w:sz w:val="24"/>
          <w:szCs w:val="24"/>
          <w:u w:val="single" w:color="0000FF"/>
        </w:rPr>
        <w:t>http://childhoodbooks.ru</w:t>
      </w:r>
      <w:r>
        <w:rPr>
          <w:color w:val="0000FF"/>
          <w:spacing w:val="-2"/>
          <w:sz w:val="24"/>
          <w:szCs w:val="24"/>
          <w:u w:val="single" w:color="0000FF"/>
        </w:rPr>
        <w:fldChar w:fldCharType="end"/>
      </w:r>
      <w:r>
        <w:rPr>
          <w:color w:val="0000FF"/>
          <w:sz w:val="24"/>
          <w:szCs w:val="24"/>
        </w:rPr>
        <w:tab/>
      </w:r>
      <w:r>
        <w:rPr>
          <w:sz w:val="24"/>
          <w:szCs w:val="24"/>
        </w:rPr>
        <w:t>–«Книги детства». О лучших детских изданиях СССР и некоторых хороших книгах современной России.</w:t>
      </w:r>
    </w:p>
    <w:p w14:paraId="47E10045">
      <w:pPr>
        <w:pStyle w:val="9"/>
        <w:tabs>
          <w:tab w:val="left" w:pos="2542"/>
          <w:tab w:val="left" w:pos="2960"/>
          <w:tab w:val="left" w:pos="5328"/>
          <w:tab w:val="left" w:pos="6606"/>
          <w:tab w:val="left" w:pos="8058"/>
          <w:tab w:val="left" w:pos="9380"/>
        </w:tabs>
        <w:ind w:left="462" w:right="393"/>
        <w:jc w:val="left"/>
        <w:rPr>
          <w:sz w:val="24"/>
          <w:szCs w:val="24"/>
        </w:rPr>
      </w:pPr>
      <w:r>
        <w:fldChar w:fldCharType="begin"/>
      </w:r>
      <w:r>
        <w:instrText xml:space="preserve"> HYPERLINK "http://edu.km.ru/" \h </w:instrText>
      </w:r>
      <w:r>
        <w:fldChar w:fldCharType="separate"/>
      </w:r>
      <w:r>
        <w:rPr>
          <w:color w:val="0000FF"/>
          <w:spacing w:val="-2"/>
          <w:sz w:val="24"/>
          <w:szCs w:val="24"/>
          <w:u w:val="single" w:color="0000FF"/>
        </w:rPr>
        <w:t>http://edu.km.ru</w:t>
      </w:r>
      <w:r>
        <w:rPr>
          <w:color w:val="0000FF"/>
          <w:spacing w:val="-2"/>
          <w:sz w:val="24"/>
          <w:szCs w:val="24"/>
          <w:u w:val="single" w:color="0000FF"/>
        </w:rPr>
        <w:fldChar w:fldCharType="end"/>
      </w:r>
      <w:r>
        <w:rPr>
          <w:color w:val="0000FF"/>
          <w:sz w:val="24"/>
          <w:szCs w:val="24"/>
        </w:rPr>
        <w:tab/>
      </w:r>
      <w:r>
        <w:rPr>
          <w:spacing w:val="-10"/>
          <w:sz w:val="24"/>
          <w:szCs w:val="24"/>
        </w:rPr>
        <w:t>–</w:t>
      </w:r>
      <w:r>
        <w:rPr>
          <w:sz w:val="24"/>
          <w:szCs w:val="24"/>
        </w:rPr>
        <w:tab/>
      </w:r>
      <w:r>
        <w:rPr>
          <w:spacing w:val="-2"/>
          <w:sz w:val="24"/>
          <w:szCs w:val="24"/>
        </w:rPr>
        <w:t>Образовательные</w:t>
      </w:r>
      <w:r>
        <w:rPr>
          <w:sz w:val="24"/>
          <w:szCs w:val="24"/>
        </w:rPr>
        <w:tab/>
      </w:r>
      <w:r>
        <w:rPr>
          <w:spacing w:val="-2"/>
          <w:sz w:val="24"/>
          <w:szCs w:val="24"/>
        </w:rPr>
        <w:t>проекты</w:t>
      </w:r>
      <w:r>
        <w:rPr>
          <w:sz w:val="24"/>
          <w:szCs w:val="24"/>
        </w:rPr>
        <w:tab/>
      </w:r>
      <w:r>
        <w:rPr>
          <w:spacing w:val="-2"/>
          <w:sz w:val="24"/>
          <w:szCs w:val="24"/>
        </w:rPr>
        <w:t>компании</w:t>
      </w:r>
      <w:r>
        <w:rPr>
          <w:sz w:val="24"/>
          <w:szCs w:val="24"/>
        </w:rPr>
        <w:tab/>
      </w:r>
      <w:r>
        <w:rPr>
          <w:spacing w:val="-2"/>
          <w:sz w:val="24"/>
          <w:szCs w:val="24"/>
        </w:rPr>
        <w:t>«Кирилл</w:t>
      </w:r>
      <w:r>
        <w:rPr>
          <w:sz w:val="24"/>
          <w:szCs w:val="24"/>
        </w:rPr>
        <w:tab/>
      </w:r>
      <w:r>
        <w:rPr>
          <w:spacing w:val="-10"/>
          <w:sz w:val="24"/>
          <w:szCs w:val="24"/>
        </w:rPr>
        <w:t xml:space="preserve">и </w:t>
      </w:r>
      <w:r>
        <w:rPr>
          <w:spacing w:val="-2"/>
          <w:sz w:val="24"/>
          <w:szCs w:val="24"/>
        </w:rPr>
        <w:t>Мефодий».</w:t>
      </w:r>
    </w:p>
    <w:p w14:paraId="7F567387">
      <w:pPr>
        <w:pStyle w:val="9"/>
        <w:tabs>
          <w:tab w:val="left" w:pos="3896"/>
        </w:tabs>
        <w:spacing w:before="1"/>
        <w:ind w:left="462" w:right="394"/>
        <w:jc w:val="left"/>
        <w:rPr>
          <w:sz w:val="24"/>
          <w:szCs w:val="24"/>
        </w:rPr>
      </w:pPr>
      <w:r>
        <w:fldChar w:fldCharType="begin"/>
      </w:r>
      <w:r>
        <w:instrText xml:space="preserve"> HYPERLINK "http://homestead.narod.ru/" \h </w:instrText>
      </w:r>
      <w:r>
        <w:fldChar w:fldCharType="separate"/>
      </w:r>
      <w:r>
        <w:rPr>
          <w:color w:val="0000FF"/>
          <w:spacing w:val="-2"/>
          <w:sz w:val="24"/>
          <w:szCs w:val="24"/>
          <w:u w:val="single" w:color="0000FF"/>
        </w:rPr>
        <w:t>http://homestead.narod.ru</w:t>
      </w:r>
      <w:r>
        <w:rPr>
          <w:color w:val="0000FF"/>
          <w:spacing w:val="-2"/>
          <w:sz w:val="24"/>
          <w:szCs w:val="24"/>
          <w:u w:val="single" w:color="0000FF"/>
        </w:rPr>
        <w:fldChar w:fldCharType="end"/>
      </w:r>
      <w:r>
        <w:rPr>
          <w:color w:val="0000FF"/>
          <w:sz w:val="24"/>
          <w:szCs w:val="24"/>
        </w:rPr>
        <w:tab/>
      </w:r>
      <w:r>
        <w:rPr>
          <w:sz w:val="24"/>
          <w:szCs w:val="24"/>
        </w:rPr>
        <w:t xml:space="preserve">–«Рай в шалаше». Сайт о раннем развитии </w:t>
      </w:r>
      <w:r>
        <w:rPr>
          <w:spacing w:val="-2"/>
          <w:sz w:val="24"/>
          <w:szCs w:val="24"/>
        </w:rPr>
        <w:t>детей.</w:t>
      </w:r>
    </w:p>
    <w:p w14:paraId="7C775E41">
      <w:pPr>
        <w:pStyle w:val="9"/>
        <w:tabs>
          <w:tab w:val="left" w:pos="2845"/>
        </w:tabs>
        <w:ind w:left="462" w:right="398"/>
        <w:jc w:val="left"/>
        <w:rPr>
          <w:sz w:val="24"/>
          <w:szCs w:val="24"/>
        </w:rPr>
      </w:pPr>
      <w:r>
        <w:fldChar w:fldCharType="begin"/>
      </w:r>
      <w:r>
        <w:instrText xml:space="preserve"> HYPERLINK "http://kinklub.com/" \h </w:instrText>
      </w:r>
      <w:r>
        <w:fldChar w:fldCharType="separate"/>
      </w:r>
      <w:r>
        <w:rPr>
          <w:color w:val="0000FF"/>
          <w:spacing w:val="-2"/>
          <w:sz w:val="24"/>
          <w:szCs w:val="24"/>
          <w:u w:val="single" w:color="0000FF"/>
        </w:rPr>
        <w:t>http://kinklub.com</w:t>
      </w:r>
      <w:r>
        <w:rPr>
          <w:color w:val="0000FF"/>
          <w:spacing w:val="-2"/>
          <w:sz w:val="24"/>
          <w:szCs w:val="24"/>
          <w:u w:val="single" w:color="0000FF"/>
        </w:rPr>
        <w:fldChar w:fldCharType="end"/>
      </w:r>
      <w:r>
        <w:rPr>
          <w:color w:val="0000FF"/>
          <w:sz w:val="24"/>
          <w:szCs w:val="24"/>
        </w:rPr>
        <w:tab/>
      </w:r>
      <w:r>
        <w:rPr>
          <w:sz w:val="24"/>
          <w:szCs w:val="24"/>
        </w:rPr>
        <w:t xml:space="preserve">–Каталог детских сайтов. В каталоге представлены сайты только с детской тематикой. Детская поисковая система </w:t>
      </w:r>
      <w:r>
        <w:rPr>
          <w:spacing w:val="-4"/>
          <w:sz w:val="24"/>
          <w:szCs w:val="24"/>
        </w:rPr>
        <w:t>АГА.</w:t>
      </w:r>
    </w:p>
    <w:p w14:paraId="71C51926">
      <w:pPr>
        <w:pStyle w:val="9"/>
        <w:spacing w:before="61"/>
        <w:ind w:left="462" w:right="388"/>
        <w:rPr>
          <w:sz w:val="24"/>
          <w:szCs w:val="24"/>
        </w:rPr>
      </w:pPr>
      <w:r>
        <w:fldChar w:fldCharType="begin"/>
      </w:r>
      <w:r>
        <w:instrText xml:space="preserve"> HYPERLINK "http://www.moi-detsad.ru/" \h </w:instrText>
      </w:r>
      <w:r>
        <w:fldChar w:fldCharType="separate"/>
      </w:r>
      <w:r>
        <w:rPr>
          <w:color w:val="0000FF"/>
          <w:sz w:val="24"/>
          <w:szCs w:val="24"/>
          <w:u w:val="single" w:color="0000FF"/>
        </w:rPr>
        <w:t>http://www.moi-detsad.ru</w:t>
      </w:r>
      <w:r>
        <w:rPr>
          <w:color w:val="0000FF"/>
          <w:sz w:val="24"/>
          <w:szCs w:val="24"/>
          <w:u w:val="single" w:color="0000FF"/>
        </w:rPr>
        <w:fldChar w:fldCharType="end"/>
      </w:r>
      <w:r>
        <w:rPr>
          <w:sz w:val="24"/>
          <w:szCs w:val="24"/>
        </w:rPr>
        <w:t>;</w:t>
      </w:r>
      <w:r>
        <w:fldChar w:fldCharType="begin"/>
      </w:r>
      <w:r>
        <w:instrText xml:space="preserve"> HYPERLINK "http://ivalex.ucoz.ru/" \h </w:instrText>
      </w:r>
      <w:r>
        <w:fldChar w:fldCharType="separate"/>
      </w:r>
      <w:r>
        <w:rPr>
          <w:color w:val="0000FF"/>
          <w:sz w:val="24"/>
          <w:szCs w:val="24"/>
          <w:u w:val="single" w:color="0000FF"/>
        </w:rPr>
        <w:t>http://ivalex.ucoz.ru</w:t>
      </w:r>
      <w:r>
        <w:rPr>
          <w:color w:val="0000FF"/>
          <w:sz w:val="24"/>
          <w:szCs w:val="24"/>
          <w:u w:val="single" w:color="0000FF"/>
        </w:rPr>
        <w:fldChar w:fldCharType="end"/>
      </w:r>
      <w:r>
        <w:rPr>
          <w:sz w:val="24"/>
          <w:szCs w:val="24"/>
        </w:rPr>
        <w:t>– Все для детского сада. Методические разработки, консультации для воспитателей, конспекты занятий, материалы по безопасности жизнедеятельности, игры, сказки, песенки; работает форум.</w:t>
      </w:r>
    </w:p>
    <w:p w14:paraId="4EBC7E3E">
      <w:pPr>
        <w:pStyle w:val="9"/>
        <w:spacing w:before="1"/>
        <w:ind w:left="462" w:right="392"/>
        <w:rPr>
          <w:sz w:val="24"/>
          <w:szCs w:val="24"/>
        </w:rPr>
      </w:pPr>
      <w:r>
        <w:fldChar w:fldCharType="begin"/>
      </w:r>
      <w:r>
        <w:instrText xml:space="preserve"> HYPERLINK "http://www.tikki.ru/skazki" \h </w:instrText>
      </w:r>
      <w:r>
        <w:fldChar w:fldCharType="separate"/>
      </w:r>
      <w:r>
        <w:rPr>
          <w:color w:val="0000FF"/>
          <w:sz w:val="24"/>
          <w:szCs w:val="24"/>
          <w:u w:val="single" w:color="0000FF"/>
        </w:rPr>
        <w:t>http://www.tikki.ru/skazki</w:t>
      </w:r>
      <w:r>
        <w:rPr>
          <w:color w:val="0000FF"/>
          <w:sz w:val="24"/>
          <w:szCs w:val="24"/>
          <w:u w:val="single" w:color="0000FF"/>
        </w:rPr>
        <w:fldChar w:fldCharType="end"/>
      </w:r>
      <w:r>
        <w:rPr>
          <w:sz w:val="24"/>
          <w:szCs w:val="24"/>
        </w:rPr>
        <w:t>– Сказки и детские песенки в MP3. Каталоги библиотек. Электронные библиотеки</w:t>
      </w:r>
    </w:p>
    <w:p w14:paraId="7DFBC789">
      <w:pPr>
        <w:pStyle w:val="9"/>
        <w:spacing w:line="321" w:lineRule="exact"/>
        <w:ind w:left="531"/>
        <w:rPr>
          <w:sz w:val="24"/>
          <w:szCs w:val="24"/>
        </w:rPr>
      </w:pPr>
      <w:r>
        <w:fldChar w:fldCharType="begin"/>
      </w:r>
      <w:r>
        <w:instrText xml:space="preserve"> HYPERLINK </w:instrText>
      </w:r>
      <w:r>
        <w:fldChar w:fldCharType="separate"/>
      </w:r>
      <w:r>
        <w:rPr>
          <w:rStyle w:val="7"/>
          <w:sz w:val="24"/>
          <w:szCs w:val="24"/>
          <w:u w:color="0000FF"/>
        </w:rPr>
        <w:t>http://deti.spb.ru</w:t>
      </w:r>
      <w:r>
        <w:rPr>
          <w:rStyle w:val="7"/>
          <w:sz w:val="24"/>
          <w:szCs w:val="24"/>
        </w:rPr>
        <w:t>– Региональный</w:t>
      </w:r>
      <w:r>
        <w:rPr>
          <w:rStyle w:val="7"/>
          <w:sz w:val="24"/>
          <w:szCs w:val="24"/>
        </w:rPr>
        <w:fldChar w:fldCharType="end"/>
      </w:r>
      <w:r>
        <w:rPr>
          <w:sz w:val="24"/>
          <w:szCs w:val="24"/>
        </w:rPr>
        <w:t xml:space="preserve"> сайт детских </w:t>
      </w:r>
      <w:r>
        <w:rPr>
          <w:spacing w:val="-2"/>
          <w:sz w:val="24"/>
          <w:szCs w:val="24"/>
        </w:rPr>
        <w:t>библиотек.</w:t>
      </w:r>
    </w:p>
    <w:p w14:paraId="499F9B37">
      <w:pPr>
        <w:pStyle w:val="9"/>
        <w:tabs>
          <w:tab w:val="left" w:pos="4403"/>
        </w:tabs>
        <w:ind w:left="462" w:right="394"/>
        <w:jc w:val="left"/>
        <w:rPr>
          <w:sz w:val="24"/>
          <w:szCs w:val="24"/>
        </w:rPr>
      </w:pPr>
      <w:r>
        <w:fldChar w:fldCharType="begin"/>
      </w:r>
      <w:r>
        <w:instrText xml:space="preserve"> HYPERLINK "http://detskiy-mir.net/rating.php" \h </w:instrText>
      </w:r>
      <w:r>
        <w:fldChar w:fldCharType="separate"/>
      </w:r>
      <w:r>
        <w:rPr>
          <w:color w:val="0000FF"/>
          <w:spacing w:val="-2"/>
          <w:sz w:val="24"/>
          <w:szCs w:val="24"/>
          <w:u w:val="single" w:color="0000FF"/>
        </w:rPr>
        <w:t>http://detskiy-mir.net/rating.php</w:t>
      </w:r>
      <w:r>
        <w:rPr>
          <w:color w:val="0000FF"/>
          <w:spacing w:val="-2"/>
          <w:sz w:val="24"/>
          <w:szCs w:val="24"/>
          <w:u w:val="single" w:color="0000FF"/>
        </w:rPr>
        <w:fldChar w:fldCharType="end"/>
      </w:r>
      <w:r>
        <w:rPr>
          <w:color w:val="0000FF"/>
          <w:sz w:val="24"/>
          <w:szCs w:val="24"/>
        </w:rPr>
        <w:tab/>
      </w:r>
      <w:r>
        <w:rPr>
          <w:sz w:val="24"/>
          <w:szCs w:val="24"/>
        </w:rPr>
        <w:t>– Детский мир. Каталог детских ресурсов. Все сайты детской тематики.</w:t>
      </w:r>
    </w:p>
    <w:p w14:paraId="1C960AB2">
      <w:pPr>
        <w:pStyle w:val="9"/>
        <w:tabs>
          <w:tab w:val="left" w:pos="1853"/>
          <w:tab w:val="left" w:pos="2435"/>
          <w:tab w:val="left" w:pos="3692"/>
          <w:tab w:val="left" w:pos="3757"/>
          <w:tab w:val="left" w:pos="4040"/>
          <w:tab w:val="left" w:pos="4168"/>
          <w:tab w:val="left" w:pos="4760"/>
          <w:tab w:val="left" w:pos="5197"/>
          <w:tab w:val="left" w:pos="6286"/>
          <w:tab w:val="left" w:pos="6457"/>
          <w:tab w:val="left" w:pos="6631"/>
          <w:tab w:val="left" w:pos="7517"/>
          <w:tab w:val="left" w:pos="7933"/>
          <w:tab w:val="left" w:pos="8068"/>
          <w:tab w:val="left" w:pos="8218"/>
          <w:tab w:val="left" w:pos="9242"/>
        </w:tabs>
        <w:spacing w:before="1"/>
        <w:ind w:left="462" w:right="387"/>
        <w:rPr>
          <w:spacing w:val="-2"/>
          <w:sz w:val="24"/>
          <w:szCs w:val="24"/>
        </w:rPr>
      </w:pPr>
      <w:r>
        <w:fldChar w:fldCharType="begin"/>
      </w:r>
      <w:r>
        <w:instrText xml:space="preserve"> HYPERLINK "http://kidsbook.narod.ru-" </w:instrText>
      </w:r>
      <w:r>
        <w:fldChar w:fldCharType="separate"/>
      </w:r>
      <w:r>
        <w:rPr>
          <w:rStyle w:val="7"/>
          <w:spacing w:val="-2"/>
          <w:sz w:val="24"/>
          <w:szCs w:val="24"/>
          <w:u w:color="0000FF"/>
        </w:rPr>
        <w:t>http://kidsbook.narod.ru</w:t>
      </w:r>
      <w:r>
        <w:rPr>
          <w:rStyle w:val="7"/>
          <w:spacing w:val="-10"/>
          <w:sz w:val="24"/>
          <w:szCs w:val="24"/>
        </w:rPr>
        <w:t>-</w:t>
      </w:r>
      <w:r>
        <w:rPr>
          <w:rStyle w:val="7"/>
          <w:spacing w:val="-10"/>
          <w:sz w:val="24"/>
          <w:szCs w:val="24"/>
        </w:rPr>
        <w:fldChar w:fldCharType="end"/>
      </w:r>
      <w:r>
        <w:rPr>
          <w:spacing w:val="-10"/>
          <w:sz w:val="24"/>
          <w:szCs w:val="24"/>
        </w:rPr>
        <w:t xml:space="preserve"> </w:t>
      </w:r>
      <w:r>
        <w:rPr>
          <w:spacing w:val="-2"/>
          <w:sz w:val="24"/>
          <w:szCs w:val="24"/>
        </w:rPr>
        <w:t>библиотека</w:t>
      </w:r>
      <w:r>
        <w:rPr>
          <w:sz w:val="24"/>
          <w:szCs w:val="24"/>
        </w:rPr>
        <w:tab/>
      </w:r>
      <w:r>
        <w:rPr>
          <w:sz w:val="24"/>
          <w:szCs w:val="24"/>
        </w:rPr>
        <w:tab/>
      </w:r>
      <w:r>
        <w:rPr>
          <w:spacing w:val="-2"/>
          <w:sz w:val="24"/>
          <w:szCs w:val="24"/>
        </w:rPr>
        <w:t>детской</w:t>
      </w:r>
      <w:r>
        <w:rPr>
          <w:sz w:val="24"/>
          <w:szCs w:val="24"/>
        </w:rPr>
        <w:t xml:space="preserve"> </w:t>
      </w:r>
      <w:r>
        <w:rPr>
          <w:spacing w:val="-2"/>
          <w:sz w:val="24"/>
          <w:szCs w:val="24"/>
        </w:rPr>
        <w:t>литературы.</w:t>
      </w:r>
    </w:p>
    <w:p w14:paraId="5B160F91">
      <w:pPr>
        <w:pStyle w:val="9"/>
        <w:tabs>
          <w:tab w:val="left" w:pos="1853"/>
          <w:tab w:val="left" w:pos="2435"/>
          <w:tab w:val="left" w:pos="3692"/>
          <w:tab w:val="left" w:pos="3757"/>
          <w:tab w:val="left" w:pos="4040"/>
          <w:tab w:val="left" w:pos="4168"/>
          <w:tab w:val="left" w:pos="4760"/>
          <w:tab w:val="left" w:pos="5197"/>
          <w:tab w:val="left" w:pos="6286"/>
          <w:tab w:val="left" w:pos="6457"/>
          <w:tab w:val="left" w:pos="6631"/>
          <w:tab w:val="left" w:pos="7517"/>
          <w:tab w:val="left" w:pos="7933"/>
          <w:tab w:val="left" w:pos="8068"/>
          <w:tab w:val="left" w:pos="8218"/>
          <w:tab w:val="left" w:pos="9242"/>
        </w:tabs>
        <w:spacing w:before="1"/>
        <w:ind w:left="462" w:right="387"/>
        <w:rPr>
          <w:sz w:val="24"/>
          <w:szCs w:val="24"/>
        </w:rPr>
      </w:pPr>
      <w:r>
        <w:rPr>
          <w:spacing w:val="-2"/>
          <w:sz w:val="24"/>
          <w:szCs w:val="24"/>
        </w:rPr>
        <w:t xml:space="preserve"> </w:t>
      </w:r>
      <w:r>
        <w:fldChar w:fldCharType="begin"/>
      </w:r>
      <w:r>
        <w:instrText xml:space="preserve"> HYPERLINK "http://lukoshko.net/" \h </w:instrText>
      </w:r>
      <w:r>
        <w:fldChar w:fldCharType="separate"/>
      </w:r>
      <w:r>
        <w:rPr>
          <w:color w:val="0000FF"/>
          <w:sz w:val="24"/>
          <w:szCs w:val="24"/>
          <w:u w:val="single" w:color="0000FF"/>
        </w:rPr>
        <w:t>http://lukoshko.net</w:t>
      </w:r>
      <w:r>
        <w:rPr>
          <w:color w:val="0000FF"/>
          <w:sz w:val="24"/>
          <w:szCs w:val="24"/>
          <w:u w:val="single" w:color="0000FF"/>
        </w:rPr>
        <w:fldChar w:fldCharType="end"/>
      </w:r>
      <w:r>
        <w:rPr>
          <w:sz w:val="24"/>
          <w:szCs w:val="24"/>
        </w:rPr>
        <w:t>– «Лукошко сказок». Детская электронная библиотека – народные и авторские сказки, стихи и рассказы для детей.</w:t>
      </w:r>
    </w:p>
    <w:p w14:paraId="73B6E7EF">
      <w:pPr>
        <w:pStyle w:val="9"/>
        <w:tabs>
          <w:tab w:val="left" w:pos="1853"/>
          <w:tab w:val="left" w:pos="2435"/>
          <w:tab w:val="left" w:pos="3692"/>
          <w:tab w:val="left" w:pos="3757"/>
          <w:tab w:val="left" w:pos="4040"/>
          <w:tab w:val="left" w:pos="4168"/>
          <w:tab w:val="left" w:pos="4760"/>
          <w:tab w:val="left" w:pos="5197"/>
          <w:tab w:val="left" w:pos="6286"/>
          <w:tab w:val="left" w:pos="6457"/>
          <w:tab w:val="left" w:pos="6631"/>
          <w:tab w:val="left" w:pos="7517"/>
          <w:tab w:val="left" w:pos="7933"/>
          <w:tab w:val="left" w:pos="8068"/>
          <w:tab w:val="left" w:pos="8218"/>
          <w:tab w:val="left" w:pos="9242"/>
        </w:tabs>
        <w:spacing w:before="1"/>
        <w:ind w:left="462" w:right="387"/>
        <w:rPr>
          <w:sz w:val="24"/>
          <w:szCs w:val="24"/>
        </w:rPr>
      </w:pPr>
      <w:r>
        <w:rPr>
          <w:sz w:val="24"/>
          <w:szCs w:val="24"/>
        </w:rPr>
        <w:t xml:space="preserve"> </w:t>
      </w:r>
      <w:r>
        <w:fldChar w:fldCharType="begin"/>
      </w:r>
      <w:r>
        <w:instrText xml:space="preserve"> HYPERLINK "http://www.dedushka.net/" \h </w:instrText>
      </w:r>
      <w:r>
        <w:fldChar w:fldCharType="separate"/>
      </w:r>
      <w:r>
        <w:rPr>
          <w:color w:val="0000FF"/>
          <w:spacing w:val="-2"/>
          <w:sz w:val="24"/>
          <w:szCs w:val="24"/>
          <w:u w:val="single" w:color="0000FF"/>
        </w:rPr>
        <w:t>http://www.dedushka.net</w:t>
      </w:r>
      <w:r>
        <w:rPr>
          <w:color w:val="0000FF"/>
          <w:spacing w:val="-2"/>
          <w:sz w:val="24"/>
          <w:szCs w:val="24"/>
          <w:u w:val="single" w:color="0000FF"/>
        </w:rPr>
        <w:fldChar w:fldCharType="end"/>
      </w:r>
      <w:r>
        <w:t xml:space="preserve"> </w:t>
      </w:r>
      <w:r>
        <w:rPr>
          <w:spacing w:val="-10"/>
          <w:sz w:val="24"/>
          <w:szCs w:val="24"/>
        </w:rPr>
        <w:t>–</w:t>
      </w:r>
      <w:r>
        <w:rPr>
          <w:spacing w:val="-2"/>
          <w:sz w:val="24"/>
          <w:szCs w:val="24"/>
        </w:rPr>
        <w:t>Детская сетевая библиотека. Каталоги</w:t>
      </w:r>
      <w:r>
        <w:rPr>
          <w:sz w:val="24"/>
          <w:szCs w:val="24"/>
        </w:rPr>
        <w:t xml:space="preserve"> </w:t>
      </w:r>
      <w:r>
        <w:rPr>
          <w:spacing w:val="-6"/>
          <w:sz w:val="24"/>
          <w:szCs w:val="24"/>
        </w:rPr>
        <w:t xml:space="preserve">по </w:t>
      </w:r>
      <w:r>
        <w:rPr>
          <w:spacing w:val="-2"/>
          <w:sz w:val="24"/>
          <w:szCs w:val="24"/>
        </w:rPr>
        <w:t>возрасту,</w:t>
      </w:r>
      <w:r>
        <w:rPr>
          <w:sz w:val="24"/>
          <w:szCs w:val="24"/>
        </w:rPr>
        <w:tab/>
      </w:r>
      <w:r>
        <w:rPr>
          <w:sz w:val="24"/>
          <w:szCs w:val="24"/>
        </w:rPr>
        <w:t xml:space="preserve"> </w:t>
      </w:r>
      <w:r>
        <w:rPr>
          <w:spacing w:val="-6"/>
          <w:sz w:val="24"/>
          <w:szCs w:val="24"/>
        </w:rPr>
        <w:t xml:space="preserve">по </w:t>
      </w:r>
      <w:r>
        <w:rPr>
          <w:spacing w:val="-2"/>
          <w:sz w:val="24"/>
          <w:szCs w:val="24"/>
        </w:rPr>
        <w:t>авторам.</w:t>
      </w:r>
      <w:r>
        <w:rPr>
          <w:sz w:val="24"/>
          <w:szCs w:val="24"/>
        </w:rPr>
        <w:t xml:space="preserve"> </w:t>
      </w:r>
      <w:r>
        <w:rPr>
          <w:spacing w:val="-2"/>
          <w:sz w:val="24"/>
          <w:szCs w:val="24"/>
        </w:rPr>
        <w:t>Полезные</w:t>
      </w:r>
      <w:r>
        <w:rPr>
          <w:sz w:val="24"/>
          <w:szCs w:val="24"/>
        </w:rPr>
        <w:tab/>
      </w:r>
      <w:r>
        <w:rPr>
          <w:sz w:val="24"/>
          <w:szCs w:val="24"/>
        </w:rPr>
        <w:t>ссылки:</w:t>
      </w:r>
    </w:p>
    <w:p w14:paraId="4B7AC00D">
      <w:pPr>
        <w:pStyle w:val="9"/>
        <w:tabs>
          <w:tab w:val="left" w:pos="1853"/>
          <w:tab w:val="left" w:pos="2435"/>
          <w:tab w:val="left" w:pos="3692"/>
          <w:tab w:val="left" w:pos="3757"/>
          <w:tab w:val="left" w:pos="4040"/>
          <w:tab w:val="left" w:pos="4168"/>
          <w:tab w:val="left" w:pos="4760"/>
          <w:tab w:val="left" w:pos="5197"/>
          <w:tab w:val="left" w:pos="6286"/>
          <w:tab w:val="left" w:pos="6457"/>
          <w:tab w:val="left" w:pos="6631"/>
          <w:tab w:val="left" w:pos="7517"/>
          <w:tab w:val="left" w:pos="7933"/>
          <w:tab w:val="left" w:pos="8068"/>
          <w:tab w:val="left" w:pos="8218"/>
          <w:tab w:val="left" w:pos="9242"/>
        </w:tabs>
        <w:spacing w:before="1"/>
        <w:ind w:left="462" w:right="387"/>
        <w:rPr>
          <w:sz w:val="24"/>
          <w:szCs w:val="24"/>
        </w:rPr>
      </w:pPr>
      <w:r>
        <w:rPr>
          <w:spacing w:val="-2"/>
          <w:sz w:val="24"/>
          <w:szCs w:val="24"/>
        </w:rPr>
        <w:t>Сайты</w:t>
      </w:r>
      <w:r>
        <w:rPr>
          <w:spacing w:val="-4"/>
          <w:sz w:val="24"/>
          <w:szCs w:val="24"/>
        </w:rPr>
        <w:t>для</w:t>
      </w:r>
      <w:r>
        <w:rPr>
          <w:spacing w:val="-2"/>
          <w:sz w:val="24"/>
          <w:szCs w:val="24"/>
        </w:rPr>
        <w:t xml:space="preserve">родителей; </w:t>
      </w:r>
      <w:r>
        <w:rPr>
          <w:sz w:val="24"/>
          <w:szCs w:val="24"/>
        </w:rPr>
        <w:t>Электронные архивы.</w:t>
      </w:r>
    </w:p>
    <w:p w14:paraId="702B98C0">
      <w:pPr>
        <w:pStyle w:val="9"/>
        <w:tabs>
          <w:tab w:val="left" w:pos="4112"/>
          <w:tab w:val="left" w:pos="5728"/>
          <w:tab w:val="left" w:pos="8135"/>
        </w:tabs>
        <w:spacing w:before="1"/>
        <w:ind w:left="462" w:right="388"/>
        <w:rPr>
          <w:sz w:val="24"/>
          <w:szCs w:val="24"/>
        </w:rPr>
      </w:pPr>
      <w:r>
        <w:fldChar w:fldCharType="begin"/>
      </w:r>
      <w:r>
        <w:instrText xml:space="preserve"> HYPERLINK "http://www.fplib.ru/" \h </w:instrText>
      </w:r>
      <w:r>
        <w:fldChar w:fldCharType="separate"/>
      </w:r>
      <w:r>
        <w:rPr>
          <w:color w:val="0000FF"/>
          <w:spacing w:val="-2"/>
          <w:sz w:val="24"/>
          <w:szCs w:val="24"/>
          <w:u w:val="single" w:color="0000FF"/>
        </w:rPr>
        <w:t>http://www.fplib.ru</w:t>
      </w:r>
      <w:r>
        <w:rPr>
          <w:color w:val="0000FF"/>
          <w:spacing w:val="-2"/>
          <w:sz w:val="24"/>
          <w:szCs w:val="24"/>
          <w:u w:val="single" w:color="0000FF"/>
        </w:rPr>
        <w:fldChar w:fldCharType="end"/>
      </w:r>
      <w:r>
        <w:t xml:space="preserve"> </w:t>
      </w:r>
      <w:r>
        <w:rPr>
          <w:spacing w:val="-10"/>
          <w:sz w:val="24"/>
          <w:szCs w:val="24"/>
        </w:rPr>
        <w:t>–</w:t>
      </w:r>
      <w:r>
        <w:rPr>
          <w:spacing w:val="-2"/>
          <w:sz w:val="24"/>
          <w:szCs w:val="24"/>
        </w:rPr>
        <w:t>Русская</w:t>
      </w:r>
      <w:r>
        <w:rPr>
          <w:sz w:val="24"/>
          <w:szCs w:val="24"/>
        </w:rPr>
        <w:t xml:space="preserve"> </w:t>
      </w:r>
      <w:r>
        <w:rPr>
          <w:spacing w:val="-2"/>
          <w:sz w:val="24"/>
          <w:szCs w:val="24"/>
        </w:rPr>
        <w:t xml:space="preserve">литература. </w:t>
      </w:r>
      <w:r>
        <w:fldChar w:fldCharType="begin"/>
      </w:r>
      <w:r>
        <w:instrText xml:space="preserve"> HYPERLINK "http://www.kulichki.com/moshkow/TALES/stishki.txt" \h </w:instrText>
      </w:r>
      <w:r>
        <w:fldChar w:fldCharType="separate"/>
      </w:r>
      <w:r>
        <w:rPr>
          <w:color w:val="0000FF"/>
          <w:sz w:val="24"/>
          <w:szCs w:val="24"/>
          <w:u w:val="single" w:color="0000FF"/>
        </w:rPr>
        <w:t>http://www.kulichki.com/moshkow/TALES/stishki.txt</w:t>
      </w:r>
      <w:r>
        <w:rPr>
          <w:color w:val="0000FF"/>
          <w:sz w:val="24"/>
          <w:szCs w:val="24"/>
          <w:u w:val="single" w:color="0000FF"/>
        </w:rPr>
        <w:fldChar w:fldCharType="end"/>
      </w:r>
      <w:r>
        <w:rPr>
          <w:sz w:val="24"/>
          <w:szCs w:val="24"/>
        </w:rPr>
        <w:t xml:space="preserve">– Детские стихи </w:t>
      </w:r>
      <w:r>
        <w:fldChar w:fldCharType="begin"/>
      </w:r>
      <w:r>
        <w:instrText xml:space="preserve"> HYPERLINK "http://www.rgdb.ru/Default1.aspx" \h </w:instrText>
      </w:r>
      <w:r>
        <w:fldChar w:fldCharType="separate"/>
      </w:r>
      <w:r>
        <w:rPr>
          <w:color w:val="0000FF"/>
          <w:sz w:val="24"/>
          <w:szCs w:val="24"/>
          <w:u w:val="single" w:color="0000FF"/>
        </w:rPr>
        <w:t>http://www.rgdb.ru/Default1.aspx</w:t>
      </w:r>
      <w:r>
        <w:rPr>
          <w:color w:val="0000FF"/>
          <w:sz w:val="24"/>
          <w:szCs w:val="24"/>
          <w:u w:val="single" w:color="0000FF"/>
        </w:rPr>
        <w:fldChar w:fldCharType="end"/>
      </w:r>
      <w:r>
        <w:rPr>
          <w:sz w:val="24"/>
          <w:szCs w:val="24"/>
        </w:rPr>
        <w:t xml:space="preserve">– Российская государственная детская библиотека. На сайте представлены различные каталоги: Методические </w:t>
      </w:r>
      <w:r>
        <w:rPr>
          <w:spacing w:val="-2"/>
          <w:sz w:val="24"/>
          <w:szCs w:val="24"/>
        </w:rPr>
        <w:t>материалы.</w:t>
      </w:r>
    </w:p>
    <w:p w14:paraId="67653D38">
      <w:pPr>
        <w:pStyle w:val="9"/>
        <w:ind w:left="462" w:right="390"/>
        <w:rPr>
          <w:sz w:val="24"/>
          <w:szCs w:val="24"/>
        </w:rPr>
      </w:pPr>
      <w:r>
        <w:fldChar w:fldCharType="begin"/>
      </w:r>
      <w:r>
        <w:instrText xml:space="preserve"> HYPERLINK "http://www.rsl.ru/" \h </w:instrText>
      </w:r>
      <w:r>
        <w:fldChar w:fldCharType="separate"/>
      </w:r>
      <w:r>
        <w:rPr>
          <w:color w:val="0000FF"/>
          <w:sz w:val="24"/>
          <w:szCs w:val="24"/>
          <w:u w:val="single" w:color="0000FF"/>
        </w:rPr>
        <w:t>http://www.rsl.ru</w:t>
      </w:r>
      <w:r>
        <w:rPr>
          <w:color w:val="0000FF"/>
          <w:sz w:val="24"/>
          <w:szCs w:val="24"/>
          <w:u w:val="single" w:color="0000FF"/>
        </w:rPr>
        <w:fldChar w:fldCharType="end"/>
      </w:r>
      <w:r>
        <w:rPr>
          <w:sz w:val="24"/>
          <w:szCs w:val="24"/>
        </w:rPr>
        <w:t>– Российская государственная библиотека.</w:t>
      </w:r>
    </w:p>
    <w:p w14:paraId="149CF19D">
      <w:pPr>
        <w:pStyle w:val="9"/>
        <w:ind w:left="0" w:right="390"/>
        <w:rPr>
          <w:sz w:val="24"/>
          <w:szCs w:val="24"/>
        </w:rPr>
      </w:pPr>
      <w:r>
        <w:t xml:space="preserve">      </w:t>
      </w:r>
      <w:r>
        <w:fldChar w:fldCharType="begin"/>
      </w:r>
      <w:r>
        <w:instrText xml:space="preserve"> HYPERLINK "http://www.russiantext.com/" \h </w:instrText>
      </w:r>
      <w:r>
        <w:fldChar w:fldCharType="separate"/>
      </w:r>
      <w:r>
        <w:rPr>
          <w:color w:val="0000FF"/>
          <w:sz w:val="24"/>
          <w:szCs w:val="24"/>
          <w:u w:val="single" w:color="0000FF"/>
        </w:rPr>
        <w:t>http://www.russiantext.com</w:t>
      </w:r>
      <w:r>
        <w:rPr>
          <w:color w:val="0000FF"/>
          <w:sz w:val="24"/>
          <w:szCs w:val="24"/>
          <w:u w:val="single" w:color="0000FF"/>
        </w:rPr>
        <w:fldChar w:fldCharType="end"/>
      </w:r>
      <w:r>
        <w:rPr>
          <w:sz w:val="24"/>
          <w:szCs w:val="24"/>
        </w:rPr>
        <w:t xml:space="preserve">– Русский текст. Сайт представляет своего рода архив русских       </w:t>
      </w:r>
    </w:p>
    <w:p w14:paraId="7B14C124">
      <w:pPr>
        <w:pStyle w:val="9"/>
        <w:ind w:left="0" w:right="390"/>
        <w:rPr>
          <w:sz w:val="24"/>
          <w:szCs w:val="24"/>
        </w:rPr>
      </w:pPr>
      <w:r>
        <w:rPr>
          <w:sz w:val="24"/>
          <w:szCs w:val="24"/>
        </w:rPr>
        <w:t xml:space="preserve">       текстов от классических авторов до современных. Также на сайте большой выбор   </w:t>
      </w:r>
    </w:p>
    <w:p w14:paraId="4822D194">
      <w:pPr>
        <w:pStyle w:val="9"/>
        <w:ind w:left="0" w:right="390"/>
        <w:rPr>
          <w:sz w:val="24"/>
          <w:szCs w:val="24"/>
        </w:rPr>
      </w:pPr>
      <w:r>
        <w:rPr>
          <w:sz w:val="24"/>
          <w:szCs w:val="24"/>
        </w:rPr>
        <w:t xml:space="preserve">       словарей.</w:t>
      </w:r>
    </w:p>
    <w:p w14:paraId="4112BFD6">
      <w:pPr>
        <w:pStyle w:val="3"/>
        <w:spacing w:line="322" w:lineRule="exact"/>
        <w:ind w:left="462"/>
        <w:rPr>
          <w:b w:val="0"/>
          <w:sz w:val="24"/>
          <w:szCs w:val="24"/>
        </w:rPr>
      </w:pPr>
      <w:r>
        <w:rPr>
          <w:sz w:val="24"/>
          <w:szCs w:val="24"/>
        </w:rPr>
        <w:t xml:space="preserve">Энциклопедии, словари, </w:t>
      </w:r>
      <w:r>
        <w:rPr>
          <w:spacing w:val="-2"/>
          <w:sz w:val="24"/>
          <w:szCs w:val="24"/>
        </w:rPr>
        <w:t>справочники</w:t>
      </w:r>
      <w:r>
        <w:rPr>
          <w:b w:val="0"/>
          <w:spacing w:val="-2"/>
          <w:sz w:val="24"/>
          <w:szCs w:val="24"/>
        </w:rPr>
        <w:t>:</w:t>
      </w:r>
    </w:p>
    <w:p w14:paraId="19F5DA70">
      <w:pPr>
        <w:pStyle w:val="9"/>
        <w:ind w:left="462" w:right="390" w:firstLine="69"/>
        <w:rPr>
          <w:sz w:val="24"/>
          <w:szCs w:val="24"/>
        </w:rPr>
      </w:pPr>
      <w:r>
        <w:fldChar w:fldCharType="begin"/>
      </w:r>
      <w:r>
        <w:instrText xml:space="preserve"> HYPERLINK "http://potomy.ru/" \h </w:instrText>
      </w:r>
      <w:r>
        <w:fldChar w:fldCharType="separate"/>
      </w:r>
      <w:r>
        <w:rPr>
          <w:color w:val="0000FF"/>
          <w:sz w:val="24"/>
          <w:szCs w:val="24"/>
          <w:u w:val="single" w:color="0000FF"/>
        </w:rPr>
        <w:t>http://potomy.ru</w:t>
      </w:r>
      <w:r>
        <w:rPr>
          <w:color w:val="0000FF"/>
          <w:sz w:val="24"/>
          <w:szCs w:val="24"/>
          <w:u w:val="single" w:color="0000FF"/>
        </w:rPr>
        <w:fldChar w:fldCharType="end"/>
      </w:r>
      <w:r>
        <w:rPr>
          <w:sz w:val="24"/>
          <w:szCs w:val="24"/>
        </w:rPr>
        <w:t xml:space="preserve">– «Потому.ру – Детская энциклопедия. Вместе познаём </w:t>
      </w:r>
      <w:r>
        <w:rPr>
          <w:spacing w:val="-2"/>
          <w:sz w:val="24"/>
          <w:szCs w:val="24"/>
        </w:rPr>
        <w:t>мир».</w:t>
      </w:r>
    </w:p>
    <w:p w14:paraId="4E0736EB">
      <w:pPr>
        <w:pStyle w:val="9"/>
        <w:tabs>
          <w:tab w:val="left" w:pos="3728"/>
        </w:tabs>
        <w:spacing w:line="242" w:lineRule="auto"/>
        <w:ind w:left="462" w:right="391"/>
        <w:rPr>
          <w:sz w:val="24"/>
          <w:szCs w:val="24"/>
        </w:rPr>
      </w:pPr>
      <w:r>
        <w:fldChar w:fldCharType="begin"/>
      </w:r>
      <w:r>
        <w:instrText xml:space="preserve"> HYPERLINK "http://ru.wikipedia.org/" \h </w:instrText>
      </w:r>
      <w:r>
        <w:fldChar w:fldCharType="separate"/>
      </w:r>
      <w:r>
        <w:rPr>
          <w:color w:val="0000FF"/>
          <w:spacing w:val="-2"/>
          <w:sz w:val="24"/>
          <w:szCs w:val="24"/>
          <w:u w:val="single" w:color="0000FF"/>
        </w:rPr>
        <w:t>http://ru.wikipedia.org</w:t>
      </w:r>
      <w:r>
        <w:rPr>
          <w:color w:val="0000FF"/>
          <w:spacing w:val="-2"/>
          <w:sz w:val="24"/>
          <w:szCs w:val="24"/>
          <w:u w:val="single" w:color="0000FF"/>
        </w:rPr>
        <w:fldChar w:fldCharType="end"/>
      </w:r>
      <w:r>
        <w:rPr>
          <w:sz w:val="24"/>
          <w:szCs w:val="24"/>
        </w:rPr>
        <w:t xml:space="preserve">- «Википедия»: свободная многоязычная </w:t>
      </w:r>
      <w:r>
        <w:rPr>
          <w:spacing w:val="-2"/>
          <w:sz w:val="24"/>
          <w:szCs w:val="24"/>
        </w:rPr>
        <w:t>энциклопедия.</w:t>
      </w:r>
    </w:p>
    <w:p w14:paraId="48F22375">
      <w:pPr>
        <w:pStyle w:val="9"/>
        <w:spacing w:line="317" w:lineRule="exact"/>
        <w:ind w:left="462"/>
        <w:rPr>
          <w:sz w:val="24"/>
          <w:szCs w:val="24"/>
        </w:rPr>
      </w:pPr>
      <w:r>
        <w:fldChar w:fldCharType="begin"/>
      </w:r>
      <w:r>
        <w:instrText xml:space="preserve"> HYPERLINK "http://vip.km.ru/Megabook/child/index.asp" \h </w:instrText>
      </w:r>
      <w:r>
        <w:fldChar w:fldCharType="separate"/>
      </w:r>
      <w:r>
        <w:rPr>
          <w:color w:val="0000FF"/>
          <w:sz w:val="24"/>
          <w:szCs w:val="24"/>
          <w:u w:val="single" w:color="0000FF"/>
        </w:rPr>
        <w:t>http://vip.km.ru/Megabook/child/index.asp</w:t>
      </w:r>
      <w:r>
        <w:rPr>
          <w:color w:val="0000FF"/>
          <w:sz w:val="24"/>
          <w:szCs w:val="24"/>
          <w:u w:val="single" w:color="0000FF"/>
        </w:rPr>
        <w:fldChar w:fldCharType="end"/>
      </w:r>
      <w:r>
        <w:rPr>
          <w:sz w:val="24"/>
          <w:szCs w:val="24"/>
        </w:rPr>
        <w:t>–Энциклопедии</w:t>
      </w:r>
      <w:r>
        <w:rPr>
          <w:spacing w:val="-2"/>
          <w:sz w:val="24"/>
          <w:szCs w:val="24"/>
        </w:rPr>
        <w:t>vip.km.ru:</w:t>
      </w:r>
    </w:p>
    <w:p w14:paraId="54FB7875">
      <w:pPr>
        <w:pStyle w:val="9"/>
        <w:ind w:left="462" w:right="390"/>
        <w:rPr>
          <w:sz w:val="24"/>
          <w:szCs w:val="24"/>
        </w:rPr>
      </w:pPr>
      <w:r>
        <w:rPr>
          <w:sz w:val="24"/>
          <w:szCs w:val="24"/>
        </w:rPr>
        <w:t xml:space="preserve">«Универсальная энциклопедия», «Детская энциклопедия», «Энциклопедия популярной музыки», «Энциклопедия животных»,«Энциклопедия </w:t>
      </w:r>
      <w:r>
        <w:rPr>
          <w:spacing w:val="-2"/>
          <w:sz w:val="24"/>
          <w:szCs w:val="24"/>
        </w:rPr>
        <w:t>кино»,</w:t>
      </w:r>
    </w:p>
    <w:p w14:paraId="644D1600">
      <w:pPr>
        <w:pStyle w:val="9"/>
        <w:tabs>
          <w:tab w:val="left" w:pos="2942"/>
          <w:tab w:val="left" w:pos="5026"/>
          <w:tab w:val="left" w:pos="7638"/>
        </w:tabs>
        <w:spacing w:line="321" w:lineRule="exact"/>
        <w:ind w:left="462"/>
        <w:jc w:val="left"/>
        <w:rPr>
          <w:sz w:val="24"/>
          <w:szCs w:val="24"/>
        </w:rPr>
      </w:pPr>
      <w:r>
        <w:rPr>
          <w:spacing w:val="-2"/>
          <w:sz w:val="24"/>
          <w:szCs w:val="24"/>
        </w:rPr>
        <w:t>«Энциклопедия кулинарии»,«Автомобильная энциклопедия»,</w:t>
      </w:r>
    </w:p>
    <w:p w14:paraId="3502CFA9">
      <w:pPr>
        <w:pStyle w:val="9"/>
        <w:tabs>
          <w:tab w:val="left" w:pos="4357"/>
        </w:tabs>
        <w:ind w:left="462" w:right="398"/>
        <w:jc w:val="left"/>
        <w:rPr>
          <w:sz w:val="24"/>
          <w:szCs w:val="24"/>
        </w:rPr>
      </w:pPr>
      <w:r>
        <w:rPr>
          <w:sz w:val="24"/>
          <w:szCs w:val="24"/>
        </w:rPr>
        <w:t>«Туристический атлас мира», «Энциклопедия спорта».</w:t>
      </w:r>
    </w:p>
    <w:p w14:paraId="3F964A73">
      <w:pPr>
        <w:pStyle w:val="9"/>
        <w:tabs>
          <w:tab w:val="left" w:pos="4357"/>
        </w:tabs>
        <w:ind w:left="462" w:right="398"/>
        <w:jc w:val="left"/>
        <w:rPr>
          <w:sz w:val="24"/>
          <w:szCs w:val="24"/>
        </w:rPr>
      </w:pPr>
      <w:r>
        <w:fldChar w:fldCharType="begin"/>
      </w:r>
      <w:r>
        <w:instrText xml:space="preserve"> HYPERLINK </w:instrText>
      </w:r>
      <w:r>
        <w:fldChar w:fldCharType="separate"/>
      </w:r>
      <w:r>
        <w:rPr>
          <w:rStyle w:val="7"/>
          <w:spacing w:val="-2"/>
          <w:sz w:val="24"/>
          <w:szCs w:val="24"/>
          <w:u w:color="0000FF"/>
        </w:rPr>
        <w:t>http://www.books.kharkov.com</w:t>
      </w:r>
      <w:r>
        <w:rPr>
          <w:rStyle w:val="7"/>
          <w:sz w:val="24"/>
          <w:szCs w:val="24"/>
        </w:rPr>
        <w:t>– В.И.Даль</w:t>
      </w:r>
      <w:r>
        <w:rPr>
          <w:rStyle w:val="7"/>
          <w:sz w:val="24"/>
          <w:szCs w:val="24"/>
        </w:rPr>
        <w:fldChar w:fldCharType="end"/>
      </w:r>
      <w:r>
        <w:rPr>
          <w:sz w:val="24"/>
          <w:szCs w:val="24"/>
        </w:rPr>
        <w:t>. Толковый</w:t>
      </w:r>
      <w:r>
        <w:rPr>
          <w:rFonts w:hint="default"/>
          <w:sz w:val="24"/>
          <w:szCs w:val="24"/>
          <w:lang w:val="ru-RU"/>
        </w:rPr>
        <w:t xml:space="preserve"> </w:t>
      </w:r>
      <w:r>
        <w:rPr>
          <w:sz w:val="24"/>
          <w:szCs w:val="24"/>
        </w:rPr>
        <w:t>словарь</w:t>
      </w:r>
      <w:r>
        <w:rPr>
          <w:rFonts w:hint="default"/>
          <w:sz w:val="24"/>
          <w:szCs w:val="24"/>
          <w:lang w:val="ru-RU"/>
        </w:rPr>
        <w:t xml:space="preserve"> </w:t>
      </w:r>
      <w:r>
        <w:rPr>
          <w:sz w:val="24"/>
          <w:szCs w:val="24"/>
        </w:rPr>
        <w:t>живого великорусского языка.</w:t>
      </w:r>
    </w:p>
    <w:p w14:paraId="63FAA9B3">
      <w:pPr>
        <w:pStyle w:val="2"/>
        <w:spacing w:before="5" w:line="319" w:lineRule="exact"/>
        <w:ind w:left="4276"/>
        <w:rPr>
          <w:sz w:val="24"/>
          <w:szCs w:val="24"/>
        </w:rPr>
      </w:pPr>
      <w:r>
        <w:rPr>
          <w:sz w:val="24"/>
          <w:szCs w:val="24"/>
        </w:rPr>
        <w:t>Режим</w:t>
      </w:r>
      <w:r>
        <w:rPr>
          <w:rFonts w:hint="default"/>
          <w:sz w:val="24"/>
          <w:szCs w:val="24"/>
          <w:lang w:val="ru-RU"/>
        </w:rPr>
        <w:t xml:space="preserve"> </w:t>
      </w:r>
      <w:r>
        <w:rPr>
          <w:spacing w:val="-4"/>
          <w:sz w:val="24"/>
          <w:szCs w:val="24"/>
        </w:rPr>
        <w:t>дня.</w:t>
      </w:r>
    </w:p>
    <w:p w14:paraId="3841059A">
      <w:pPr>
        <w:pStyle w:val="9"/>
        <w:ind w:left="462" w:right="388" w:firstLine="566"/>
        <w:rPr>
          <w:sz w:val="24"/>
          <w:szCs w:val="24"/>
        </w:rPr>
      </w:pPr>
      <w:r>
        <w:rPr>
          <w:sz w:val="24"/>
          <w:szCs w:val="24"/>
        </w:rPr>
        <w:t>Режим пребывания воспитанников в ДОО организован в соответствии с Постановление Главного государственного санитарного врача Российской Федерации от 28.09.2020г. №28 «Об утверждении санитарных правил СП 2.4.3648-20 «Санитарно - эпидемиологические требования к организациям</w:t>
      </w:r>
      <w:r>
        <w:rPr>
          <w:rFonts w:hint="default"/>
          <w:sz w:val="24"/>
          <w:szCs w:val="24"/>
          <w:lang w:val="ru-RU"/>
        </w:rPr>
        <w:t xml:space="preserve"> </w:t>
      </w:r>
      <w:r>
        <w:rPr>
          <w:sz w:val="24"/>
          <w:szCs w:val="24"/>
        </w:rPr>
        <w:t xml:space="preserve">воспитания и обучения, отдыха и оздоровления детей и </w:t>
      </w:r>
      <w:r>
        <w:rPr>
          <w:spacing w:val="-2"/>
          <w:sz w:val="24"/>
          <w:szCs w:val="24"/>
        </w:rPr>
        <w:t>молодежи».</w:t>
      </w:r>
    </w:p>
    <w:p w14:paraId="03ED9342">
      <w:pPr>
        <w:pStyle w:val="9"/>
        <w:ind w:left="462"/>
        <w:rPr>
          <w:color w:val="1F497D" w:themeColor="text2"/>
          <w:sz w:val="24"/>
          <w:szCs w:val="24"/>
          <w:u w:val="single"/>
        </w:rPr>
      </w:pPr>
      <w:r>
        <w:rPr>
          <w:color w:val="1F497D" w:themeColor="text2"/>
          <w:sz w:val="24"/>
          <w:szCs w:val="24"/>
          <w:u w:val="single"/>
        </w:rPr>
        <w:t>Режим дня</w:t>
      </w:r>
      <w:r>
        <w:rPr>
          <w:color w:val="1F497D" w:themeColor="text2"/>
          <w:spacing w:val="-2"/>
          <w:sz w:val="24"/>
          <w:szCs w:val="24"/>
          <w:u w:val="single"/>
        </w:rPr>
        <w:t xml:space="preserve"> предполагает:</w:t>
      </w:r>
    </w:p>
    <w:p w14:paraId="699871BA">
      <w:pPr>
        <w:pStyle w:val="12"/>
        <w:numPr>
          <w:ilvl w:val="0"/>
          <w:numId w:val="75"/>
        </w:numPr>
        <w:tabs>
          <w:tab w:val="left" w:pos="462"/>
        </w:tabs>
        <w:ind w:right="395"/>
        <w:rPr>
          <w:sz w:val="24"/>
          <w:szCs w:val="24"/>
        </w:rPr>
      </w:pPr>
      <w:r>
        <w:rPr>
          <w:sz w:val="24"/>
          <w:szCs w:val="24"/>
        </w:rPr>
        <w:t>четкую организацию на возрастные, физические и психологические возможности детей;</w:t>
      </w:r>
    </w:p>
    <w:p w14:paraId="47C6EBF0">
      <w:pPr>
        <w:pStyle w:val="12"/>
        <w:numPr>
          <w:ilvl w:val="0"/>
          <w:numId w:val="75"/>
        </w:numPr>
        <w:tabs>
          <w:tab w:val="left" w:pos="462"/>
        </w:tabs>
        <w:spacing w:before="61"/>
        <w:ind w:right="392"/>
        <w:rPr>
          <w:sz w:val="24"/>
          <w:szCs w:val="24"/>
        </w:rPr>
      </w:pPr>
      <w:r>
        <w:rPr>
          <w:sz w:val="24"/>
          <w:szCs w:val="24"/>
        </w:rPr>
        <w:t>опору на индивидуальные особенности детей, что проявляется в определении времени сна и прогулки, соблюдением интервалов между приемами пищи;</w:t>
      </w:r>
    </w:p>
    <w:p w14:paraId="31616DBC">
      <w:pPr>
        <w:pStyle w:val="12"/>
        <w:numPr>
          <w:ilvl w:val="0"/>
          <w:numId w:val="75"/>
        </w:numPr>
        <w:tabs>
          <w:tab w:val="left" w:pos="462"/>
        </w:tabs>
        <w:spacing w:before="1"/>
        <w:ind w:right="391"/>
        <w:rPr>
          <w:sz w:val="24"/>
          <w:szCs w:val="24"/>
        </w:rPr>
      </w:pPr>
      <w:r>
        <w:rPr>
          <w:sz w:val="24"/>
          <w:szCs w:val="24"/>
        </w:rPr>
        <w:t>наличие целесообразного соотношения организованной взрослыми и самостоятельной детской деятельности, двигательной и интеллектуальной активности детей, соблюдение объема учебной нагрузки.</w:t>
      </w:r>
    </w:p>
    <w:p w14:paraId="0CD45834">
      <w:pPr>
        <w:pStyle w:val="9"/>
        <w:numPr>
          <w:ilvl w:val="0"/>
          <w:numId w:val="75"/>
        </w:numPr>
        <w:spacing w:line="321" w:lineRule="exact"/>
        <w:rPr>
          <w:sz w:val="24"/>
          <w:szCs w:val="24"/>
        </w:rPr>
      </w:pPr>
      <w:r>
        <w:rPr>
          <w:sz w:val="24"/>
          <w:szCs w:val="24"/>
        </w:rPr>
        <w:t>Основные</w:t>
      </w:r>
      <w:r>
        <w:rPr>
          <w:rFonts w:hint="default"/>
          <w:sz w:val="24"/>
          <w:szCs w:val="24"/>
          <w:lang w:val="ru-RU"/>
        </w:rPr>
        <w:t xml:space="preserve"> </w:t>
      </w:r>
      <w:r>
        <w:rPr>
          <w:sz w:val="24"/>
          <w:szCs w:val="24"/>
        </w:rPr>
        <w:t>принципы</w:t>
      </w:r>
      <w:r>
        <w:rPr>
          <w:rFonts w:hint="default"/>
          <w:sz w:val="24"/>
          <w:szCs w:val="24"/>
          <w:lang w:val="ru-RU"/>
        </w:rPr>
        <w:t xml:space="preserve"> </w:t>
      </w:r>
      <w:r>
        <w:rPr>
          <w:sz w:val="24"/>
          <w:szCs w:val="24"/>
        </w:rPr>
        <w:t>построения</w:t>
      </w:r>
      <w:r>
        <w:rPr>
          <w:rFonts w:hint="default"/>
          <w:sz w:val="24"/>
          <w:szCs w:val="24"/>
          <w:lang w:val="ru-RU"/>
        </w:rPr>
        <w:t xml:space="preserve"> </w:t>
      </w:r>
      <w:r>
        <w:rPr>
          <w:sz w:val="24"/>
          <w:szCs w:val="24"/>
        </w:rPr>
        <w:t>режима</w:t>
      </w:r>
      <w:r>
        <w:rPr>
          <w:rFonts w:hint="default"/>
          <w:sz w:val="24"/>
          <w:szCs w:val="24"/>
          <w:lang w:val="ru-RU"/>
        </w:rPr>
        <w:t xml:space="preserve"> </w:t>
      </w:r>
      <w:r>
        <w:rPr>
          <w:spacing w:val="-4"/>
          <w:sz w:val="24"/>
          <w:szCs w:val="24"/>
        </w:rPr>
        <w:t>дня:</w:t>
      </w:r>
    </w:p>
    <w:p w14:paraId="3C62899D">
      <w:pPr>
        <w:pStyle w:val="12"/>
        <w:numPr>
          <w:ilvl w:val="0"/>
          <w:numId w:val="75"/>
        </w:numPr>
        <w:tabs>
          <w:tab w:val="left" w:pos="462"/>
        </w:tabs>
        <w:ind w:right="395"/>
        <w:rPr>
          <w:sz w:val="24"/>
          <w:szCs w:val="24"/>
        </w:rPr>
      </w:pPr>
      <w:r>
        <w:rPr>
          <w:sz w:val="24"/>
          <w:szCs w:val="24"/>
        </w:rPr>
        <w:t xml:space="preserve">режим дня выполняется на протяжении всего периода воспитания детей в дошкольном учреждении, сохраняя последовательность, постоянство и </w:t>
      </w:r>
      <w:r>
        <w:rPr>
          <w:spacing w:val="-2"/>
          <w:sz w:val="24"/>
          <w:szCs w:val="24"/>
        </w:rPr>
        <w:t>постепенность;</w:t>
      </w:r>
    </w:p>
    <w:p w14:paraId="2E1AA840">
      <w:pPr>
        <w:pStyle w:val="12"/>
        <w:numPr>
          <w:ilvl w:val="0"/>
          <w:numId w:val="75"/>
        </w:numPr>
        <w:tabs>
          <w:tab w:val="left" w:pos="462"/>
        </w:tabs>
        <w:spacing w:before="1"/>
        <w:ind w:right="394"/>
        <w:rPr>
          <w:sz w:val="24"/>
          <w:szCs w:val="24"/>
        </w:rPr>
      </w:pPr>
      <w:r>
        <w:rPr>
          <w:sz w:val="24"/>
          <w:szCs w:val="24"/>
        </w:rPr>
        <w:t>соответствие правильности построения режима дня возрастным психофизиологическим особенностям дошкольника, с учетом теплого и холодного периода года.</w:t>
      </w:r>
    </w:p>
    <w:p w14:paraId="18FC18A6">
      <w:pPr>
        <w:pStyle w:val="9"/>
        <w:ind w:left="462" w:right="392" w:firstLine="566"/>
        <w:rPr>
          <w:sz w:val="24"/>
          <w:szCs w:val="24"/>
        </w:rPr>
      </w:pPr>
      <w:r>
        <w:rPr>
          <w:sz w:val="24"/>
          <w:szCs w:val="24"/>
        </w:rPr>
        <w:t>В ДОО используется гибкий режим дня, т.е. в него могут вноситься изменения исходя из особенностей сезона, индивидуальных особенностей детей и т.д. При проведении режимных процессов педагоги придерживается следующих правил:</w:t>
      </w:r>
    </w:p>
    <w:p w14:paraId="63E12792">
      <w:pPr>
        <w:pStyle w:val="12"/>
        <w:numPr>
          <w:ilvl w:val="0"/>
          <w:numId w:val="76"/>
        </w:numPr>
        <w:tabs>
          <w:tab w:val="left" w:pos="461"/>
        </w:tabs>
        <w:spacing w:before="1" w:line="322" w:lineRule="exact"/>
        <w:rPr>
          <w:sz w:val="24"/>
          <w:szCs w:val="24"/>
        </w:rPr>
      </w:pPr>
      <w:r>
        <w:rPr>
          <w:sz w:val="24"/>
          <w:szCs w:val="24"/>
        </w:rPr>
        <w:t xml:space="preserve">своевременное удовлетворение всех органических потребностей </w:t>
      </w:r>
      <w:r>
        <w:rPr>
          <w:spacing w:val="-2"/>
          <w:sz w:val="24"/>
          <w:szCs w:val="24"/>
        </w:rPr>
        <w:t>детей;</w:t>
      </w:r>
    </w:p>
    <w:p w14:paraId="2E277629">
      <w:pPr>
        <w:pStyle w:val="12"/>
        <w:numPr>
          <w:ilvl w:val="0"/>
          <w:numId w:val="76"/>
        </w:numPr>
        <w:tabs>
          <w:tab w:val="left" w:pos="462"/>
        </w:tabs>
        <w:ind w:right="388"/>
        <w:rPr>
          <w:sz w:val="24"/>
          <w:szCs w:val="24"/>
        </w:rPr>
      </w:pPr>
      <w:r>
        <w:rPr>
          <w:sz w:val="24"/>
          <w:szCs w:val="24"/>
        </w:rPr>
        <w:t xml:space="preserve">тщательный гигиенический уход, обеспечение чистоты тела, одежды, </w:t>
      </w:r>
      <w:r>
        <w:rPr>
          <w:spacing w:val="-2"/>
          <w:sz w:val="24"/>
          <w:szCs w:val="24"/>
        </w:rPr>
        <w:t>постели;</w:t>
      </w:r>
    </w:p>
    <w:p w14:paraId="3FF7CC81">
      <w:pPr>
        <w:pStyle w:val="12"/>
        <w:numPr>
          <w:ilvl w:val="0"/>
          <w:numId w:val="76"/>
        </w:numPr>
        <w:tabs>
          <w:tab w:val="left" w:pos="462"/>
          <w:tab w:val="left" w:pos="2217"/>
          <w:tab w:val="left" w:pos="3110"/>
          <w:tab w:val="left" w:pos="3477"/>
          <w:tab w:val="left" w:pos="5145"/>
          <w:tab w:val="left" w:pos="6388"/>
          <w:tab w:val="left" w:pos="6750"/>
          <w:tab w:val="left" w:pos="8242"/>
        </w:tabs>
        <w:spacing w:line="242" w:lineRule="auto"/>
        <w:ind w:right="393"/>
        <w:rPr>
          <w:sz w:val="24"/>
          <w:szCs w:val="24"/>
        </w:rPr>
      </w:pPr>
      <w:r>
        <w:rPr>
          <w:spacing w:val="-2"/>
          <w:sz w:val="24"/>
          <w:szCs w:val="24"/>
        </w:rPr>
        <w:t>привлечение</w:t>
      </w:r>
      <w:r>
        <w:rPr>
          <w:sz w:val="24"/>
          <w:szCs w:val="24"/>
        </w:rPr>
        <w:tab/>
      </w:r>
      <w:r>
        <w:rPr>
          <w:spacing w:val="-4"/>
          <w:sz w:val="24"/>
          <w:szCs w:val="24"/>
        </w:rPr>
        <w:t>детей</w:t>
      </w:r>
      <w:r>
        <w:rPr>
          <w:sz w:val="24"/>
          <w:szCs w:val="24"/>
        </w:rPr>
        <w:tab/>
      </w:r>
      <w:r>
        <w:rPr>
          <w:spacing w:val="-10"/>
          <w:sz w:val="24"/>
          <w:szCs w:val="24"/>
        </w:rPr>
        <w:t>к</w:t>
      </w:r>
      <w:r>
        <w:rPr>
          <w:sz w:val="24"/>
          <w:szCs w:val="24"/>
        </w:rPr>
        <w:tab/>
      </w:r>
      <w:r>
        <w:rPr>
          <w:spacing w:val="-2"/>
          <w:sz w:val="24"/>
          <w:szCs w:val="24"/>
        </w:rPr>
        <w:t>посильному</w:t>
      </w:r>
      <w:r>
        <w:rPr>
          <w:sz w:val="24"/>
          <w:szCs w:val="24"/>
        </w:rPr>
        <w:tab/>
      </w:r>
      <w:r>
        <w:rPr>
          <w:spacing w:val="-2"/>
          <w:sz w:val="24"/>
          <w:szCs w:val="24"/>
        </w:rPr>
        <w:t>участию</w:t>
      </w:r>
      <w:r>
        <w:rPr>
          <w:sz w:val="24"/>
          <w:szCs w:val="24"/>
        </w:rPr>
        <w:tab/>
      </w:r>
      <w:r>
        <w:rPr>
          <w:spacing w:val="-10"/>
          <w:sz w:val="24"/>
          <w:szCs w:val="24"/>
        </w:rPr>
        <w:t>в</w:t>
      </w:r>
      <w:r>
        <w:rPr>
          <w:sz w:val="24"/>
          <w:szCs w:val="24"/>
        </w:rPr>
        <w:tab/>
      </w:r>
      <w:r>
        <w:rPr>
          <w:spacing w:val="-2"/>
          <w:sz w:val="24"/>
          <w:szCs w:val="24"/>
        </w:rPr>
        <w:t>режимных</w:t>
      </w:r>
      <w:r>
        <w:rPr>
          <w:sz w:val="24"/>
          <w:szCs w:val="24"/>
        </w:rPr>
        <w:tab/>
      </w:r>
      <w:r>
        <w:rPr>
          <w:spacing w:val="-2"/>
          <w:sz w:val="24"/>
          <w:szCs w:val="24"/>
        </w:rPr>
        <w:t xml:space="preserve">процессах, </w:t>
      </w:r>
      <w:r>
        <w:rPr>
          <w:sz w:val="24"/>
          <w:szCs w:val="24"/>
        </w:rPr>
        <w:t>поощрение самостоятельности и активности;</w:t>
      </w:r>
    </w:p>
    <w:p w14:paraId="7ED67A3F">
      <w:pPr>
        <w:pStyle w:val="12"/>
        <w:numPr>
          <w:ilvl w:val="0"/>
          <w:numId w:val="76"/>
        </w:numPr>
        <w:tabs>
          <w:tab w:val="left" w:pos="461"/>
        </w:tabs>
        <w:spacing w:line="317" w:lineRule="exact"/>
        <w:rPr>
          <w:sz w:val="24"/>
          <w:szCs w:val="24"/>
        </w:rPr>
      </w:pPr>
      <w:r>
        <w:rPr>
          <w:sz w:val="24"/>
          <w:szCs w:val="24"/>
        </w:rPr>
        <w:t xml:space="preserve">формирование культурно-гигиенических </w:t>
      </w:r>
      <w:r>
        <w:rPr>
          <w:spacing w:val="-2"/>
          <w:sz w:val="24"/>
          <w:szCs w:val="24"/>
        </w:rPr>
        <w:t>навыков;</w:t>
      </w:r>
    </w:p>
    <w:p w14:paraId="272E30C5">
      <w:pPr>
        <w:pStyle w:val="12"/>
        <w:numPr>
          <w:ilvl w:val="0"/>
          <w:numId w:val="76"/>
        </w:numPr>
        <w:tabs>
          <w:tab w:val="left" w:pos="461"/>
        </w:tabs>
        <w:spacing w:line="322" w:lineRule="exact"/>
        <w:rPr>
          <w:sz w:val="24"/>
          <w:szCs w:val="24"/>
        </w:rPr>
      </w:pPr>
      <w:r>
        <w:rPr>
          <w:sz w:val="24"/>
          <w:szCs w:val="24"/>
        </w:rPr>
        <w:t xml:space="preserve">эмоциональное общение входе выполнения режимных </w:t>
      </w:r>
      <w:r>
        <w:rPr>
          <w:spacing w:val="-2"/>
          <w:sz w:val="24"/>
          <w:szCs w:val="24"/>
        </w:rPr>
        <w:t>процессов;</w:t>
      </w:r>
    </w:p>
    <w:p w14:paraId="3426CFD1">
      <w:pPr>
        <w:pStyle w:val="12"/>
        <w:numPr>
          <w:ilvl w:val="0"/>
          <w:numId w:val="76"/>
        </w:numPr>
        <w:tabs>
          <w:tab w:val="left" w:pos="461"/>
        </w:tabs>
        <w:spacing w:line="322" w:lineRule="exact"/>
        <w:rPr>
          <w:sz w:val="24"/>
          <w:szCs w:val="24"/>
        </w:rPr>
      </w:pPr>
      <w:r>
        <w:rPr>
          <w:sz w:val="24"/>
          <w:szCs w:val="24"/>
        </w:rPr>
        <w:t xml:space="preserve">учёт потребностей детей, индивидуальных особенностей каждого </w:t>
      </w:r>
      <w:r>
        <w:rPr>
          <w:spacing w:val="-2"/>
          <w:sz w:val="24"/>
          <w:szCs w:val="24"/>
        </w:rPr>
        <w:t>ребенка;</w:t>
      </w:r>
    </w:p>
    <w:p w14:paraId="4ED4EBD7">
      <w:pPr>
        <w:pStyle w:val="12"/>
        <w:numPr>
          <w:ilvl w:val="0"/>
          <w:numId w:val="76"/>
        </w:numPr>
        <w:tabs>
          <w:tab w:val="left" w:pos="462"/>
        </w:tabs>
        <w:ind w:right="394"/>
        <w:rPr>
          <w:sz w:val="24"/>
          <w:szCs w:val="24"/>
        </w:rPr>
      </w:pPr>
      <w:r>
        <w:rPr>
          <w:sz w:val="24"/>
          <w:szCs w:val="24"/>
        </w:rPr>
        <w:t xml:space="preserve">спокойный и доброжелательный тон обращения, бережное отношение к </w:t>
      </w:r>
      <w:r>
        <w:rPr>
          <w:spacing w:val="-2"/>
          <w:sz w:val="24"/>
          <w:szCs w:val="24"/>
        </w:rPr>
        <w:t>ребенку.</w:t>
      </w:r>
    </w:p>
    <w:p w14:paraId="4D988DCF">
      <w:pPr>
        <w:pStyle w:val="3"/>
        <w:spacing w:before="2" w:line="322" w:lineRule="exact"/>
        <w:ind w:left="0" w:firstLine="567"/>
        <w:rPr>
          <w:b w:val="0"/>
          <w:i w:val="0"/>
          <w:iCs w:val="0"/>
          <w:sz w:val="24"/>
          <w:szCs w:val="24"/>
        </w:rPr>
      </w:pPr>
    </w:p>
    <w:p w14:paraId="1798F0DF">
      <w:pPr>
        <w:rPr>
          <w:sz w:val="24"/>
          <w:szCs w:val="24"/>
        </w:rPr>
        <w:sectPr>
          <w:pgSz w:w="11910" w:h="16840"/>
          <w:pgMar w:top="480" w:right="740" w:bottom="1240" w:left="1240" w:header="0" w:footer="1018" w:gutter="0"/>
          <w:cols w:space="720" w:num="1"/>
        </w:sectPr>
      </w:pPr>
    </w:p>
    <w:p w14:paraId="298C33F5">
      <w:pPr>
        <w:pStyle w:val="9"/>
        <w:spacing w:before="75" w:after="7"/>
        <w:ind w:left="5516" w:right="4653"/>
        <w:rPr>
          <w:b/>
          <w:bCs/>
          <w:color w:val="1F497D" w:themeColor="text2"/>
        </w:rPr>
      </w:pPr>
      <w:r>
        <w:rPr>
          <w:b/>
          <w:bCs/>
          <w:color w:val="1F497D" w:themeColor="text2"/>
        </w:rPr>
        <w:t>Режим дня детей на холодный период</w:t>
      </w:r>
      <w:r>
        <w:rPr>
          <w:b/>
          <w:bCs/>
          <w:color w:val="1F497D" w:themeColor="text2"/>
          <w:spacing w:val="-2"/>
        </w:rPr>
        <w:t xml:space="preserve"> года.</w:t>
      </w:r>
    </w:p>
    <w:tbl>
      <w:tblPr>
        <w:tblStyle w:val="11"/>
        <w:tblW w:w="0" w:type="auto"/>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1441"/>
        <w:gridCol w:w="1131"/>
        <w:gridCol w:w="1261"/>
        <w:gridCol w:w="1277"/>
        <w:gridCol w:w="1275"/>
        <w:gridCol w:w="1278"/>
        <w:gridCol w:w="1275"/>
        <w:gridCol w:w="1278"/>
        <w:gridCol w:w="1277"/>
        <w:gridCol w:w="1275"/>
        <w:gridCol w:w="1278"/>
        <w:gridCol w:w="1277"/>
        <w:gridCol w:w="12"/>
      </w:tblGrid>
      <w:tr w14:paraId="3679AE2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1416" w:hRule="atLeast"/>
        </w:trPr>
        <w:tc>
          <w:tcPr>
            <w:tcW w:w="2434" w:type="dxa"/>
            <w:gridSpan w:val="2"/>
            <w:vMerge w:val="restart"/>
          </w:tcPr>
          <w:p w14:paraId="09891B60">
            <w:pPr>
              <w:pStyle w:val="13"/>
              <w:spacing w:line="228" w:lineRule="exact"/>
              <w:ind w:left="292"/>
              <w:rPr>
                <w:b/>
                <w:sz w:val="24"/>
                <w:szCs w:val="24"/>
              </w:rPr>
            </w:pPr>
            <w:r>
              <w:rPr>
                <w:b/>
                <w:spacing w:val="-2"/>
                <w:sz w:val="24"/>
                <w:szCs w:val="24"/>
              </w:rPr>
              <w:t>Режимныемоменты</w:t>
            </w:r>
          </w:p>
        </w:tc>
        <w:tc>
          <w:tcPr>
            <w:tcW w:w="1130" w:type="dxa"/>
            <w:vMerge w:val="restart"/>
          </w:tcPr>
          <w:p w14:paraId="308E28C6">
            <w:pPr>
              <w:pStyle w:val="13"/>
              <w:ind w:left="129" w:right="146" w:hanging="3"/>
              <w:jc w:val="center"/>
              <w:rPr>
                <w:b/>
                <w:sz w:val="24"/>
                <w:szCs w:val="24"/>
              </w:rPr>
            </w:pPr>
            <w:r>
              <w:rPr>
                <w:b/>
                <w:spacing w:val="-4"/>
                <w:sz w:val="24"/>
                <w:szCs w:val="24"/>
              </w:rPr>
              <w:t xml:space="preserve">Тип </w:t>
            </w:r>
            <w:r>
              <w:rPr>
                <w:b/>
                <w:spacing w:val="-2"/>
                <w:sz w:val="24"/>
                <w:szCs w:val="24"/>
              </w:rPr>
              <w:t>деятель ности</w:t>
            </w:r>
          </w:p>
        </w:tc>
        <w:tc>
          <w:tcPr>
            <w:tcW w:w="2536" w:type="dxa"/>
            <w:gridSpan w:val="2"/>
          </w:tcPr>
          <w:p w14:paraId="7B8C1167">
            <w:pPr>
              <w:pStyle w:val="13"/>
              <w:spacing w:line="228" w:lineRule="exact"/>
              <w:ind w:left="394" w:right="384"/>
              <w:jc w:val="center"/>
              <w:rPr>
                <w:b/>
                <w:sz w:val="24"/>
                <w:szCs w:val="24"/>
              </w:rPr>
            </w:pPr>
            <w:r>
              <w:rPr>
                <w:b/>
                <w:sz w:val="24"/>
                <w:szCs w:val="24"/>
              </w:rPr>
              <w:t>1-младшая</w:t>
            </w:r>
            <w:r>
              <w:rPr>
                <w:b/>
                <w:spacing w:val="-2"/>
                <w:sz w:val="24"/>
                <w:szCs w:val="24"/>
              </w:rPr>
              <w:t>группа</w:t>
            </w:r>
          </w:p>
          <w:p w14:paraId="32BD8D3B">
            <w:pPr>
              <w:pStyle w:val="13"/>
              <w:spacing w:before="1"/>
              <w:ind w:left="394" w:right="382"/>
              <w:jc w:val="center"/>
              <w:rPr>
                <w:b/>
                <w:sz w:val="24"/>
                <w:szCs w:val="24"/>
              </w:rPr>
            </w:pPr>
            <w:r>
              <w:rPr>
                <w:b/>
                <w:sz w:val="24"/>
                <w:szCs w:val="24"/>
              </w:rPr>
              <w:t xml:space="preserve">2-3 </w:t>
            </w:r>
            <w:r>
              <w:rPr>
                <w:b/>
                <w:spacing w:val="-4"/>
                <w:sz w:val="24"/>
                <w:szCs w:val="24"/>
              </w:rPr>
              <w:t>года</w:t>
            </w:r>
          </w:p>
        </w:tc>
        <w:tc>
          <w:tcPr>
            <w:tcW w:w="2551" w:type="dxa"/>
            <w:gridSpan w:val="2"/>
          </w:tcPr>
          <w:p w14:paraId="31BB2173">
            <w:pPr>
              <w:pStyle w:val="13"/>
              <w:ind w:left="140" w:right="346"/>
              <w:rPr>
                <w:b/>
                <w:sz w:val="24"/>
                <w:szCs w:val="24"/>
              </w:rPr>
            </w:pPr>
            <w:r>
              <w:rPr>
                <w:b/>
                <w:sz w:val="24"/>
                <w:szCs w:val="24"/>
              </w:rPr>
              <w:t xml:space="preserve">2-ямладшаягруппа </w:t>
            </w:r>
            <w:r>
              <w:rPr>
                <w:b/>
                <w:spacing w:val="-2"/>
                <w:sz w:val="24"/>
                <w:szCs w:val="24"/>
              </w:rPr>
              <w:t>3-4года</w:t>
            </w:r>
          </w:p>
        </w:tc>
        <w:tc>
          <w:tcPr>
            <w:tcW w:w="2551" w:type="dxa"/>
            <w:gridSpan w:val="2"/>
          </w:tcPr>
          <w:p w14:paraId="4EABF064">
            <w:pPr>
              <w:pStyle w:val="13"/>
              <w:ind w:left="425" w:right="533" w:firstLine="121"/>
              <w:rPr>
                <w:b/>
                <w:sz w:val="24"/>
                <w:szCs w:val="24"/>
              </w:rPr>
            </w:pPr>
            <w:r>
              <w:rPr>
                <w:b/>
                <w:sz w:val="24"/>
                <w:szCs w:val="24"/>
              </w:rPr>
              <w:t>Средняягруппа 4-5 лет</w:t>
            </w:r>
          </w:p>
        </w:tc>
        <w:tc>
          <w:tcPr>
            <w:tcW w:w="2550" w:type="dxa"/>
            <w:gridSpan w:val="2"/>
          </w:tcPr>
          <w:p w14:paraId="65DF490C">
            <w:pPr>
              <w:pStyle w:val="13"/>
              <w:ind w:left="425" w:right="478" w:firstLine="121"/>
              <w:rPr>
                <w:b/>
                <w:sz w:val="24"/>
                <w:szCs w:val="24"/>
              </w:rPr>
            </w:pPr>
            <w:r>
              <w:rPr>
                <w:b/>
                <w:sz w:val="24"/>
                <w:szCs w:val="24"/>
              </w:rPr>
              <w:t>Старшаягруппа 5-6 лет</w:t>
            </w:r>
          </w:p>
        </w:tc>
        <w:tc>
          <w:tcPr>
            <w:tcW w:w="2554" w:type="dxa"/>
            <w:gridSpan w:val="2"/>
          </w:tcPr>
          <w:p w14:paraId="365BFF9E">
            <w:pPr>
              <w:pStyle w:val="13"/>
              <w:ind w:left="431" w:right="413"/>
              <w:jc w:val="center"/>
              <w:rPr>
                <w:b/>
                <w:sz w:val="24"/>
                <w:szCs w:val="24"/>
              </w:rPr>
            </w:pPr>
            <w:r>
              <w:rPr>
                <w:b/>
                <w:spacing w:val="-2"/>
                <w:sz w:val="24"/>
                <w:szCs w:val="24"/>
              </w:rPr>
              <w:t>Подготовительная группа</w:t>
            </w:r>
          </w:p>
          <w:p w14:paraId="5330C5B0">
            <w:pPr>
              <w:pStyle w:val="13"/>
              <w:ind w:left="431" w:right="411"/>
              <w:jc w:val="center"/>
              <w:rPr>
                <w:b/>
                <w:sz w:val="24"/>
                <w:szCs w:val="24"/>
              </w:rPr>
            </w:pPr>
            <w:r>
              <w:rPr>
                <w:b/>
                <w:sz w:val="24"/>
                <w:szCs w:val="24"/>
              </w:rPr>
              <w:t>6-7</w:t>
            </w:r>
            <w:r>
              <w:rPr>
                <w:b/>
                <w:spacing w:val="-5"/>
                <w:sz w:val="24"/>
                <w:szCs w:val="24"/>
              </w:rPr>
              <w:t>лет</w:t>
            </w:r>
          </w:p>
        </w:tc>
      </w:tr>
      <w:tr w14:paraId="169A67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916" w:hRule="atLeast"/>
        </w:trPr>
        <w:tc>
          <w:tcPr>
            <w:tcW w:w="2434" w:type="dxa"/>
            <w:gridSpan w:val="2"/>
            <w:vMerge w:val="continue"/>
            <w:tcBorders>
              <w:top w:val="nil"/>
            </w:tcBorders>
          </w:tcPr>
          <w:p w14:paraId="5108DC0D">
            <w:pPr>
              <w:rPr>
                <w:sz w:val="24"/>
                <w:szCs w:val="24"/>
              </w:rPr>
            </w:pPr>
          </w:p>
        </w:tc>
        <w:tc>
          <w:tcPr>
            <w:tcW w:w="1130" w:type="dxa"/>
            <w:vMerge w:val="continue"/>
            <w:tcBorders>
              <w:top w:val="nil"/>
            </w:tcBorders>
          </w:tcPr>
          <w:p w14:paraId="4B6C1489">
            <w:pPr>
              <w:rPr>
                <w:sz w:val="24"/>
                <w:szCs w:val="24"/>
              </w:rPr>
            </w:pPr>
          </w:p>
        </w:tc>
        <w:tc>
          <w:tcPr>
            <w:tcW w:w="1260" w:type="dxa"/>
          </w:tcPr>
          <w:p w14:paraId="411FA5D3">
            <w:pPr>
              <w:pStyle w:val="13"/>
              <w:spacing w:line="237" w:lineRule="auto"/>
              <w:ind w:left="108" w:right="134"/>
              <w:rPr>
                <w:sz w:val="24"/>
                <w:szCs w:val="24"/>
              </w:rPr>
            </w:pPr>
            <w:r>
              <w:rPr>
                <w:sz w:val="24"/>
                <w:szCs w:val="24"/>
              </w:rPr>
              <w:t>Время в режимедня</w:t>
            </w:r>
          </w:p>
        </w:tc>
        <w:tc>
          <w:tcPr>
            <w:tcW w:w="1276" w:type="dxa"/>
          </w:tcPr>
          <w:p w14:paraId="4B393231">
            <w:pPr>
              <w:pStyle w:val="13"/>
              <w:spacing w:line="237" w:lineRule="auto"/>
              <w:ind w:left="108" w:right="441"/>
              <w:rPr>
                <w:sz w:val="24"/>
                <w:szCs w:val="24"/>
              </w:rPr>
            </w:pPr>
            <w:r>
              <w:rPr>
                <w:spacing w:val="-2"/>
                <w:sz w:val="24"/>
                <w:szCs w:val="24"/>
              </w:rPr>
              <w:t>Длитель ность</w:t>
            </w:r>
          </w:p>
        </w:tc>
        <w:tc>
          <w:tcPr>
            <w:tcW w:w="1274" w:type="dxa"/>
          </w:tcPr>
          <w:p w14:paraId="0E7BE2E8">
            <w:pPr>
              <w:pStyle w:val="13"/>
              <w:spacing w:line="237" w:lineRule="auto"/>
              <w:ind w:left="109" w:right="147"/>
              <w:rPr>
                <w:sz w:val="24"/>
                <w:szCs w:val="24"/>
              </w:rPr>
            </w:pPr>
            <w:r>
              <w:rPr>
                <w:sz w:val="24"/>
                <w:szCs w:val="24"/>
              </w:rPr>
              <w:t>Время в режимедня</w:t>
            </w:r>
          </w:p>
        </w:tc>
        <w:tc>
          <w:tcPr>
            <w:tcW w:w="1277" w:type="dxa"/>
          </w:tcPr>
          <w:p w14:paraId="521846D6">
            <w:pPr>
              <w:pStyle w:val="13"/>
              <w:spacing w:line="237" w:lineRule="auto"/>
              <w:ind w:left="110" w:right="440"/>
              <w:rPr>
                <w:sz w:val="24"/>
                <w:szCs w:val="24"/>
              </w:rPr>
            </w:pPr>
            <w:r>
              <w:rPr>
                <w:spacing w:val="-2"/>
                <w:sz w:val="24"/>
                <w:szCs w:val="24"/>
              </w:rPr>
              <w:t>Длитель ность</w:t>
            </w:r>
          </w:p>
        </w:tc>
        <w:tc>
          <w:tcPr>
            <w:tcW w:w="1274" w:type="dxa"/>
          </w:tcPr>
          <w:p w14:paraId="20E2DCA1">
            <w:pPr>
              <w:pStyle w:val="13"/>
              <w:spacing w:line="237" w:lineRule="auto"/>
              <w:ind w:left="110" w:right="146"/>
              <w:rPr>
                <w:sz w:val="24"/>
                <w:szCs w:val="24"/>
              </w:rPr>
            </w:pPr>
            <w:r>
              <w:rPr>
                <w:sz w:val="24"/>
                <w:szCs w:val="24"/>
              </w:rPr>
              <w:t>Время в режимедня</w:t>
            </w:r>
          </w:p>
        </w:tc>
        <w:tc>
          <w:tcPr>
            <w:tcW w:w="1277" w:type="dxa"/>
          </w:tcPr>
          <w:p w14:paraId="6664A532">
            <w:pPr>
              <w:pStyle w:val="13"/>
              <w:spacing w:line="237" w:lineRule="auto"/>
              <w:ind w:left="113" w:right="437"/>
              <w:rPr>
                <w:sz w:val="24"/>
                <w:szCs w:val="24"/>
              </w:rPr>
            </w:pPr>
            <w:r>
              <w:rPr>
                <w:spacing w:val="-2"/>
                <w:sz w:val="24"/>
                <w:szCs w:val="24"/>
              </w:rPr>
              <w:t>Длитель ность</w:t>
            </w:r>
          </w:p>
        </w:tc>
        <w:tc>
          <w:tcPr>
            <w:tcW w:w="1276" w:type="dxa"/>
          </w:tcPr>
          <w:p w14:paraId="6FD35F30">
            <w:pPr>
              <w:pStyle w:val="13"/>
              <w:spacing w:line="237" w:lineRule="auto"/>
              <w:ind w:left="111" w:right="147"/>
              <w:rPr>
                <w:sz w:val="24"/>
                <w:szCs w:val="24"/>
              </w:rPr>
            </w:pPr>
            <w:r>
              <w:rPr>
                <w:sz w:val="24"/>
                <w:szCs w:val="24"/>
              </w:rPr>
              <w:t>Время в режимедня</w:t>
            </w:r>
          </w:p>
        </w:tc>
        <w:tc>
          <w:tcPr>
            <w:tcW w:w="1274" w:type="dxa"/>
          </w:tcPr>
          <w:p w14:paraId="6FE53243">
            <w:pPr>
              <w:pStyle w:val="13"/>
              <w:spacing w:line="237" w:lineRule="auto"/>
              <w:ind w:left="111" w:right="436"/>
              <w:rPr>
                <w:sz w:val="24"/>
                <w:szCs w:val="24"/>
              </w:rPr>
            </w:pPr>
            <w:r>
              <w:rPr>
                <w:spacing w:val="-2"/>
                <w:sz w:val="24"/>
                <w:szCs w:val="24"/>
              </w:rPr>
              <w:t>Длитель ность</w:t>
            </w:r>
          </w:p>
        </w:tc>
        <w:tc>
          <w:tcPr>
            <w:tcW w:w="1277" w:type="dxa"/>
          </w:tcPr>
          <w:p w14:paraId="009D73DA">
            <w:pPr>
              <w:pStyle w:val="13"/>
              <w:spacing w:line="237" w:lineRule="auto"/>
              <w:ind w:left="114" w:right="145"/>
              <w:rPr>
                <w:sz w:val="24"/>
                <w:szCs w:val="24"/>
              </w:rPr>
            </w:pPr>
            <w:r>
              <w:rPr>
                <w:sz w:val="24"/>
                <w:szCs w:val="24"/>
              </w:rPr>
              <w:t>Время в режимедня</w:t>
            </w:r>
          </w:p>
        </w:tc>
        <w:tc>
          <w:tcPr>
            <w:tcW w:w="1277" w:type="dxa"/>
          </w:tcPr>
          <w:p w14:paraId="6A733525">
            <w:pPr>
              <w:pStyle w:val="13"/>
              <w:spacing w:line="237" w:lineRule="auto"/>
              <w:ind w:left="112" w:right="438"/>
              <w:rPr>
                <w:sz w:val="24"/>
                <w:szCs w:val="24"/>
              </w:rPr>
            </w:pPr>
            <w:r>
              <w:rPr>
                <w:spacing w:val="-2"/>
                <w:sz w:val="24"/>
                <w:szCs w:val="24"/>
              </w:rPr>
              <w:t>Длитель ность</w:t>
            </w:r>
          </w:p>
        </w:tc>
      </w:tr>
      <w:tr w14:paraId="3FDAA88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1380" w:hRule="atLeast"/>
        </w:trPr>
        <w:tc>
          <w:tcPr>
            <w:tcW w:w="2434" w:type="dxa"/>
            <w:gridSpan w:val="2"/>
          </w:tcPr>
          <w:p w14:paraId="519C35B8">
            <w:pPr>
              <w:pStyle w:val="13"/>
              <w:ind w:right="1110"/>
              <w:rPr>
                <w:b/>
                <w:sz w:val="24"/>
                <w:szCs w:val="24"/>
              </w:rPr>
            </w:pPr>
            <w:r>
              <w:rPr>
                <w:b/>
                <w:sz w:val="24"/>
                <w:szCs w:val="24"/>
              </w:rPr>
              <w:t xml:space="preserve">Приёмдетей, </w:t>
            </w:r>
            <w:r>
              <w:rPr>
                <w:b/>
                <w:spacing w:val="-2"/>
                <w:sz w:val="24"/>
                <w:szCs w:val="24"/>
              </w:rPr>
              <w:t>свободная,</w:t>
            </w:r>
          </w:p>
          <w:p w14:paraId="1AE57B23">
            <w:pPr>
              <w:pStyle w:val="13"/>
              <w:ind w:right="153"/>
              <w:rPr>
                <w:b/>
                <w:sz w:val="24"/>
                <w:szCs w:val="24"/>
              </w:rPr>
            </w:pPr>
            <w:r>
              <w:rPr>
                <w:b/>
                <w:spacing w:val="-2"/>
                <w:sz w:val="24"/>
                <w:szCs w:val="24"/>
              </w:rPr>
              <w:t xml:space="preserve">организованная, самостоятельная </w:t>
            </w:r>
            <w:r>
              <w:rPr>
                <w:b/>
                <w:sz w:val="24"/>
                <w:szCs w:val="24"/>
              </w:rPr>
              <w:t>деятельность, утренняя</w:t>
            </w:r>
          </w:p>
          <w:p w14:paraId="4ABC929C">
            <w:pPr>
              <w:pStyle w:val="13"/>
              <w:spacing w:line="211" w:lineRule="exact"/>
              <w:rPr>
                <w:b/>
                <w:sz w:val="24"/>
                <w:szCs w:val="24"/>
              </w:rPr>
            </w:pPr>
            <w:r>
              <w:rPr>
                <w:b/>
                <w:spacing w:val="-2"/>
                <w:sz w:val="24"/>
                <w:szCs w:val="24"/>
              </w:rPr>
              <w:t>гимнастика.</w:t>
            </w:r>
          </w:p>
        </w:tc>
        <w:tc>
          <w:tcPr>
            <w:tcW w:w="1130" w:type="dxa"/>
          </w:tcPr>
          <w:p w14:paraId="0C4F2E2C">
            <w:pPr>
              <w:pStyle w:val="13"/>
              <w:ind w:left="429" w:right="31" w:hanging="178"/>
              <w:rPr>
                <w:sz w:val="24"/>
                <w:szCs w:val="24"/>
              </w:rPr>
            </w:pPr>
            <w:r>
              <w:rPr>
                <w:spacing w:val="-4"/>
                <w:sz w:val="24"/>
                <w:szCs w:val="24"/>
              </w:rPr>
              <w:t xml:space="preserve">ОДРМ, </w:t>
            </w:r>
            <w:r>
              <w:rPr>
                <w:spacing w:val="-6"/>
                <w:sz w:val="24"/>
                <w:szCs w:val="24"/>
              </w:rPr>
              <w:t>СД</w:t>
            </w:r>
          </w:p>
        </w:tc>
        <w:tc>
          <w:tcPr>
            <w:tcW w:w="1260" w:type="dxa"/>
          </w:tcPr>
          <w:p w14:paraId="6D18BA66">
            <w:pPr>
              <w:pStyle w:val="13"/>
              <w:spacing w:line="223" w:lineRule="exact"/>
              <w:ind w:left="137" w:right="126"/>
              <w:jc w:val="center"/>
              <w:rPr>
                <w:sz w:val="24"/>
                <w:szCs w:val="24"/>
              </w:rPr>
            </w:pPr>
            <w:r>
              <w:rPr>
                <w:spacing w:val="-2"/>
                <w:sz w:val="24"/>
                <w:szCs w:val="24"/>
              </w:rPr>
              <w:t>7.00-</w:t>
            </w:r>
            <w:r>
              <w:rPr>
                <w:spacing w:val="-4"/>
                <w:sz w:val="24"/>
                <w:szCs w:val="24"/>
              </w:rPr>
              <w:t>8.10</w:t>
            </w:r>
          </w:p>
        </w:tc>
        <w:tc>
          <w:tcPr>
            <w:tcW w:w="1276" w:type="dxa"/>
          </w:tcPr>
          <w:p w14:paraId="215F6329">
            <w:pPr>
              <w:pStyle w:val="13"/>
              <w:ind w:left="216" w:right="207"/>
              <w:jc w:val="center"/>
              <w:rPr>
                <w:sz w:val="24"/>
                <w:szCs w:val="24"/>
              </w:rPr>
            </w:pPr>
            <w:r>
              <w:rPr>
                <w:sz w:val="24"/>
                <w:szCs w:val="24"/>
              </w:rPr>
              <w:t xml:space="preserve">1ч10мин </w:t>
            </w:r>
            <w:r>
              <w:rPr>
                <w:spacing w:val="-2"/>
                <w:sz w:val="24"/>
                <w:szCs w:val="24"/>
              </w:rPr>
              <w:t>(50мин/ 20мин)</w:t>
            </w:r>
          </w:p>
        </w:tc>
        <w:tc>
          <w:tcPr>
            <w:tcW w:w="1274" w:type="dxa"/>
          </w:tcPr>
          <w:p w14:paraId="051448BF">
            <w:pPr>
              <w:pStyle w:val="13"/>
              <w:spacing w:line="223" w:lineRule="exact"/>
              <w:ind w:left="138" w:right="124"/>
              <w:jc w:val="center"/>
              <w:rPr>
                <w:sz w:val="24"/>
                <w:szCs w:val="24"/>
              </w:rPr>
            </w:pPr>
            <w:r>
              <w:rPr>
                <w:spacing w:val="-2"/>
                <w:sz w:val="24"/>
                <w:szCs w:val="24"/>
              </w:rPr>
              <w:t>7.00-</w:t>
            </w:r>
            <w:r>
              <w:rPr>
                <w:spacing w:val="-4"/>
                <w:sz w:val="24"/>
                <w:szCs w:val="24"/>
              </w:rPr>
              <w:t>8.10</w:t>
            </w:r>
          </w:p>
        </w:tc>
        <w:tc>
          <w:tcPr>
            <w:tcW w:w="1277" w:type="dxa"/>
          </w:tcPr>
          <w:p w14:paraId="128D97AC">
            <w:pPr>
              <w:pStyle w:val="13"/>
              <w:ind w:left="111" w:right="98"/>
              <w:jc w:val="center"/>
              <w:rPr>
                <w:sz w:val="24"/>
                <w:szCs w:val="24"/>
              </w:rPr>
            </w:pPr>
            <w:r>
              <w:rPr>
                <w:sz w:val="24"/>
                <w:szCs w:val="24"/>
              </w:rPr>
              <w:t xml:space="preserve">1ч10мин </w:t>
            </w:r>
            <w:r>
              <w:rPr>
                <w:spacing w:val="-2"/>
                <w:sz w:val="24"/>
                <w:szCs w:val="24"/>
              </w:rPr>
              <w:t>(45мин/ 25мин)</w:t>
            </w:r>
          </w:p>
        </w:tc>
        <w:tc>
          <w:tcPr>
            <w:tcW w:w="1274" w:type="dxa"/>
          </w:tcPr>
          <w:p w14:paraId="0925D520">
            <w:pPr>
              <w:pStyle w:val="13"/>
              <w:spacing w:line="223" w:lineRule="exact"/>
              <w:ind w:left="138" w:right="123"/>
              <w:jc w:val="center"/>
              <w:rPr>
                <w:sz w:val="24"/>
                <w:szCs w:val="24"/>
              </w:rPr>
            </w:pPr>
            <w:r>
              <w:rPr>
                <w:spacing w:val="-2"/>
                <w:sz w:val="24"/>
                <w:szCs w:val="24"/>
              </w:rPr>
              <w:t>7.00-</w:t>
            </w:r>
            <w:r>
              <w:rPr>
                <w:spacing w:val="-4"/>
                <w:sz w:val="24"/>
                <w:szCs w:val="24"/>
              </w:rPr>
              <w:t>8.10</w:t>
            </w:r>
          </w:p>
        </w:tc>
        <w:tc>
          <w:tcPr>
            <w:tcW w:w="1277" w:type="dxa"/>
          </w:tcPr>
          <w:p w14:paraId="531A1FC1">
            <w:pPr>
              <w:pStyle w:val="13"/>
              <w:ind w:left="111" w:right="91"/>
              <w:jc w:val="center"/>
              <w:rPr>
                <w:sz w:val="24"/>
                <w:szCs w:val="24"/>
              </w:rPr>
            </w:pPr>
            <w:r>
              <w:rPr>
                <w:sz w:val="24"/>
                <w:szCs w:val="24"/>
              </w:rPr>
              <w:t xml:space="preserve">1ч10мин </w:t>
            </w:r>
            <w:r>
              <w:rPr>
                <w:spacing w:val="-2"/>
                <w:sz w:val="24"/>
                <w:szCs w:val="24"/>
              </w:rPr>
              <w:t>(45мин/ 25мин)</w:t>
            </w:r>
          </w:p>
        </w:tc>
        <w:tc>
          <w:tcPr>
            <w:tcW w:w="1276" w:type="dxa"/>
          </w:tcPr>
          <w:p w14:paraId="4D335936">
            <w:pPr>
              <w:pStyle w:val="13"/>
              <w:spacing w:line="223" w:lineRule="exact"/>
              <w:ind w:left="175" w:right="160"/>
              <w:jc w:val="center"/>
              <w:rPr>
                <w:sz w:val="24"/>
                <w:szCs w:val="24"/>
              </w:rPr>
            </w:pPr>
            <w:r>
              <w:rPr>
                <w:spacing w:val="-2"/>
                <w:sz w:val="24"/>
                <w:szCs w:val="24"/>
              </w:rPr>
              <w:t>7.00-</w:t>
            </w:r>
            <w:r>
              <w:rPr>
                <w:spacing w:val="-4"/>
                <w:sz w:val="24"/>
                <w:szCs w:val="24"/>
              </w:rPr>
              <w:t>8.15</w:t>
            </w:r>
          </w:p>
        </w:tc>
        <w:tc>
          <w:tcPr>
            <w:tcW w:w="1274" w:type="dxa"/>
          </w:tcPr>
          <w:p w14:paraId="54A1B5BE">
            <w:pPr>
              <w:pStyle w:val="13"/>
              <w:ind w:left="138" w:right="121"/>
              <w:jc w:val="center"/>
              <w:rPr>
                <w:sz w:val="24"/>
                <w:szCs w:val="24"/>
              </w:rPr>
            </w:pPr>
            <w:r>
              <w:rPr>
                <w:sz w:val="24"/>
                <w:szCs w:val="24"/>
              </w:rPr>
              <w:t xml:space="preserve">1ч15мин </w:t>
            </w:r>
            <w:r>
              <w:rPr>
                <w:spacing w:val="-2"/>
                <w:sz w:val="24"/>
                <w:szCs w:val="24"/>
              </w:rPr>
              <w:t>(35мин/ 40мин)</w:t>
            </w:r>
          </w:p>
        </w:tc>
        <w:tc>
          <w:tcPr>
            <w:tcW w:w="1277" w:type="dxa"/>
          </w:tcPr>
          <w:p w14:paraId="0954A500">
            <w:pPr>
              <w:pStyle w:val="13"/>
              <w:spacing w:line="223" w:lineRule="exact"/>
              <w:ind w:left="111" w:right="90"/>
              <w:jc w:val="center"/>
              <w:rPr>
                <w:sz w:val="24"/>
                <w:szCs w:val="24"/>
              </w:rPr>
            </w:pPr>
            <w:r>
              <w:rPr>
                <w:spacing w:val="-2"/>
                <w:sz w:val="24"/>
                <w:szCs w:val="24"/>
              </w:rPr>
              <w:t>7.00-</w:t>
            </w:r>
            <w:r>
              <w:rPr>
                <w:spacing w:val="-4"/>
                <w:sz w:val="24"/>
                <w:szCs w:val="24"/>
              </w:rPr>
              <w:t>8.15</w:t>
            </w:r>
          </w:p>
        </w:tc>
        <w:tc>
          <w:tcPr>
            <w:tcW w:w="1277" w:type="dxa"/>
          </w:tcPr>
          <w:p w14:paraId="6833D465">
            <w:pPr>
              <w:pStyle w:val="13"/>
              <w:ind w:left="111" w:right="95"/>
              <w:jc w:val="center"/>
              <w:rPr>
                <w:sz w:val="24"/>
                <w:szCs w:val="24"/>
              </w:rPr>
            </w:pPr>
            <w:r>
              <w:rPr>
                <w:sz w:val="24"/>
                <w:szCs w:val="24"/>
              </w:rPr>
              <w:t xml:space="preserve">1ч15мин </w:t>
            </w:r>
            <w:r>
              <w:rPr>
                <w:spacing w:val="-2"/>
                <w:sz w:val="24"/>
                <w:szCs w:val="24"/>
              </w:rPr>
              <w:t>(30мин/ 45мин)</w:t>
            </w:r>
          </w:p>
        </w:tc>
      </w:tr>
      <w:tr w14:paraId="7D9589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973" w:hRule="atLeast"/>
        </w:trPr>
        <w:tc>
          <w:tcPr>
            <w:tcW w:w="2434" w:type="dxa"/>
            <w:gridSpan w:val="2"/>
          </w:tcPr>
          <w:p w14:paraId="62EA5B69">
            <w:pPr>
              <w:pStyle w:val="13"/>
              <w:spacing w:line="228" w:lineRule="exact"/>
              <w:rPr>
                <w:b/>
                <w:sz w:val="24"/>
                <w:szCs w:val="24"/>
              </w:rPr>
            </w:pPr>
            <w:r>
              <w:rPr>
                <w:b/>
                <w:sz w:val="24"/>
                <w:szCs w:val="24"/>
              </w:rPr>
              <w:t>Утренний</w:t>
            </w:r>
            <w:r>
              <w:rPr>
                <w:b/>
                <w:spacing w:val="-4"/>
                <w:sz w:val="24"/>
                <w:szCs w:val="24"/>
              </w:rPr>
              <w:t>круг</w:t>
            </w:r>
          </w:p>
        </w:tc>
        <w:tc>
          <w:tcPr>
            <w:tcW w:w="1130" w:type="dxa"/>
          </w:tcPr>
          <w:p w14:paraId="556B6B09">
            <w:pPr>
              <w:pStyle w:val="13"/>
              <w:spacing w:line="223" w:lineRule="exact"/>
              <w:ind w:left="129" w:right="146"/>
              <w:jc w:val="center"/>
              <w:rPr>
                <w:sz w:val="24"/>
                <w:szCs w:val="24"/>
              </w:rPr>
            </w:pPr>
            <w:r>
              <w:rPr>
                <w:spacing w:val="-4"/>
                <w:sz w:val="24"/>
                <w:szCs w:val="24"/>
              </w:rPr>
              <w:t>ОДРМ</w:t>
            </w:r>
          </w:p>
        </w:tc>
        <w:tc>
          <w:tcPr>
            <w:tcW w:w="1260" w:type="dxa"/>
          </w:tcPr>
          <w:p w14:paraId="45504BFA">
            <w:pPr>
              <w:pStyle w:val="13"/>
              <w:spacing w:line="223" w:lineRule="exact"/>
              <w:ind w:left="137" w:right="127"/>
              <w:jc w:val="center"/>
              <w:rPr>
                <w:sz w:val="24"/>
                <w:szCs w:val="24"/>
              </w:rPr>
            </w:pPr>
            <w:r>
              <w:rPr>
                <w:spacing w:val="-2"/>
                <w:sz w:val="24"/>
                <w:szCs w:val="24"/>
              </w:rPr>
              <w:t>8.10-08.20</w:t>
            </w:r>
          </w:p>
        </w:tc>
        <w:tc>
          <w:tcPr>
            <w:tcW w:w="1276" w:type="dxa"/>
          </w:tcPr>
          <w:p w14:paraId="6EDF280E">
            <w:pPr>
              <w:pStyle w:val="13"/>
              <w:spacing w:line="223" w:lineRule="exact"/>
              <w:ind w:left="172" w:right="160"/>
              <w:jc w:val="center"/>
              <w:rPr>
                <w:sz w:val="24"/>
                <w:szCs w:val="24"/>
              </w:rPr>
            </w:pPr>
            <w:r>
              <w:rPr>
                <w:sz w:val="24"/>
                <w:szCs w:val="24"/>
              </w:rPr>
              <w:t xml:space="preserve">10 </w:t>
            </w:r>
            <w:r>
              <w:rPr>
                <w:spacing w:val="-5"/>
                <w:sz w:val="24"/>
                <w:szCs w:val="24"/>
              </w:rPr>
              <w:t>мин</w:t>
            </w:r>
          </w:p>
        </w:tc>
        <w:tc>
          <w:tcPr>
            <w:tcW w:w="1274" w:type="dxa"/>
          </w:tcPr>
          <w:p w14:paraId="423364CC">
            <w:pPr>
              <w:pStyle w:val="13"/>
              <w:spacing w:line="265" w:lineRule="exact"/>
              <w:ind w:left="138" w:right="126"/>
              <w:jc w:val="center"/>
              <w:rPr>
                <w:sz w:val="24"/>
                <w:szCs w:val="24"/>
              </w:rPr>
            </w:pPr>
            <w:r>
              <w:rPr>
                <w:spacing w:val="-2"/>
                <w:sz w:val="24"/>
                <w:szCs w:val="24"/>
              </w:rPr>
              <w:t>8.10-08.20</w:t>
            </w:r>
          </w:p>
        </w:tc>
        <w:tc>
          <w:tcPr>
            <w:tcW w:w="1277" w:type="dxa"/>
          </w:tcPr>
          <w:p w14:paraId="372E8493">
            <w:pPr>
              <w:pStyle w:val="13"/>
              <w:spacing w:line="265" w:lineRule="exact"/>
              <w:ind w:left="111" w:right="96"/>
              <w:jc w:val="center"/>
              <w:rPr>
                <w:sz w:val="24"/>
                <w:szCs w:val="24"/>
              </w:rPr>
            </w:pPr>
            <w:r>
              <w:rPr>
                <w:sz w:val="24"/>
                <w:szCs w:val="24"/>
              </w:rPr>
              <w:t xml:space="preserve">10 </w:t>
            </w:r>
            <w:r>
              <w:rPr>
                <w:spacing w:val="-5"/>
                <w:sz w:val="24"/>
                <w:szCs w:val="24"/>
              </w:rPr>
              <w:t>мин</w:t>
            </w:r>
          </w:p>
        </w:tc>
        <w:tc>
          <w:tcPr>
            <w:tcW w:w="1274" w:type="dxa"/>
          </w:tcPr>
          <w:p w14:paraId="32DD6FBE">
            <w:pPr>
              <w:pStyle w:val="13"/>
              <w:spacing w:line="223" w:lineRule="exact"/>
              <w:ind w:left="138" w:right="123"/>
              <w:jc w:val="center"/>
              <w:rPr>
                <w:sz w:val="24"/>
                <w:szCs w:val="24"/>
              </w:rPr>
            </w:pPr>
            <w:r>
              <w:rPr>
                <w:spacing w:val="-2"/>
                <w:sz w:val="24"/>
                <w:szCs w:val="24"/>
              </w:rPr>
              <w:t>8.10-</w:t>
            </w:r>
            <w:r>
              <w:rPr>
                <w:spacing w:val="-4"/>
                <w:sz w:val="24"/>
                <w:szCs w:val="24"/>
              </w:rPr>
              <w:t>8.20</w:t>
            </w:r>
          </w:p>
        </w:tc>
        <w:tc>
          <w:tcPr>
            <w:tcW w:w="1277" w:type="dxa"/>
          </w:tcPr>
          <w:p w14:paraId="3CDC8D81">
            <w:pPr>
              <w:pStyle w:val="13"/>
              <w:spacing w:line="223" w:lineRule="exact"/>
              <w:ind w:left="111" w:right="91"/>
              <w:jc w:val="center"/>
              <w:rPr>
                <w:sz w:val="24"/>
                <w:szCs w:val="24"/>
              </w:rPr>
            </w:pPr>
            <w:r>
              <w:rPr>
                <w:sz w:val="24"/>
                <w:szCs w:val="24"/>
              </w:rPr>
              <w:t xml:space="preserve">10 </w:t>
            </w:r>
            <w:r>
              <w:rPr>
                <w:spacing w:val="-5"/>
                <w:sz w:val="24"/>
                <w:szCs w:val="24"/>
              </w:rPr>
              <w:t>мин</w:t>
            </w:r>
          </w:p>
        </w:tc>
        <w:tc>
          <w:tcPr>
            <w:tcW w:w="1276" w:type="dxa"/>
          </w:tcPr>
          <w:p w14:paraId="6EE2EA72">
            <w:pPr>
              <w:pStyle w:val="13"/>
              <w:spacing w:line="223" w:lineRule="exact"/>
              <w:ind w:left="175" w:right="160"/>
              <w:jc w:val="center"/>
              <w:rPr>
                <w:sz w:val="24"/>
                <w:szCs w:val="24"/>
              </w:rPr>
            </w:pPr>
            <w:r>
              <w:rPr>
                <w:spacing w:val="-2"/>
                <w:sz w:val="24"/>
                <w:szCs w:val="24"/>
              </w:rPr>
              <w:t>8.15-</w:t>
            </w:r>
            <w:r>
              <w:rPr>
                <w:spacing w:val="-4"/>
                <w:sz w:val="24"/>
                <w:szCs w:val="24"/>
              </w:rPr>
              <w:t>8.30</w:t>
            </w:r>
          </w:p>
        </w:tc>
        <w:tc>
          <w:tcPr>
            <w:tcW w:w="1274" w:type="dxa"/>
          </w:tcPr>
          <w:p w14:paraId="54A9A47F">
            <w:pPr>
              <w:pStyle w:val="13"/>
              <w:spacing w:line="223" w:lineRule="exact"/>
              <w:ind w:left="138" w:right="118"/>
              <w:jc w:val="center"/>
              <w:rPr>
                <w:sz w:val="24"/>
                <w:szCs w:val="24"/>
              </w:rPr>
            </w:pPr>
            <w:r>
              <w:rPr>
                <w:sz w:val="24"/>
                <w:szCs w:val="24"/>
              </w:rPr>
              <w:t xml:space="preserve">15 </w:t>
            </w:r>
            <w:r>
              <w:rPr>
                <w:spacing w:val="-5"/>
                <w:sz w:val="24"/>
                <w:szCs w:val="24"/>
              </w:rPr>
              <w:t>мин</w:t>
            </w:r>
          </w:p>
        </w:tc>
        <w:tc>
          <w:tcPr>
            <w:tcW w:w="1277" w:type="dxa"/>
          </w:tcPr>
          <w:p w14:paraId="020D7D97">
            <w:pPr>
              <w:pStyle w:val="13"/>
              <w:spacing w:line="223" w:lineRule="exact"/>
              <w:ind w:left="111" w:right="90"/>
              <w:jc w:val="center"/>
              <w:rPr>
                <w:sz w:val="24"/>
                <w:szCs w:val="24"/>
              </w:rPr>
            </w:pPr>
            <w:r>
              <w:rPr>
                <w:spacing w:val="-2"/>
                <w:sz w:val="24"/>
                <w:szCs w:val="24"/>
              </w:rPr>
              <w:t>8.15-</w:t>
            </w:r>
            <w:r>
              <w:rPr>
                <w:spacing w:val="-4"/>
                <w:sz w:val="24"/>
                <w:szCs w:val="24"/>
              </w:rPr>
              <w:t>8.30</w:t>
            </w:r>
          </w:p>
        </w:tc>
        <w:tc>
          <w:tcPr>
            <w:tcW w:w="1277" w:type="dxa"/>
          </w:tcPr>
          <w:p w14:paraId="7807A243">
            <w:pPr>
              <w:pStyle w:val="13"/>
              <w:spacing w:line="223" w:lineRule="exact"/>
              <w:ind w:left="111" w:right="93"/>
              <w:jc w:val="center"/>
              <w:rPr>
                <w:sz w:val="24"/>
                <w:szCs w:val="24"/>
              </w:rPr>
            </w:pPr>
            <w:r>
              <w:rPr>
                <w:sz w:val="24"/>
                <w:szCs w:val="24"/>
              </w:rPr>
              <w:t xml:space="preserve">15 </w:t>
            </w:r>
            <w:r>
              <w:rPr>
                <w:spacing w:val="-5"/>
                <w:sz w:val="24"/>
                <w:szCs w:val="24"/>
              </w:rPr>
              <w:t>мин</w:t>
            </w:r>
          </w:p>
        </w:tc>
      </w:tr>
      <w:tr w14:paraId="74CFE24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460" w:hRule="atLeast"/>
        </w:trPr>
        <w:tc>
          <w:tcPr>
            <w:tcW w:w="2434" w:type="dxa"/>
            <w:gridSpan w:val="2"/>
          </w:tcPr>
          <w:p w14:paraId="7CE2E8DA">
            <w:pPr>
              <w:pStyle w:val="13"/>
              <w:spacing w:line="228" w:lineRule="exact"/>
              <w:rPr>
                <w:b/>
                <w:sz w:val="24"/>
                <w:szCs w:val="24"/>
              </w:rPr>
            </w:pPr>
            <w:r>
              <w:rPr>
                <w:b/>
                <w:sz w:val="24"/>
                <w:szCs w:val="24"/>
              </w:rPr>
              <w:t xml:space="preserve">Подготовкакзавтраку, </w:t>
            </w:r>
            <w:r>
              <w:rPr>
                <w:b/>
                <w:spacing w:val="-2"/>
                <w:sz w:val="24"/>
                <w:szCs w:val="24"/>
              </w:rPr>
              <w:t>завтрак</w:t>
            </w:r>
          </w:p>
        </w:tc>
        <w:tc>
          <w:tcPr>
            <w:tcW w:w="1130" w:type="dxa"/>
          </w:tcPr>
          <w:p w14:paraId="13B31BF4">
            <w:pPr>
              <w:pStyle w:val="13"/>
              <w:spacing w:line="225" w:lineRule="exact"/>
              <w:ind w:left="129" w:right="146"/>
              <w:jc w:val="center"/>
              <w:rPr>
                <w:sz w:val="24"/>
                <w:szCs w:val="24"/>
              </w:rPr>
            </w:pPr>
            <w:r>
              <w:rPr>
                <w:spacing w:val="-4"/>
                <w:sz w:val="24"/>
                <w:szCs w:val="24"/>
              </w:rPr>
              <w:t>ОДРМ</w:t>
            </w:r>
          </w:p>
        </w:tc>
        <w:tc>
          <w:tcPr>
            <w:tcW w:w="1260" w:type="dxa"/>
          </w:tcPr>
          <w:p w14:paraId="3C0F835B">
            <w:pPr>
              <w:pStyle w:val="13"/>
              <w:spacing w:line="225" w:lineRule="exact"/>
              <w:ind w:left="137" w:right="126"/>
              <w:jc w:val="center"/>
              <w:rPr>
                <w:sz w:val="24"/>
                <w:szCs w:val="24"/>
              </w:rPr>
            </w:pPr>
            <w:r>
              <w:rPr>
                <w:spacing w:val="-2"/>
                <w:sz w:val="24"/>
                <w:szCs w:val="24"/>
              </w:rPr>
              <w:t>8.20-</w:t>
            </w:r>
            <w:r>
              <w:rPr>
                <w:spacing w:val="-4"/>
                <w:sz w:val="24"/>
                <w:szCs w:val="24"/>
              </w:rPr>
              <w:t>8.45</w:t>
            </w:r>
          </w:p>
        </w:tc>
        <w:tc>
          <w:tcPr>
            <w:tcW w:w="1276" w:type="dxa"/>
          </w:tcPr>
          <w:p w14:paraId="19AC1081">
            <w:pPr>
              <w:pStyle w:val="13"/>
              <w:spacing w:line="225" w:lineRule="exact"/>
              <w:ind w:left="172" w:right="160"/>
              <w:jc w:val="center"/>
              <w:rPr>
                <w:sz w:val="24"/>
                <w:szCs w:val="24"/>
              </w:rPr>
            </w:pPr>
            <w:r>
              <w:rPr>
                <w:sz w:val="24"/>
                <w:szCs w:val="24"/>
              </w:rPr>
              <w:t xml:space="preserve">25 </w:t>
            </w:r>
            <w:r>
              <w:rPr>
                <w:spacing w:val="-5"/>
                <w:sz w:val="24"/>
                <w:szCs w:val="24"/>
              </w:rPr>
              <w:t>мин</w:t>
            </w:r>
          </w:p>
        </w:tc>
        <w:tc>
          <w:tcPr>
            <w:tcW w:w="1274" w:type="dxa"/>
          </w:tcPr>
          <w:p w14:paraId="47916720">
            <w:pPr>
              <w:pStyle w:val="13"/>
              <w:spacing w:line="225" w:lineRule="exact"/>
              <w:ind w:left="229"/>
              <w:rPr>
                <w:sz w:val="24"/>
                <w:szCs w:val="24"/>
              </w:rPr>
            </w:pPr>
            <w:r>
              <w:rPr>
                <w:sz w:val="24"/>
                <w:szCs w:val="24"/>
              </w:rPr>
              <w:t>8.20-</w:t>
            </w:r>
            <w:r>
              <w:rPr>
                <w:spacing w:val="-4"/>
                <w:sz w:val="24"/>
                <w:szCs w:val="24"/>
              </w:rPr>
              <w:t>8.45</w:t>
            </w:r>
          </w:p>
        </w:tc>
        <w:tc>
          <w:tcPr>
            <w:tcW w:w="1277" w:type="dxa"/>
          </w:tcPr>
          <w:p w14:paraId="2AA7F9A5">
            <w:pPr>
              <w:pStyle w:val="13"/>
              <w:spacing w:line="225" w:lineRule="exact"/>
              <w:ind w:left="111" w:right="97"/>
              <w:jc w:val="center"/>
              <w:rPr>
                <w:sz w:val="24"/>
                <w:szCs w:val="24"/>
              </w:rPr>
            </w:pPr>
            <w:r>
              <w:rPr>
                <w:sz w:val="24"/>
                <w:szCs w:val="24"/>
              </w:rPr>
              <w:t xml:space="preserve">25 </w:t>
            </w:r>
            <w:r>
              <w:rPr>
                <w:spacing w:val="-5"/>
                <w:sz w:val="24"/>
                <w:szCs w:val="24"/>
              </w:rPr>
              <w:t>мин</w:t>
            </w:r>
          </w:p>
        </w:tc>
        <w:tc>
          <w:tcPr>
            <w:tcW w:w="1274" w:type="dxa"/>
          </w:tcPr>
          <w:p w14:paraId="7506EEE8">
            <w:pPr>
              <w:pStyle w:val="13"/>
              <w:spacing w:line="225" w:lineRule="exact"/>
              <w:ind w:left="138" w:right="123"/>
              <w:jc w:val="center"/>
              <w:rPr>
                <w:sz w:val="24"/>
                <w:szCs w:val="24"/>
              </w:rPr>
            </w:pPr>
            <w:r>
              <w:rPr>
                <w:spacing w:val="-2"/>
                <w:sz w:val="24"/>
                <w:szCs w:val="24"/>
              </w:rPr>
              <w:t>8.20-</w:t>
            </w:r>
            <w:r>
              <w:rPr>
                <w:spacing w:val="-4"/>
                <w:sz w:val="24"/>
                <w:szCs w:val="24"/>
              </w:rPr>
              <w:t>8.45</w:t>
            </w:r>
          </w:p>
        </w:tc>
        <w:tc>
          <w:tcPr>
            <w:tcW w:w="1277" w:type="dxa"/>
          </w:tcPr>
          <w:p w14:paraId="07ED9E93">
            <w:pPr>
              <w:pStyle w:val="13"/>
              <w:spacing w:line="225" w:lineRule="exact"/>
              <w:ind w:left="111" w:right="91"/>
              <w:jc w:val="center"/>
              <w:rPr>
                <w:sz w:val="24"/>
                <w:szCs w:val="24"/>
              </w:rPr>
            </w:pPr>
            <w:r>
              <w:rPr>
                <w:sz w:val="24"/>
                <w:szCs w:val="24"/>
              </w:rPr>
              <w:t xml:space="preserve">25 </w:t>
            </w:r>
            <w:r>
              <w:rPr>
                <w:spacing w:val="-5"/>
                <w:sz w:val="24"/>
                <w:szCs w:val="24"/>
              </w:rPr>
              <w:t>мин</w:t>
            </w:r>
          </w:p>
        </w:tc>
        <w:tc>
          <w:tcPr>
            <w:tcW w:w="1276" w:type="dxa"/>
          </w:tcPr>
          <w:p w14:paraId="4875B2AD">
            <w:pPr>
              <w:pStyle w:val="13"/>
              <w:spacing w:line="225" w:lineRule="exact"/>
              <w:ind w:left="177" w:right="160"/>
              <w:jc w:val="center"/>
              <w:rPr>
                <w:sz w:val="24"/>
                <w:szCs w:val="24"/>
              </w:rPr>
            </w:pPr>
            <w:r>
              <w:rPr>
                <w:sz w:val="24"/>
                <w:szCs w:val="24"/>
              </w:rPr>
              <w:t>8.30-</w:t>
            </w:r>
            <w:r>
              <w:rPr>
                <w:spacing w:val="-4"/>
                <w:sz w:val="24"/>
                <w:szCs w:val="24"/>
              </w:rPr>
              <w:t xml:space="preserve"> 8.50</w:t>
            </w:r>
          </w:p>
        </w:tc>
        <w:tc>
          <w:tcPr>
            <w:tcW w:w="1274" w:type="dxa"/>
          </w:tcPr>
          <w:p w14:paraId="57B65514">
            <w:pPr>
              <w:pStyle w:val="13"/>
              <w:spacing w:line="225" w:lineRule="exact"/>
              <w:ind w:left="138" w:right="120"/>
              <w:jc w:val="center"/>
              <w:rPr>
                <w:sz w:val="24"/>
                <w:szCs w:val="24"/>
              </w:rPr>
            </w:pPr>
            <w:r>
              <w:rPr>
                <w:spacing w:val="-2"/>
                <w:sz w:val="24"/>
                <w:szCs w:val="24"/>
              </w:rPr>
              <w:t>20мин</w:t>
            </w:r>
          </w:p>
        </w:tc>
        <w:tc>
          <w:tcPr>
            <w:tcW w:w="1277" w:type="dxa"/>
          </w:tcPr>
          <w:p w14:paraId="5230DBC0">
            <w:pPr>
              <w:pStyle w:val="13"/>
              <w:spacing w:line="225" w:lineRule="exact"/>
              <w:ind w:left="111" w:right="90"/>
              <w:jc w:val="center"/>
              <w:rPr>
                <w:sz w:val="24"/>
                <w:szCs w:val="24"/>
              </w:rPr>
            </w:pPr>
            <w:r>
              <w:rPr>
                <w:spacing w:val="-2"/>
                <w:sz w:val="24"/>
                <w:szCs w:val="24"/>
              </w:rPr>
              <w:t>8.30-</w:t>
            </w:r>
            <w:r>
              <w:rPr>
                <w:spacing w:val="-4"/>
                <w:sz w:val="24"/>
                <w:szCs w:val="24"/>
              </w:rPr>
              <w:t>8.50</w:t>
            </w:r>
          </w:p>
        </w:tc>
        <w:tc>
          <w:tcPr>
            <w:tcW w:w="1277" w:type="dxa"/>
          </w:tcPr>
          <w:p w14:paraId="07FDDDBE">
            <w:pPr>
              <w:pStyle w:val="13"/>
              <w:spacing w:line="225" w:lineRule="exact"/>
              <w:ind w:left="111" w:right="93"/>
              <w:jc w:val="center"/>
              <w:rPr>
                <w:sz w:val="24"/>
                <w:szCs w:val="24"/>
              </w:rPr>
            </w:pPr>
            <w:r>
              <w:rPr>
                <w:sz w:val="24"/>
                <w:szCs w:val="24"/>
              </w:rPr>
              <w:t xml:space="preserve">20 </w:t>
            </w:r>
            <w:r>
              <w:rPr>
                <w:spacing w:val="-5"/>
                <w:sz w:val="24"/>
                <w:szCs w:val="24"/>
              </w:rPr>
              <w:t>мин</w:t>
            </w:r>
          </w:p>
        </w:tc>
      </w:tr>
      <w:tr w14:paraId="3AD4A41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1149" w:hRule="atLeast"/>
        </w:trPr>
        <w:tc>
          <w:tcPr>
            <w:tcW w:w="2434" w:type="dxa"/>
            <w:gridSpan w:val="2"/>
          </w:tcPr>
          <w:p w14:paraId="5521598B">
            <w:pPr>
              <w:pStyle w:val="13"/>
              <w:spacing w:line="228" w:lineRule="exact"/>
              <w:rPr>
                <w:b/>
                <w:sz w:val="24"/>
                <w:szCs w:val="24"/>
              </w:rPr>
            </w:pPr>
            <w:r>
              <w:rPr>
                <w:b/>
                <w:sz w:val="24"/>
                <w:szCs w:val="24"/>
              </w:rPr>
              <w:t>Подготовка</w:t>
            </w:r>
            <w:r>
              <w:rPr>
                <w:b/>
                <w:spacing w:val="-12"/>
                <w:sz w:val="24"/>
                <w:szCs w:val="24"/>
              </w:rPr>
              <w:t xml:space="preserve"> к</w:t>
            </w:r>
          </w:p>
          <w:p w14:paraId="5A827AB4">
            <w:pPr>
              <w:pStyle w:val="13"/>
              <w:spacing w:line="230" w:lineRule="atLeast"/>
              <w:rPr>
                <w:b/>
                <w:sz w:val="24"/>
                <w:szCs w:val="24"/>
              </w:rPr>
            </w:pPr>
            <w:r>
              <w:rPr>
                <w:b/>
                <w:spacing w:val="-2"/>
                <w:sz w:val="24"/>
                <w:szCs w:val="24"/>
              </w:rPr>
              <w:t>образовательной деятельности, самостоятельная деятельность</w:t>
            </w:r>
          </w:p>
        </w:tc>
        <w:tc>
          <w:tcPr>
            <w:tcW w:w="1130" w:type="dxa"/>
          </w:tcPr>
          <w:p w14:paraId="387AED69">
            <w:pPr>
              <w:pStyle w:val="13"/>
              <w:spacing w:line="223" w:lineRule="exact"/>
              <w:ind w:left="129" w:right="146"/>
              <w:jc w:val="center"/>
              <w:rPr>
                <w:sz w:val="24"/>
                <w:szCs w:val="24"/>
              </w:rPr>
            </w:pPr>
            <w:r>
              <w:rPr>
                <w:spacing w:val="-4"/>
                <w:sz w:val="24"/>
                <w:szCs w:val="24"/>
              </w:rPr>
              <w:t>ОДРМ</w:t>
            </w:r>
          </w:p>
        </w:tc>
        <w:tc>
          <w:tcPr>
            <w:tcW w:w="1260" w:type="dxa"/>
          </w:tcPr>
          <w:p w14:paraId="28ABCE1F">
            <w:pPr>
              <w:pStyle w:val="13"/>
              <w:spacing w:line="223" w:lineRule="exact"/>
              <w:ind w:left="135" w:right="127"/>
              <w:jc w:val="center"/>
              <w:rPr>
                <w:sz w:val="24"/>
                <w:szCs w:val="24"/>
              </w:rPr>
            </w:pPr>
            <w:r>
              <w:rPr>
                <w:sz w:val="24"/>
                <w:szCs w:val="24"/>
              </w:rPr>
              <w:t>8.45-</w:t>
            </w:r>
            <w:r>
              <w:rPr>
                <w:spacing w:val="-4"/>
                <w:sz w:val="24"/>
                <w:szCs w:val="24"/>
              </w:rPr>
              <w:t xml:space="preserve"> 9.00</w:t>
            </w:r>
          </w:p>
        </w:tc>
        <w:tc>
          <w:tcPr>
            <w:tcW w:w="1276" w:type="dxa"/>
          </w:tcPr>
          <w:p w14:paraId="7DCE84C2">
            <w:pPr>
              <w:pStyle w:val="13"/>
              <w:spacing w:line="223" w:lineRule="exact"/>
              <w:ind w:left="170" w:right="160"/>
              <w:jc w:val="center"/>
              <w:rPr>
                <w:sz w:val="24"/>
                <w:szCs w:val="24"/>
              </w:rPr>
            </w:pPr>
            <w:r>
              <w:rPr>
                <w:spacing w:val="-2"/>
                <w:sz w:val="24"/>
                <w:szCs w:val="24"/>
              </w:rPr>
              <w:t>15мин</w:t>
            </w:r>
          </w:p>
        </w:tc>
        <w:tc>
          <w:tcPr>
            <w:tcW w:w="1274" w:type="dxa"/>
          </w:tcPr>
          <w:p w14:paraId="32D9C73A">
            <w:pPr>
              <w:pStyle w:val="13"/>
              <w:spacing w:line="223" w:lineRule="exact"/>
              <w:ind w:left="138" w:right="124"/>
              <w:jc w:val="center"/>
              <w:rPr>
                <w:sz w:val="24"/>
                <w:szCs w:val="24"/>
              </w:rPr>
            </w:pPr>
            <w:r>
              <w:rPr>
                <w:spacing w:val="-2"/>
                <w:sz w:val="24"/>
                <w:szCs w:val="24"/>
              </w:rPr>
              <w:t>8.45-</w:t>
            </w:r>
            <w:r>
              <w:rPr>
                <w:spacing w:val="-4"/>
                <w:sz w:val="24"/>
                <w:szCs w:val="24"/>
              </w:rPr>
              <w:t>9.00</w:t>
            </w:r>
          </w:p>
        </w:tc>
        <w:tc>
          <w:tcPr>
            <w:tcW w:w="1277" w:type="dxa"/>
          </w:tcPr>
          <w:p w14:paraId="4914BB1C">
            <w:pPr>
              <w:pStyle w:val="13"/>
              <w:spacing w:line="223" w:lineRule="exact"/>
              <w:ind w:left="111" w:right="100"/>
              <w:jc w:val="center"/>
              <w:rPr>
                <w:sz w:val="24"/>
                <w:szCs w:val="24"/>
              </w:rPr>
            </w:pPr>
            <w:r>
              <w:rPr>
                <w:spacing w:val="-2"/>
                <w:sz w:val="24"/>
                <w:szCs w:val="24"/>
              </w:rPr>
              <w:t>15мин</w:t>
            </w:r>
          </w:p>
        </w:tc>
        <w:tc>
          <w:tcPr>
            <w:tcW w:w="1274" w:type="dxa"/>
          </w:tcPr>
          <w:p w14:paraId="05402D35">
            <w:pPr>
              <w:pStyle w:val="13"/>
              <w:spacing w:line="223" w:lineRule="exact"/>
              <w:ind w:left="138" w:right="123"/>
              <w:jc w:val="center"/>
              <w:rPr>
                <w:sz w:val="24"/>
                <w:szCs w:val="24"/>
              </w:rPr>
            </w:pPr>
            <w:r>
              <w:rPr>
                <w:spacing w:val="-2"/>
                <w:sz w:val="24"/>
                <w:szCs w:val="24"/>
              </w:rPr>
              <w:t>8.45-</w:t>
            </w:r>
            <w:r>
              <w:rPr>
                <w:spacing w:val="-4"/>
                <w:sz w:val="24"/>
                <w:szCs w:val="24"/>
              </w:rPr>
              <w:t>9.00</w:t>
            </w:r>
          </w:p>
        </w:tc>
        <w:tc>
          <w:tcPr>
            <w:tcW w:w="1277" w:type="dxa"/>
          </w:tcPr>
          <w:p w14:paraId="0DCE086B">
            <w:pPr>
              <w:pStyle w:val="13"/>
              <w:spacing w:line="223" w:lineRule="exact"/>
              <w:ind w:left="111" w:right="91"/>
              <w:jc w:val="center"/>
              <w:rPr>
                <w:sz w:val="24"/>
                <w:szCs w:val="24"/>
              </w:rPr>
            </w:pPr>
            <w:r>
              <w:rPr>
                <w:sz w:val="24"/>
                <w:szCs w:val="24"/>
              </w:rPr>
              <w:t xml:space="preserve">15 </w:t>
            </w:r>
            <w:r>
              <w:rPr>
                <w:spacing w:val="-5"/>
                <w:sz w:val="24"/>
                <w:szCs w:val="24"/>
              </w:rPr>
              <w:t>мин</w:t>
            </w:r>
          </w:p>
        </w:tc>
        <w:tc>
          <w:tcPr>
            <w:tcW w:w="1276" w:type="dxa"/>
          </w:tcPr>
          <w:p w14:paraId="55315E46">
            <w:pPr>
              <w:pStyle w:val="13"/>
              <w:spacing w:line="223" w:lineRule="exact"/>
              <w:ind w:left="175" w:right="160"/>
              <w:jc w:val="center"/>
              <w:rPr>
                <w:sz w:val="24"/>
                <w:szCs w:val="24"/>
              </w:rPr>
            </w:pPr>
            <w:r>
              <w:rPr>
                <w:spacing w:val="-2"/>
                <w:sz w:val="24"/>
                <w:szCs w:val="24"/>
              </w:rPr>
              <w:t>8.50-</w:t>
            </w:r>
            <w:r>
              <w:rPr>
                <w:spacing w:val="-4"/>
                <w:sz w:val="24"/>
                <w:szCs w:val="24"/>
              </w:rPr>
              <w:t>9.00</w:t>
            </w:r>
          </w:p>
        </w:tc>
        <w:tc>
          <w:tcPr>
            <w:tcW w:w="1274" w:type="dxa"/>
          </w:tcPr>
          <w:p w14:paraId="4F009C31">
            <w:pPr>
              <w:pStyle w:val="13"/>
              <w:spacing w:line="223" w:lineRule="exact"/>
              <w:ind w:left="138" w:right="120"/>
              <w:jc w:val="center"/>
              <w:rPr>
                <w:sz w:val="24"/>
                <w:szCs w:val="24"/>
              </w:rPr>
            </w:pPr>
            <w:r>
              <w:rPr>
                <w:spacing w:val="-2"/>
                <w:sz w:val="24"/>
                <w:szCs w:val="24"/>
              </w:rPr>
              <w:t>10мин</w:t>
            </w:r>
          </w:p>
        </w:tc>
        <w:tc>
          <w:tcPr>
            <w:tcW w:w="1277" w:type="dxa"/>
          </w:tcPr>
          <w:p w14:paraId="78CBE505">
            <w:pPr>
              <w:pStyle w:val="13"/>
              <w:spacing w:line="223" w:lineRule="exact"/>
              <w:ind w:left="111" w:right="90"/>
              <w:jc w:val="center"/>
              <w:rPr>
                <w:sz w:val="24"/>
                <w:szCs w:val="24"/>
              </w:rPr>
            </w:pPr>
            <w:r>
              <w:rPr>
                <w:spacing w:val="-2"/>
                <w:sz w:val="24"/>
                <w:szCs w:val="24"/>
              </w:rPr>
              <w:t>8.50-</w:t>
            </w:r>
            <w:r>
              <w:rPr>
                <w:spacing w:val="-4"/>
                <w:sz w:val="24"/>
                <w:szCs w:val="24"/>
              </w:rPr>
              <w:t>9.00</w:t>
            </w:r>
          </w:p>
        </w:tc>
        <w:tc>
          <w:tcPr>
            <w:tcW w:w="1277" w:type="dxa"/>
          </w:tcPr>
          <w:p w14:paraId="2E0EBB6B">
            <w:pPr>
              <w:pStyle w:val="13"/>
              <w:spacing w:line="223" w:lineRule="exact"/>
              <w:ind w:left="111" w:right="95"/>
              <w:jc w:val="center"/>
              <w:rPr>
                <w:sz w:val="24"/>
                <w:szCs w:val="24"/>
              </w:rPr>
            </w:pPr>
            <w:r>
              <w:rPr>
                <w:spacing w:val="-2"/>
                <w:sz w:val="24"/>
                <w:szCs w:val="24"/>
              </w:rPr>
              <w:t>10мин</w:t>
            </w:r>
          </w:p>
        </w:tc>
      </w:tr>
      <w:tr w14:paraId="0077DA5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1403" w:hRule="atLeast"/>
        </w:trPr>
        <w:tc>
          <w:tcPr>
            <w:tcW w:w="2434" w:type="dxa"/>
            <w:gridSpan w:val="2"/>
          </w:tcPr>
          <w:p w14:paraId="56EAD9F2">
            <w:pPr>
              <w:pStyle w:val="13"/>
              <w:spacing w:before="10"/>
              <w:ind w:left="0"/>
              <w:rPr>
                <w:sz w:val="24"/>
                <w:szCs w:val="24"/>
              </w:rPr>
            </w:pPr>
          </w:p>
          <w:p w14:paraId="7844FC46">
            <w:pPr>
              <w:pStyle w:val="13"/>
              <w:ind w:right="219"/>
              <w:rPr>
                <w:b/>
                <w:sz w:val="24"/>
                <w:szCs w:val="24"/>
              </w:rPr>
            </w:pPr>
            <w:r>
              <w:rPr>
                <w:b/>
                <w:spacing w:val="-2"/>
                <w:sz w:val="24"/>
                <w:szCs w:val="24"/>
              </w:rPr>
              <w:t xml:space="preserve">Образовательная </w:t>
            </w:r>
            <w:r>
              <w:rPr>
                <w:b/>
                <w:sz w:val="24"/>
                <w:szCs w:val="24"/>
              </w:rPr>
              <w:t>деятельность, перерыв</w:t>
            </w:r>
          </w:p>
        </w:tc>
        <w:tc>
          <w:tcPr>
            <w:tcW w:w="1130" w:type="dxa"/>
          </w:tcPr>
          <w:p w14:paraId="746CF9EF">
            <w:pPr>
              <w:pStyle w:val="13"/>
              <w:spacing w:line="237" w:lineRule="auto"/>
              <w:ind w:left="129" w:right="268"/>
              <w:rPr>
                <w:sz w:val="24"/>
                <w:szCs w:val="24"/>
              </w:rPr>
            </w:pPr>
            <w:r>
              <w:rPr>
                <w:spacing w:val="-4"/>
                <w:sz w:val="24"/>
                <w:szCs w:val="24"/>
              </w:rPr>
              <w:t>ОД, ОДРМ</w:t>
            </w:r>
          </w:p>
        </w:tc>
        <w:tc>
          <w:tcPr>
            <w:tcW w:w="1260" w:type="dxa"/>
          </w:tcPr>
          <w:p w14:paraId="2B5BF310">
            <w:pPr>
              <w:pStyle w:val="13"/>
              <w:spacing w:line="224" w:lineRule="exact"/>
              <w:ind w:left="194"/>
              <w:rPr>
                <w:sz w:val="24"/>
                <w:szCs w:val="24"/>
              </w:rPr>
            </w:pPr>
            <w:r>
              <w:rPr>
                <w:sz w:val="24"/>
                <w:szCs w:val="24"/>
              </w:rPr>
              <w:t>9.00-</w:t>
            </w:r>
            <w:r>
              <w:rPr>
                <w:spacing w:val="-2"/>
                <w:sz w:val="24"/>
                <w:szCs w:val="24"/>
              </w:rPr>
              <w:t>9.10/</w:t>
            </w:r>
          </w:p>
          <w:p w14:paraId="5933160E">
            <w:pPr>
              <w:pStyle w:val="13"/>
              <w:spacing w:line="229" w:lineRule="exact"/>
              <w:ind w:left="247"/>
              <w:rPr>
                <w:sz w:val="24"/>
                <w:szCs w:val="24"/>
              </w:rPr>
            </w:pPr>
            <w:r>
              <w:rPr>
                <w:spacing w:val="-2"/>
                <w:sz w:val="24"/>
                <w:szCs w:val="24"/>
              </w:rPr>
              <w:t>9.20-</w:t>
            </w:r>
            <w:r>
              <w:rPr>
                <w:spacing w:val="-4"/>
                <w:sz w:val="24"/>
                <w:szCs w:val="24"/>
              </w:rPr>
              <w:t>9.30</w:t>
            </w:r>
          </w:p>
        </w:tc>
        <w:tc>
          <w:tcPr>
            <w:tcW w:w="1276" w:type="dxa"/>
          </w:tcPr>
          <w:p w14:paraId="190B9362">
            <w:pPr>
              <w:pStyle w:val="13"/>
              <w:spacing w:line="237" w:lineRule="auto"/>
              <w:ind w:left="139" w:right="129" w:hanging="24"/>
              <w:jc w:val="center"/>
              <w:rPr>
                <w:sz w:val="24"/>
                <w:szCs w:val="24"/>
              </w:rPr>
            </w:pPr>
            <w:r>
              <w:rPr>
                <w:sz w:val="24"/>
                <w:szCs w:val="24"/>
              </w:rPr>
              <w:t xml:space="preserve">10мин </w:t>
            </w:r>
            <w:r>
              <w:rPr>
                <w:spacing w:val="-2"/>
                <w:sz w:val="24"/>
                <w:szCs w:val="24"/>
              </w:rPr>
              <w:t>10мин</w:t>
            </w:r>
          </w:p>
        </w:tc>
        <w:tc>
          <w:tcPr>
            <w:tcW w:w="1274" w:type="dxa"/>
          </w:tcPr>
          <w:p w14:paraId="5456B901">
            <w:pPr>
              <w:pStyle w:val="13"/>
              <w:spacing w:line="224" w:lineRule="exact"/>
              <w:ind w:left="256"/>
              <w:rPr>
                <w:sz w:val="24"/>
                <w:szCs w:val="24"/>
              </w:rPr>
            </w:pPr>
            <w:r>
              <w:rPr>
                <w:spacing w:val="-2"/>
                <w:sz w:val="24"/>
                <w:szCs w:val="24"/>
              </w:rPr>
              <w:t>9.00-</w:t>
            </w:r>
            <w:r>
              <w:rPr>
                <w:spacing w:val="-4"/>
                <w:sz w:val="24"/>
                <w:szCs w:val="24"/>
              </w:rPr>
              <w:t>9.15</w:t>
            </w:r>
          </w:p>
          <w:p w14:paraId="398C097B">
            <w:pPr>
              <w:pStyle w:val="13"/>
              <w:spacing w:line="229" w:lineRule="exact"/>
              <w:ind w:left="256"/>
              <w:rPr>
                <w:sz w:val="24"/>
                <w:szCs w:val="24"/>
              </w:rPr>
            </w:pPr>
            <w:r>
              <w:rPr>
                <w:spacing w:val="-2"/>
                <w:sz w:val="24"/>
                <w:szCs w:val="24"/>
              </w:rPr>
              <w:t>9.25-</w:t>
            </w:r>
            <w:r>
              <w:rPr>
                <w:spacing w:val="-4"/>
                <w:sz w:val="24"/>
                <w:szCs w:val="24"/>
              </w:rPr>
              <w:t>9.40</w:t>
            </w:r>
          </w:p>
        </w:tc>
        <w:tc>
          <w:tcPr>
            <w:tcW w:w="1277" w:type="dxa"/>
          </w:tcPr>
          <w:p w14:paraId="61BF0A5C">
            <w:pPr>
              <w:pStyle w:val="13"/>
              <w:spacing w:line="237" w:lineRule="auto"/>
              <w:ind w:left="141" w:right="143"/>
              <w:jc w:val="center"/>
              <w:rPr>
                <w:sz w:val="24"/>
                <w:szCs w:val="24"/>
              </w:rPr>
            </w:pPr>
            <w:r>
              <w:rPr>
                <w:sz w:val="24"/>
                <w:szCs w:val="24"/>
              </w:rPr>
              <w:t xml:space="preserve">30мин </w:t>
            </w:r>
            <w:r>
              <w:rPr>
                <w:spacing w:val="-2"/>
                <w:sz w:val="24"/>
                <w:szCs w:val="24"/>
              </w:rPr>
              <w:t>10мин</w:t>
            </w:r>
          </w:p>
        </w:tc>
        <w:tc>
          <w:tcPr>
            <w:tcW w:w="1274" w:type="dxa"/>
          </w:tcPr>
          <w:p w14:paraId="2D736D19">
            <w:pPr>
              <w:pStyle w:val="13"/>
              <w:spacing w:line="224" w:lineRule="exact"/>
              <w:ind w:left="256"/>
              <w:rPr>
                <w:sz w:val="24"/>
                <w:szCs w:val="24"/>
              </w:rPr>
            </w:pPr>
            <w:r>
              <w:rPr>
                <w:spacing w:val="-2"/>
                <w:sz w:val="24"/>
                <w:szCs w:val="24"/>
              </w:rPr>
              <w:t>9.00-</w:t>
            </w:r>
            <w:r>
              <w:rPr>
                <w:spacing w:val="-4"/>
                <w:sz w:val="24"/>
                <w:szCs w:val="24"/>
              </w:rPr>
              <w:t>9.20</w:t>
            </w:r>
          </w:p>
          <w:p w14:paraId="326723AD">
            <w:pPr>
              <w:pStyle w:val="13"/>
              <w:spacing w:line="229" w:lineRule="exact"/>
              <w:ind w:left="256"/>
              <w:rPr>
                <w:sz w:val="24"/>
                <w:szCs w:val="24"/>
              </w:rPr>
            </w:pPr>
            <w:r>
              <w:rPr>
                <w:spacing w:val="-2"/>
                <w:sz w:val="24"/>
                <w:szCs w:val="24"/>
              </w:rPr>
              <w:t>9.30-</w:t>
            </w:r>
            <w:r>
              <w:rPr>
                <w:spacing w:val="-4"/>
                <w:sz w:val="24"/>
                <w:szCs w:val="24"/>
              </w:rPr>
              <w:t>9.50</w:t>
            </w:r>
          </w:p>
        </w:tc>
        <w:tc>
          <w:tcPr>
            <w:tcW w:w="1277" w:type="dxa"/>
          </w:tcPr>
          <w:p w14:paraId="37AC5CA1">
            <w:pPr>
              <w:pStyle w:val="13"/>
              <w:spacing w:line="237" w:lineRule="auto"/>
              <w:ind w:left="141" w:right="141"/>
              <w:jc w:val="center"/>
              <w:rPr>
                <w:sz w:val="24"/>
                <w:szCs w:val="24"/>
              </w:rPr>
            </w:pPr>
            <w:r>
              <w:rPr>
                <w:spacing w:val="-2"/>
                <w:sz w:val="24"/>
                <w:szCs w:val="24"/>
              </w:rPr>
              <w:t>40мин 10мин</w:t>
            </w:r>
          </w:p>
        </w:tc>
        <w:tc>
          <w:tcPr>
            <w:tcW w:w="1276" w:type="dxa"/>
          </w:tcPr>
          <w:p w14:paraId="55210259">
            <w:pPr>
              <w:pStyle w:val="13"/>
              <w:spacing w:line="224" w:lineRule="exact"/>
              <w:ind w:left="257"/>
              <w:rPr>
                <w:sz w:val="24"/>
                <w:szCs w:val="24"/>
              </w:rPr>
            </w:pPr>
            <w:r>
              <w:rPr>
                <w:spacing w:val="-2"/>
                <w:sz w:val="24"/>
                <w:szCs w:val="24"/>
              </w:rPr>
              <w:t>9.00-</w:t>
            </w:r>
            <w:r>
              <w:rPr>
                <w:spacing w:val="-4"/>
                <w:sz w:val="24"/>
                <w:szCs w:val="24"/>
              </w:rPr>
              <w:t>9.25</w:t>
            </w:r>
          </w:p>
          <w:p w14:paraId="32773022">
            <w:pPr>
              <w:pStyle w:val="13"/>
              <w:spacing w:line="229" w:lineRule="exact"/>
              <w:ind w:left="207"/>
              <w:rPr>
                <w:sz w:val="24"/>
                <w:szCs w:val="24"/>
              </w:rPr>
            </w:pPr>
            <w:r>
              <w:rPr>
                <w:spacing w:val="-2"/>
                <w:sz w:val="24"/>
                <w:szCs w:val="24"/>
              </w:rPr>
              <w:t>9.35-10.00</w:t>
            </w:r>
          </w:p>
        </w:tc>
        <w:tc>
          <w:tcPr>
            <w:tcW w:w="1274" w:type="dxa"/>
          </w:tcPr>
          <w:p w14:paraId="19B902A6">
            <w:pPr>
              <w:pStyle w:val="13"/>
              <w:tabs>
                <w:tab w:val="left" w:pos="1135"/>
              </w:tabs>
              <w:spacing w:line="237" w:lineRule="auto"/>
              <w:ind w:left="143" w:right="140" w:hanging="24"/>
              <w:jc w:val="center"/>
              <w:rPr>
                <w:sz w:val="24"/>
                <w:szCs w:val="24"/>
              </w:rPr>
            </w:pPr>
            <w:r>
              <w:rPr>
                <w:sz w:val="24"/>
                <w:szCs w:val="24"/>
              </w:rPr>
              <w:t xml:space="preserve">50мин </w:t>
            </w:r>
            <w:r>
              <w:rPr>
                <w:spacing w:val="-2"/>
                <w:sz w:val="24"/>
                <w:szCs w:val="24"/>
              </w:rPr>
              <w:t>10мин</w:t>
            </w:r>
          </w:p>
        </w:tc>
        <w:tc>
          <w:tcPr>
            <w:tcW w:w="1277" w:type="dxa"/>
          </w:tcPr>
          <w:p w14:paraId="46E8F6FC">
            <w:pPr>
              <w:pStyle w:val="13"/>
              <w:spacing w:line="224" w:lineRule="exact"/>
              <w:ind w:left="261"/>
              <w:rPr>
                <w:sz w:val="24"/>
                <w:szCs w:val="24"/>
              </w:rPr>
            </w:pPr>
            <w:r>
              <w:rPr>
                <w:spacing w:val="-2"/>
                <w:sz w:val="24"/>
                <w:szCs w:val="24"/>
              </w:rPr>
              <w:t>9.00-</w:t>
            </w:r>
            <w:r>
              <w:rPr>
                <w:spacing w:val="-4"/>
                <w:sz w:val="24"/>
                <w:szCs w:val="24"/>
              </w:rPr>
              <w:t>9.30</w:t>
            </w:r>
          </w:p>
          <w:p w14:paraId="4A22B3D6">
            <w:pPr>
              <w:pStyle w:val="13"/>
              <w:spacing w:line="229" w:lineRule="exact"/>
              <w:ind w:left="210"/>
              <w:rPr>
                <w:sz w:val="24"/>
                <w:szCs w:val="24"/>
              </w:rPr>
            </w:pPr>
            <w:r>
              <w:rPr>
                <w:spacing w:val="-2"/>
                <w:sz w:val="24"/>
                <w:szCs w:val="24"/>
              </w:rPr>
              <w:t>9.40-10.10</w:t>
            </w:r>
          </w:p>
          <w:p w14:paraId="6B27DC04">
            <w:pPr>
              <w:pStyle w:val="13"/>
              <w:ind w:left="160"/>
              <w:rPr>
                <w:sz w:val="24"/>
                <w:szCs w:val="24"/>
              </w:rPr>
            </w:pPr>
            <w:r>
              <w:rPr>
                <w:spacing w:val="-2"/>
                <w:sz w:val="24"/>
                <w:szCs w:val="24"/>
              </w:rPr>
              <w:t>10.20-10.50</w:t>
            </w:r>
          </w:p>
        </w:tc>
        <w:tc>
          <w:tcPr>
            <w:tcW w:w="1277" w:type="dxa"/>
          </w:tcPr>
          <w:p w14:paraId="78B0C3F0">
            <w:pPr>
              <w:pStyle w:val="13"/>
              <w:spacing w:line="237" w:lineRule="auto"/>
              <w:ind w:left="130" w:right="139" w:hanging="130"/>
              <w:jc w:val="center"/>
              <w:rPr>
                <w:sz w:val="24"/>
                <w:szCs w:val="24"/>
              </w:rPr>
            </w:pPr>
            <w:r>
              <w:rPr>
                <w:sz w:val="24"/>
                <w:szCs w:val="24"/>
              </w:rPr>
              <w:t xml:space="preserve">1ч30мин </w:t>
            </w:r>
            <w:r>
              <w:rPr>
                <w:spacing w:val="-2"/>
                <w:sz w:val="24"/>
                <w:szCs w:val="24"/>
              </w:rPr>
              <w:t>20мин</w:t>
            </w:r>
          </w:p>
        </w:tc>
      </w:tr>
      <w:tr w14:paraId="4E78551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989" w:hRule="atLeast"/>
        </w:trPr>
        <w:tc>
          <w:tcPr>
            <w:tcW w:w="2434" w:type="dxa"/>
            <w:gridSpan w:val="2"/>
          </w:tcPr>
          <w:p w14:paraId="7E1807CC">
            <w:pPr>
              <w:pStyle w:val="13"/>
              <w:ind w:right="132"/>
              <w:rPr>
                <w:b/>
                <w:sz w:val="24"/>
                <w:szCs w:val="24"/>
              </w:rPr>
            </w:pPr>
            <w:r>
              <w:rPr>
                <w:b/>
                <w:spacing w:val="-2"/>
                <w:sz w:val="24"/>
                <w:szCs w:val="24"/>
              </w:rPr>
              <w:t xml:space="preserve">Организованная деятельность, </w:t>
            </w:r>
            <w:r>
              <w:rPr>
                <w:b/>
                <w:sz w:val="24"/>
                <w:szCs w:val="24"/>
              </w:rPr>
              <w:t>свободная деятельность</w:t>
            </w:r>
          </w:p>
        </w:tc>
        <w:tc>
          <w:tcPr>
            <w:tcW w:w="1130" w:type="dxa"/>
          </w:tcPr>
          <w:p w14:paraId="4DC293FF">
            <w:pPr>
              <w:pStyle w:val="13"/>
              <w:ind w:left="254" w:right="31" w:firstLine="175"/>
              <w:rPr>
                <w:sz w:val="24"/>
                <w:szCs w:val="24"/>
              </w:rPr>
            </w:pPr>
            <w:r>
              <w:rPr>
                <w:spacing w:val="-6"/>
                <w:sz w:val="24"/>
                <w:szCs w:val="24"/>
              </w:rPr>
              <w:t xml:space="preserve">СД </w:t>
            </w:r>
            <w:r>
              <w:rPr>
                <w:spacing w:val="-4"/>
                <w:sz w:val="24"/>
                <w:szCs w:val="24"/>
              </w:rPr>
              <w:t>ОДРМ,</w:t>
            </w:r>
          </w:p>
        </w:tc>
        <w:tc>
          <w:tcPr>
            <w:tcW w:w="1260" w:type="dxa"/>
          </w:tcPr>
          <w:p w14:paraId="6B4DEEC2">
            <w:pPr>
              <w:pStyle w:val="13"/>
              <w:spacing w:line="224" w:lineRule="exact"/>
              <w:ind w:left="138"/>
              <w:rPr>
                <w:sz w:val="24"/>
                <w:szCs w:val="24"/>
              </w:rPr>
            </w:pPr>
            <w:r>
              <w:rPr>
                <w:sz w:val="24"/>
                <w:szCs w:val="24"/>
              </w:rPr>
              <w:t>9.30-</w:t>
            </w:r>
            <w:r>
              <w:rPr>
                <w:spacing w:val="-4"/>
                <w:sz w:val="24"/>
                <w:szCs w:val="24"/>
              </w:rPr>
              <w:t xml:space="preserve"> 9.50</w:t>
            </w:r>
          </w:p>
          <w:p w14:paraId="771E65B7">
            <w:pPr>
              <w:pStyle w:val="13"/>
              <w:ind w:left="138"/>
              <w:rPr>
                <w:sz w:val="24"/>
                <w:szCs w:val="24"/>
              </w:rPr>
            </w:pPr>
            <w:r>
              <w:rPr>
                <w:sz w:val="24"/>
                <w:szCs w:val="24"/>
              </w:rPr>
              <w:t>9.50-</w:t>
            </w:r>
            <w:r>
              <w:rPr>
                <w:spacing w:val="-2"/>
                <w:sz w:val="24"/>
                <w:szCs w:val="24"/>
              </w:rPr>
              <w:t>10.15</w:t>
            </w:r>
          </w:p>
        </w:tc>
        <w:tc>
          <w:tcPr>
            <w:tcW w:w="1276" w:type="dxa"/>
          </w:tcPr>
          <w:p w14:paraId="76BF12D9">
            <w:pPr>
              <w:pStyle w:val="13"/>
              <w:spacing w:line="224" w:lineRule="exact"/>
              <w:ind w:left="138"/>
              <w:rPr>
                <w:sz w:val="24"/>
                <w:szCs w:val="24"/>
              </w:rPr>
            </w:pPr>
            <w:r>
              <w:rPr>
                <w:sz w:val="24"/>
                <w:szCs w:val="24"/>
              </w:rPr>
              <w:t xml:space="preserve">20 </w:t>
            </w:r>
            <w:r>
              <w:rPr>
                <w:spacing w:val="-5"/>
                <w:sz w:val="24"/>
                <w:szCs w:val="24"/>
              </w:rPr>
              <w:t>мин</w:t>
            </w:r>
          </w:p>
          <w:p w14:paraId="20BF9561">
            <w:pPr>
              <w:pStyle w:val="13"/>
              <w:ind w:left="138"/>
              <w:rPr>
                <w:sz w:val="24"/>
                <w:szCs w:val="24"/>
              </w:rPr>
            </w:pPr>
            <w:r>
              <w:rPr>
                <w:sz w:val="24"/>
                <w:szCs w:val="24"/>
              </w:rPr>
              <w:t xml:space="preserve">25 </w:t>
            </w:r>
            <w:r>
              <w:rPr>
                <w:spacing w:val="-5"/>
                <w:sz w:val="24"/>
                <w:szCs w:val="24"/>
              </w:rPr>
              <w:t>мин</w:t>
            </w:r>
          </w:p>
        </w:tc>
        <w:tc>
          <w:tcPr>
            <w:tcW w:w="1274" w:type="dxa"/>
          </w:tcPr>
          <w:p w14:paraId="62C45474">
            <w:pPr>
              <w:pStyle w:val="13"/>
              <w:spacing w:line="224" w:lineRule="exact"/>
              <w:ind w:left="138"/>
              <w:rPr>
                <w:sz w:val="24"/>
                <w:szCs w:val="24"/>
              </w:rPr>
            </w:pPr>
            <w:r>
              <w:rPr>
                <w:sz w:val="24"/>
                <w:szCs w:val="24"/>
              </w:rPr>
              <w:t>9.40-</w:t>
            </w:r>
            <w:r>
              <w:rPr>
                <w:spacing w:val="-2"/>
                <w:sz w:val="24"/>
                <w:szCs w:val="24"/>
              </w:rPr>
              <w:t>10.00</w:t>
            </w:r>
          </w:p>
          <w:p w14:paraId="298693E8">
            <w:pPr>
              <w:pStyle w:val="13"/>
              <w:ind w:left="138"/>
              <w:rPr>
                <w:sz w:val="24"/>
                <w:szCs w:val="24"/>
              </w:rPr>
            </w:pPr>
            <w:r>
              <w:rPr>
                <w:spacing w:val="-2"/>
                <w:sz w:val="24"/>
                <w:szCs w:val="24"/>
              </w:rPr>
              <w:t>10.00-10.20</w:t>
            </w:r>
          </w:p>
        </w:tc>
        <w:tc>
          <w:tcPr>
            <w:tcW w:w="1277" w:type="dxa"/>
          </w:tcPr>
          <w:p w14:paraId="45700A72">
            <w:pPr>
              <w:pStyle w:val="13"/>
              <w:ind w:left="138" w:right="324" w:hanging="24"/>
              <w:rPr>
                <w:sz w:val="24"/>
                <w:szCs w:val="24"/>
              </w:rPr>
            </w:pPr>
            <w:r>
              <w:rPr>
                <w:sz w:val="24"/>
                <w:szCs w:val="24"/>
              </w:rPr>
              <w:t xml:space="preserve">20мин </w:t>
            </w:r>
            <w:r>
              <w:rPr>
                <w:spacing w:val="-2"/>
                <w:sz w:val="24"/>
                <w:szCs w:val="24"/>
              </w:rPr>
              <w:t>20мин</w:t>
            </w:r>
          </w:p>
        </w:tc>
        <w:tc>
          <w:tcPr>
            <w:tcW w:w="1274" w:type="dxa"/>
          </w:tcPr>
          <w:p w14:paraId="458255F5">
            <w:pPr>
              <w:pStyle w:val="13"/>
              <w:spacing w:line="224" w:lineRule="exact"/>
              <w:ind w:left="138"/>
              <w:rPr>
                <w:sz w:val="24"/>
                <w:szCs w:val="24"/>
              </w:rPr>
            </w:pPr>
            <w:r>
              <w:rPr>
                <w:sz w:val="24"/>
                <w:szCs w:val="24"/>
              </w:rPr>
              <w:t>9.50-</w:t>
            </w:r>
            <w:r>
              <w:rPr>
                <w:spacing w:val="-2"/>
                <w:sz w:val="24"/>
                <w:szCs w:val="24"/>
              </w:rPr>
              <w:t>10.05</w:t>
            </w:r>
          </w:p>
          <w:p w14:paraId="3A797E76">
            <w:pPr>
              <w:pStyle w:val="13"/>
              <w:ind w:left="138"/>
              <w:rPr>
                <w:sz w:val="24"/>
                <w:szCs w:val="24"/>
              </w:rPr>
            </w:pPr>
            <w:r>
              <w:rPr>
                <w:spacing w:val="-2"/>
                <w:sz w:val="24"/>
                <w:szCs w:val="24"/>
              </w:rPr>
              <w:t>10.05-10.20</w:t>
            </w:r>
          </w:p>
        </w:tc>
        <w:tc>
          <w:tcPr>
            <w:tcW w:w="1277" w:type="dxa"/>
          </w:tcPr>
          <w:p w14:paraId="2C7D0E55">
            <w:pPr>
              <w:pStyle w:val="13"/>
              <w:ind w:left="138" w:right="344"/>
              <w:rPr>
                <w:sz w:val="24"/>
                <w:szCs w:val="24"/>
              </w:rPr>
            </w:pPr>
            <w:r>
              <w:rPr>
                <w:spacing w:val="-2"/>
                <w:sz w:val="24"/>
                <w:szCs w:val="24"/>
              </w:rPr>
              <w:t>15мин 15мин</w:t>
            </w:r>
          </w:p>
        </w:tc>
        <w:tc>
          <w:tcPr>
            <w:tcW w:w="1276" w:type="dxa"/>
          </w:tcPr>
          <w:p w14:paraId="3EA2ACAA">
            <w:pPr>
              <w:pStyle w:val="13"/>
              <w:spacing w:line="224" w:lineRule="exact"/>
              <w:ind w:left="138"/>
              <w:rPr>
                <w:sz w:val="24"/>
                <w:szCs w:val="24"/>
              </w:rPr>
            </w:pPr>
            <w:r>
              <w:rPr>
                <w:spacing w:val="-2"/>
                <w:sz w:val="24"/>
                <w:szCs w:val="24"/>
              </w:rPr>
              <w:t>10.00-10.25</w:t>
            </w:r>
          </w:p>
          <w:p w14:paraId="60919E09">
            <w:pPr>
              <w:pStyle w:val="13"/>
              <w:ind w:left="138"/>
              <w:rPr>
                <w:sz w:val="24"/>
                <w:szCs w:val="24"/>
              </w:rPr>
            </w:pPr>
            <w:r>
              <w:rPr>
                <w:spacing w:val="-2"/>
                <w:sz w:val="24"/>
                <w:szCs w:val="24"/>
              </w:rPr>
              <w:t>10.35-10.50</w:t>
            </w:r>
          </w:p>
        </w:tc>
        <w:tc>
          <w:tcPr>
            <w:tcW w:w="1274" w:type="dxa"/>
          </w:tcPr>
          <w:p w14:paraId="0EDBF741">
            <w:pPr>
              <w:pStyle w:val="13"/>
              <w:ind w:left="138" w:right="321" w:firstLine="24"/>
              <w:rPr>
                <w:sz w:val="24"/>
                <w:szCs w:val="24"/>
              </w:rPr>
            </w:pPr>
            <w:r>
              <w:rPr>
                <w:spacing w:val="-4"/>
                <w:sz w:val="24"/>
                <w:szCs w:val="24"/>
              </w:rPr>
              <w:t xml:space="preserve">25мин </w:t>
            </w:r>
            <w:r>
              <w:rPr>
                <w:sz w:val="24"/>
                <w:szCs w:val="24"/>
              </w:rPr>
              <w:t xml:space="preserve">15 </w:t>
            </w:r>
            <w:r>
              <w:rPr>
                <w:spacing w:val="-5"/>
                <w:sz w:val="24"/>
                <w:szCs w:val="24"/>
              </w:rPr>
              <w:t>мин</w:t>
            </w:r>
          </w:p>
        </w:tc>
        <w:tc>
          <w:tcPr>
            <w:tcW w:w="1277" w:type="dxa"/>
          </w:tcPr>
          <w:p w14:paraId="6B6EF7E3">
            <w:pPr>
              <w:pStyle w:val="13"/>
              <w:spacing w:line="224" w:lineRule="exact"/>
              <w:ind w:left="138"/>
              <w:jc w:val="center"/>
              <w:rPr>
                <w:sz w:val="24"/>
                <w:szCs w:val="24"/>
              </w:rPr>
            </w:pPr>
            <w:r>
              <w:rPr>
                <w:w w:val="99"/>
                <w:sz w:val="24"/>
                <w:szCs w:val="24"/>
              </w:rPr>
              <w:t>-</w:t>
            </w:r>
          </w:p>
        </w:tc>
        <w:tc>
          <w:tcPr>
            <w:tcW w:w="1277" w:type="dxa"/>
          </w:tcPr>
          <w:p w14:paraId="71C9C8B6">
            <w:pPr>
              <w:pStyle w:val="13"/>
              <w:spacing w:line="224" w:lineRule="exact"/>
              <w:ind w:left="138"/>
              <w:jc w:val="center"/>
              <w:rPr>
                <w:sz w:val="24"/>
                <w:szCs w:val="24"/>
              </w:rPr>
            </w:pPr>
            <w:r>
              <w:rPr>
                <w:w w:val="99"/>
                <w:sz w:val="24"/>
                <w:szCs w:val="24"/>
              </w:rPr>
              <w:t>-</w:t>
            </w:r>
          </w:p>
        </w:tc>
      </w:tr>
      <w:tr w14:paraId="69A427C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630" w:hRule="atLeast"/>
        </w:trPr>
        <w:tc>
          <w:tcPr>
            <w:tcW w:w="2434" w:type="dxa"/>
            <w:gridSpan w:val="2"/>
          </w:tcPr>
          <w:p w14:paraId="40618988">
            <w:pPr>
              <w:pStyle w:val="13"/>
              <w:spacing w:before="150" w:line="230" w:lineRule="atLeast"/>
              <w:rPr>
                <w:b/>
                <w:sz w:val="24"/>
                <w:szCs w:val="24"/>
              </w:rPr>
            </w:pPr>
            <w:r>
              <w:rPr>
                <w:b/>
                <w:sz w:val="24"/>
                <w:szCs w:val="24"/>
              </w:rPr>
              <w:t>Подготовка к завтраку, второй завтрак</w:t>
            </w:r>
          </w:p>
        </w:tc>
        <w:tc>
          <w:tcPr>
            <w:tcW w:w="1130" w:type="dxa"/>
          </w:tcPr>
          <w:p w14:paraId="48CD272E">
            <w:pPr>
              <w:pStyle w:val="13"/>
              <w:spacing w:line="225" w:lineRule="exact"/>
              <w:ind w:left="0" w:right="260" w:firstLine="129"/>
              <w:jc w:val="center"/>
              <w:rPr>
                <w:sz w:val="24"/>
                <w:szCs w:val="24"/>
              </w:rPr>
            </w:pPr>
            <w:r>
              <w:rPr>
                <w:spacing w:val="-4"/>
                <w:sz w:val="24"/>
                <w:szCs w:val="24"/>
              </w:rPr>
              <w:t>ОДРМ</w:t>
            </w:r>
          </w:p>
        </w:tc>
        <w:tc>
          <w:tcPr>
            <w:tcW w:w="1260" w:type="dxa"/>
          </w:tcPr>
          <w:p w14:paraId="39DB6D28">
            <w:pPr>
              <w:pStyle w:val="13"/>
              <w:spacing w:line="225" w:lineRule="exact"/>
              <w:ind w:left="138" w:right="127"/>
              <w:jc w:val="center"/>
              <w:rPr>
                <w:sz w:val="24"/>
                <w:szCs w:val="24"/>
              </w:rPr>
            </w:pPr>
            <w:r>
              <w:rPr>
                <w:spacing w:val="-2"/>
                <w:sz w:val="24"/>
                <w:szCs w:val="24"/>
              </w:rPr>
              <w:t>10.15-10.30</w:t>
            </w:r>
          </w:p>
        </w:tc>
        <w:tc>
          <w:tcPr>
            <w:tcW w:w="1276" w:type="dxa"/>
          </w:tcPr>
          <w:p w14:paraId="70C590B3">
            <w:pPr>
              <w:pStyle w:val="13"/>
              <w:spacing w:line="225" w:lineRule="exact"/>
              <w:ind w:left="138" w:right="160"/>
              <w:jc w:val="center"/>
              <w:rPr>
                <w:sz w:val="24"/>
                <w:szCs w:val="24"/>
              </w:rPr>
            </w:pPr>
            <w:r>
              <w:rPr>
                <w:sz w:val="24"/>
                <w:szCs w:val="24"/>
              </w:rPr>
              <w:t xml:space="preserve">15 </w:t>
            </w:r>
            <w:r>
              <w:rPr>
                <w:spacing w:val="-4"/>
                <w:sz w:val="24"/>
                <w:szCs w:val="24"/>
              </w:rPr>
              <w:t>мин.</w:t>
            </w:r>
          </w:p>
        </w:tc>
        <w:tc>
          <w:tcPr>
            <w:tcW w:w="1274" w:type="dxa"/>
          </w:tcPr>
          <w:p w14:paraId="4015A8A6">
            <w:pPr>
              <w:pStyle w:val="13"/>
              <w:spacing w:line="225" w:lineRule="exact"/>
              <w:ind w:left="138" w:right="124"/>
              <w:jc w:val="center"/>
              <w:rPr>
                <w:sz w:val="24"/>
                <w:szCs w:val="24"/>
              </w:rPr>
            </w:pPr>
            <w:r>
              <w:rPr>
                <w:spacing w:val="-2"/>
                <w:sz w:val="24"/>
                <w:szCs w:val="24"/>
              </w:rPr>
              <w:t>10.20-10.35</w:t>
            </w:r>
          </w:p>
        </w:tc>
        <w:tc>
          <w:tcPr>
            <w:tcW w:w="1277" w:type="dxa"/>
          </w:tcPr>
          <w:p w14:paraId="515A165E">
            <w:pPr>
              <w:pStyle w:val="13"/>
              <w:spacing w:line="225" w:lineRule="exact"/>
              <w:ind w:left="138" w:right="100"/>
              <w:jc w:val="center"/>
              <w:rPr>
                <w:sz w:val="24"/>
                <w:szCs w:val="24"/>
              </w:rPr>
            </w:pPr>
            <w:r>
              <w:rPr>
                <w:spacing w:val="-2"/>
                <w:sz w:val="24"/>
                <w:szCs w:val="24"/>
              </w:rPr>
              <w:t>15мин</w:t>
            </w:r>
          </w:p>
        </w:tc>
        <w:tc>
          <w:tcPr>
            <w:tcW w:w="1274" w:type="dxa"/>
          </w:tcPr>
          <w:p w14:paraId="2A2F82B8">
            <w:pPr>
              <w:pStyle w:val="13"/>
              <w:spacing w:line="225" w:lineRule="exact"/>
              <w:ind w:left="138" w:right="123"/>
              <w:jc w:val="center"/>
              <w:rPr>
                <w:sz w:val="24"/>
                <w:szCs w:val="24"/>
              </w:rPr>
            </w:pPr>
            <w:r>
              <w:rPr>
                <w:spacing w:val="-2"/>
                <w:sz w:val="24"/>
                <w:szCs w:val="24"/>
              </w:rPr>
              <w:t>10.20-10.35</w:t>
            </w:r>
          </w:p>
        </w:tc>
        <w:tc>
          <w:tcPr>
            <w:tcW w:w="1277" w:type="dxa"/>
          </w:tcPr>
          <w:p w14:paraId="5F1425AD">
            <w:pPr>
              <w:pStyle w:val="13"/>
              <w:spacing w:line="225" w:lineRule="exact"/>
              <w:ind w:left="138" w:right="91"/>
              <w:jc w:val="center"/>
              <w:rPr>
                <w:sz w:val="24"/>
                <w:szCs w:val="24"/>
              </w:rPr>
            </w:pPr>
            <w:r>
              <w:rPr>
                <w:sz w:val="24"/>
                <w:szCs w:val="24"/>
              </w:rPr>
              <w:t xml:space="preserve">15 </w:t>
            </w:r>
            <w:r>
              <w:rPr>
                <w:spacing w:val="-5"/>
                <w:sz w:val="24"/>
                <w:szCs w:val="24"/>
              </w:rPr>
              <w:t>мин</w:t>
            </w:r>
          </w:p>
        </w:tc>
        <w:tc>
          <w:tcPr>
            <w:tcW w:w="1276" w:type="dxa"/>
          </w:tcPr>
          <w:p w14:paraId="48C105A7">
            <w:pPr>
              <w:pStyle w:val="13"/>
              <w:spacing w:line="225" w:lineRule="exact"/>
              <w:ind w:left="138" w:right="160"/>
              <w:jc w:val="center"/>
              <w:rPr>
                <w:sz w:val="24"/>
                <w:szCs w:val="24"/>
              </w:rPr>
            </w:pPr>
            <w:r>
              <w:rPr>
                <w:spacing w:val="-2"/>
                <w:sz w:val="24"/>
                <w:szCs w:val="24"/>
              </w:rPr>
              <w:t>10.25-</w:t>
            </w:r>
            <w:r>
              <w:rPr>
                <w:spacing w:val="-4"/>
                <w:sz w:val="24"/>
                <w:szCs w:val="24"/>
              </w:rPr>
              <w:t>1035</w:t>
            </w:r>
          </w:p>
        </w:tc>
        <w:tc>
          <w:tcPr>
            <w:tcW w:w="1274" w:type="dxa"/>
          </w:tcPr>
          <w:p w14:paraId="5326570E">
            <w:pPr>
              <w:pStyle w:val="13"/>
              <w:spacing w:line="225" w:lineRule="exact"/>
              <w:ind w:left="138" w:right="118"/>
              <w:jc w:val="center"/>
              <w:rPr>
                <w:sz w:val="24"/>
                <w:szCs w:val="24"/>
              </w:rPr>
            </w:pPr>
            <w:r>
              <w:rPr>
                <w:sz w:val="24"/>
                <w:szCs w:val="24"/>
              </w:rPr>
              <w:t xml:space="preserve">10 </w:t>
            </w:r>
            <w:r>
              <w:rPr>
                <w:spacing w:val="-5"/>
                <w:sz w:val="24"/>
                <w:szCs w:val="24"/>
              </w:rPr>
              <w:t>мин</w:t>
            </w:r>
          </w:p>
        </w:tc>
        <w:tc>
          <w:tcPr>
            <w:tcW w:w="1277" w:type="dxa"/>
          </w:tcPr>
          <w:p w14:paraId="3FA7EF5F">
            <w:pPr>
              <w:pStyle w:val="13"/>
              <w:spacing w:line="225" w:lineRule="exact"/>
              <w:ind w:left="138" w:right="90"/>
              <w:jc w:val="center"/>
              <w:rPr>
                <w:sz w:val="24"/>
                <w:szCs w:val="24"/>
              </w:rPr>
            </w:pPr>
            <w:r>
              <w:rPr>
                <w:spacing w:val="-2"/>
                <w:sz w:val="24"/>
                <w:szCs w:val="24"/>
              </w:rPr>
              <w:t>10.50-11.00</w:t>
            </w:r>
          </w:p>
        </w:tc>
        <w:tc>
          <w:tcPr>
            <w:tcW w:w="1277" w:type="dxa"/>
          </w:tcPr>
          <w:p w14:paraId="4E90C3EF">
            <w:pPr>
              <w:pStyle w:val="13"/>
              <w:spacing w:line="225" w:lineRule="exact"/>
              <w:ind w:left="138" w:right="95"/>
              <w:jc w:val="center"/>
              <w:rPr>
                <w:sz w:val="24"/>
                <w:szCs w:val="24"/>
              </w:rPr>
            </w:pPr>
            <w:r>
              <w:rPr>
                <w:spacing w:val="-2"/>
                <w:sz w:val="24"/>
                <w:szCs w:val="24"/>
              </w:rPr>
              <w:t>10мин</w:t>
            </w:r>
          </w:p>
        </w:tc>
      </w:tr>
      <w:tr w14:paraId="22C821D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2435" w:type="dxa"/>
            <w:gridSpan w:val="2"/>
          </w:tcPr>
          <w:p w14:paraId="4C0DFA62">
            <w:pPr>
              <w:pStyle w:val="13"/>
              <w:rPr>
                <w:b/>
                <w:sz w:val="24"/>
                <w:szCs w:val="24"/>
              </w:rPr>
            </w:pPr>
            <w:r>
              <w:rPr>
                <w:b/>
                <w:sz w:val="24"/>
                <w:szCs w:val="24"/>
              </w:rPr>
              <w:t xml:space="preserve">Подготовка к прогулке, </w:t>
            </w:r>
            <w:r>
              <w:rPr>
                <w:b/>
                <w:spacing w:val="-2"/>
                <w:sz w:val="24"/>
                <w:szCs w:val="24"/>
              </w:rPr>
              <w:t>прогулка, организованная, самостоятельная,</w:t>
            </w:r>
          </w:p>
          <w:p w14:paraId="7A08412D">
            <w:pPr>
              <w:pStyle w:val="13"/>
              <w:spacing w:line="212" w:lineRule="exact"/>
              <w:rPr>
                <w:b/>
                <w:sz w:val="24"/>
                <w:szCs w:val="24"/>
              </w:rPr>
            </w:pPr>
            <w:r>
              <w:rPr>
                <w:b/>
                <w:sz w:val="24"/>
                <w:szCs w:val="24"/>
              </w:rPr>
              <w:t xml:space="preserve">Свободная </w:t>
            </w:r>
            <w:r>
              <w:rPr>
                <w:b/>
                <w:spacing w:val="-2"/>
                <w:sz w:val="24"/>
                <w:szCs w:val="24"/>
              </w:rPr>
              <w:t>деятельность</w:t>
            </w:r>
          </w:p>
        </w:tc>
        <w:tc>
          <w:tcPr>
            <w:tcW w:w="1131" w:type="dxa"/>
            <w:tcBorders>
              <w:top w:val="nil"/>
            </w:tcBorders>
          </w:tcPr>
          <w:p w14:paraId="13126714">
            <w:pPr>
              <w:pStyle w:val="13"/>
              <w:spacing w:line="237" w:lineRule="auto"/>
              <w:ind w:left="428" w:right="33" w:hanging="178"/>
              <w:rPr>
                <w:sz w:val="24"/>
                <w:szCs w:val="24"/>
              </w:rPr>
            </w:pPr>
            <w:r>
              <w:rPr>
                <w:spacing w:val="-4"/>
                <w:sz w:val="24"/>
                <w:szCs w:val="24"/>
              </w:rPr>
              <w:t xml:space="preserve">ОДРМ, </w:t>
            </w:r>
            <w:r>
              <w:rPr>
                <w:spacing w:val="-6"/>
                <w:sz w:val="24"/>
                <w:szCs w:val="24"/>
              </w:rPr>
              <w:t>СД</w:t>
            </w:r>
          </w:p>
        </w:tc>
        <w:tc>
          <w:tcPr>
            <w:tcW w:w="1261" w:type="dxa"/>
            <w:tcBorders>
              <w:top w:val="nil"/>
            </w:tcBorders>
          </w:tcPr>
          <w:p w14:paraId="3DD17713">
            <w:pPr>
              <w:pStyle w:val="13"/>
              <w:spacing w:line="223" w:lineRule="exact"/>
              <w:ind w:left="105" w:right="102"/>
              <w:jc w:val="center"/>
              <w:rPr>
                <w:sz w:val="24"/>
                <w:szCs w:val="24"/>
              </w:rPr>
            </w:pPr>
            <w:r>
              <w:rPr>
                <w:sz w:val="24"/>
                <w:szCs w:val="24"/>
              </w:rPr>
              <w:t>10.30-</w:t>
            </w:r>
            <w:r>
              <w:rPr>
                <w:spacing w:val="-2"/>
                <w:sz w:val="24"/>
                <w:szCs w:val="24"/>
              </w:rPr>
              <w:t>11.30</w:t>
            </w:r>
          </w:p>
        </w:tc>
        <w:tc>
          <w:tcPr>
            <w:tcW w:w="1277" w:type="dxa"/>
            <w:tcBorders>
              <w:top w:val="nil"/>
            </w:tcBorders>
          </w:tcPr>
          <w:p w14:paraId="09FE3665">
            <w:pPr>
              <w:pStyle w:val="13"/>
              <w:ind w:left="0" w:right="298" w:firstLine="36"/>
              <w:jc w:val="center"/>
              <w:rPr>
                <w:sz w:val="24"/>
                <w:szCs w:val="24"/>
              </w:rPr>
            </w:pPr>
            <w:r>
              <w:rPr>
                <w:sz w:val="24"/>
                <w:szCs w:val="24"/>
              </w:rPr>
              <w:t xml:space="preserve">60мин </w:t>
            </w:r>
            <w:r>
              <w:rPr>
                <w:spacing w:val="-2"/>
                <w:sz w:val="24"/>
                <w:szCs w:val="24"/>
              </w:rPr>
              <w:t>(40мин/ 20мин)</w:t>
            </w:r>
          </w:p>
        </w:tc>
        <w:tc>
          <w:tcPr>
            <w:tcW w:w="1275" w:type="dxa"/>
            <w:tcBorders>
              <w:top w:val="nil"/>
            </w:tcBorders>
          </w:tcPr>
          <w:p w14:paraId="0C7CD96A">
            <w:pPr>
              <w:pStyle w:val="13"/>
              <w:spacing w:line="223" w:lineRule="exact"/>
              <w:ind w:left="113" w:right="108"/>
              <w:jc w:val="center"/>
              <w:rPr>
                <w:sz w:val="24"/>
                <w:szCs w:val="24"/>
              </w:rPr>
            </w:pPr>
            <w:r>
              <w:rPr>
                <w:spacing w:val="-2"/>
                <w:sz w:val="24"/>
                <w:szCs w:val="24"/>
              </w:rPr>
              <w:t>10.35-12.05</w:t>
            </w:r>
          </w:p>
        </w:tc>
        <w:tc>
          <w:tcPr>
            <w:tcW w:w="1278" w:type="dxa"/>
            <w:tcBorders>
              <w:top w:val="nil"/>
            </w:tcBorders>
          </w:tcPr>
          <w:p w14:paraId="6E29CC6B">
            <w:pPr>
              <w:pStyle w:val="13"/>
              <w:ind w:left="239" w:right="236"/>
              <w:jc w:val="center"/>
              <w:rPr>
                <w:sz w:val="24"/>
                <w:szCs w:val="24"/>
              </w:rPr>
            </w:pPr>
            <w:r>
              <w:rPr>
                <w:sz w:val="24"/>
                <w:szCs w:val="24"/>
              </w:rPr>
              <w:t xml:space="preserve">1ч30мин </w:t>
            </w:r>
            <w:r>
              <w:rPr>
                <w:spacing w:val="-2"/>
                <w:sz w:val="24"/>
                <w:szCs w:val="24"/>
              </w:rPr>
              <w:t>(60мин/ 30мин)</w:t>
            </w:r>
          </w:p>
        </w:tc>
        <w:tc>
          <w:tcPr>
            <w:tcW w:w="1275" w:type="dxa"/>
          </w:tcPr>
          <w:p w14:paraId="0380FAC1">
            <w:pPr>
              <w:pStyle w:val="13"/>
              <w:spacing w:line="223" w:lineRule="exact"/>
              <w:ind w:left="149"/>
              <w:rPr>
                <w:sz w:val="24"/>
                <w:szCs w:val="24"/>
              </w:rPr>
            </w:pPr>
            <w:r>
              <w:rPr>
                <w:spacing w:val="-2"/>
                <w:sz w:val="24"/>
                <w:szCs w:val="24"/>
              </w:rPr>
              <w:t>10.35-12.05</w:t>
            </w:r>
          </w:p>
        </w:tc>
        <w:tc>
          <w:tcPr>
            <w:tcW w:w="1278" w:type="dxa"/>
          </w:tcPr>
          <w:p w14:paraId="1ADE5AD0">
            <w:pPr>
              <w:pStyle w:val="13"/>
              <w:ind w:left="112" w:right="107"/>
              <w:jc w:val="center"/>
              <w:rPr>
                <w:sz w:val="24"/>
                <w:szCs w:val="24"/>
              </w:rPr>
            </w:pPr>
            <w:r>
              <w:rPr>
                <w:sz w:val="24"/>
                <w:szCs w:val="24"/>
              </w:rPr>
              <w:t xml:space="preserve">1ч30мин </w:t>
            </w:r>
            <w:r>
              <w:rPr>
                <w:spacing w:val="-2"/>
                <w:sz w:val="24"/>
                <w:szCs w:val="24"/>
              </w:rPr>
              <w:t>(60мин/ 30мин)</w:t>
            </w:r>
          </w:p>
        </w:tc>
        <w:tc>
          <w:tcPr>
            <w:tcW w:w="1277" w:type="dxa"/>
            <w:tcBorders>
              <w:top w:val="nil"/>
            </w:tcBorders>
          </w:tcPr>
          <w:p w14:paraId="739C0914">
            <w:pPr>
              <w:pStyle w:val="13"/>
              <w:spacing w:line="223" w:lineRule="exact"/>
              <w:ind w:left="111" w:right="111"/>
              <w:jc w:val="center"/>
              <w:rPr>
                <w:sz w:val="24"/>
                <w:szCs w:val="24"/>
              </w:rPr>
            </w:pPr>
            <w:r>
              <w:rPr>
                <w:spacing w:val="-2"/>
                <w:sz w:val="24"/>
                <w:szCs w:val="24"/>
              </w:rPr>
              <w:t>10.50-12.20</w:t>
            </w:r>
          </w:p>
        </w:tc>
        <w:tc>
          <w:tcPr>
            <w:tcW w:w="1275" w:type="dxa"/>
            <w:tcBorders>
              <w:top w:val="nil"/>
            </w:tcBorders>
          </w:tcPr>
          <w:p w14:paraId="0F2E77D8">
            <w:pPr>
              <w:pStyle w:val="13"/>
              <w:ind w:left="111" w:right="113"/>
              <w:jc w:val="center"/>
              <w:rPr>
                <w:sz w:val="24"/>
                <w:szCs w:val="24"/>
              </w:rPr>
            </w:pPr>
            <w:r>
              <w:rPr>
                <w:sz w:val="24"/>
                <w:szCs w:val="24"/>
              </w:rPr>
              <w:t xml:space="preserve">1ч30мин </w:t>
            </w:r>
            <w:r>
              <w:rPr>
                <w:spacing w:val="-2"/>
                <w:sz w:val="24"/>
                <w:szCs w:val="24"/>
              </w:rPr>
              <w:t>(40мин/ 50мин)</w:t>
            </w:r>
          </w:p>
        </w:tc>
        <w:tc>
          <w:tcPr>
            <w:tcW w:w="1278" w:type="dxa"/>
            <w:tcBorders>
              <w:top w:val="nil"/>
            </w:tcBorders>
          </w:tcPr>
          <w:p w14:paraId="3F0ED04D">
            <w:pPr>
              <w:pStyle w:val="13"/>
              <w:spacing w:line="223" w:lineRule="exact"/>
              <w:ind w:left="110" w:right="110"/>
              <w:jc w:val="center"/>
              <w:rPr>
                <w:sz w:val="24"/>
                <w:szCs w:val="24"/>
              </w:rPr>
            </w:pPr>
            <w:r>
              <w:rPr>
                <w:spacing w:val="-2"/>
                <w:sz w:val="24"/>
                <w:szCs w:val="24"/>
              </w:rPr>
              <w:t>11.00-12.20</w:t>
            </w:r>
          </w:p>
        </w:tc>
        <w:tc>
          <w:tcPr>
            <w:tcW w:w="1278" w:type="dxa"/>
            <w:gridSpan w:val="2"/>
            <w:tcBorders>
              <w:top w:val="nil"/>
            </w:tcBorders>
          </w:tcPr>
          <w:p w14:paraId="3B19E6CF">
            <w:pPr>
              <w:pStyle w:val="13"/>
              <w:ind w:left="105" w:right="110"/>
              <w:jc w:val="center"/>
              <w:rPr>
                <w:sz w:val="24"/>
                <w:szCs w:val="24"/>
              </w:rPr>
            </w:pPr>
            <w:r>
              <w:rPr>
                <w:sz w:val="24"/>
                <w:szCs w:val="24"/>
              </w:rPr>
              <w:t xml:space="preserve">1ч20мин </w:t>
            </w:r>
            <w:r>
              <w:rPr>
                <w:spacing w:val="-2"/>
                <w:sz w:val="24"/>
                <w:szCs w:val="24"/>
              </w:rPr>
              <w:t>(30мин/ 50мин)</w:t>
            </w:r>
          </w:p>
        </w:tc>
      </w:tr>
      <w:tr w14:paraId="5E7AC0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2435" w:type="dxa"/>
            <w:gridSpan w:val="2"/>
          </w:tcPr>
          <w:p w14:paraId="0329D189">
            <w:pPr>
              <w:pStyle w:val="13"/>
              <w:ind w:right="315"/>
              <w:rPr>
                <w:b/>
                <w:sz w:val="24"/>
                <w:szCs w:val="24"/>
              </w:rPr>
            </w:pPr>
            <w:r>
              <w:rPr>
                <w:b/>
                <w:sz w:val="24"/>
                <w:szCs w:val="24"/>
              </w:rPr>
              <w:t xml:space="preserve">Возвращение с </w:t>
            </w:r>
            <w:r>
              <w:rPr>
                <w:b/>
                <w:spacing w:val="-2"/>
                <w:sz w:val="24"/>
                <w:szCs w:val="24"/>
              </w:rPr>
              <w:t>прогулки,</w:t>
            </w:r>
          </w:p>
          <w:p w14:paraId="75C2C299">
            <w:pPr>
              <w:pStyle w:val="13"/>
              <w:spacing w:line="228" w:lineRule="exact"/>
              <w:rPr>
                <w:b/>
                <w:sz w:val="24"/>
                <w:szCs w:val="24"/>
              </w:rPr>
            </w:pPr>
            <w:r>
              <w:rPr>
                <w:b/>
                <w:spacing w:val="-2"/>
                <w:sz w:val="24"/>
                <w:szCs w:val="24"/>
              </w:rPr>
              <w:t>самостоятельная деятельность</w:t>
            </w:r>
          </w:p>
        </w:tc>
        <w:tc>
          <w:tcPr>
            <w:tcW w:w="1131" w:type="dxa"/>
          </w:tcPr>
          <w:p w14:paraId="52C42808">
            <w:pPr>
              <w:pStyle w:val="13"/>
              <w:spacing w:line="223" w:lineRule="exact"/>
              <w:ind w:left="129" w:right="146"/>
              <w:jc w:val="center"/>
              <w:rPr>
                <w:sz w:val="24"/>
                <w:szCs w:val="24"/>
              </w:rPr>
            </w:pPr>
            <w:r>
              <w:rPr>
                <w:spacing w:val="-4"/>
                <w:sz w:val="24"/>
                <w:szCs w:val="24"/>
              </w:rPr>
              <w:t>ОДРМ</w:t>
            </w:r>
          </w:p>
        </w:tc>
        <w:tc>
          <w:tcPr>
            <w:tcW w:w="1261" w:type="dxa"/>
          </w:tcPr>
          <w:p w14:paraId="21A15C09">
            <w:pPr>
              <w:pStyle w:val="13"/>
              <w:spacing w:line="223" w:lineRule="exact"/>
              <w:ind w:left="105" w:right="100"/>
              <w:jc w:val="center"/>
              <w:rPr>
                <w:sz w:val="24"/>
                <w:szCs w:val="24"/>
              </w:rPr>
            </w:pPr>
            <w:r>
              <w:rPr>
                <w:spacing w:val="-2"/>
                <w:sz w:val="24"/>
                <w:szCs w:val="24"/>
              </w:rPr>
              <w:t>11.30-11.45</w:t>
            </w:r>
          </w:p>
        </w:tc>
        <w:tc>
          <w:tcPr>
            <w:tcW w:w="1277" w:type="dxa"/>
          </w:tcPr>
          <w:p w14:paraId="0C0AB89A">
            <w:pPr>
              <w:pStyle w:val="13"/>
              <w:spacing w:line="223" w:lineRule="exact"/>
              <w:ind w:left="111" w:right="108"/>
              <w:jc w:val="center"/>
              <w:rPr>
                <w:sz w:val="24"/>
                <w:szCs w:val="24"/>
              </w:rPr>
            </w:pPr>
            <w:r>
              <w:rPr>
                <w:spacing w:val="-2"/>
                <w:sz w:val="24"/>
                <w:szCs w:val="24"/>
              </w:rPr>
              <w:t>15мин</w:t>
            </w:r>
          </w:p>
        </w:tc>
        <w:tc>
          <w:tcPr>
            <w:tcW w:w="1275" w:type="dxa"/>
          </w:tcPr>
          <w:p w14:paraId="05812276">
            <w:pPr>
              <w:pStyle w:val="13"/>
              <w:spacing w:line="223" w:lineRule="exact"/>
              <w:ind w:left="113" w:right="108"/>
              <w:jc w:val="center"/>
              <w:rPr>
                <w:sz w:val="24"/>
                <w:szCs w:val="24"/>
              </w:rPr>
            </w:pPr>
            <w:r>
              <w:rPr>
                <w:spacing w:val="-2"/>
                <w:sz w:val="24"/>
                <w:szCs w:val="24"/>
              </w:rPr>
              <w:t>12.05-12.20</w:t>
            </w:r>
          </w:p>
        </w:tc>
        <w:tc>
          <w:tcPr>
            <w:tcW w:w="1278" w:type="dxa"/>
          </w:tcPr>
          <w:p w14:paraId="4CE76376">
            <w:pPr>
              <w:pStyle w:val="13"/>
              <w:spacing w:line="223" w:lineRule="exact"/>
              <w:ind w:left="110" w:right="110"/>
              <w:jc w:val="center"/>
              <w:rPr>
                <w:sz w:val="24"/>
                <w:szCs w:val="24"/>
              </w:rPr>
            </w:pPr>
            <w:r>
              <w:rPr>
                <w:spacing w:val="-2"/>
                <w:sz w:val="24"/>
                <w:szCs w:val="24"/>
              </w:rPr>
              <w:t>15мин</w:t>
            </w:r>
          </w:p>
        </w:tc>
        <w:tc>
          <w:tcPr>
            <w:tcW w:w="1275" w:type="dxa"/>
          </w:tcPr>
          <w:p w14:paraId="095481C8">
            <w:pPr>
              <w:pStyle w:val="13"/>
              <w:spacing w:line="223" w:lineRule="exact"/>
              <w:ind w:left="149"/>
              <w:rPr>
                <w:sz w:val="24"/>
                <w:szCs w:val="24"/>
              </w:rPr>
            </w:pPr>
            <w:r>
              <w:rPr>
                <w:spacing w:val="-2"/>
                <w:sz w:val="24"/>
                <w:szCs w:val="24"/>
              </w:rPr>
              <w:t>12.05-12.20</w:t>
            </w:r>
          </w:p>
        </w:tc>
        <w:tc>
          <w:tcPr>
            <w:tcW w:w="1278" w:type="dxa"/>
          </w:tcPr>
          <w:p w14:paraId="23200F5E">
            <w:pPr>
              <w:pStyle w:val="13"/>
              <w:spacing w:line="223" w:lineRule="exact"/>
              <w:ind w:left="112" w:right="110"/>
              <w:jc w:val="center"/>
              <w:rPr>
                <w:sz w:val="24"/>
                <w:szCs w:val="24"/>
              </w:rPr>
            </w:pPr>
            <w:r>
              <w:rPr>
                <w:sz w:val="24"/>
                <w:szCs w:val="24"/>
              </w:rPr>
              <w:t xml:space="preserve">15м </w:t>
            </w:r>
            <w:r>
              <w:rPr>
                <w:spacing w:val="-5"/>
                <w:sz w:val="24"/>
                <w:szCs w:val="24"/>
              </w:rPr>
              <w:t>ни</w:t>
            </w:r>
          </w:p>
        </w:tc>
        <w:tc>
          <w:tcPr>
            <w:tcW w:w="1277" w:type="dxa"/>
          </w:tcPr>
          <w:p w14:paraId="6F4178FD">
            <w:pPr>
              <w:pStyle w:val="13"/>
              <w:spacing w:line="223" w:lineRule="exact"/>
              <w:ind w:left="111" w:right="111"/>
              <w:jc w:val="center"/>
              <w:rPr>
                <w:sz w:val="24"/>
                <w:szCs w:val="24"/>
              </w:rPr>
            </w:pPr>
            <w:r>
              <w:rPr>
                <w:spacing w:val="-2"/>
                <w:sz w:val="24"/>
                <w:szCs w:val="24"/>
              </w:rPr>
              <w:t>12.20-12.30</w:t>
            </w:r>
          </w:p>
        </w:tc>
        <w:tc>
          <w:tcPr>
            <w:tcW w:w="1275" w:type="dxa"/>
          </w:tcPr>
          <w:p w14:paraId="4709FC1F">
            <w:pPr>
              <w:pStyle w:val="13"/>
              <w:spacing w:line="223" w:lineRule="exact"/>
              <w:ind w:left="113" w:right="112"/>
              <w:jc w:val="center"/>
              <w:rPr>
                <w:sz w:val="24"/>
                <w:szCs w:val="24"/>
              </w:rPr>
            </w:pPr>
            <w:r>
              <w:rPr>
                <w:sz w:val="24"/>
                <w:szCs w:val="24"/>
              </w:rPr>
              <w:t xml:space="preserve">10 </w:t>
            </w:r>
            <w:r>
              <w:rPr>
                <w:spacing w:val="-5"/>
                <w:sz w:val="24"/>
                <w:szCs w:val="24"/>
              </w:rPr>
              <w:t>мин</w:t>
            </w:r>
          </w:p>
        </w:tc>
        <w:tc>
          <w:tcPr>
            <w:tcW w:w="1278" w:type="dxa"/>
          </w:tcPr>
          <w:p w14:paraId="640E13FE">
            <w:pPr>
              <w:pStyle w:val="13"/>
              <w:spacing w:line="223" w:lineRule="exact"/>
              <w:ind w:left="110" w:right="110"/>
              <w:jc w:val="center"/>
              <w:rPr>
                <w:sz w:val="24"/>
                <w:szCs w:val="24"/>
              </w:rPr>
            </w:pPr>
            <w:r>
              <w:rPr>
                <w:spacing w:val="-2"/>
                <w:sz w:val="24"/>
                <w:szCs w:val="24"/>
              </w:rPr>
              <w:t>12.20-12.30</w:t>
            </w:r>
          </w:p>
        </w:tc>
        <w:tc>
          <w:tcPr>
            <w:tcW w:w="1278" w:type="dxa"/>
            <w:gridSpan w:val="2"/>
          </w:tcPr>
          <w:p w14:paraId="381AB953">
            <w:pPr>
              <w:pStyle w:val="13"/>
              <w:spacing w:line="223" w:lineRule="exact"/>
              <w:ind w:left="106" w:right="110"/>
              <w:jc w:val="center"/>
              <w:rPr>
                <w:sz w:val="24"/>
                <w:szCs w:val="24"/>
              </w:rPr>
            </w:pPr>
            <w:r>
              <w:rPr>
                <w:spacing w:val="-2"/>
                <w:sz w:val="24"/>
                <w:szCs w:val="24"/>
              </w:rPr>
              <w:t>10мин</w:t>
            </w:r>
          </w:p>
        </w:tc>
      </w:tr>
      <w:tr w14:paraId="6235149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0" w:hRule="atLeast"/>
        </w:trPr>
        <w:tc>
          <w:tcPr>
            <w:tcW w:w="2435" w:type="dxa"/>
            <w:gridSpan w:val="2"/>
          </w:tcPr>
          <w:p w14:paraId="224464BD">
            <w:pPr>
              <w:pStyle w:val="13"/>
              <w:ind w:right="315"/>
              <w:rPr>
                <w:b/>
                <w:sz w:val="24"/>
                <w:szCs w:val="24"/>
              </w:rPr>
            </w:pPr>
            <w:r>
              <w:rPr>
                <w:b/>
                <w:sz w:val="24"/>
                <w:szCs w:val="24"/>
              </w:rPr>
              <w:t xml:space="preserve">Подготовка к обеду, </w:t>
            </w:r>
            <w:r>
              <w:rPr>
                <w:b/>
                <w:spacing w:val="-4"/>
                <w:sz w:val="24"/>
                <w:szCs w:val="24"/>
              </w:rPr>
              <w:t>обед</w:t>
            </w:r>
          </w:p>
        </w:tc>
        <w:tc>
          <w:tcPr>
            <w:tcW w:w="1131" w:type="dxa"/>
          </w:tcPr>
          <w:p w14:paraId="4D5B52F5">
            <w:pPr>
              <w:pStyle w:val="13"/>
              <w:spacing w:line="223" w:lineRule="exact"/>
              <w:ind w:left="129" w:right="146"/>
              <w:jc w:val="center"/>
              <w:rPr>
                <w:sz w:val="24"/>
                <w:szCs w:val="24"/>
              </w:rPr>
            </w:pPr>
            <w:r>
              <w:rPr>
                <w:spacing w:val="-4"/>
                <w:sz w:val="24"/>
                <w:szCs w:val="24"/>
              </w:rPr>
              <w:t>ОДРМ</w:t>
            </w:r>
          </w:p>
        </w:tc>
        <w:tc>
          <w:tcPr>
            <w:tcW w:w="1261" w:type="dxa"/>
          </w:tcPr>
          <w:p w14:paraId="446D31B9">
            <w:pPr>
              <w:pStyle w:val="13"/>
              <w:spacing w:line="223" w:lineRule="exact"/>
              <w:ind w:left="105" w:right="100"/>
              <w:jc w:val="center"/>
              <w:rPr>
                <w:sz w:val="24"/>
                <w:szCs w:val="24"/>
              </w:rPr>
            </w:pPr>
            <w:r>
              <w:rPr>
                <w:spacing w:val="-2"/>
                <w:sz w:val="24"/>
                <w:szCs w:val="24"/>
              </w:rPr>
              <w:t>11.45-12.15</w:t>
            </w:r>
          </w:p>
        </w:tc>
        <w:tc>
          <w:tcPr>
            <w:tcW w:w="1277" w:type="dxa"/>
          </w:tcPr>
          <w:p w14:paraId="109039DE">
            <w:pPr>
              <w:pStyle w:val="13"/>
              <w:spacing w:line="223" w:lineRule="exact"/>
              <w:ind w:left="111" w:right="106"/>
              <w:jc w:val="center"/>
              <w:rPr>
                <w:sz w:val="24"/>
                <w:szCs w:val="24"/>
              </w:rPr>
            </w:pPr>
            <w:r>
              <w:rPr>
                <w:sz w:val="24"/>
                <w:szCs w:val="24"/>
              </w:rPr>
              <w:t xml:space="preserve">30 </w:t>
            </w:r>
            <w:r>
              <w:rPr>
                <w:spacing w:val="-5"/>
                <w:sz w:val="24"/>
                <w:szCs w:val="24"/>
              </w:rPr>
              <w:t>мин</w:t>
            </w:r>
          </w:p>
        </w:tc>
        <w:tc>
          <w:tcPr>
            <w:tcW w:w="1275" w:type="dxa"/>
          </w:tcPr>
          <w:p w14:paraId="76F1DFD0">
            <w:pPr>
              <w:pStyle w:val="13"/>
              <w:spacing w:line="223" w:lineRule="exact"/>
              <w:ind w:left="113" w:right="111"/>
              <w:jc w:val="center"/>
              <w:rPr>
                <w:sz w:val="24"/>
                <w:szCs w:val="24"/>
              </w:rPr>
            </w:pPr>
            <w:r>
              <w:rPr>
                <w:spacing w:val="-2"/>
                <w:sz w:val="24"/>
                <w:szCs w:val="24"/>
              </w:rPr>
              <w:t>12.20.-12.45</w:t>
            </w:r>
          </w:p>
        </w:tc>
        <w:tc>
          <w:tcPr>
            <w:tcW w:w="1278" w:type="dxa"/>
          </w:tcPr>
          <w:p w14:paraId="69415B01">
            <w:pPr>
              <w:pStyle w:val="13"/>
              <w:spacing w:line="223" w:lineRule="exact"/>
              <w:ind w:left="112" w:right="109"/>
              <w:jc w:val="center"/>
              <w:rPr>
                <w:sz w:val="24"/>
                <w:szCs w:val="24"/>
              </w:rPr>
            </w:pPr>
            <w:r>
              <w:rPr>
                <w:sz w:val="24"/>
                <w:szCs w:val="24"/>
              </w:rPr>
              <w:t xml:space="preserve">25 </w:t>
            </w:r>
            <w:r>
              <w:rPr>
                <w:spacing w:val="-5"/>
                <w:sz w:val="24"/>
                <w:szCs w:val="24"/>
              </w:rPr>
              <w:t>мин</w:t>
            </w:r>
          </w:p>
        </w:tc>
        <w:tc>
          <w:tcPr>
            <w:tcW w:w="1275" w:type="dxa"/>
          </w:tcPr>
          <w:p w14:paraId="7418F63E">
            <w:pPr>
              <w:pStyle w:val="13"/>
              <w:spacing w:line="223" w:lineRule="exact"/>
              <w:ind w:left="149"/>
              <w:rPr>
                <w:sz w:val="24"/>
                <w:szCs w:val="24"/>
              </w:rPr>
            </w:pPr>
            <w:r>
              <w:rPr>
                <w:spacing w:val="-2"/>
                <w:sz w:val="24"/>
                <w:szCs w:val="24"/>
              </w:rPr>
              <w:t>12.20-12.45</w:t>
            </w:r>
          </w:p>
        </w:tc>
        <w:tc>
          <w:tcPr>
            <w:tcW w:w="1278" w:type="dxa"/>
          </w:tcPr>
          <w:p w14:paraId="6508F3CC">
            <w:pPr>
              <w:pStyle w:val="13"/>
              <w:spacing w:line="223" w:lineRule="exact"/>
              <w:ind w:left="112" w:right="107"/>
              <w:jc w:val="center"/>
              <w:rPr>
                <w:sz w:val="24"/>
                <w:szCs w:val="24"/>
              </w:rPr>
            </w:pPr>
            <w:r>
              <w:rPr>
                <w:sz w:val="24"/>
                <w:szCs w:val="24"/>
              </w:rPr>
              <w:t xml:space="preserve">25 </w:t>
            </w:r>
            <w:r>
              <w:rPr>
                <w:spacing w:val="-5"/>
                <w:sz w:val="24"/>
                <w:szCs w:val="24"/>
              </w:rPr>
              <w:t>мин</w:t>
            </w:r>
          </w:p>
        </w:tc>
        <w:tc>
          <w:tcPr>
            <w:tcW w:w="1277" w:type="dxa"/>
          </w:tcPr>
          <w:p w14:paraId="026A4130">
            <w:pPr>
              <w:pStyle w:val="13"/>
              <w:spacing w:line="223" w:lineRule="exact"/>
              <w:ind w:left="111" w:right="111"/>
              <w:jc w:val="center"/>
              <w:rPr>
                <w:sz w:val="24"/>
                <w:szCs w:val="24"/>
              </w:rPr>
            </w:pPr>
            <w:r>
              <w:rPr>
                <w:spacing w:val="-2"/>
                <w:sz w:val="24"/>
                <w:szCs w:val="24"/>
              </w:rPr>
              <w:t>12.30-12.50</w:t>
            </w:r>
          </w:p>
        </w:tc>
        <w:tc>
          <w:tcPr>
            <w:tcW w:w="1275" w:type="dxa"/>
          </w:tcPr>
          <w:p w14:paraId="17647A66">
            <w:pPr>
              <w:pStyle w:val="13"/>
              <w:spacing w:line="223" w:lineRule="exact"/>
              <w:ind w:left="113" w:right="113"/>
              <w:jc w:val="center"/>
              <w:rPr>
                <w:sz w:val="24"/>
                <w:szCs w:val="24"/>
              </w:rPr>
            </w:pPr>
            <w:r>
              <w:rPr>
                <w:spacing w:val="-2"/>
                <w:sz w:val="24"/>
                <w:szCs w:val="24"/>
              </w:rPr>
              <w:t>20мин</w:t>
            </w:r>
          </w:p>
        </w:tc>
        <w:tc>
          <w:tcPr>
            <w:tcW w:w="1278" w:type="dxa"/>
          </w:tcPr>
          <w:p w14:paraId="300D76A9">
            <w:pPr>
              <w:pStyle w:val="13"/>
              <w:spacing w:line="223" w:lineRule="exact"/>
              <w:ind w:left="111" w:right="110"/>
              <w:jc w:val="center"/>
              <w:rPr>
                <w:sz w:val="24"/>
                <w:szCs w:val="24"/>
              </w:rPr>
            </w:pPr>
            <w:r>
              <w:rPr>
                <w:spacing w:val="-2"/>
                <w:sz w:val="24"/>
                <w:szCs w:val="24"/>
              </w:rPr>
              <w:t>12.30-12.50</w:t>
            </w:r>
          </w:p>
        </w:tc>
        <w:tc>
          <w:tcPr>
            <w:tcW w:w="1278" w:type="dxa"/>
            <w:gridSpan w:val="2"/>
          </w:tcPr>
          <w:p w14:paraId="1502AC2B">
            <w:pPr>
              <w:pStyle w:val="13"/>
              <w:spacing w:line="223" w:lineRule="exact"/>
              <w:ind w:left="108" w:right="110"/>
              <w:jc w:val="center"/>
              <w:rPr>
                <w:sz w:val="24"/>
                <w:szCs w:val="24"/>
              </w:rPr>
            </w:pPr>
            <w:r>
              <w:rPr>
                <w:sz w:val="24"/>
                <w:szCs w:val="24"/>
              </w:rPr>
              <w:t xml:space="preserve">20 </w:t>
            </w:r>
            <w:r>
              <w:rPr>
                <w:spacing w:val="-5"/>
                <w:sz w:val="24"/>
                <w:szCs w:val="24"/>
              </w:rPr>
              <w:t>мин</w:t>
            </w:r>
          </w:p>
        </w:tc>
      </w:tr>
      <w:tr w14:paraId="555FB04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2435" w:type="dxa"/>
            <w:gridSpan w:val="2"/>
          </w:tcPr>
          <w:p w14:paraId="5849E8FE">
            <w:pPr>
              <w:pStyle w:val="13"/>
              <w:spacing w:line="228" w:lineRule="exact"/>
              <w:rPr>
                <w:b/>
                <w:sz w:val="24"/>
                <w:szCs w:val="24"/>
              </w:rPr>
            </w:pPr>
            <w:r>
              <w:rPr>
                <w:b/>
                <w:sz w:val="24"/>
                <w:szCs w:val="24"/>
              </w:rPr>
              <w:t>Подготовка косну,</w:t>
            </w:r>
            <w:r>
              <w:rPr>
                <w:b/>
                <w:spacing w:val="-5"/>
                <w:sz w:val="24"/>
                <w:szCs w:val="24"/>
              </w:rPr>
              <w:t>сон</w:t>
            </w:r>
          </w:p>
        </w:tc>
        <w:tc>
          <w:tcPr>
            <w:tcW w:w="1131" w:type="dxa"/>
          </w:tcPr>
          <w:p w14:paraId="0403107A">
            <w:pPr>
              <w:pStyle w:val="13"/>
              <w:spacing w:line="223" w:lineRule="exact"/>
              <w:ind w:left="129" w:right="146"/>
              <w:jc w:val="center"/>
              <w:rPr>
                <w:sz w:val="24"/>
                <w:szCs w:val="24"/>
              </w:rPr>
            </w:pPr>
            <w:r>
              <w:rPr>
                <w:spacing w:val="-4"/>
                <w:sz w:val="24"/>
                <w:szCs w:val="24"/>
              </w:rPr>
              <w:t>ОДРМ</w:t>
            </w:r>
          </w:p>
        </w:tc>
        <w:tc>
          <w:tcPr>
            <w:tcW w:w="1261" w:type="dxa"/>
          </w:tcPr>
          <w:p w14:paraId="1CF5E227">
            <w:pPr>
              <w:pStyle w:val="13"/>
              <w:spacing w:line="223" w:lineRule="exact"/>
              <w:ind w:left="105" w:right="102"/>
              <w:jc w:val="center"/>
              <w:rPr>
                <w:sz w:val="24"/>
                <w:szCs w:val="24"/>
              </w:rPr>
            </w:pPr>
            <w:r>
              <w:rPr>
                <w:sz w:val="24"/>
                <w:szCs w:val="24"/>
              </w:rPr>
              <w:t>12.15-15.</w:t>
            </w:r>
            <w:r>
              <w:rPr>
                <w:spacing w:val="-5"/>
                <w:sz w:val="24"/>
                <w:szCs w:val="24"/>
              </w:rPr>
              <w:t>15</w:t>
            </w:r>
          </w:p>
        </w:tc>
        <w:tc>
          <w:tcPr>
            <w:tcW w:w="1277" w:type="dxa"/>
          </w:tcPr>
          <w:p w14:paraId="7B6CA8D2">
            <w:pPr>
              <w:pStyle w:val="13"/>
              <w:spacing w:line="223" w:lineRule="exact"/>
              <w:ind w:left="111" w:right="105"/>
              <w:jc w:val="center"/>
              <w:rPr>
                <w:sz w:val="24"/>
                <w:szCs w:val="24"/>
              </w:rPr>
            </w:pPr>
            <w:r>
              <w:rPr>
                <w:spacing w:val="-5"/>
                <w:sz w:val="24"/>
                <w:szCs w:val="24"/>
              </w:rPr>
              <w:t>3ч</w:t>
            </w:r>
          </w:p>
        </w:tc>
        <w:tc>
          <w:tcPr>
            <w:tcW w:w="1275" w:type="dxa"/>
          </w:tcPr>
          <w:p w14:paraId="58A5164E">
            <w:pPr>
              <w:pStyle w:val="13"/>
              <w:spacing w:line="223" w:lineRule="exact"/>
              <w:ind w:left="113" w:right="108"/>
              <w:jc w:val="center"/>
              <w:rPr>
                <w:sz w:val="24"/>
                <w:szCs w:val="24"/>
              </w:rPr>
            </w:pPr>
            <w:r>
              <w:rPr>
                <w:spacing w:val="-2"/>
                <w:sz w:val="24"/>
                <w:szCs w:val="24"/>
              </w:rPr>
              <w:t>12.45-15.15</w:t>
            </w:r>
          </w:p>
        </w:tc>
        <w:tc>
          <w:tcPr>
            <w:tcW w:w="1278" w:type="dxa"/>
          </w:tcPr>
          <w:p w14:paraId="3A83075D">
            <w:pPr>
              <w:pStyle w:val="13"/>
              <w:spacing w:line="223" w:lineRule="exact"/>
              <w:ind w:left="110" w:right="110"/>
              <w:jc w:val="center"/>
              <w:rPr>
                <w:sz w:val="24"/>
                <w:szCs w:val="24"/>
              </w:rPr>
            </w:pPr>
            <w:r>
              <w:rPr>
                <w:sz w:val="24"/>
                <w:szCs w:val="24"/>
              </w:rPr>
              <w:t>2ч30</w:t>
            </w:r>
            <w:r>
              <w:rPr>
                <w:spacing w:val="-5"/>
                <w:sz w:val="24"/>
                <w:szCs w:val="24"/>
              </w:rPr>
              <w:t>мин</w:t>
            </w:r>
          </w:p>
        </w:tc>
        <w:tc>
          <w:tcPr>
            <w:tcW w:w="1275" w:type="dxa"/>
          </w:tcPr>
          <w:p w14:paraId="41840F4E">
            <w:pPr>
              <w:pStyle w:val="13"/>
              <w:spacing w:line="223" w:lineRule="exact"/>
              <w:ind w:left="149"/>
              <w:rPr>
                <w:sz w:val="24"/>
                <w:szCs w:val="24"/>
              </w:rPr>
            </w:pPr>
            <w:r>
              <w:rPr>
                <w:spacing w:val="-2"/>
                <w:sz w:val="24"/>
                <w:szCs w:val="24"/>
              </w:rPr>
              <w:t>12.45-15.15</w:t>
            </w:r>
          </w:p>
        </w:tc>
        <w:tc>
          <w:tcPr>
            <w:tcW w:w="1278" w:type="dxa"/>
          </w:tcPr>
          <w:p w14:paraId="5A9329BA">
            <w:pPr>
              <w:pStyle w:val="13"/>
              <w:spacing w:line="223" w:lineRule="exact"/>
              <w:ind w:left="112" w:right="110"/>
              <w:jc w:val="center"/>
              <w:rPr>
                <w:sz w:val="24"/>
                <w:szCs w:val="24"/>
              </w:rPr>
            </w:pPr>
            <w:r>
              <w:rPr>
                <w:sz w:val="24"/>
                <w:szCs w:val="24"/>
              </w:rPr>
              <w:t>2ч</w:t>
            </w:r>
            <w:r>
              <w:rPr>
                <w:spacing w:val="-2"/>
                <w:sz w:val="24"/>
                <w:szCs w:val="24"/>
              </w:rPr>
              <w:t>30мин</w:t>
            </w:r>
          </w:p>
        </w:tc>
        <w:tc>
          <w:tcPr>
            <w:tcW w:w="1277" w:type="dxa"/>
          </w:tcPr>
          <w:p w14:paraId="03ECAAD9">
            <w:pPr>
              <w:pStyle w:val="13"/>
              <w:spacing w:line="223" w:lineRule="exact"/>
              <w:ind w:left="111" w:right="111"/>
              <w:jc w:val="center"/>
              <w:rPr>
                <w:sz w:val="24"/>
                <w:szCs w:val="24"/>
              </w:rPr>
            </w:pPr>
            <w:r>
              <w:rPr>
                <w:spacing w:val="-2"/>
                <w:sz w:val="24"/>
                <w:szCs w:val="24"/>
              </w:rPr>
              <w:t>12.50-15.20</w:t>
            </w:r>
          </w:p>
        </w:tc>
        <w:tc>
          <w:tcPr>
            <w:tcW w:w="1275" w:type="dxa"/>
          </w:tcPr>
          <w:p w14:paraId="18CEC6C4">
            <w:pPr>
              <w:pStyle w:val="13"/>
              <w:spacing w:line="223" w:lineRule="exact"/>
              <w:ind w:left="113" w:right="113"/>
              <w:jc w:val="center"/>
              <w:rPr>
                <w:sz w:val="24"/>
                <w:szCs w:val="24"/>
              </w:rPr>
            </w:pPr>
            <w:r>
              <w:rPr>
                <w:sz w:val="24"/>
                <w:szCs w:val="24"/>
              </w:rPr>
              <w:t>2ч</w:t>
            </w:r>
            <w:r>
              <w:rPr>
                <w:spacing w:val="-2"/>
                <w:sz w:val="24"/>
                <w:szCs w:val="24"/>
              </w:rPr>
              <w:t>30мин</w:t>
            </w:r>
          </w:p>
        </w:tc>
        <w:tc>
          <w:tcPr>
            <w:tcW w:w="1278" w:type="dxa"/>
          </w:tcPr>
          <w:p w14:paraId="77AC9356">
            <w:pPr>
              <w:pStyle w:val="13"/>
              <w:spacing w:line="223" w:lineRule="exact"/>
              <w:ind w:left="110" w:right="110"/>
              <w:jc w:val="center"/>
              <w:rPr>
                <w:sz w:val="24"/>
                <w:szCs w:val="24"/>
              </w:rPr>
            </w:pPr>
            <w:r>
              <w:rPr>
                <w:spacing w:val="-2"/>
                <w:sz w:val="24"/>
                <w:szCs w:val="24"/>
              </w:rPr>
              <w:t>12.50-15.20</w:t>
            </w:r>
          </w:p>
        </w:tc>
        <w:tc>
          <w:tcPr>
            <w:tcW w:w="1278" w:type="dxa"/>
            <w:gridSpan w:val="2"/>
          </w:tcPr>
          <w:p w14:paraId="2F158C1D">
            <w:pPr>
              <w:pStyle w:val="13"/>
              <w:spacing w:line="223" w:lineRule="exact"/>
              <w:ind w:left="106" w:right="110"/>
              <w:jc w:val="center"/>
              <w:rPr>
                <w:sz w:val="24"/>
                <w:szCs w:val="24"/>
              </w:rPr>
            </w:pPr>
            <w:r>
              <w:rPr>
                <w:sz w:val="24"/>
                <w:szCs w:val="24"/>
              </w:rPr>
              <w:t>2ч</w:t>
            </w:r>
            <w:r>
              <w:rPr>
                <w:spacing w:val="-2"/>
                <w:sz w:val="24"/>
                <w:szCs w:val="24"/>
              </w:rPr>
              <w:t>30мин</w:t>
            </w:r>
          </w:p>
        </w:tc>
      </w:tr>
      <w:tr w14:paraId="0319BD1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2435" w:type="dxa"/>
            <w:gridSpan w:val="2"/>
          </w:tcPr>
          <w:p w14:paraId="4E0B0643">
            <w:pPr>
              <w:pStyle w:val="13"/>
              <w:spacing w:line="230" w:lineRule="exact"/>
              <w:ind w:right="315"/>
              <w:rPr>
                <w:b/>
                <w:sz w:val="24"/>
                <w:szCs w:val="24"/>
              </w:rPr>
            </w:pPr>
            <w:r>
              <w:rPr>
                <w:b/>
                <w:sz w:val="24"/>
                <w:szCs w:val="24"/>
              </w:rPr>
              <w:t xml:space="preserve">Постепенный подъём, гимнастика после </w:t>
            </w:r>
            <w:r>
              <w:rPr>
                <w:b/>
                <w:spacing w:val="-5"/>
                <w:sz w:val="24"/>
                <w:szCs w:val="24"/>
              </w:rPr>
              <w:t>сна</w:t>
            </w:r>
          </w:p>
        </w:tc>
        <w:tc>
          <w:tcPr>
            <w:tcW w:w="1131" w:type="dxa"/>
          </w:tcPr>
          <w:p w14:paraId="778302FA">
            <w:pPr>
              <w:pStyle w:val="13"/>
              <w:spacing w:line="223" w:lineRule="exact"/>
              <w:ind w:left="129" w:right="146"/>
              <w:jc w:val="center"/>
              <w:rPr>
                <w:sz w:val="24"/>
                <w:szCs w:val="24"/>
              </w:rPr>
            </w:pPr>
            <w:r>
              <w:rPr>
                <w:spacing w:val="-4"/>
                <w:sz w:val="24"/>
                <w:szCs w:val="24"/>
              </w:rPr>
              <w:t>ОДРМ</w:t>
            </w:r>
          </w:p>
        </w:tc>
        <w:tc>
          <w:tcPr>
            <w:tcW w:w="1261" w:type="dxa"/>
          </w:tcPr>
          <w:p w14:paraId="51BDD008">
            <w:pPr>
              <w:pStyle w:val="13"/>
              <w:spacing w:line="223" w:lineRule="exact"/>
              <w:ind w:left="105" w:right="100"/>
              <w:jc w:val="center"/>
              <w:rPr>
                <w:sz w:val="24"/>
                <w:szCs w:val="24"/>
              </w:rPr>
            </w:pPr>
            <w:r>
              <w:rPr>
                <w:spacing w:val="-2"/>
                <w:sz w:val="24"/>
                <w:szCs w:val="24"/>
              </w:rPr>
              <w:t>15.15-15.30</w:t>
            </w:r>
          </w:p>
        </w:tc>
        <w:tc>
          <w:tcPr>
            <w:tcW w:w="1277" w:type="dxa"/>
          </w:tcPr>
          <w:p w14:paraId="3EA78F00">
            <w:pPr>
              <w:pStyle w:val="13"/>
              <w:spacing w:line="223" w:lineRule="exact"/>
              <w:ind w:left="111" w:right="108"/>
              <w:jc w:val="center"/>
              <w:rPr>
                <w:sz w:val="24"/>
                <w:szCs w:val="24"/>
              </w:rPr>
            </w:pPr>
            <w:r>
              <w:rPr>
                <w:spacing w:val="-2"/>
                <w:sz w:val="24"/>
                <w:szCs w:val="24"/>
              </w:rPr>
              <w:t>15мин</w:t>
            </w:r>
          </w:p>
        </w:tc>
        <w:tc>
          <w:tcPr>
            <w:tcW w:w="1275" w:type="dxa"/>
          </w:tcPr>
          <w:p w14:paraId="3C0BEA57">
            <w:pPr>
              <w:pStyle w:val="13"/>
              <w:spacing w:line="223" w:lineRule="exact"/>
              <w:ind w:left="113" w:right="108"/>
              <w:jc w:val="center"/>
              <w:rPr>
                <w:sz w:val="24"/>
                <w:szCs w:val="24"/>
              </w:rPr>
            </w:pPr>
            <w:r>
              <w:rPr>
                <w:spacing w:val="-2"/>
                <w:sz w:val="24"/>
                <w:szCs w:val="24"/>
              </w:rPr>
              <w:t>15.15-15.30</w:t>
            </w:r>
          </w:p>
        </w:tc>
        <w:tc>
          <w:tcPr>
            <w:tcW w:w="1278" w:type="dxa"/>
          </w:tcPr>
          <w:p w14:paraId="4B337D0D">
            <w:pPr>
              <w:pStyle w:val="13"/>
              <w:spacing w:line="223" w:lineRule="exact"/>
              <w:ind w:left="110" w:right="110"/>
              <w:jc w:val="center"/>
              <w:rPr>
                <w:sz w:val="24"/>
                <w:szCs w:val="24"/>
              </w:rPr>
            </w:pPr>
            <w:r>
              <w:rPr>
                <w:spacing w:val="-2"/>
                <w:sz w:val="24"/>
                <w:szCs w:val="24"/>
              </w:rPr>
              <w:t>15мин</w:t>
            </w:r>
          </w:p>
        </w:tc>
        <w:tc>
          <w:tcPr>
            <w:tcW w:w="1275" w:type="dxa"/>
          </w:tcPr>
          <w:p w14:paraId="69C4138D">
            <w:pPr>
              <w:pStyle w:val="13"/>
              <w:spacing w:line="223" w:lineRule="exact"/>
              <w:ind w:left="104"/>
              <w:rPr>
                <w:sz w:val="24"/>
                <w:szCs w:val="24"/>
              </w:rPr>
            </w:pPr>
            <w:r>
              <w:rPr>
                <w:spacing w:val="-2"/>
                <w:sz w:val="24"/>
                <w:szCs w:val="24"/>
              </w:rPr>
              <w:t>15.15-15.30</w:t>
            </w:r>
          </w:p>
        </w:tc>
        <w:tc>
          <w:tcPr>
            <w:tcW w:w="1278" w:type="dxa"/>
          </w:tcPr>
          <w:p w14:paraId="6CB81078">
            <w:pPr>
              <w:pStyle w:val="13"/>
              <w:spacing w:line="223" w:lineRule="exact"/>
              <w:ind w:left="112" w:right="107"/>
              <w:jc w:val="center"/>
              <w:rPr>
                <w:sz w:val="24"/>
                <w:szCs w:val="24"/>
              </w:rPr>
            </w:pPr>
            <w:r>
              <w:rPr>
                <w:sz w:val="24"/>
                <w:szCs w:val="24"/>
              </w:rPr>
              <w:t xml:space="preserve">15 </w:t>
            </w:r>
            <w:r>
              <w:rPr>
                <w:spacing w:val="-5"/>
                <w:sz w:val="24"/>
                <w:szCs w:val="24"/>
              </w:rPr>
              <w:t>мин</w:t>
            </w:r>
          </w:p>
        </w:tc>
        <w:tc>
          <w:tcPr>
            <w:tcW w:w="1277" w:type="dxa"/>
          </w:tcPr>
          <w:p w14:paraId="1E32A6AE">
            <w:pPr>
              <w:pStyle w:val="13"/>
              <w:spacing w:line="223" w:lineRule="exact"/>
              <w:ind w:left="111" w:right="111"/>
              <w:jc w:val="center"/>
              <w:rPr>
                <w:sz w:val="24"/>
                <w:szCs w:val="24"/>
              </w:rPr>
            </w:pPr>
            <w:r>
              <w:rPr>
                <w:spacing w:val="-2"/>
                <w:sz w:val="24"/>
                <w:szCs w:val="24"/>
              </w:rPr>
              <w:t>15.20-15.30</w:t>
            </w:r>
          </w:p>
        </w:tc>
        <w:tc>
          <w:tcPr>
            <w:tcW w:w="1275" w:type="dxa"/>
          </w:tcPr>
          <w:p w14:paraId="5BD2922C">
            <w:pPr>
              <w:pStyle w:val="13"/>
              <w:spacing w:line="223" w:lineRule="exact"/>
              <w:ind w:left="113" w:right="111"/>
              <w:jc w:val="center"/>
              <w:rPr>
                <w:sz w:val="24"/>
                <w:szCs w:val="24"/>
              </w:rPr>
            </w:pPr>
            <w:r>
              <w:rPr>
                <w:sz w:val="24"/>
                <w:szCs w:val="24"/>
              </w:rPr>
              <w:t xml:space="preserve">10 </w:t>
            </w:r>
            <w:r>
              <w:rPr>
                <w:spacing w:val="-5"/>
                <w:sz w:val="24"/>
                <w:szCs w:val="24"/>
              </w:rPr>
              <w:t>мин</w:t>
            </w:r>
          </w:p>
        </w:tc>
        <w:tc>
          <w:tcPr>
            <w:tcW w:w="1278" w:type="dxa"/>
          </w:tcPr>
          <w:p w14:paraId="733A97C7">
            <w:pPr>
              <w:pStyle w:val="13"/>
              <w:spacing w:line="223" w:lineRule="exact"/>
              <w:ind w:left="110" w:right="110"/>
              <w:jc w:val="center"/>
              <w:rPr>
                <w:sz w:val="24"/>
                <w:szCs w:val="24"/>
              </w:rPr>
            </w:pPr>
            <w:r>
              <w:rPr>
                <w:spacing w:val="-2"/>
                <w:sz w:val="24"/>
                <w:szCs w:val="24"/>
              </w:rPr>
              <w:t>15.20-15.30</w:t>
            </w:r>
          </w:p>
        </w:tc>
        <w:tc>
          <w:tcPr>
            <w:tcW w:w="1278" w:type="dxa"/>
            <w:gridSpan w:val="2"/>
          </w:tcPr>
          <w:p w14:paraId="5D08F419">
            <w:pPr>
              <w:pStyle w:val="13"/>
              <w:spacing w:line="223" w:lineRule="exact"/>
              <w:ind w:left="106" w:right="110"/>
              <w:jc w:val="center"/>
              <w:rPr>
                <w:sz w:val="24"/>
                <w:szCs w:val="24"/>
              </w:rPr>
            </w:pPr>
            <w:r>
              <w:rPr>
                <w:spacing w:val="-2"/>
                <w:sz w:val="24"/>
                <w:szCs w:val="24"/>
              </w:rPr>
              <w:t>10мин</w:t>
            </w:r>
          </w:p>
        </w:tc>
      </w:tr>
      <w:tr w14:paraId="398EA68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1" w:hRule="atLeast"/>
        </w:trPr>
        <w:tc>
          <w:tcPr>
            <w:tcW w:w="2435" w:type="dxa"/>
            <w:gridSpan w:val="2"/>
          </w:tcPr>
          <w:p w14:paraId="647EBBB5">
            <w:pPr>
              <w:pStyle w:val="13"/>
              <w:rPr>
                <w:b/>
                <w:sz w:val="24"/>
                <w:szCs w:val="24"/>
              </w:rPr>
            </w:pPr>
            <w:r>
              <w:rPr>
                <w:b/>
                <w:sz w:val="24"/>
                <w:szCs w:val="24"/>
              </w:rPr>
              <w:t>Подготовка к полднику, уплотненный полдник</w:t>
            </w:r>
          </w:p>
        </w:tc>
        <w:tc>
          <w:tcPr>
            <w:tcW w:w="1131" w:type="dxa"/>
          </w:tcPr>
          <w:p w14:paraId="2462677B">
            <w:pPr>
              <w:pStyle w:val="13"/>
              <w:spacing w:line="224" w:lineRule="exact"/>
              <w:ind w:left="129" w:right="146"/>
              <w:jc w:val="center"/>
              <w:rPr>
                <w:sz w:val="24"/>
                <w:szCs w:val="24"/>
              </w:rPr>
            </w:pPr>
            <w:r>
              <w:rPr>
                <w:spacing w:val="-4"/>
                <w:sz w:val="24"/>
                <w:szCs w:val="24"/>
              </w:rPr>
              <w:t>ОДРМ</w:t>
            </w:r>
          </w:p>
        </w:tc>
        <w:tc>
          <w:tcPr>
            <w:tcW w:w="1261" w:type="dxa"/>
          </w:tcPr>
          <w:p w14:paraId="7C9B45FD">
            <w:pPr>
              <w:pStyle w:val="13"/>
              <w:spacing w:line="224" w:lineRule="exact"/>
              <w:ind w:left="105" w:right="102"/>
              <w:jc w:val="center"/>
              <w:rPr>
                <w:sz w:val="24"/>
                <w:szCs w:val="24"/>
              </w:rPr>
            </w:pPr>
            <w:r>
              <w:rPr>
                <w:sz w:val="24"/>
                <w:szCs w:val="24"/>
              </w:rPr>
              <w:t>15.30-</w:t>
            </w:r>
            <w:r>
              <w:rPr>
                <w:spacing w:val="-2"/>
                <w:sz w:val="24"/>
                <w:szCs w:val="24"/>
              </w:rPr>
              <w:t>15.55</w:t>
            </w:r>
          </w:p>
        </w:tc>
        <w:tc>
          <w:tcPr>
            <w:tcW w:w="1277" w:type="dxa"/>
          </w:tcPr>
          <w:p w14:paraId="3FCB2EAC">
            <w:pPr>
              <w:pStyle w:val="13"/>
              <w:spacing w:line="224" w:lineRule="exact"/>
              <w:ind w:left="111" w:right="108"/>
              <w:jc w:val="center"/>
              <w:rPr>
                <w:sz w:val="24"/>
                <w:szCs w:val="24"/>
              </w:rPr>
            </w:pPr>
            <w:r>
              <w:rPr>
                <w:spacing w:val="-2"/>
                <w:sz w:val="24"/>
                <w:szCs w:val="24"/>
              </w:rPr>
              <w:t>25мин</w:t>
            </w:r>
          </w:p>
        </w:tc>
        <w:tc>
          <w:tcPr>
            <w:tcW w:w="1275" w:type="dxa"/>
          </w:tcPr>
          <w:p w14:paraId="17C27C06">
            <w:pPr>
              <w:pStyle w:val="13"/>
              <w:spacing w:line="224" w:lineRule="exact"/>
              <w:ind w:left="111" w:right="109"/>
              <w:jc w:val="center"/>
              <w:rPr>
                <w:sz w:val="24"/>
                <w:szCs w:val="24"/>
              </w:rPr>
            </w:pPr>
            <w:r>
              <w:rPr>
                <w:sz w:val="24"/>
                <w:szCs w:val="24"/>
              </w:rPr>
              <w:t>15.30-</w:t>
            </w:r>
            <w:r>
              <w:rPr>
                <w:spacing w:val="-2"/>
                <w:sz w:val="24"/>
                <w:szCs w:val="24"/>
              </w:rPr>
              <w:t>15.55</w:t>
            </w:r>
          </w:p>
        </w:tc>
        <w:tc>
          <w:tcPr>
            <w:tcW w:w="1278" w:type="dxa"/>
          </w:tcPr>
          <w:p w14:paraId="007334B0">
            <w:pPr>
              <w:pStyle w:val="13"/>
              <w:spacing w:line="224" w:lineRule="exact"/>
              <w:ind w:left="110" w:right="110"/>
              <w:jc w:val="center"/>
              <w:rPr>
                <w:sz w:val="24"/>
                <w:szCs w:val="24"/>
              </w:rPr>
            </w:pPr>
            <w:r>
              <w:rPr>
                <w:spacing w:val="-2"/>
                <w:sz w:val="24"/>
                <w:szCs w:val="24"/>
              </w:rPr>
              <w:t>25мин</w:t>
            </w:r>
          </w:p>
        </w:tc>
        <w:tc>
          <w:tcPr>
            <w:tcW w:w="1275" w:type="dxa"/>
          </w:tcPr>
          <w:p w14:paraId="075EBE86">
            <w:pPr>
              <w:pStyle w:val="13"/>
              <w:spacing w:line="224" w:lineRule="exact"/>
              <w:ind w:left="104"/>
              <w:rPr>
                <w:sz w:val="24"/>
                <w:szCs w:val="24"/>
              </w:rPr>
            </w:pPr>
            <w:r>
              <w:rPr>
                <w:sz w:val="24"/>
                <w:szCs w:val="24"/>
              </w:rPr>
              <w:t>15.30-</w:t>
            </w:r>
            <w:r>
              <w:rPr>
                <w:spacing w:val="-2"/>
                <w:sz w:val="24"/>
                <w:szCs w:val="24"/>
              </w:rPr>
              <w:t>15.55</w:t>
            </w:r>
          </w:p>
        </w:tc>
        <w:tc>
          <w:tcPr>
            <w:tcW w:w="1278" w:type="dxa"/>
          </w:tcPr>
          <w:p w14:paraId="16DDAB7F">
            <w:pPr>
              <w:pStyle w:val="13"/>
              <w:spacing w:line="224" w:lineRule="exact"/>
              <w:ind w:left="112" w:right="107"/>
              <w:jc w:val="center"/>
              <w:rPr>
                <w:sz w:val="24"/>
                <w:szCs w:val="24"/>
              </w:rPr>
            </w:pPr>
            <w:r>
              <w:rPr>
                <w:sz w:val="24"/>
                <w:szCs w:val="24"/>
              </w:rPr>
              <w:t xml:space="preserve">25 </w:t>
            </w:r>
            <w:r>
              <w:rPr>
                <w:spacing w:val="-5"/>
                <w:sz w:val="24"/>
                <w:szCs w:val="24"/>
              </w:rPr>
              <w:t>мин</w:t>
            </w:r>
          </w:p>
        </w:tc>
        <w:tc>
          <w:tcPr>
            <w:tcW w:w="1277" w:type="dxa"/>
          </w:tcPr>
          <w:p w14:paraId="642E7C12">
            <w:pPr>
              <w:pStyle w:val="13"/>
              <w:spacing w:line="224" w:lineRule="exact"/>
              <w:ind w:left="111" w:right="111"/>
              <w:jc w:val="center"/>
              <w:rPr>
                <w:sz w:val="24"/>
                <w:szCs w:val="24"/>
              </w:rPr>
            </w:pPr>
            <w:r>
              <w:rPr>
                <w:sz w:val="24"/>
                <w:szCs w:val="24"/>
              </w:rPr>
              <w:t>15.30-</w:t>
            </w:r>
            <w:r>
              <w:rPr>
                <w:spacing w:val="-2"/>
                <w:sz w:val="24"/>
                <w:szCs w:val="24"/>
              </w:rPr>
              <w:t>15.50</w:t>
            </w:r>
          </w:p>
        </w:tc>
        <w:tc>
          <w:tcPr>
            <w:tcW w:w="1275" w:type="dxa"/>
          </w:tcPr>
          <w:p w14:paraId="47D28E2F">
            <w:pPr>
              <w:pStyle w:val="13"/>
              <w:spacing w:line="224" w:lineRule="exact"/>
              <w:ind w:left="113" w:right="112"/>
              <w:jc w:val="center"/>
              <w:rPr>
                <w:sz w:val="24"/>
                <w:szCs w:val="24"/>
              </w:rPr>
            </w:pPr>
            <w:r>
              <w:rPr>
                <w:sz w:val="24"/>
                <w:szCs w:val="24"/>
              </w:rPr>
              <w:t xml:space="preserve">20 </w:t>
            </w:r>
            <w:r>
              <w:rPr>
                <w:spacing w:val="-5"/>
                <w:sz w:val="24"/>
                <w:szCs w:val="24"/>
              </w:rPr>
              <w:t>мин</w:t>
            </w:r>
          </w:p>
        </w:tc>
        <w:tc>
          <w:tcPr>
            <w:tcW w:w="1278" w:type="dxa"/>
          </w:tcPr>
          <w:p w14:paraId="68DB8701">
            <w:pPr>
              <w:pStyle w:val="13"/>
              <w:spacing w:line="224" w:lineRule="exact"/>
              <w:ind w:left="112" w:right="110"/>
              <w:jc w:val="center"/>
              <w:rPr>
                <w:sz w:val="24"/>
                <w:szCs w:val="24"/>
              </w:rPr>
            </w:pPr>
            <w:r>
              <w:rPr>
                <w:sz w:val="24"/>
                <w:szCs w:val="24"/>
              </w:rPr>
              <w:t>15.30-</w:t>
            </w:r>
            <w:r>
              <w:rPr>
                <w:spacing w:val="-2"/>
                <w:sz w:val="24"/>
                <w:szCs w:val="24"/>
              </w:rPr>
              <w:t xml:space="preserve"> 15.50</w:t>
            </w:r>
          </w:p>
        </w:tc>
        <w:tc>
          <w:tcPr>
            <w:tcW w:w="1278" w:type="dxa"/>
            <w:gridSpan w:val="2"/>
          </w:tcPr>
          <w:p w14:paraId="6A80D8AB">
            <w:pPr>
              <w:pStyle w:val="13"/>
              <w:spacing w:line="224" w:lineRule="exact"/>
              <w:ind w:left="106" w:right="110"/>
              <w:jc w:val="center"/>
              <w:rPr>
                <w:sz w:val="24"/>
                <w:szCs w:val="24"/>
              </w:rPr>
            </w:pPr>
            <w:r>
              <w:rPr>
                <w:spacing w:val="-2"/>
                <w:sz w:val="24"/>
                <w:szCs w:val="24"/>
              </w:rPr>
              <w:t>20мин</w:t>
            </w:r>
          </w:p>
        </w:tc>
      </w:tr>
      <w:tr w14:paraId="732CFD5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2435" w:type="dxa"/>
            <w:gridSpan w:val="2"/>
          </w:tcPr>
          <w:p w14:paraId="29BFAB9D">
            <w:pPr>
              <w:pStyle w:val="13"/>
              <w:ind w:right="143"/>
              <w:rPr>
                <w:b/>
                <w:sz w:val="24"/>
                <w:szCs w:val="24"/>
              </w:rPr>
            </w:pPr>
            <w:r>
              <w:rPr>
                <w:b/>
                <w:sz w:val="24"/>
                <w:szCs w:val="24"/>
              </w:rPr>
              <w:t xml:space="preserve">Чтение художественной </w:t>
            </w:r>
            <w:r>
              <w:rPr>
                <w:b/>
                <w:spacing w:val="-2"/>
                <w:sz w:val="24"/>
                <w:szCs w:val="24"/>
              </w:rPr>
              <w:t>литературы Образовательная</w:t>
            </w:r>
          </w:p>
          <w:p w14:paraId="568AD7D2">
            <w:pPr>
              <w:pStyle w:val="13"/>
              <w:spacing w:line="211" w:lineRule="exact"/>
              <w:rPr>
                <w:b/>
                <w:sz w:val="24"/>
                <w:szCs w:val="24"/>
              </w:rPr>
            </w:pPr>
            <w:r>
              <w:rPr>
                <w:b/>
                <w:spacing w:val="-2"/>
                <w:sz w:val="24"/>
                <w:szCs w:val="24"/>
              </w:rPr>
              <w:t>деятельность</w:t>
            </w:r>
          </w:p>
        </w:tc>
        <w:tc>
          <w:tcPr>
            <w:tcW w:w="1131" w:type="dxa"/>
          </w:tcPr>
          <w:p w14:paraId="0752CFB5">
            <w:pPr>
              <w:pStyle w:val="13"/>
              <w:tabs>
                <w:tab w:val="left" w:pos="837"/>
              </w:tabs>
              <w:ind w:left="129" w:right="248" w:hanging="99"/>
              <w:jc w:val="center"/>
              <w:rPr>
                <w:sz w:val="24"/>
                <w:szCs w:val="24"/>
              </w:rPr>
            </w:pPr>
            <w:r>
              <w:rPr>
                <w:spacing w:val="-4"/>
                <w:sz w:val="24"/>
                <w:szCs w:val="24"/>
              </w:rPr>
              <w:t>ОДРМ, НОД</w:t>
            </w:r>
          </w:p>
        </w:tc>
        <w:tc>
          <w:tcPr>
            <w:tcW w:w="1261" w:type="dxa"/>
          </w:tcPr>
          <w:p w14:paraId="269B2523">
            <w:pPr>
              <w:pStyle w:val="13"/>
              <w:spacing w:line="223" w:lineRule="exact"/>
              <w:ind w:left="144"/>
              <w:rPr>
                <w:sz w:val="24"/>
                <w:szCs w:val="24"/>
              </w:rPr>
            </w:pPr>
            <w:r>
              <w:rPr>
                <w:spacing w:val="-2"/>
                <w:sz w:val="24"/>
                <w:szCs w:val="24"/>
              </w:rPr>
              <w:t>15.55-16.05</w:t>
            </w:r>
          </w:p>
          <w:p w14:paraId="02066FE1">
            <w:pPr>
              <w:pStyle w:val="13"/>
              <w:ind w:left="144"/>
              <w:rPr>
                <w:sz w:val="24"/>
                <w:szCs w:val="24"/>
              </w:rPr>
            </w:pPr>
            <w:r>
              <w:rPr>
                <w:spacing w:val="-2"/>
                <w:sz w:val="24"/>
                <w:szCs w:val="24"/>
              </w:rPr>
              <w:t>16.15-16.25</w:t>
            </w:r>
          </w:p>
        </w:tc>
        <w:tc>
          <w:tcPr>
            <w:tcW w:w="1277" w:type="dxa"/>
          </w:tcPr>
          <w:p w14:paraId="42BF2CDA">
            <w:pPr>
              <w:pStyle w:val="13"/>
              <w:ind w:left="0" w:right="329" w:hanging="2"/>
              <w:jc w:val="center"/>
              <w:rPr>
                <w:sz w:val="24"/>
                <w:szCs w:val="24"/>
              </w:rPr>
            </w:pPr>
            <w:r>
              <w:rPr>
                <w:sz w:val="24"/>
                <w:szCs w:val="24"/>
              </w:rPr>
              <w:t xml:space="preserve">10мин </w:t>
            </w:r>
            <w:r>
              <w:rPr>
                <w:spacing w:val="-2"/>
                <w:sz w:val="24"/>
                <w:szCs w:val="24"/>
              </w:rPr>
              <w:t>10мин</w:t>
            </w:r>
          </w:p>
        </w:tc>
        <w:tc>
          <w:tcPr>
            <w:tcW w:w="1275" w:type="dxa"/>
          </w:tcPr>
          <w:p w14:paraId="4276227A">
            <w:pPr>
              <w:pStyle w:val="13"/>
              <w:spacing w:line="223" w:lineRule="exact"/>
              <w:ind w:left="113" w:right="108"/>
              <w:jc w:val="center"/>
              <w:rPr>
                <w:sz w:val="24"/>
                <w:szCs w:val="24"/>
              </w:rPr>
            </w:pPr>
            <w:r>
              <w:rPr>
                <w:spacing w:val="-2"/>
                <w:sz w:val="24"/>
                <w:szCs w:val="24"/>
              </w:rPr>
              <w:t>15.55-16.10</w:t>
            </w:r>
          </w:p>
        </w:tc>
        <w:tc>
          <w:tcPr>
            <w:tcW w:w="1278" w:type="dxa"/>
          </w:tcPr>
          <w:p w14:paraId="3A094560">
            <w:pPr>
              <w:pStyle w:val="13"/>
              <w:spacing w:line="223" w:lineRule="exact"/>
              <w:ind w:left="112" w:right="109"/>
              <w:jc w:val="center"/>
              <w:rPr>
                <w:sz w:val="24"/>
                <w:szCs w:val="24"/>
              </w:rPr>
            </w:pPr>
            <w:r>
              <w:rPr>
                <w:sz w:val="24"/>
                <w:szCs w:val="24"/>
              </w:rPr>
              <w:t xml:space="preserve">15 </w:t>
            </w:r>
            <w:r>
              <w:rPr>
                <w:spacing w:val="-5"/>
                <w:sz w:val="24"/>
                <w:szCs w:val="24"/>
              </w:rPr>
              <w:t>мин</w:t>
            </w:r>
          </w:p>
        </w:tc>
        <w:tc>
          <w:tcPr>
            <w:tcW w:w="1275" w:type="dxa"/>
          </w:tcPr>
          <w:p w14:paraId="753421D9">
            <w:pPr>
              <w:pStyle w:val="13"/>
              <w:spacing w:line="223" w:lineRule="exact"/>
              <w:ind w:left="149"/>
              <w:rPr>
                <w:sz w:val="24"/>
                <w:szCs w:val="24"/>
              </w:rPr>
            </w:pPr>
            <w:r>
              <w:rPr>
                <w:spacing w:val="-2"/>
                <w:sz w:val="24"/>
                <w:szCs w:val="24"/>
              </w:rPr>
              <w:t>15.55-16.15</w:t>
            </w:r>
          </w:p>
        </w:tc>
        <w:tc>
          <w:tcPr>
            <w:tcW w:w="1278" w:type="dxa"/>
          </w:tcPr>
          <w:p w14:paraId="5399BB84">
            <w:pPr>
              <w:pStyle w:val="13"/>
              <w:spacing w:line="223" w:lineRule="exact"/>
              <w:ind w:left="112" w:right="110"/>
              <w:jc w:val="center"/>
              <w:rPr>
                <w:sz w:val="24"/>
                <w:szCs w:val="24"/>
              </w:rPr>
            </w:pPr>
            <w:r>
              <w:rPr>
                <w:spacing w:val="-2"/>
                <w:sz w:val="24"/>
                <w:szCs w:val="24"/>
              </w:rPr>
              <w:t>20мин</w:t>
            </w:r>
          </w:p>
        </w:tc>
        <w:tc>
          <w:tcPr>
            <w:tcW w:w="1277" w:type="dxa"/>
          </w:tcPr>
          <w:p w14:paraId="0804AAB2">
            <w:pPr>
              <w:pStyle w:val="13"/>
              <w:spacing w:line="223" w:lineRule="exact"/>
              <w:rPr>
                <w:sz w:val="24"/>
                <w:szCs w:val="24"/>
              </w:rPr>
            </w:pPr>
            <w:r>
              <w:rPr>
                <w:sz w:val="24"/>
                <w:szCs w:val="24"/>
              </w:rPr>
              <w:t>15.50</w:t>
            </w:r>
            <w:r>
              <w:rPr>
                <w:spacing w:val="-2"/>
                <w:sz w:val="24"/>
                <w:szCs w:val="24"/>
              </w:rPr>
              <w:t xml:space="preserve"> –16.15</w:t>
            </w:r>
          </w:p>
        </w:tc>
        <w:tc>
          <w:tcPr>
            <w:tcW w:w="1275" w:type="dxa"/>
          </w:tcPr>
          <w:p w14:paraId="2A546935">
            <w:pPr>
              <w:pStyle w:val="13"/>
              <w:spacing w:line="223" w:lineRule="exact"/>
              <w:ind w:left="113" w:right="112"/>
              <w:jc w:val="center"/>
              <w:rPr>
                <w:sz w:val="24"/>
                <w:szCs w:val="24"/>
              </w:rPr>
            </w:pPr>
            <w:r>
              <w:rPr>
                <w:sz w:val="24"/>
                <w:szCs w:val="24"/>
              </w:rPr>
              <w:t xml:space="preserve">25 </w:t>
            </w:r>
            <w:r>
              <w:rPr>
                <w:spacing w:val="-5"/>
                <w:sz w:val="24"/>
                <w:szCs w:val="24"/>
              </w:rPr>
              <w:t>мин</w:t>
            </w:r>
          </w:p>
        </w:tc>
        <w:tc>
          <w:tcPr>
            <w:tcW w:w="1278" w:type="dxa"/>
          </w:tcPr>
          <w:p w14:paraId="2C798ECF">
            <w:pPr>
              <w:pStyle w:val="13"/>
              <w:spacing w:line="223" w:lineRule="exact"/>
              <w:ind w:left="112" w:right="110"/>
              <w:jc w:val="center"/>
              <w:rPr>
                <w:sz w:val="24"/>
                <w:szCs w:val="24"/>
              </w:rPr>
            </w:pPr>
            <w:r>
              <w:rPr>
                <w:spacing w:val="-2"/>
                <w:sz w:val="24"/>
                <w:szCs w:val="24"/>
              </w:rPr>
              <w:t>15.50-.16.20</w:t>
            </w:r>
          </w:p>
        </w:tc>
        <w:tc>
          <w:tcPr>
            <w:tcW w:w="1278" w:type="dxa"/>
            <w:gridSpan w:val="2"/>
          </w:tcPr>
          <w:p w14:paraId="4419B722">
            <w:pPr>
              <w:pStyle w:val="13"/>
              <w:spacing w:line="223" w:lineRule="exact"/>
              <w:ind w:left="108" w:right="110"/>
              <w:jc w:val="center"/>
              <w:rPr>
                <w:sz w:val="24"/>
                <w:szCs w:val="24"/>
              </w:rPr>
            </w:pPr>
            <w:r>
              <w:rPr>
                <w:sz w:val="24"/>
                <w:szCs w:val="24"/>
              </w:rPr>
              <w:t xml:space="preserve">30 </w:t>
            </w:r>
            <w:r>
              <w:rPr>
                <w:spacing w:val="-5"/>
                <w:sz w:val="24"/>
                <w:szCs w:val="24"/>
              </w:rPr>
              <w:t>мин</w:t>
            </w:r>
          </w:p>
        </w:tc>
      </w:tr>
      <w:tr w14:paraId="4E43C51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2435" w:type="dxa"/>
            <w:gridSpan w:val="2"/>
          </w:tcPr>
          <w:p w14:paraId="61B60961">
            <w:pPr>
              <w:pStyle w:val="13"/>
              <w:spacing w:line="228" w:lineRule="exact"/>
              <w:rPr>
                <w:b/>
                <w:sz w:val="24"/>
                <w:szCs w:val="24"/>
              </w:rPr>
            </w:pPr>
            <w:r>
              <w:rPr>
                <w:b/>
                <w:sz w:val="24"/>
                <w:szCs w:val="24"/>
              </w:rPr>
              <w:t xml:space="preserve">Вечерний </w:t>
            </w:r>
            <w:r>
              <w:rPr>
                <w:b/>
                <w:spacing w:val="-4"/>
                <w:sz w:val="24"/>
                <w:szCs w:val="24"/>
              </w:rPr>
              <w:t>круг</w:t>
            </w:r>
          </w:p>
        </w:tc>
        <w:tc>
          <w:tcPr>
            <w:tcW w:w="1131" w:type="dxa"/>
          </w:tcPr>
          <w:p w14:paraId="74DB4A92">
            <w:pPr>
              <w:pStyle w:val="13"/>
              <w:spacing w:line="223" w:lineRule="exact"/>
              <w:ind w:left="129" w:right="262"/>
              <w:jc w:val="center"/>
              <w:rPr>
                <w:sz w:val="24"/>
                <w:szCs w:val="24"/>
              </w:rPr>
            </w:pPr>
            <w:r>
              <w:rPr>
                <w:spacing w:val="-4"/>
                <w:sz w:val="24"/>
                <w:szCs w:val="24"/>
              </w:rPr>
              <w:t>ОДРМ</w:t>
            </w:r>
          </w:p>
        </w:tc>
        <w:tc>
          <w:tcPr>
            <w:tcW w:w="1261" w:type="dxa"/>
          </w:tcPr>
          <w:p w14:paraId="22523B93">
            <w:pPr>
              <w:pStyle w:val="13"/>
              <w:spacing w:line="223" w:lineRule="exact"/>
              <w:ind w:left="105" w:right="102"/>
              <w:jc w:val="center"/>
              <w:rPr>
                <w:sz w:val="24"/>
                <w:szCs w:val="24"/>
              </w:rPr>
            </w:pPr>
            <w:r>
              <w:rPr>
                <w:sz w:val="24"/>
                <w:szCs w:val="24"/>
              </w:rPr>
              <w:t>16.25-</w:t>
            </w:r>
            <w:r>
              <w:rPr>
                <w:spacing w:val="-2"/>
                <w:sz w:val="24"/>
                <w:szCs w:val="24"/>
              </w:rPr>
              <w:t>16.35</w:t>
            </w:r>
          </w:p>
        </w:tc>
        <w:tc>
          <w:tcPr>
            <w:tcW w:w="1277" w:type="dxa"/>
          </w:tcPr>
          <w:p w14:paraId="45D82C82">
            <w:pPr>
              <w:pStyle w:val="13"/>
              <w:spacing w:line="223" w:lineRule="exact"/>
              <w:ind w:left="111" w:right="108"/>
              <w:jc w:val="center"/>
              <w:rPr>
                <w:sz w:val="24"/>
                <w:szCs w:val="24"/>
              </w:rPr>
            </w:pPr>
            <w:r>
              <w:rPr>
                <w:spacing w:val="-2"/>
                <w:sz w:val="24"/>
                <w:szCs w:val="24"/>
              </w:rPr>
              <w:t>10мин</w:t>
            </w:r>
          </w:p>
        </w:tc>
        <w:tc>
          <w:tcPr>
            <w:tcW w:w="1275" w:type="dxa"/>
          </w:tcPr>
          <w:p w14:paraId="16CE17C4">
            <w:pPr>
              <w:pStyle w:val="13"/>
              <w:spacing w:line="223" w:lineRule="exact"/>
              <w:ind w:left="113" w:right="108"/>
              <w:jc w:val="center"/>
              <w:rPr>
                <w:sz w:val="24"/>
                <w:szCs w:val="24"/>
              </w:rPr>
            </w:pPr>
            <w:r>
              <w:rPr>
                <w:spacing w:val="-2"/>
                <w:sz w:val="24"/>
                <w:szCs w:val="24"/>
              </w:rPr>
              <w:t>16.10-16.20</w:t>
            </w:r>
          </w:p>
        </w:tc>
        <w:tc>
          <w:tcPr>
            <w:tcW w:w="1278" w:type="dxa"/>
          </w:tcPr>
          <w:p w14:paraId="2371436B">
            <w:pPr>
              <w:pStyle w:val="13"/>
              <w:spacing w:line="223" w:lineRule="exact"/>
              <w:ind w:left="110" w:right="110"/>
              <w:jc w:val="center"/>
              <w:rPr>
                <w:sz w:val="24"/>
                <w:szCs w:val="24"/>
              </w:rPr>
            </w:pPr>
            <w:r>
              <w:rPr>
                <w:spacing w:val="-2"/>
                <w:sz w:val="24"/>
                <w:szCs w:val="24"/>
              </w:rPr>
              <w:t>10мин</w:t>
            </w:r>
          </w:p>
        </w:tc>
        <w:tc>
          <w:tcPr>
            <w:tcW w:w="1275" w:type="dxa"/>
          </w:tcPr>
          <w:p w14:paraId="5B0241A6">
            <w:pPr>
              <w:pStyle w:val="13"/>
              <w:spacing w:line="223" w:lineRule="exact"/>
              <w:ind w:left="149"/>
              <w:rPr>
                <w:sz w:val="24"/>
                <w:szCs w:val="24"/>
              </w:rPr>
            </w:pPr>
            <w:r>
              <w:rPr>
                <w:spacing w:val="-2"/>
                <w:sz w:val="24"/>
                <w:szCs w:val="24"/>
              </w:rPr>
              <w:t>16.15-16.25</w:t>
            </w:r>
          </w:p>
        </w:tc>
        <w:tc>
          <w:tcPr>
            <w:tcW w:w="1278" w:type="dxa"/>
          </w:tcPr>
          <w:p w14:paraId="725B4EED">
            <w:pPr>
              <w:pStyle w:val="13"/>
              <w:spacing w:line="223" w:lineRule="exact"/>
              <w:ind w:left="112" w:right="110"/>
              <w:jc w:val="center"/>
              <w:rPr>
                <w:sz w:val="24"/>
                <w:szCs w:val="24"/>
              </w:rPr>
            </w:pPr>
            <w:r>
              <w:rPr>
                <w:spacing w:val="-2"/>
                <w:sz w:val="24"/>
                <w:szCs w:val="24"/>
              </w:rPr>
              <w:t>10мин</w:t>
            </w:r>
          </w:p>
        </w:tc>
        <w:tc>
          <w:tcPr>
            <w:tcW w:w="1277" w:type="dxa"/>
          </w:tcPr>
          <w:p w14:paraId="53F28959">
            <w:pPr>
              <w:pStyle w:val="13"/>
              <w:spacing w:line="223" w:lineRule="exact"/>
              <w:ind w:left="111" w:right="111"/>
              <w:jc w:val="center"/>
              <w:rPr>
                <w:sz w:val="24"/>
                <w:szCs w:val="24"/>
              </w:rPr>
            </w:pPr>
            <w:r>
              <w:rPr>
                <w:spacing w:val="-2"/>
                <w:sz w:val="24"/>
                <w:szCs w:val="24"/>
              </w:rPr>
              <w:t>16.15-16.30</w:t>
            </w:r>
          </w:p>
        </w:tc>
        <w:tc>
          <w:tcPr>
            <w:tcW w:w="1275" w:type="dxa"/>
          </w:tcPr>
          <w:p w14:paraId="0C2BD105">
            <w:pPr>
              <w:pStyle w:val="13"/>
              <w:spacing w:line="223" w:lineRule="exact"/>
              <w:ind w:left="113" w:right="112"/>
              <w:jc w:val="center"/>
              <w:rPr>
                <w:sz w:val="24"/>
                <w:szCs w:val="24"/>
              </w:rPr>
            </w:pPr>
            <w:r>
              <w:rPr>
                <w:sz w:val="24"/>
                <w:szCs w:val="24"/>
              </w:rPr>
              <w:t xml:space="preserve">15 </w:t>
            </w:r>
            <w:r>
              <w:rPr>
                <w:spacing w:val="-5"/>
                <w:sz w:val="24"/>
                <w:szCs w:val="24"/>
              </w:rPr>
              <w:t>мин</w:t>
            </w:r>
          </w:p>
        </w:tc>
        <w:tc>
          <w:tcPr>
            <w:tcW w:w="1278" w:type="dxa"/>
          </w:tcPr>
          <w:p w14:paraId="60F4BC9E">
            <w:pPr>
              <w:pStyle w:val="13"/>
              <w:spacing w:line="223" w:lineRule="exact"/>
              <w:ind w:left="110" w:right="110"/>
              <w:jc w:val="center"/>
              <w:rPr>
                <w:sz w:val="24"/>
                <w:szCs w:val="24"/>
              </w:rPr>
            </w:pPr>
            <w:r>
              <w:rPr>
                <w:spacing w:val="-2"/>
                <w:sz w:val="24"/>
                <w:szCs w:val="24"/>
              </w:rPr>
              <w:t>16.20-16.35</w:t>
            </w:r>
          </w:p>
        </w:tc>
        <w:tc>
          <w:tcPr>
            <w:tcW w:w="1278" w:type="dxa"/>
            <w:gridSpan w:val="2"/>
          </w:tcPr>
          <w:p w14:paraId="13F476D7">
            <w:pPr>
              <w:pStyle w:val="13"/>
              <w:spacing w:line="223" w:lineRule="exact"/>
              <w:ind w:left="108" w:right="110"/>
              <w:jc w:val="center"/>
              <w:rPr>
                <w:sz w:val="24"/>
                <w:szCs w:val="24"/>
              </w:rPr>
            </w:pPr>
            <w:r>
              <w:rPr>
                <w:sz w:val="24"/>
                <w:szCs w:val="24"/>
              </w:rPr>
              <w:t xml:space="preserve">15 </w:t>
            </w:r>
            <w:r>
              <w:rPr>
                <w:spacing w:val="-5"/>
                <w:sz w:val="24"/>
                <w:szCs w:val="24"/>
              </w:rPr>
              <w:t>мин</w:t>
            </w:r>
          </w:p>
        </w:tc>
      </w:tr>
      <w:tr w14:paraId="71CFC40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51" w:hRule="atLeast"/>
        </w:trPr>
        <w:tc>
          <w:tcPr>
            <w:tcW w:w="2435" w:type="dxa"/>
            <w:gridSpan w:val="2"/>
          </w:tcPr>
          <w:p w14:paraId="0CA9845E">
            <w:pPr>
              <w:pStyle w:val="13"/>
              <w:spacing w:line="230" w:lineRule="exact"/>
              <w:ind w:right="128"/>
              <w:rPr>
                <w:b/>
                <w:sz w:val="24"/>
                <w:szCs w:val="24"/>
              </w:rPr>
            </w:pPr>
            <w:r>
              <w:rPr>
                <w:b/>
                <w:sz w:val="24"/>
                <w:szCs w:val="24"/>
              </w:rPr>
              <w:t xml:space="preserve">Подготовка к прогулке, </w:t>
            </w:r>
            <w:r>
              <w:rPr>
                <w:b/>
                <w:spacing w:val="-2"/>
                <w:sz w:val="24"/>
                <w:szCs w:val="24"/>
              </w:rPr>
              <w:t xml:space="preserve">прогулка, организованная, самостоятельная, </w:t>
            </w:r>
            <w:r>
              <w:rPr>
                <w:b/>
                <w:sz w:val="24"/>
                <w:szCs w:val="24"/>
              </w:rPr>
              <w:t>свободная деятельность</w:t>
            </w:r>
          </w:p>
        </w:tc>
        <w:tc>
          <w:tcPr>
            <w:tcW w:w="1131" w:type="dxa"/>
          </w:tcPr>
          <w:p w14:paraId="4E407B4A">
            <w:pPr>
              <w:pStyle w:val="13"/>
              <w:ind w:left="428" w:right="33" w:hanging="178"/>
              <w:rPr>
                <w:sz w:val="24"/>
                <w:szCs w:val="24"/>
              </w:rPr>
            </w:pPr>
            <w:r>
              <w:rPr>
                <w:spacing w:val="-4"/>
                <w:sz w:val="24"/>
                <w:szCs w:val="24"/>
              </w:rPr>
              <w:t xml:space="preserve">ОДРМ, </w:t>
            </w:r>
            <w:r>
              <w:rPr>
                <w:spacing w:val="-6"/>
                <w:sz w:val="24"/>
                <w:szCs w:val="24"/>
              </w:rPr>
              <w:t>СД</w:t>
            </w:r>
          </w:p>
        </w:tc>
        <w:tc>
          <w:tcPr>
            <w:tcW w:w="1261" w:type="dxa"/>
          </w:tcPr>
          <w:p w14:paraId="37BF9B89">
            <w:pPr>
              <w:pStyle w:val="13"/>
              <w:spacing w:line="223" w:lineRule="exact"/>
              <w:ind w:left="105" w:right="100"/>
              <w:jc w:val="center"/>
              <w:rPr>
                <w:sz w:val="24"/>
                <w:szCs w:val="24"/>
              </w:rPr>
            </w:pPr>
            <w:r>
              <w:rPr>
                <w:spacing w:val="-2"/>
                <w:sz w:val="24"/>
                <w:szCs w:val="24"/>
              </w:rPr>
              <w:t>16.35-18.35</w:t>
            </w:r>
          </w:p>
        </w:tc>
        <w:tc>
          <w:tcPr>
            <w:tcW w:w="1277" w:type="dxa"/>
          </w:tcPr>
          <w:p w14:paraId="2E65B953">
            <w:pPr>
              <w:pStyle w:val="13"/>
              <w:ind w:left="139" w:firstLine="1"/>
              <w:jc w:val="center"/>
              <w:rPr>
                <w:sz w:val="24"/>
                <w:szCs w:val="24"/>
              </w:rPr>
            </w:pPr>
            <w:r>
              <w:rPr>
                <w:spacing w:val="-6"/>
                <w:sz w:val="24"/>
                <w:szCs w:val="24"/>
              </w:rPr>
              <w:t xml:space="preserve">2ч </w:t>
            </w:r>
            <w:r>
              <w:rPr>
                <w:spacing w:val="-2"/>
                <w:sz w:val="24"/>
                <w:szCs w:val="24"/>
              </w:rPr>
              <w:t>(60мин/ 60мин)</w:t>
            </w:r>
          </w:p>
        </w:tc>
        <w:tc>
          <w:tcPr>
            <w:tcW w:w="1275" w:type="dxa"/>
          </w:tcPr>
          <w:p w14:paraId="128E0282">
            <w:pPr>
              <w:pStyle w:val="13"/>
              <w:spacing w:line="223" w:lineRule="exact"/>
              <w:ind w:left="113" w:right="108"/>
              <w:jc w:val="center"/>
              <w:rPr>
                <w:sz w:val="24"/>
                <w:szCs w:val="24"/>
              </w:rPr>
            </w:pPr>
            <w:r>
              <w:rPr>
                <w:spacing w:val="-2"/>
                <w:sz w:val="24"/>
                <w:szCs w:val="24"/>
              </w:rPr>
              <w:t>16.20-18.00</w:t>
            </w:r>
          </w:p>
        </w:tc>
        <w:tc>
          <w:tcPr>
            <w:tcW w:w="1278" w:type="dxa"/>
          </w:tcPr>
          <w:p w14:paraId="2A8B5A0B">
            <w:pPr>
              <w:pStyle w:val="13"/>
              <w:ind w:left="141" w:right="1"/>
              <w:jc w:val="center"/>
              <w:rPr>
                <w:sz w:val="24"/>
                <w:szCs w:val="24"/>
              </w:rPr>
            </w:pPr>
            <w:r>
              <w:rPr>
                <w:sz w:val="24"/>
                <w:szCs w:val="24"/>
              </w:rPr>
              <w:t xml:space="preserve">1ч40мин </w:t>
            </w:r>
            <w:r>
              <w:rPr>
                <w:spacing w:val="-2"/>
                <w:sz w:val="24"/>
                <w:szCs w:val="24"/>
              </w:rPr>
              <w:t>(60мин/ 40мин)</w:t>
            </w:r>
          </w:p>
        </w:tc>
        <w:tc>
          <w:tcPr>
            <w:tcW w:w="1275" w:type="dxa"/>
          </w:tcPr>
          <w:p w14:paraId="0B10F5AF">
            <w:pPr>
              <w:pStyle w:val="13"/>
              <w:spacing w:line="223" w:lineRule="exact"/>
              <w:ind w:left="149"/>
              <w:rPr>
                <w:sz w:val="24"/>
                <w:szCs w:val="24"/>
              </w:rPr>
            </w:pPr>
            <w:r>
              <w:rPr>
                <w:spacing w:val="-2"/>
                <w:sz w:val="24"/>
                <w:szCs w:val="24"/>
              </w:rPr>
              <w:t>16.20-18.00</w:t>
            </w:r>
          </w:p>
        </w:tc>
        <w:tc>
          <w:tcPr>
            <w:tcW w:w="1278" w:type="dxa"/>
          </w:tcPr>
          <w:p w14:paraId="00A1EA0E">
            <w:pPr>
              <w:pStyle w:val="13"/>
              <w:ind w:left="112" w:right="107"/>
              <w:jc w:val="center"/>
              <w:rPr>
                <w:sz w:val="24"/>
                <w:szCs w:val="24"/>
              </w:rPr>
            </w:pPr>
            <w:r>
              <w:rPr>
                <w:sz w:val="24"/>
                <w:szCs w:val="24"/>
              </w:rPr>
              <w:t xml:space="preserve">1ч40мин </w:t>
            </w:r>
            <w:r>
              <w:rPr>
                <w:spacing w:val="-2"/>
                <w:sz w:val="24"/>
                <w:szCs w:val="24"/>
              </w:rPr>
              <w:t>(60мин/ 40мин</w:t>
            </w:r>
          </w:p>
        </w:tc>
        <w:tc>
          <w:tcPr>
            <w:tcW w:w="1277" w:type="dxa"/>
          </w:tcPr>
          <w:p w14:paraId="1725F057">
            <w:pPr>
              <w:pStyle w:val="13"/>
              <w:spacing w:line="223" w:lineRule="exact"/>
              <w:rPr>
                <w:sz w:val="24"/>
                <w:szCs w:val="24"/>
              </w:rPr>
            </w:pPr>
            <w:r>
              <w:rPr>
                <w:sz w:val="24"/>
                <w:szCs w:val="24"/>
              </w:rPr>
              <w:t>16.30</w:t>
            </w:r>
            <w:r>
              <w:rPr>
                <w:spacing w:val="-2"/>
                <w:sz w:val="24"/>
                <w:szCs w:val="24"/>
              </w:rPr>
              <w:t xml:space="preserve"> –18.10</w:t>
            </w:r>
          </w:p>
        </w:tc>
        <w:tc>
          <w:tcPr>
            <w:tcW w:w="1275" w:type="dxa"/>
          </w:tcPr>
          <w:p w14:paraId="0AFDD90B">
            <w:pPr>
              <w:pStyle w:val="13"/>
              <w:ind w:left="111" w:right="113"/>
              <w:jc w:val="center"/>
              <w:rPr>
                <w:sz w:val="24"/>
                <w:szCs w:val="24"/>
              </w:rPr>
            </w:pPr>
            <w:r>
              <w:rPr>
                <w:sz w:val="24"/>
                <w:szCs w:val="24"/>
              </w:rPr>
              <w:t xml:space="preserve">1ч40мин </w:t>
            </w:r>
            <w:r>
              <w:rPr>
                <w:spacing w:val="-2"/>
                <w:sz w:val="24"/>
                <w:szCs w:val="24"/>
              </w:rPr>
              <w:t>(50мин/ 50мин)</w:t>
            </w:r>
          </w:p>
        </w:tc>
        <w:tc>
          <w:tcPr>
            <w:tcW w:w="1278" w:type="dxa"/>
          </w:tcPr>
          <w:p w14:paraId="7DB6A973">
            <w:pPr>
              <w:pStyle w:val="13"/>
              <w:spacing w:line="223" w:lineRule="exact"/>
              <w:ind w:left="110" w:right="110"/>
              <w:jc w:val="center"/>
              <w:rPr>
                <w:sz w:val="24"/>
                <w:szCs w:val="24"/>
              </w:rPr>
            </w:pPr>
            <w:r>
              <w:rPr>
                <w:spacing w:val="-2"/>
                <w:sz w:val="24"/>
                <w:szCs w:val="24"/>
              </w:rPr>
              <w:t>16.35-18.15</w:t>
            </w:r>
          </w:p>
        </w:tc>
        <w:tc>
          <w:tcPr>
            <w:tcW w:w="1278" w:type="dxa"/>
            <w:gridSpan w:val="2"/>
          </w:tcPr>
          <w:p w14:paraId="61D25BF8">
            <w:pPr>
              <w:pStyle w:val="13"/>
              <w:ind w:left="130" w:right="154" w:hanging="39"/>
              <w:jc w:val="center"/>
              <w:rPr>
                <w:sz w:val="24"/>
                <w:szCs w:val="24"/>
              </w:rPr>
            </w:pPr>
            <w:r>
              <w:rPr>
                <w:sz w:val="24"/>
                <w:szCs w:val="24"/>
              </w:rPr>
              <w:t xml:space="preserve">1ч40мин (40 мин/ </w:t>
            </w:r>
            <w:r>
              <w:rPr>
                <w:spacing w:val="-2"/>
                <w:sz w:val="24"/>
                <w:szCs w:val="24"/>
              </w:rPr>
              <w:t>60мин)</w:t>
            </w:r>
          </w:p>
        </w:tc>
      </w:tr>
      <w:tr w14:paraId="38C4E42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2435" w:type="dxa"/>
            <w:gridSpan w:val="2"/>
          </w:tcPr>
          <w:p w14:paraId="4947D3B4">
            <w:pPr>
              <w:pStyle w:val="13"/>
              <w:ind w:right="598"/>
              <w:rPr>
                <w:b/>
                <w:sz w:val="24"/>
                <w:szCs w:val="24"/>
              </w:rPr>
            </w:pPr>
            <w:r>
              <w:rPr>
                <w:b/>
                <w:sz w:val="24"/>
                <w:szCs w:val="24"/>
              </w:rPr>
              <w:t xml:space="preserve">Возвращение с </w:t>
            </w:r>
            <w:r>
              <w:rPr>
                <w:b/>
                <w:spacing w:val="-2"/>
                <w:sz w:val="24"/>
                <w:szCs w:val="24"/>
              </w:rPr>
              <w:t xml:space="preserve">прогулки, самостоятельная, свободная </w:t>
            </w:r>
            <w:r>
              <w:rPr>
                <w:b/>
                <w:sz w:val="24"/>
                <w:szCs w:val="24"/>
              </w:rPr>
              <w:t>деятельность, уход</w:t>
            </w:r>
          </w:p>
          <w:p w14:paraId="441B5127">
            <w:pPr>
              <w:pStyle w:val="13"/>
              <w:spacing w:line="212" w:lineRule="exact"/>
              <w:rPr>
                <w:b/>
                <w:sz w:val="24"/>
                <w:szCs w:val="24"/>
              </w:rPr>
            </w:pPr>
            <w:r>
              <w:rPr>
                <w:b/>
                <w:spacing w:val="-2"/>
                <w:sz w:val="24"/>
                <w:szCs w:val="24"/>
              </w:rPr>
              <w:t>домой.</w:t>
            </w:r>
          </w:p>
        </w:tc>
        <w:tc>
          <w:tcPr>
            <w:tcW w:w="1131" w:type="dxa"/>
          </w:tcPr>
          <w:p w14:paraId="314BD59C">
            <w:pPr>
              <w:pStyle w:val="13"/>
              <w:spacing w:line="237" w:lineRule="auto"/>
              <w:ind w:left="428" w:right="33" w:hanging="178"/>
              <w:rPr>
                <w:sz w:val="24"/>
                <w:szCs w:val="24"/>
              </w:rPr>
            </w:pPr>
            <w:r>
              <w:rPr>
                <w:spacing w:val="-4"/>
                <w:sz w:val="24"/>
                <w:szCs w:val="24"/>
              </w:rPr>
              <w:t xml:space="preserve">ОДРМ, </w:t>
            </w:r>
            <w:r>
              <w:rPr>
                <w:spacing w:val="-6"/>
                <w:sz w:val="24"/>
                <w:szCs w:val="24"/>
              </w:rPr>
              <w:t>СД</w:t>
            </w:r>
          </w:p>
        </w:tc>
        <w:tc>
          <w:tcPr>
            <w:tcW w:w="1261" w:type="dxa"/>
          </w:tcPr>
          <w:p w14:paraId="3AF0344D">
            <w:pPr>
              <w:pStyle w:val="13"/>
              <w:spacing w:line="223" w:lineRule="exact"/>
              <w:ind w:left="105" w:right="100"/>
              <w:jc w:val="center"/>
              <w:rPr>
                <w:sz w:val="24"/>
                <w:szCs w:val="24"/>
              </w:rPr>
            </w:pPr>
            <w:r>
              <w:rPr>
                <w:spacing w:val="-2"/>
                <w:sz w:val="24"/>
                <w:szCs w:val="24"/>
              </w:rPr>
              <w:t>18.35-19.00</w:t>
            </w:r>
          </w:p>
        </w:tc>
        <w:tc>
          <w:tcPr>
            <w:tcW w:w="1277" w:type="dxa"/>
          </w:tcPr>
          <w:p w14:paraId="4C7C9A21">
            <w:pPr>
              <w:pStyle w:val="13"/>
              <w:ind w:left="139" w:right="129" w:firstLine="36"/>
              <w:jc w:val="center"/>
              <w:rPr>
                <w:sz w:val="24"/>
                <w:szCs w:val="24"/>
              </w:rPr>
            </w:pPr>
            <w:r>
              <w:rPr>
                <w:sz w:val="24"/>
                <w:szCs w:val="24"/>
              </w:rPr>
              <w:t xml:space="preserve">35мин </w:t>
            </w:r>
            <w:r>
              <w:rPr>
                <w:spacing w:val="-2"/>
                <w:sz w:val="24"/>
                <w:szCs w:val="24"/>
              </w:rPr>
              <w:t>(10мин/ 15мин)</w:t>
            </w:r>
          </w:p>
        </w:tc>
        <w:tc>
          <w:tcPr>
            <w:tcW w:w="1275" w:type="dxa"/>
          </w:tcPr>
          <w:p w14:paraId="7D383C62">
            <w:pPr>
              <w:pStyle w:val="13"/>
              <w:spacing w:line="223" w:lineRule="exact"/>
              <w:ind w:left="113" w:right="108"/>
              <w:jc w:val="center"/>
              <w:rPr>
                <w:sz w:val="24"/>
                <w:szCs w:val="24"/>
              </w:rPr>
            </w:pPr>
            <w:r>
              <w:rPr>
                <w:spacing w:val="-2"/>
                <w:sz w:val="24"/>
                <w:szCs w:val="24"/>
              </w:rPr>
              <w:t>18.00-19.00</w:t>
            </w:r>
          </w:p>
        </w:tc>
        <w:tc>
          <w:tcPr>
            <w:tcW w:w="1278" w:type="dxa"/>
          </w:tcPr>
          <w:p w14:paraId="6BDA6745">
            <w:pPr>
              <w:pStyle w:val="13"/>
              <w:ind w:left="-1" w:right="300" w:firstLine="1"/>
              <w:jc w:val="center"/>
              <w:rPr>
                <w:sz w:val="24"/>
                <w:szCs w:val="24"/>
              </w:rPr>
            </w:pPr>
            <w:r>
              <w:rPr>
                <w:spacing w:val="-6"/>
                <w:sz w:val="24"/>
                <w:szCs w:val="24"/>
              </w:rPr>
              <w:t xml:space="preserve">1ч </w:t>
            </w:r>
            <w:r>
              <w:rPr>
                <w:spacing w:val="-2"/>
                <w:sz w:val="24"/>
                <w:szCs w:val="24"/>
              </w:rPr>
              <w:t>(10мин/ 50мин)</w:t>
            </w:r>
          </w:p>
        </w:tc>
        <w:tc>
          <w:tcPr>
            <w:tcW w:w="1275" w:type="dxa"/>
          </w:tcPr>
          <w:p w14:paraId="1DBFF7C0">
            <w:pPr>
              <w:pStyle w:val="13"/>
              <w:spacing w:line="223" w:lineRule="exact"/>
              <w:ind w:left="149"/>
              <w:rPr>
                <w:sz w:val="24"/>
                <w:szCs w:val="24"/>
              </w:rPr>
            </w:pPr>
            <w:r>
              <w:rPr>
                <w:spacing w:val="-2"/>
                <w:sz w:val="24"/>
                <w:szCs w:val="24"/>
              </w:rPr>
              <w:t>18.00-19.00</w:t>
            </w:r>
          </w:p>
        </w:tc>
        <w:tc>
          <w:tcPr>
            <w:tcW w:w="1278" w:type="dxa"/>
          </w:tcPr>
          <w:p w14:paraId="7877504E">
            <w:pPr>
              <w:pStyle w:val="13"/>
              <w:ind w:left="305" w:right="141" w:hanging="1"/>
              <w:jc w:val="center"/>
              <w:rPr>
                <w:sz w:val="24"/>
                <w:szCs w:val="24"/>
              </w:rPr>
            </w:pPr>
            <w:r>
              <w:rPr>
                <w:spacing w:val="-6"/>
                <w:sz w:val="24"/>
                <w:szCs w:val="24"/>
              </w:rPr>
              <w:t xml:space="preserve">1ч </w:t>
            </w:r>
            <w:r>
              <w:rPr>
                <w:spacing w:val="-2"/>
                <w:sz w:val="24"/>
                <w:szCs w:val="24"/>
              </w:rPr>
              <w:t>(10мин/ 50мин)</w:t>
            </w:r>
          </w:p>
        </w:tc>
        <w:tc>
          <w:tcPr>
            <w:tcW w:w="1277" w:type="dxa"/>
          </w:tcPr>
          <w:p w14:paraId="75B970D0">
            <w:pPr>
              <w:pStyle w:val="13"/>
              <w:spacing w:line="223" w:lineRule="exact"/>
              <w:ind w:left="111" w:right="111"/>
              <w:jc w:val="center"/>
              <w:rPr>
                <w:sz w:val="24"/>
                <w:szCs w:val="24"/>
              </w:rPr>
            </w:pPr>
            <w:r>
              <w:rPr>
                <w:spacing w:val="-2"/>
                <w:sz w:val="24"/>
                <w:szCs w:val="24"/>
              </w:rPr>
              <w:t>18.10-19.00</w:t>
            </w:r>
          </w:p>
        </w:tc>
        <w:tc>
          <w:tcPr>
            <w:tcW w:w="1275" w:type="dxa"/>
          </w:tcPr>
          <w:p w14:paraId="7D7B440F">
            <w:pPr>
              <w:pStyle w:val="13"/>
              <w:ind w:left="143" w:right="140" w:firstLine="36"/>
              <w:jc w:val="both"/>
              <w:rPr>
                <w:sz w:val="24"/>
                <w:szCs w:val="24"/>
              </w:rPr>
            </w:pPr>
            <w:r>
              <w:rPr>
                <w:sz w:val="24"/>
                <w:szCs w:val="24"/>
              </w:rPr>
              <w:t xml:space="preserve">50мин </w:t>
            </w:r>
            <w:r>
              <w:rPr>
                <w:spacing w:val="-2"/>
                <w:sz w:val="24"/>
                <w:szCs w:val="24"/>
              </w:rPr>
              <w:t>(10мин/ 40мин)</w:t>
            </w:r>
          </w:p>
        </w:tc>
        <w:tc>
          <w:tcPr>
            <w:tcW w:w="1278" w:type="dxa"/>
          </w:tcPr>
          <w:p w14:paraId="67D2C626">
            <w:pPr>
              <w:pStyle w:val="13"/>
              <w:spacing w:line="223" w:lineRule="exact"/>
              <w:ind w:left="110" w:right="110"/>
              <w:jc w:val="center"/>
              <w:rPr>
                <w:sz w:val="24"/>
                <w:szCs w:val="24"/>
              </w:rPr>
            </w:pPr>
            <w:r>
              <w:rPr>
                <w:spacing w:val="-2"/>
                <w:sz w:val="24"/>
                <w:szCs w:val="24"/>
              </w:rPr>
              <w:t>18.15-19.00</w:t>
            </w:r>
          </w:p>
        </w:tc>
        <w:tc>
          <w:tcPr>
            <w:tcW w:w="1278" w:type="dxa"/>
            <w:gridSpan w:val="2"/>
          </w:tcPr>
          <w:p w14:paraId="44BE3B97">
            <w:pPr>
              <w:pStyle w:val="13"/>
              <w:ind w:left="130" w:right="154" w:firstLine="36"/>
              <w:jc w:val="center"/>
              <w:rPr>
                <w:sz w:val="24"/>
                <w:szCs w:val="24"/>
              </w:rPr>
            </w:pPr>
            <w:r>
              <w:rPr>
                <w:sz w:val="24"/>
                <w:szCs w:val="24"/>
              </w:rPr>
              <w:t xml:space="preserve">45мин </w:t>
            </w:r>
            <w:r>
              <w:rPr>
                <w:spacing w:val="-2"/>
                <w:sz w:val="24"/>
                <w:szCs w:val="24"/>
              </w:rPr>
              <w:t>(10мин/ 35мин)</w:t>
            </w:r>
          </w:p>
        </w:tc>
      </w:tr>
      <w:tr w14:paraId="395D6AB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88" w:hRule="atLeast"/>
        </w:trPr>
        <w:tc>
          <w:tcPr>
            <w:tcW w:w="994" w:type="dxa"/>
            <w:textDirection w:val="btLr"/>
          </w:tcPr>
          <w:p w14:paraId="3444AA6F">
            <w:pPr>
              <w:pStyle w:val="13"/>
              <w:spacing w:before="144" w:line="244" w:lineRule="auto"/>
              <w:ind w:left="112" w:right="111" w:firstLine="55"/>
              <w:jc w:val="both"/>
              <w:rPr>
                <w:b/>
                <w:sz w:val="24"/>
                <w:szCs w:val="24"/>
              </w:rPr>
            </w:pPr>
            <w:r>
              <w:rPr>
                <w:b/>
                <w:spacing w:val="-2"/>
                <w:sz w:val="24"/>
                <w:szCs w:val="24"/>
              </w:rPr>
              <w:t>Общий подсчет времени</w:t>
            </w:r>
          </w:p>
        </w:tc>
        <w:tc>
          <w:tcPr>
            <w:tcW w:w="2572" w:type="dxa"/>
            <w:gridSpan w:val="2"/>
          </w:tcPr>
          <w:p w14:paraId="3ABCE5D4">
            <w:pPr>
              <w:pStyle w:val="13"/>
              <w:spacing w:before="146"/>
              <w:ind w:left="297" w:right="288"/>
              <w:jc w:val="center"/>
              <w:rPr>
                <w:b/>
                <w:i/>
                <w:sz w:val="24"/>
                <w:szCs w:val="24"/>
              </w:rPr>
            </w:pPr>
            <w:r>
              <w:rPr>
                <w:b/>
                <w:i/>
                <w:spacing w:val="-2"/>
                <w:sz w:val="24"/>
                <w:szCs w:val="24"/>
              </w:rPr>
              <w:t xml:space="preserve">Образовательная </w:t>
            </w:r>
            <w:r>
              <w:rPr>
                <w:b/>
                <w:i/>
                <w:sz w:val="24"/>
                <w:szCs w:val="24"/>
              </w:rPr>
              <w:t>деятельность в</w:t>
            </w:r>
          </w:p>
          <w:p w14:paraId="1A08987D">
            <w:pPr>
              <w:pStyle w:val="13"/>
              <w:spacing w:before="1"/>
              <w:ind w:left="297" w:right="290"/>
              <w:jc w:val="center"/>
              <w:rPr>
                <w:b/>
                <w:i/>
                <w:sz w:val="24"/>
                <w:szCs w:val="24"/>
              </w:rPr>
            </w:pPr>
            <w:r>
              <w:rPr>
                <w:b/>
                <w:i/>
                <w:sz w:val="24"/>
                <w:szCs w:val="24"/>
              </w:rPr>
              <w:t xml:space="preserve">Режимных </w:t>
            </w:r>
            <w:r>
              <w:rPr>
                <w:b/>
                <w:i/>
                <w:spacing w:val="-2"/>
                <w:sz w:val="24"/>
                <w:szCs w:val="24"/>
              </w:rPr>
              <w:t>моментах</w:t>
            </w:r>
          </w:p>
        </w:tc>
        <w:tc>
          <w:tcPr>
            <w:tcW w:w="2538" w:type="dxa"/>
            <w:gridSpan w:val="2"/>
            <w:shd w:val="clear" w:color="auto" w:fill="FFFF00"/>
          </w:tcPr>
          <w:p w14:paraId="7611ACF2">
            <w:pPr>
              <w:pStyle w:val="13"/>
              <w:spacing w:line="223" w:lineRule="exact"/>
              <w:ind w:left="827" w:right="827"/>
              <w:jc w:val="center"/>
              <w:rPr>
                <w:sz w:val="24"/>
                <w:szCs w:val="24"/>
              </w:rPr>
            </w:pPr>
            <w:r>
              <w:rPr>
                <w:sz w:val="24"/>
                <w:szCs w:val="24"/>
              </w:rPr>
              <w:t>9ч</w:t>
            </w:r>
            <w:r>
              <w:rPr>
                <w:spacing w:val="-2"/>
                <w:sz w:val="24"/>
                <w:szCs w:val="24"/>
              </w:rPr>
              <w:t>25мин</w:t>
            </w:r>
          </w:p>
        </w:tc>
        <w:tc>
          <w:tcPr>
            <w:tcW w:w="2553" w:type="dxa"/>
            <w:gridSpan w:val="2"/>
            <w:shd w:val="clear" w:color="auto" w:fill="FFFF00"/>
          </w:tcPr>
          <w:p w14:paraId="6D02E3CE">
            <w:pPr>
              <w:pStyle w:val="13"/>
              <w:spacing w:line="223" w:lineRule="exact"/>
              <w:ind w:left="840" w:right="840"/>
              <w:jc w:val="center"/>
              <w:rPr>
                <w:sz w:val="24"/>
                <w:szCs w:val="24"/>
              </w:rPr>
            </w:pPr>
            <w:r>
              <w:rPr>
                <w:sz w:val="24"/>
                <w:szCs w:val="24"/>
              </w:rPr>
              <w:t>8ч45</w:t>
            </w:r>
            <w:r>
              <w:rPr>
                <w:spacing w:val="-5"/>
                <w:sz w:val="24"/>
                <w:szCs w:val="24"/>
              </w:rPr>
              <w:t>мин</w:t>
            </w:r>
          </w:p>
        </w:tc>
        <w:tc>
          <w:tcPr>
            <w:tcW w:w="2553" w:type="dxa"/>
            <w:gridSpan w:val="2"/>
            <w:shd w:val="clear" w:color="auto" w:fill="FFFF00"/>
          </w:tcPr>
          <w:p w14:paraId="5768BD7C">
            <w:pPr>
              <w:pStyle w:val="13"/>
              <w:spacing w:line="223" w:lineRule="exact"/>
              <w:ind w:left="839" w:right="840"/>
              <w:jc w:val="center"/>
              <w:rPr>
                <w:sz w:val="24"/>
                <w:szCs w:val="24"/>
              </w:rPr>
            </w:pPr>
            <w:r>
              <w:rPr>
                <w:sz w:val="24"/>
                <w:szCs w:val="24"/>
              </w:rPr>
              <w:t>8ч35</w:t>
            </w:r>
            <w:r>
              <w:rPr>
                <w:spacing w:val="-5"/>
                <w:sz w:val="24"/>
                <w:szCs w:val="24"/>
              </w:rPr>
              <w:t>мин</w:t>
            </w:r>
          </w:p>
        </w:tc>
        <w:tc>
          <w:tcPr>
            <w:tcW w:w="2552" w:type="dxa"/>
            <w:gridSpan w:val="2"/>
            <w:shd w:val="clear" w:color="auto" w:fill="FFFF00"/>
          </w:tcPr>
          <w:p w14:paraId="55FEA6C5">
            <w:pPr>
              <w:pStyle w:val="13"/>
              <w:spacing w:line="223" w:lineRule="exact"/>
              <w:ind w:left="450"/>
              <w:rPr>
                <w:sz w:val="24"/>
                <w:szCs w:val="24"/>
              </w:rPr>
            </w:pPr>
            <w:r>
              <w:rPr>
                <w:sz w:val="24"/>
                <w:szCs w:val="24"/>
              </w:rPr>
              <w:t>7ч45мин/7ч</w:t>
            </w:r>
            <w:r>
              <w:rPr>
                <w:spacing w:val="-4"/>
                <w:sz w:val="24"/>
                <w:szCs w:val="24"/>
              </w:rPr>
              <w:t>20мин</w:t>
            </w:r>
          </w:p>
        </w:tc>
        <w:tc>
          <w:tcPr>
            <w:tcW w:w="2556" w:type="dxa"/>
            <w:gridSpan w:val="3"/>
            <w:shd w:val="clear" w:color="auto" w:fill="FFFF00"/>
          </w:tcPr>
          <w:p w14:paraId="7124C60C">
            <w:pPr>
              <w:pStyle w:val="13"/>
              <w:spacing w:line="223" w:lineRule="exact"/>
              <w:ind w:left="841" w:right="842"/>
              <w:jc w:val="center"/>
              <w:rPr>
                <w:sz w:val="24"/>
                <w:szCs w:val="24"/>
              </w:rPr>
            </w:pPr>
            <w:r>
              <w:rPr>
                <w:sz w:val="24"/>
                <w:szCs w:val="24"/>
              </w:rPr>
              <w:t>7ч20</w:t>
            </w:r>
            <w:r>
              <w:rPr>
                <w:spacing w:val="-5"/>
                <w:sz w:val="24"/>
                <w:szCs w:val="24"/>
              </w:rPr>
              <w:t>мин</w:t>
            </w:r>
          </w:p>
        </w:tc>
      </w:tr>
    </w:tbl>
    <w:p w14:paraId="5C469A66">
      <w:pPr>
        <w:tabs>
          <w:tab w:val="left" w:pos="375"/>
          <w:tab w:val="center" w:pos="8280"/>
        </w:tabs>
        <w:spacing w:line="223" w:lineRule="exact"/>
        <w:rPr>
          <w:sz w:val="24"/>
          <w:szCs w:val="24"/>
        </w:rPr>
        <w:sectPr>
          <w:footerReference r:id="rId8" w:type="default"/>
          <w:type w:val="continuous"/>
          <w:pgSz w:w="16840" w:h="11910" w:orient="landscape"/>
          <w:pgMar w:top="400" w:right="120" w:bottom="1566" w:left="160" w:header="0" w:footer="1028" w:gutter="0"/>
          <w:cols w:space="720" w:num="1"/>
        </w:sectPr>
      </w:pPr>
      <w:r>
        <w:rPr>
          <w:sz w:val="24"/>
          <w:szCs w:val="24"/>
        </w:rPr>
        <w:tab/>
      </w:r>
    </w:p>
    <w:tbl>
      <w:tblPr>
        <w:tblStyle w:val="11"/>
        <w:tblW w:w="0" w:type="auto"/>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2571"/>
        <w:gridCol w:w="2538"/>
        <w:gridCol w:w="2552"/>
        <w:gridCol w:w="2552"/>
        <w:gridCol w:w="2551"/>
        <w:gridCol w:w="2554"/>
      </w:tblGrid>
      <w:tr w14:paraId="54471AD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9" w:hRule="atLeast"/>
        </w:trPr>
        <w:tc>
          <w:tcPr>
            <w:tcW w:w="994" w:type="dxa"/>
            <w:vMerge w:val="restart"/>
          </w:tcPr>
          <w:p w14:paraId="69A3FD58">
            <w:pPr>
              <w:pStyle w:val="13"/>
              <w:ind w:left="0"/>
              <w:rPr>
                <w:sz w:val="24"/>
                <w:szCs w:val="24"/>
              </w:rPr>
            </w:pPr>
          </w:p>
        </w:tc>
        <w:tc>
          <w:tcPr>
            <w:tcW w:w="2571" w:type="dxa"/>
            <w:tcBorders>
              <w:top w:val="nil"/>
            </w:tcBorders>
          </w:tcPr>
          <w:p w14:paraId="24EF2CB8">
            <w:pPr>
              <w:pStyle w:val="13"/>
              <w:ind w:left="150" w:right="143"/>
              <w:jc w:val="center"/>
              <w:rPr>
                <w:b/>
                <w:i/>
                <w:sz w:val="24"/>
                <w:szCs w:val="24"/>
              </w:rPr>
            </w:pPr>
            <w:r>
              <w:rPr>
                <w:b/>
                <w:i/>
                <w:spacing w:val="-2"/>
                <w:sz w:val="24"/>
                <w:szCs w:val="24"/>
              </w:rPr>
              <w:t>Образовательная деятельность</w:t>
            </w:r>
          </w:p>
        </w:tc>
        <w:tc>
          <w:tcPr>
            <w:tcW w:w="2538" w:type="dxa"/>
            <w:shd w:val="clear" w:color="auto" w:fill="FFFF00"/>
          </w:tcPr>
          <w:p w14:paraId="616005EF">
            <w:pPr>
              <w:pStyle w:val="13"/>
              <w:spacing w:line="223" w:lineRule="exact"/>
              <w:ind w:left="830" w:right="825"/>
              <w:jc w:val="center"/>
              <w:rPr>
                <w:sz w:val="24"/>
                <w:szCs w:val="24"/>
              </w:rPr>
            </w:pPr>
            <w:r>
              <w:rPr>
                <w:sz w:val="24"/>
                <w:szCs w:val="24"/>
              </w:rPr>
              <w:t xml:space="preserve">20 </w:t>
            </w:r>
            <w:r>
              <w:rPr>
                <w:spacing w:val="-5"/>
                <w:sz w:val="24"/>
                <w:szCs w:val="24"/>
              </w:rPr>
              <w:t>мин</w:t>
            </w:r>
          </w:p>
        </w:tc>
        <w:tc>
          <w:tcPr>
            <w:tcW w:w="2552" w:type="dxa"/>
            <w:shd w:val="clear" w:color="auto" w:fill="FFFF00"/>
          </w:tcPr>
          <w:p w14:paraId="39586175">
            <w:pPr>
              <w:pStyle w:val="13"/>
              <w:spacing w:line="223" w:lineRule="exact"/>
              <w:ind w:left="964" w:right="960"/>
              <w:jc w:val="center"/>
              <w:rPr>
                <w:sz w:val="24"/>
                <w:szCs w:val="24"/>
              </w:rPr>
            </w:pPr>
            <w:r>
              <w:rPr>
                <w:sz w:val="24"/>
                <w:szCs w:val="24"/>
              </w:rPr>
              <w:t xml:space="preserve">30 </w:t>
            </w:r>
            <w:r>
              <w:rPr>
                <w:spacing w:val="-5"/>
                <w:sz w:val="24"/>
                <w:szCs w:val="24"/>
              </w:rPr>
              <w:t>мин</w:t>
            </w:r>
          </w:p>
        </w:tc>
        <w:tc>
          <w:tcPr>
            <w:tcW w:w="2552" w:type="dxa"/>
            <w:shd w:val="clear" w:color="auto" w:fill="FFFF00"/>
          </w:tcPr>
          <w:p w14:paraId="7AE2137F">
            <w:pPr>
              <w:pStyle w:val="13"/>
              <w:spacing w:line="223" w:lineRule="exact"/>
              <w:ind w:left="964" w:right="961"/>
              <w:jc w:val="center"/>
              <w:rPr>
                <w:sz w:val="24"/>
                <w:szCs w:val="24"/>
              </w:rPr>
            </w:pPr>
            <w:r>
              <w:rPr>
                <w:sz w:val="24"/>
                <w:szCs w:val="24"/>
              </w:rPr>
              <w:t xml:space="preserve">40 </w:t>
            </w:r>
            <w:r>
              <w:rPr>
                <w:spacing w:val="-5"/>
                <w:sz w:val="24"/>
                <w:szCs w:val="24"/>
              </w:rPr>
              <w:t>мин</w:t>
            </w:r>
          </w:p>
        </w:tc>
        <w:tc>
          <w:tcPr>
            <w:tcW w:w="2551" w:type="dxa"/>
            <w:shd w:val="clear" w:color="auto" w:fill="FFFF00"/>
          </w:tcPr>
          <w:p w14:paraId="2ADE72FF">
            <w:pPr>
              <w:pStyle w:val="13"/>
              <w:spacing w:line="223" w:lineRule="exact"/>
              <w:ind w:left="567" w:right="564"/>
              <w:jc w:val="center"/>
              <w:rPr>
                <w:sz w:val="24"/>
                <w:szCs w:val="24"/>
              </w:rPr>
            </w:pPr>
            <w:r>
              <w:rPr>
                <w:sz w:val="24"/>
                <w:szCs w:val="24"/>
              </w:rPr>
              <w:t>50мин/1ч</w:t>
            </w:r>
            <w:r>
              <w:rPr>
                <w:spacing w:val="-2"/>
                <w:sz w:val="24"/>
                <w:szCs w:val="24"/>
              </w:rPr>
              <w:t>15мин</w:t>
            </w:r>
          </w:p>
        </w:tc>
        <w:tc>
          <w:tcPr>
            <w:tcW w:w="2554" w:type="dxa"/>
            <w:shd w:val="clear" w:color="auto" w:fill="FFFF00"/>
          </w:tcPr>
          <w:p w14:paraId="73EADB84">
            <w:pPr>
              <w:pStyle w:val="13"/>
              <w:spacing w:line="223" w:lineRule="exact"/>
              <w:ind w:left="422" w:right="413"/>
              <w:jc w:val="center"/>
              <w:rPr>
                <w:sz w:val="24"/>
                <w:szCs w:val="24"/>
              </w:rPr>
            </w:pPr>
            <w:r>
              <w:rPr>
                <w:sz w:val="24"/>
                <w:szCs w:val="24"/>
              </w:rPr>
              <w:t>1ч</w:t>
            </w:r>
            <w:r>
              <w:rPr>
                <w:spacing w:val="-2"/>
                <w:sz w:val="24"/>
                <w:szCs w:val="24"/>
              </w:rPr>
              <w:t>30мин</w:t>
            </w:r>
          </w:p>
        </w:tc>
      </w:tr>
      <w:tr w14:paraId="4F516B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1" w:hRule="atLeast"/>
        </w:trPr>
        <w:tc>
          <w:tcPr>
            <w:tcW w:w="994" w:type="dxa"/>
            <w:vMerge w:val="continue"/>
            <w:tcBorders>
              <w:top w:val="nil"/>
            </w:tcBorders>
          </w:tcPr>
          <w:p w14:paraId="512A9493">
            <w:pPr>
              <w:rPr>
                <w:sz w:val="24"/>
                <w:szCs w:val="24"/>
              </w:rPr>
            </w:pPr>
          </w:p>
        </w:tc>
        <w:tc>
          <w:tcPr>
            <w:tcW w:w="2571" w:type="dxa"/>
          </w:tcPr>
          <w:p w14:paraId="28F6B694">
            <w:pPr>
              <w:pStyle w:val="13"/>
              <w:ind w:left="150" w:right="144"/>
              <w:jc w:val="center"/>
              <w:rPr>
                <w:b/>
                <w:i/>
                <w:sz w:val="24"/>
                <w:szCs w:val="24"/>
              </w:rPr>
            </w:pPr>
            <w:r>
              <w:rPr>
                <w:b/>
                <w:i/>
                <w:sz w:val="24"/>
                <w:szCs w:val="24"/>
              </w:rPr>
              <w:t xml:space="preserve">Свободная </w:t>
            </w:r>
            <w:r>
              <w:rPr>
                <w:b/>
                <w:i/>
                <w:spacing w:val="-2"/>
                <w:sz w:val="24"/>
                <w:szCs w:val="24"/>
              </w:rPr>
              <w:t>деятельность</w:t>
            </w:r>
          </w:p>
        </w:tc>
        <w:tc>
          <w:tcPr>
            <w:tcW w:w="2538" w:type="dxa"/>
            <w:shd w:val="clear" w:color="auto" w:fill="FFFF00"/>
          </w:tcPr>
          <w:p w14:paraId="012CF9E0">
            <w:pPr>
              <w:pStyle w:val="13"/>
              <w:spacing w:line="225" w:lineRule="exact"/>
              <w:ind w:left="830" w:right="826"/>
              <w:jc w:val="center"/>
              <w:rPr>
                <w:sz w:val="24"/>
                <w:szCs w:val="24"/>
              </w:rPr>
            </w:pPr>
            <w:r>
              <w:rPr>
                <w:sz w:val="24"/>
                <w:szCs w:val="24"/>
              </w:rPr>
              <w:t xml:space="preserve">2ч </w:t>
            </w:r>
            <w:r>
              <w:rPr>
                <w:spacing w:val="-2"/>
                <w:sz w:val="24"/>
                <w:szCs w:val="24"/>
              </w:rPr>
              <w:t>15мин</w:t>
            </w:r>
          </w:p>
        </w:tc>
        <w:tc>
          <w:tcPr>
            <w:tcW w:w="2552" w:type="dxa"/>
            <w:shd w:val="clear" w:color="auto" w:fill="FFFF00"/>
          </w:tcPr>
          <w:p w14:paraId="0F447684">
            <w:pPr>
              <w:pStyle w:val="13"/>
              <w:spacing w:line="225" w:lineRule="exact"/>
              <w:ind w:left="0" w:right="847"/>
              <w:jc w:val="right"/>
              <w:rPr>
                <w:sz w:val="24"/>
                <w:szCs w:val="24"/>
              </w:rPr>
            </w:pPr>
            <w:r>
              <w:rPr>
                <w:sz w:val="24"/>
                <w:szCs w:val="24"/>
              </w:rPr>
              <w:t xml:space="preserve">2ч </w:t>
            </w:r>
            <w:r>
              <w:rPr>
                <w:spacing w:val="-2"/>
                <w:sz w:val="24"/>
                <w:szCs w:val="24"/>
              </w:rPr>
              <w:t>45мин</w:t>
            </w:r>
          </w:p>
        </w:tc>
        <w:tc>
          <w:tcPr>
            <w:tcW w:w="2552" w:type="dxa"/>
            <w:shd w:val="clear" w:color="auto" w:fill="FFFF00"/>
          </w:tcPr>
          <w:p w14:paraId="2B4E9D69">
            <w:pPr>
              <w:pStyle w:val="13"/>
              <w:spacing w:line="225" w:lineRule="exact"/>
              <w:ind w:left="0" w:right="847"/>
              <w:jc w:val="right"/>
              <w:rPr>
                <w:sz w:val="24"/>
                <w:szCs w:val="24"/>
              </w:rPr>
            </w:pPr>
            <w:r>
              <w:rPr>
                <w:sz w:val="24"/>
                <w:szCs w:val="24"/>
              </w:rPr>
              <w:t xml:space="preserve">2ч </w:t>
            </w:r>
            <w:r>
              <w:rPr>
                <w:spacing w:val="-2"/>
                <w:sz w:val="24"/>
                <w:szCs w:val="24"/>
              </w:rPr>
              <w:t>45мин</w:t>
            </w:r>
          </w:p>
        </w:tc>
        <w:tc>
          <w:tcPr>
            <w:tcW w:w="2551" w:type="dxa"/>
            <w:shd w:val="clear" w:color="auto" w:fill="FFFF00"/>
          </w:tcPr>
          <w:p w14:paraId="71D82FDD">
            <w:pPr>
              <w:pStyle w:val="13"/>
              <w:spacing w:line="225" w:lineRule="exact"/>
              <w:ind w:left="567" w:right="560"/>
              <w:jc w:val="center"/>
              <w:rPr>
                <w:sz w:val="24"/>
                <w:szCs w:val="24"/>
              </w:rPr>
            </w:pPr>
            <w:r>
              <w:rPr>
                <w:sz w:val="24"/>
                <w:szCs w:val="24"/>
              </w:rPr>
              <w:t>3ч25</w:t>
            </w:r>
            <w:r>
              <w:rPr>
                <w:spacing w:val="-5"/>
                <w:sz w:val="24"/>
                <w:szCs w:val="24"/>
              </w:rPr>
              <w:t>мин</w:t>
            </w:r>
          </w:p>
        </w:tc>
        <w:tc>
          <w:tcPr>
            <w:tcW w:w="2554" w:type="dxa"/>
            <w:shd w:val="clear" w:color="auto" w:fill="FFFF00"/>
          </w:tcPr>
          <w:p w14:paraId="0CF02CAF">
            <w:pPr>
              <w:pStyle w:val="13"/>
              <w:spacing w:line="225" w:lineRule="exact"/>
              <w:ind w:left="421" w:right="413"/>
              <w:jc w:val="center"/>
              <w:rPr>
                <w:sz w:val="24"/>
                <w:szCs w:val="24"/>
              </w:rPr>
            </w:pPr>
            <w:r>
              <w:rPr>
                <w:sz w:val="24"/>
                <w:szCs w:val="24"/>
              </w:rPr>
              <w:t>3ч10</w:t>
            </w:r>
            <w:r>
              <w:rPr>
                <w:spacing w:val="-5"/>
                <w:sz w:val="24"/>
                <w:szCs w:val="24"/>
              </w:rPr>
              <w:t>мин</w:t>
            </w:r>
          </w:p>
        </w:tc>
      </w:tr>
      <w:tr w14:paraId="5FEF836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4" w:type="dxa"/>
            <w:vMerge w:val="continue"/>
            <w:tcBorders>
              <w:top w:val="nil"/>
            </w:tcBorders>
          </w:tcPr>
          <w:p w14:paraId="6FADACB5">
            <w:pPr>
              <w:rPr>
                <w:sz w:val="24"/>
                <w:szCs w:val="24"/>
              </w:rPr>
            </w:pPr>
          </w:p>
        </w:tc>
        <w:tc>
          <w:tcPr>
            <w:tcW w:w="2571" w:type="dxa"/>
          </w:tcPr>
          <w:p w14:paraId="706EC7E0">
            <w:pPr>
              <w:pStyle w:val="13"/>
              <w:spacing w:line="228" w:lineRule="exact"/>
              <w:ind w:left="150" w:right="141"/>
              <w:jc w:val="center"/>
              <w:rPr>
                <w:b/>
                <w:i/>
                <w:sz w:val="24"/>
                <w:szCs w:val="24"/>
              </w:rPr>
            </w:pPr>
            <w:r>
              <w:rPr>
                <w:b/>
                <w:i/>
                <w:spacing w:val="-2"/>
                <w:sz w:val="24"/>
                <w:szCs w:val="24"/>
              </w:rPr>
              <w:t>Прогулка</w:t>
            </w:r>
          </w:p>
        </w:tc>
        <w:tc>
          <w:tcPr>
            <w:tcW w:w="2538" w:type="dxa"/>
          </w:tcPr>
          <w:p w14:paraId="03DD5E7F">
            <w:pPr>
              <w:pStyle w:val="13"/>
              <w:spacing w:line="223" w:lineRule="exact"/>
              <w:ind w:left="830" w:right="824"/>
              <w:jc w:val="center"/>
              <w:rPr>
                <w:sz w:val="24"/>
                <w:szCs w:val="24"/>
              </w:rPr>
            </w:pPr>
            <w:r>
              <w:rPr>
                <w:spacing w:val="-5"/>
                <w:sz w:val="24"/>
                <w:szCs w:val="24"/>
              </w:rPr>
              <w:t>3ч</w:t>
            </w:r>
          </w:p>
        </w:tc>
        <w:tc>
          <w:tcPr>
            <w:tcW w:w="2552" w:type="dxa"/>
          </w:tcPr>
          <w:p w14:paraId="53F94674">
            <w:pPr>
              <w:pStyle w:val="13"/>
              <w:spacing w:line="223" w:lineRule="exact"/>
              <w:ind w:left="0" w:right="894"/>
              <w:jc w:val="right"/>
              <w:rPr>
                <w:sz w:val="24"/>
                <w:szCs w:val="24"/>
              </w:rPr>
            </w:pPr>
            <w:r>
              <w:rPr>
                <w:spacing w:val="-2"/>
                <w:sz w:val="24"/>
                <w:szCs w:val="24"/>
              </w:rPr>
              <w:t>3ч10мин</w:t>
            </w:r>
          </w:p>
        </w:tc>
        <w:tc>
          <w:tcPr>
            <w:tcW w:w="2552" w:type="dxa"/>
          </w:tcPr>
          <w:p w14:paraId="2851286C">
            <w:pPr>
              <w:pStyle w:val="13"/>
              <w:spacing w:line="223" w:lineRule="exact"/>
              <w:ind w:left="0" w:right="895"/>
              <w:jc w:val="right"/>
              <w:rPr>
                <w:sz w:val="24"/>
                <w:szCs w:val="24"/>
              </w:rPr>
            </w:pPr>
            <w:r>
              <w:rPr>
                <w:spacing w:val="-2"/>
                <w:sz w:val="24"/>
                <w:szCs w:val="24"/>
              </w:rPr>
              <w:t>3ч10мин</w:t>
            </w:r>
          </w:p>
        </w:tc>
        <w:tc>
          <w:tcPr>
            <w:tcW w:w="2551" w:type="dxa"/>
          </w:tcPr>
          <w:p w14:paraId="102BC432">
            <w:pPr>
              <w:pStyle w:val="13"/>
              <w:spacing w:line="223" w:lineRule="exact"/>
              <w:ind w:left="567" w:right="562"/>
              <w:jc w:val="center"/>
              <w:rPr>
                <w:sz w:val="24"/>
                <w:szCs w:val="24"/>
              </w:rPr>
            </w:pPr>
            <w:r>
              <w:rPr>
                <w:sz w:val="24"/>
                <w:szCs w:val="24"/>
              </w:rPr>
              <w:t>3ч10</w:t>
            </w:r>
            <w:r>
              <w:rPr>
                <w:spacing w:val="-5"/>
                <w:sz w:val="24"/>
                <w:szCs w:val="24"/>
              </w:rPr>
              <w:t>мин</w:t>
            </w:r>
          </w:p>
        </w:tc>
        <w:tc>
          <w:tcPr>
            <w:tcW w:w="2554" w:type="dxa"/>
          </w:tcPr>
          <w:p w14:paraId="64A7BECA">
            <w:pPr>
              <w:pStyle w:val="13"/>
              <w:spacing w:line="223" w:lineRule="exact"/>
              <w:ind w:left="420" w:right="413"/>
              <w:jc w:val="center"/>
              <w:rPr>
                <w:sz w:val="24"/>
                <w:szCs w:val="24"/>
              </w:rPr>
            </w:pPr>
            <w:r>
              <w:rPr>
                <w:spacing w:val="-5"/>
                <w:sz w:val="24"/>
                <w:szCs w:val="24"/>
              </w:rPr>
              <w:t>3ч</w:t>
            </w:r>
          </w:p>
        </w:tc>
      </w:tr>
      <w:tr w14:paraId="06177FE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4" w:type="dxa"/>
            <w:vMerge w:val="continue"/>
            <w:tcBorders>
              <w:top w:val="nil"/>
            </w:tcBorders>
          </w:tcPr>
          <w:p w14:paraId="7284EFAF">
            <w:pPr>
              <w:rPr>
                <w:sz w:val="24"/>
                <w:szCs w:val="24"/>
              </w:rPr>
            </w:pPr>
          </w:p>
        </w:tc>
        <w:tc>
          <w:tcPr>
            <w:tcW w:w="2571" w:type="dxa"/>
          </w:tcPr>
          <w:p w14:paraId="0BFDF2D6">
            <w:pPr>
              <w:pStyle w:val="13"/>
              <w:spacing w:line="228" w:lineRule="exact"/>
              <w:ind w:left="148" w:right="144"/>
              <w:jc w:val="center"/>
              <w:rPr>
                <w:b/>
                <w:i/>
                <w:sz w:val="24"/>
                <w:szCs w:val="24"/>
              </w:rPr>
            </w:pPr>
            <w:r>
              <w:rPr>
                <w:b/>
                <w:i/>
                <w:spacing w:val="-5"/>
                <w:sz w:val="24"/>
                <w:szCs w:val="24"/>
              </w:rPr>
              <w:t>Сон</w:t>
            </w:r>
          </w:p>
        </w:tc>
        <w:tc>
          <w:tcPr>
            <w:tcW w:w="2538" w:type="dxa"/>
          </w:tcPr>
          <w:p w14:paraId="1C032C54">
            <w:pPr>
              <w:pStyle w:val="13"/>
              <w:spacing w:line="223" w:lineRule="exact"/>
              <w:ind w:left="830" w:right="824"/>
              <w:jc w:val="center"/>
              <w:rPr>
                <w:sz w:val="24"/>
                <w:szCs w:val="24"/>
              </w:rPr>
            </w:pPr>
            <w:r>
              <w:rPr>
                <w:spacing w:val="-5"/>
                <w:sz w:val="24"/>
                <w:szCs w:val="24"/>
              </w:rPr>
              <w:t>3ч</w:t>
            </w:r>
          </w:p>
        </w:tc>
        <w:tc>
          <w:tcPr>
            <w:tcW w:w="2552" w:type="dxa"/>
          </w:tcPr>
          <w:p w14:paraId="6EC553B4">
            <w:pPr>
              <w:pStyle w:val="13"/>
              <w:spacing w:line="223" w:lineRule="exact"/>
              <w:ind w:left="0" w:right="873"/>
              <w:jc w:val="right"/>
              <w:rPr>
                <w:sz w:val="24"/>
                <w:szCs w:val="24"/>
              </w:rPr>
            </w:pPr>
            <w:r>
              <w:rPr>
                <w:sz w:val="24"/>
                <w:szCs w:val="24"/>
              </w:rPr>
              <w:t>2ч</w:t>
            </w:r>
            <w:r>
              <w:rPr>
                <w:spacing w:val="-2"/>
                <w:sz w:val="24"/>
                <w:szCs w:val="24"/>
              </w:rPr>
              <w:t>30мин</w:t>
            </w:r>
          </w:p>
        </w:tc>
        <w:tc>
          <w:tcPr>
            <w:tcW w:w="2552" w:type="dxa"/>
          </w:tcPr>
          <w:p w14:paraId="7A23D2E2">
            <w:pPr>
              <w:pStyle w:val="13"/>
              <w:spacing w:line="223" w:lineRule="exact"/>
              <w:ind w:left="0" w:right="873"/>
              <w:jc w:val="right"/>
              <w:rPr>
                <w:sz w:val="24"/>
                <w:szCs w:val="24"/>
              </w:rPr>
            </w:pPr>
            <w:r>
              <w:rPr>
                <w:sz w:val="24"/>
                <w:szCs w:val="24"/>
              </w:rPr>
              <w:t>2ч</w:t>
            </w:r>
            <w:r>
              <w:rPr>
                <w:spacing w:val="-2"/>
                <w:sz w:val="24"/>
                <w:szCs w:val="24"/>
              </w:rPr>
              <w:t>30мин</w:t>
            </w:r>
          </w:p>
        </w:tc>
        <w:tc>
          <w:tcPr>
            <w:tcW w:w="2551" w:type="dxa"/>
          </w:tcPr>
          <w:p w14:paraId="59FDA942">
            <w:pPr>
              <w:pStyle w:val="13"/>
              <w:spacing w:line="223" w:lineRule="exact"/>
              <w:ind w:left="565" w:right="564"/>
              <w:jc w:val="center"/>
              <w:rPr>
                <w:sz w:val="24"/>
                <w:szCs w:val="24"/>
              </w:rPr>
            </w:pPr>
            <w:r>
              <w:rPr>
                <w:sz w:val="24"/>
                <w:szCs w:val="24"/>
              </w:rPr>
              <w:t xml:space="preserve">2 </w:t>
            </w:r>
            <w:r>
              <w:rPr>
                <w:spacing w:val="-2"/>
                <w:sz w:val="24"/>
                <w:szCs w:val="24"/>
              </w:rPr>
              <w:t>ч30мин</w:t>
            </w:r>
          </w:p>
        </w:tc>
        <w:tc>
          <w:tcPr>
            <w:tcW w:w="2554" w:type="dxa"/>
          </w:tcPr>
          <w:p w14:paraId="0BF2FB65">
            <w:pPr>
              <w:pStyle w:val="13"/>
              <w:spacing w:line="223" w:lineRule="exact"/>
              <w:ind w:left="422" w:right="413"/>
              <w:jc w:val="center"/>
              <w:rPr>
                <w:sz w:val="24"/>
                <w:szCs w:val="24"/>
              </w:rPr>
            </w:pPr>
            <w:r>
              <w:rPr>
                <w:spacing w:val="-2"/>
                <w:sz w:val="24"/>
                <w:szCs w:val="24"/>
              </w:rPr>
              <w:t>2ч30мин</w:t>
            </w:r>
          </w:p>
        </w:tc>
      </w:tr>
    </w:tbl>
    <w:p w14:paraId="3B9BC67E">
      <w:pPr>
        <w:pStyle w:val="9"/>
        <w:spacing w:before="7"/>
        <w:ind w:left="0"/>
        <w:jc w:val="left"/>
        <w:rPr>
          <w:sz w:val="24"/>
          <w:szCs w:val="24"/>
        </w:rPr>
      </w:pPr>
    </w:p>
    <w:p w14:paraId="20A3B637">
      <w:pPr>
        <w:pStyle w:val="9"/>
        <w:spacing w:before="89" w:after="7"/>
        <w:ind w:left="5516" w:right="5836"/>
        <w:jc w:val="center"/>
        <w:rPr>
          <w:sz w:val="24"/>
          <w:szCs w:val="24"/>
        </w:rPr>
      </w:pPr>
    </w:p>
    <w:p w14:paraId="0114688B">
      <w:pPr>
        <w:pStyle w:val="9"/>
        <w:spacing w:before="89" w:after="7"/>
        <w:ind w:left="5516" w:right="5836"/>
        <w:jc w:val="center"/>
        <w:rPr>
          <w:sz w:val="24"/>
          <w:szCs w:val="24"/>
        </w:rPr>
      </w:pPr>
    </w:p>
    <w:p w14:paraId="1BF9A6FC">
      <w:pPr>
        <w:pStyle w:val="9"/>
        <w:spacing w:before="89" w:after="7"/>
        <w:ind w:left="5516" w:right="5836"/>
        <w:jc w:val="center"/>
        <w:rPr>
          <w:sz w:val="24"/>
          <w:szCs w:val="24"/>
        </w:rPr>
      </w:pPr>
    </w:p>
    <w:p w14:paraId="05F38B98">
      <w:pPr>
        <w:pStyle w:val="9"/>
        <w:spacing w:before="89" w:after="7"/>
        <w:ind w:left="5516" w:right="5836"/>
        <w:jc w:val="center"/>
        <w:rPr>
          <w:sz w:val="24"/>
          <w:szCs w:val="24"/>
        </w:rPr>
      </w:pPr>
    </w:p>
    <w:p w14:paraId="5F64AA39">
      <w:pPr>
        <w:pStyle w:val="9"/>
        <w:spacing w:before="89" w:after="7"/>
        <w:ind w:left="5516" w:right="5836"/>
        <w:jc w:val="center"/>
        <w:rPr>
          <w:sz w:val="24"/>
          <w:szCs w:val="24"/>
        </w:rPr>
      </w:pPr>
    </w:p>
    <w:p w14:paraId="04CA5672">
      <w:pPr>
        <w:pStyle w:val="9"/>
        <w:spacing w:before="89" w:after="7"/>
        <w:ind w:left="5516" w:right="5836"/>
        <w:jc w:val="center"/>
        <w:rPr>
          <w:sz w:val="24"/>
          <w:szCs w:val="24"/>
        </w:rPr>
      </w:pPr>
    </w:p>
    <w:p w14:paraId="3D94FC85">
      <w:pPr>
        <w:pStyle w:val="9"/>
        <w:spacing w:before="89" w:after="7"/>
        <w:ind w:left="5516" w:right="5836"/>
        <w:jc w:val="center"/>
        <w:rPr>
          <w:sz w:val="24"/>
          <w:szCs w:val="24"/>
        </w:rPr>
      </w:pPr>
    </w:p>
    <w:p w14:paraId="3098CEB0">
      <w:pPr>
        <w:pStyle w:val="9"/>
        <w:spacing w:before="89" w:after="7"/>
        <w:ind w:left="5516" w:right="5836"/>
        <w:jc w:val="center"/>
        <w:rPr>
          <w:sz w:val="24"/>
          <w:szCs w:val="24"/>
        </w:rPr>
      </w:pPr>
    </w:p>
    <w:p w14:paraId="60F4CB22">
      <w:pPr>
        <w:pStyle w:val="9"/>
        <w:spacing w:before="89" w:after="7"/>
        <w:ind w:left="5516" w:right="5836"/>
        <w:jc w:val="center"/>
        <w:rPr>
          <w:b/>
          <w:bCs/>
          <w:color w:val="1F497D" w:themeColor="text2"/>
        </w:rPr>
      </w:pPr>
      <w:r>
        <w:rPr>
          <w:b/>
          <w:bCs/>
          <w:color w:val="1F497D" w:themeColor="text2"/>
        </w:rPr>
        <w:t>Режим</w:t>
      </w:r>
      <w:r>
        <w:rPr>
          <w:rFonts w:hint="default"/>
          <w:b/>
          <w:bCs/>
          <w:color w:val="1F497D" w:themeColor="text2"/>
          <w:lang w:val="ru-RU"/>
        </w:rPr>
        <w:t xml:space="preserve"> </w:t>
      </w:r>
      <w:r>
        <w:rPr>
          <w:b/>
          <w:bCs/>
          <w:color w:val="1F497D" w:themeColor="text2"/>
        </w:rPr>
        <w:t>дня</w:t>
      </w:r>
      <w:r>
        <w:rPr>
          <w:rFonts w:hint="default"/>
          <w:b/>
          <w:bCs/>
          <w:color w:val="1F497D" w:themeColor="text2"/>
          <w:lang w:val="ru-RU"/>
        </w:rPr>
        <w:t xml:space="preserve"> </w:t>
      </w:r>
      <w:r>
        <w:rPr>
          <w:b/>
          <w:bCs/>
          <w:color w:val="1F497D" w:themeColor="text2"/>
        </w:rPr>
        <w:t>детей</w:t>
      </w:r>
      <w:r>
        <w:rPr>
          <w:rFonts w:hint="default"/>
          <w:b/>
          <w:bCs/>
          <w:color w:val="1F497D" w:themeColor="text2"/>
          <w:lang w:val="ru-RU"/>
        </w:rPr>
        <w:t xml:space="preserve"> </w:t>
      </w:r>
      <w:r>
        <w:rPr>
          <w:b/>
          <w:bCs/>
          <w:color w:val="1F497D" w:themeColor="text2"/>
        </w:rPr>
        <w:t>в</w:t>
      </w:r>
      <w:r>
        <w:rPr>
          <w:rFonts w:hint="default"/>
          <w:b/>
          <w:bCs/>
          <w:color w:val="1F497D" w:themeColor="text2"/>
          <w:lang w:val="ru-RU"/>
        </w:rPr>
        <w:t xml:space="preserve"> </w:t>
      </w:r>
      <w:r>
        <w:rPr>
          <w:b/>
          <w:bCs/>
          <w:color w:val="1F497D" w:themeColor="text2"/>
        </w:rPr>
        <w:t>теплый</w:t>
      </w:r>
      <w:r>
        <w:rPr>
          <w:rFonts w:hint="default"/>
          <w:b/>
          <w:bCs/>
          <w:color w:val="1F497D" w:themeColor="text2"/>
          <w:lang w:val="ru-RU"/>
        </w:rPr>
        <w:t xml:space="preserve"> </w:t>
      </w:r>
      <w:r>
        <w:rPr>
          <w:b/>
          <w:bCs/>
          <w:color w:val="1F497D" w:themeColor="text2"/>
        </w:rPr>
        <w:t>период</w:t>
      </w:r>
      <w:r>
        <w:rPr>
          <w:rFonts w:hint="default"/>
          <w:b/>
          <w:bCs/>
          <w:color w:val="1F497D" w:themeColor="text2"/>
          <w:lang w:val="ru-RU"/>
        </w:rPr>
        <w:t xml:space="preserve"> </w:t>
      </w:r>
      <w:r>
        <w:rPr>
          <w:b/>
          <w:bCs/>
          <w:color w:val="1F497D" w:themeColor="text2"/>
          <w:spacing w:val="-4"/>
        </w:rPr>
        <w:t>года.</w:t>
      </w:r>
    </w:p>
    <w:tbl>
      <w:tblPr>
        <w:tblStyle w:val="11"/>
        <w:tblW w:w="0" w:type="auto"/>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4"/>
        <w:gridCol w:w="1441"/>
        <w:gridCol w:w="1131"/>
        <w:gridCol w:w="1261"/>
        <w:gridCol w:w="1277"/>
        <w:gridCol w:w="1275"/>
        <w:gridCol w:w="1278"/>
        <w:gridCol w:w="1275"/>
        <w:gridCol w:w="1278"/>
        <w:gridCol w:w="1277"/>
        <w:gridCol w:w="1275"/>
        <w:gridCol w:w="1278"/>
        <w:gridCol w:w="1277"/>
        <w:gridCol w:w="12"/>
      </w:tblGrid>
      <w:tr w14:paraId="7EA05AC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1418" w:hRule="atLeast"/>
        </w:trPr>
        <w:tc>
          <w:tcPr>
            <w:tcW w:w="2434" w:type="dxa"/>
            <w:gridSpan w:val="2"/>
            <w:vMerge w:val="restart"/>
          </w:tcPr>
          <w:p w14:paraId="4303061D">
            <w:pPr>
              <w:pStyle w:val="13"/>
              <w:ind w:left="292"/>
              <w:rPr>
                <w:b/>
                <w:sz w:val="24"/>
                <w:szCs w:val="24"/>
              </w:rPr>
            </w:pPr>
            <w:r>
              <w:rPr>
                <w:b/>
                <w:spacing w:val="-2"/>
                <w:sz w:val="24"/>
                <w:szCs w:val="24"/>
              </w:rPr>
              <w:t>Режимные моменты</w:t>
            </w:r>
          </w:p>
        </w:tc>
        <w:tc>
          <w:tcPr>
            <w:tcW w:w="1130" w:type="dxa"/>
            <w:vMerge w:val="restart"/>
          </w:tcPr>
          <w:p w14:paraId="035B3333">
            <w:pPr>
              <w:pStyle w:val="13"/>
              <w:ind w:left="210" w:right="202" w:hanging="3"/>
              <w:jc w:val="center"/>
              <w:rPr>
                <w:b/>
                <w:sz w:val="24"/>
                <w:szCs w:val="24"/>
              </w:rPr>
            </w:pPr>
            <w:r>
              <w:rPr>
                <w:b/>
                <w:spacing w:val="-4"/>
                <w:sz w:val="24"/>
                <w:szCs w:val="24"/>
              </w:rPr>
              <w:t xml:space="preserve">Тип </w:t>
            </w:r>
            <w:r>
              <w:rPr>
                <w:b/>
                <w:spacing w:val="-2"/>
                <w:sz w:val="24"/>
                <w:szCs w:val="24"/>
              </w:rPr>
              <w:t>деятель ности</w:t>
            </w:r>
          </w:p>
        </w:tc>
        <w:tc>
          <w:tcPr>
            <w:tcW w:w="2536" w:type="dxa"/>
            <w:gridSpan w:val="2"/>
          </w:tcPr>
          <w:p w14:paraId="5A91AD16">
            <w:pPr>
              <w:pStyle w:val="13"/>
              <w:spacing w:line="229" w:lineRule="exact"/>
              <w:ind w:left="392" w:right="386"/>
              <w:jc w:val="center"/>
              <w:rPr>
                <w:b/>
                <w:sz w:val="24"/>
                <w:szCs w:val="24"/>
              </w:rPr>
            </w:pPr>
            <w:r>
              <w:rPr>
                <w:b/>
                <w:sz w:val="24"/>
                <w:szCs w:val="24"/>
              </w:rPr>
              <w:t>1-младшая</w:t>
            </w:r>
            <w:r>
              <w:rPr>
                <w:b/>
                <w:spacing w:val="-2"/>
                <w:sz w:val="24"/>
                <w:szCs w:val="24"/>
              </w:rPr>
              <w:t>группа</w:t>
            </w:r>
          </w:p>
          <w:p w14:paraId="0B8C755B">
            <w:pPr>
              <w:pStyle w:val="13"/>
              <w:spacing w:line="229" w:lineRule="exact"/>
              <w:ind w:left="394" w:right="382"/>
              <w:jc w:val="center"/>
              <w:rPr>
                <w:b/>
                <w:sz w:val="24"/>
                <w:szCs w:val="24"/>
              </w:rPr>
            </w:pPr>
            <w:r>
              <w:rPr>
                <w:b/>
                <w:sz w:val="24"/>
                <w:szCs w:val="24"/>
              </w:rPr>
              <w:t xml:space="preserve">2-3 </w:t>
            </w:r>
            <w:r>
              <w:rPr>
                <w:b/>
                <w:spacing w:val="-4"/>
                <w:sz w:val="24"/>
                <w:szCs w:val="24"/>
              </w:rPr>
              <w:t>года</w:t>
            </w:r>
          </w:p>
        </w:tc>
        <w:tc>
          <w:tcPr>
            <w:tcW w:w="2551" w:type="dxa"/>
            <w:gridSpan w:val="2"/>
          </w:tcPr>
          <w:p w14:paraId="4F1B75C9">
            <w:pPr>
              <w:pStyle w:val="13"/>
              <w:ind w:left="140" w:right="346"/>
              <w:jc w:val="center"/>
              <w:rPr>
                <w:b/>
                <w:sz w:val="24"/>
                <w:szCs w:val="24"/>
              </w:rPr>
            </w:pPr>
            <w:r>
              <w:rPr>
                <w:b/>
                <w:sz w:val="24"/>
                <w:szCs w:val="24"/>
              </w:rPr>
              <w:t xml:space="preserve">2-ямладшаягруппа </w:t>
            </w:r>
            <w:r>
              <w:rPr>
                <w:b/>
                <w:spacing w:val="-2"/>
                <w:sz w:val="24"/>
                <w:szCs w:val="24"/>
              </w:rPr>
              <w:t>3-4года</w:t>
            </w:r>
          </w:p>
        </w:tc>
        <w:tc>
          <w:tcPr>
            <w:tcW w:w="2551" w:type="dxa"/>
            <w:gridSpan w:val="2"/>
          </w:tcPr>
          <w:p w14:paraId="5050BECC">
            <w:pPr>
              <w:pStyle w:val="13"/>
              <w:ind w:left="0" w:right="535" w:firstLine="142"/>
              <w:jc w:val="center"/>
              <w:rPr>
                <w:b/>
                <w:sz w:val="24"/>
                <w:szCs w:val="24"/>
              </w:rPr>
            </w:pPr>
            <w:r>
              <w:rPr>
                <w:b/>
                <w:sz w:val="24"/>
                <w:szCs w:val="24"/>
              </w:rPr>
              <w:t>Средняягруппа 4-5 лет</w:t>
            </w:r>
          </w:p>
        </w:tc>
        <w:tc>
          <w:tcPr>
            <w:tcW w:w="2550" w:type="dxa"/>
            <w:gridSpan w:val="2"/>
          </w:tcPr>
          <w:p w14:paraId="288A05C5">
            <w:pPr>
              <w:pStyle w:val="13"/>
              <w:ind w:left="285" w:right="478"/>
              <w:jc w:val="center"/>
              <w:rPr>
                <w:b/>
                <w:sz w:val="24"/>
                <w:szCs w:val="24"/>
              </w:rPr>
            </w:pPr>
            <w:r>
              <w:rPr>
                <w:b/>
                <w:sz w:val="24"/>
                <w:szCs w:val="24"/>
              </w:rPr>
              <w:t>Старшаягруппа 5-6 лет</w:t>
            </w:r>
          </w:p>
        </w:tc>
        <w:tc>
          <w:tcPr>
            <w:tcW w:w="2554" w:type="dxa"/>
            <w:gridSpan w:val="2"/>
          </w:tcPr>
          <w:p w14:paraId="1A44289C">
            <w:pPr>
              <w:pStyle w:val="13"/>
              <w:ind w:left="431" w:right="413"/>
              <w:jc w:val="center"/>
              <w:rPr>
                <w:b/>
                <w:sz w:val="24"/>
                <w:szCs w:val="24"/>
              </w:rPr>
            </w:pPr>
            <w:r>
              <w:rPr>
                <w:b/>
                <w:spacing w:val="-2"/>
                <w:sz w:val="24"/>
                <w:szCs w:val="24"/>
              </w:rPr>
              <w:t>Подготовительная группа</w:t>
            </w:r>
          </w:p>
          <w:p w14:paraId="669411F7">
            <w:pPr>
              <w:pStyle w:val="13"/>
              <w:spacing w:line="228" w:lineRule="exact"/>
              <w:ind w:left="431" w:right="411"/>
              <w:jc w:val="center"/>
              <w:rPr>
                <w:b/>
                <w:sz w:val="24"/>
                <w:szCs w:val="24"/>
              </w:rPr>
            </w:pPr>
            <w:r>
              <w:rPr>
                <w:b/>
                <w:sz w:val="24"/>
                <w:szCs w:val="24"/>
              </w:rPr>
              <w:t>6-7</w:t>
            </w:r>
            <w:r>
              <w:rPr>
                <w:b/>
                <w:spacing w:val="-5"/>
                <w:sz w:val="24"/>
                <w:szCs w:val="24"/>
              </w:rPr>
              <w:t>лет</w:t>
            </w:r>
          </w:p>
        </w:tc>
      </w:tr>
      <w:tr w14:paraId="0AD4446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914" w:hRule="atLeast"/>
        </w:trPr>
        <w:tc>
          <w:tcPr>
            <w:tcW w:w="2434" w:type="dxa"/>
            <w:gridSpan w:val="2"/>
            <w:vMerge w:val="continue"/>
            <w:tcBorders>
              <w:top w:val="nil"/>
            </w:tcBorders>
          </w:tcPr>
          <w:p w14:paraId="7CFB616F">
            <w:pPr>
              <w:rPr>
                <w:sz w:val="24"/>
                <w:szCs w:val="24"/>
              </w:rPr>
            </w:pPr>
          </w:p>
        </w:tc>
        <w:tc>
          <w:tcPr>
            <w:tcW w:w="1130" w:type="dxa"/>
            <w:vMerge w:val="continue"/>
            <w:tcBorders>
              <w:top w:val="nil"/>
            </w:tcBorders>
          </w:tcPr>
          <w:p w14:paraId="30B1A928">
            <w:pPr>
              <w:rPr>
                <w:sz w:val="24"/>
                <w:szCs w:val="24"/>
              </w:rPr>
            </w:pPr>
          </w:p>
        </w:tc>
        <w:tc>
          <w:tcPr>
            <w:tcW w:w="1260" w:type="dxa"/>
          </w:tcPr>
          <w:p w14:paraId="6B8F751C">
            <w:pPr>
              <w:pStyle w:val="13"/>
              <w:ind w:left="108" w:right="134"/>
              <w:rPr>
                <w:sz w:val="24"/>
                <w:szCs w:val="24"/>
              </w:rPr>
            </w:pPr>
            <w:r>
              <w:rPr>
                <w:sz w:val="24"/>
                <w:szCs w:val="24"/>
              </w:rPr>
              <w:t>Время в режимедня</w:t>
            </w:r>
          </w:p>
        </w:tc>
        <w:tc>
          <w:tcPr>
            <w:tcW w:w="1276" w:type="dxa"/>
          </w:tcPr>
          <w:p w14:paraId="3EEE7017">
            <w:pPr>
              <w:pStyle w:val="13"/>
              <w:ind w:left="108" w:right="129"/>
              <w:jc w:val="center"/>
              <w:rPr>
                <w:sz w:val="24"/>
                <w:szCs w:val="24"/>
              </w:rPr>
            </w:pPr>
            <w:r>
              <w:rPr>
                <w:spacing w:val="-2"/>
                <w:sz w:val="24"/>
                <w:szCs w:val="24"/>
              </w:rPr>
              <w:t>Длитель ность</w:t>
            </w:r>
          </w:p>
        </w:tc>
        <w:tc>
          <w:tcPr>
            <w:tcW w:w="1274" w:type="dxa"/>
          </w:tcPr>
          <w:p w14:paraId="1F2F0690">
            <w:pPr>
              <w:pStyle w:val="13"/>
              <w:ind w:left="109" w:right="147"/>
              <w:rPr>
                <w:sz w:val="24"/>
                <w:szCs w:val="24"/>
              </w:rPr>
            </w:pPr>
            <w:r>
              <w:rPr>
                <w:sz w:val="24"/>
                <w:szCs w:val="24"/>
              </w:rPr>
              <w:t>Время в режимедня</w:t>
            </w:r>
          </w:p>
        </w:tc>
        <w:tc>
          <w:tcPr>
            <w:tcW w:w="1277" w:type="dxa"/>
          </w:tcPr>
          <w:p w14:paraId="6854C441">
            <w:pPr>
              <w:pStyle w:val="13"/>
              <w:ind w:left="110" w:right="128"/>
              <w:jc w:val="center"/>
              <w:rPr>
                <w:sz w:val="24"/>
                <w:szCs w:val="24"/>
              </w:rPr>
            </w:pPr>
            <w:r>
              <w:rPr>
                <w:spacing w:val="-2"/>
                <w:sz w:val="24"/>
                <w:szCs w:val="24"/>
              </w:rPr>
              <w:t>Длитель ность</w:t>
            </w:r>
          </w:p>
        </w:tc>
        <w:tc>
          <w:tcPr>
            <w:tcW w:w="1274" w:type="dxa"/>
          </w:tcPr>
          <w:p w14:paraId="061AA3DF">
            <w:pPr>
              <w:pStyle w:val="13"/>
              <w:ind w:left="110" w:right="146"/>
              <w:rPr>
                <w:sz w:val="24"/>
                <w:szCs w:val="24"/>
              </w:rPr>
            </w:pPr>
            <w:r>
              <w:rPr>
                <w:sz w:val="24"/>
                <w:szCs w:val="24"/>
              </w:rPr>
              <w:t>Время в режимедня</w:t>
            </w:r>
          </w:p>
        </w:tc>
        <w:tc>
          <w:tcPr>
            <w:tcW w:w="1277" w:type="dxa"/>
          </w:tcPr>
          <w:p w14:paraId="6602C6B9">
            <w:pPr>
              <w:pStyle w:val="13"/>
              <w:ind w:left="113" w:right="126"/>
              <w:rPr>
                <w:sz w:val="24"/>
                <w:szCs w:val="24"/>
              </w:rPr>
            </w:pPr>
            <w:r>
              <w:rPr>
                <w:spacing w:val="-2"/>
                <w:sz w:val="24"/>
                <w:szCs w:val="24"/>
              </w:rPr>
              <w:t>Длитель ность</w:t>
            </w:r>
          </w:p>
        </w:tc>
        <w:tc>
          <w:tcPr>
            <w:tcW w:w="1276" w:type="dxa"/>
          </w:tcPr>
          <w:p w14:paraId="1582661D">
            <w:pPr>
              <w:pStyle w:val="13"/>
              <w:ind w:left="111" w:right="147"/>
              <w:rPr>
                <w:sz w:val="24"/>
                <w:szCs w:val="24"/>
              </w:rPr>
            </w:pPr>
            <w:r>
              <w:rPr>
                <w:sz w:val="24"/>
                <w:szCs w:val="24"/>
              </w:rPr>
              <w:t>Время в режимедня</w:t>
            </w:r>
          </w:p>
        </w:tc>
        <w:tc>
          <w:tcPr>
            <w:tcW w:w="1274" w:type="dxa"/>
          </w:tcPr>
          <w:p w14:paraId="491E5068">
            <w:pPr>
              <w:pStyle w:val="13"/>
              <w:ind w:left="111" w:right="125"/>
              <w:rPr>
                <w:sz w:val="24"/>
                <w:szCs w:val="24"/>
              </w:rPr>
            </w:pPr>
            <w:r>
              <w:rPr>
                <w:spacing w:val="-2"/>
                <w:sz w:val="24"/>
                <w:szCs w:val="24"/>
              </w:rPr>
              <w:t>Длитель ность</w:t>
            </w:r>
          </w:p>
        </w:tc>
        <w:tc>
          <w:tcPr>
            <w:tcW w:w="1277" w:type="dxa"/>
          </w:tcPr>
          <w:p w14:paraId="6B99F560">
            <w:pPr>
              <w:pStyle w:val="13"/>
              <w:ind w:left="114" w:right="145"/>
              <w:rPr>
                <w:sz w:val="24"/>
                <w:szCs w:val="24"/>
              </w:rPr>
            </w:pPr>
            <w:r>
              <w:rPr>
                <w:sz w:val="24"/>
                <w:szCs w:val="24"/>
              </w:rPr>
              <w:t>Время в режимедня</w:t>
            </w:r>
          </w:p>
        </w:tc>
        <w:tc>
          <w:tcPr>
            <w:tcW w:w="1277" w:type="dxa"/>
          </w:tcPr>
          <w:p w14:paraId="4301F36B">
            <w:pPr>
              <w:pStyle w:val="13"/>
              <w:ind w:left="112" w:right="139"/>
              <w:rPr>
                <w:sz w:val="24"/>
                <w:szCs w:val="24"/>
              </w:rPr>
            </w:pPr>
            <w:r>
              <w:rPr>
                <w:spacing w:val="-2"/>
                <w:sz w:val="24"/>
                <w:szCs w:val="24"/>
              </w:rPr>
              <w:t>Длитель ность</w:t>
            </w:r>
          </w:p>
        </w:tc>
      </w:tr>
      <w:tr w14:paraId="5FEA3D3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1382" w:hRule="atLeast"/>
        </w:trPr>
        <w:tc>
          <w:tcPr>
            <w:tcW w:w="2434" w:type="dxa"/>
            <w:gridSpan w:val="2"/>
          </w:tcPr>
          <w:p w14:paraId="459E1C99">
            <w:pPr>
              <w:pStyle w:val="13"/>
              <w:ind w:right="153"/>
              <w:rPr>
                <w:b/>
                <w:sz w:val="24"/>
                <w:szCs w:val="24"/>
              </w:rPr>
            </w:pPr>
            <w:r>
              <w:rPr>
                <w:b/>
                <w:sz w:val="24"/>
                <w:szCs w:val="24"/>
              </w:rPr>
              <w:t xml:space="preserve">Приём детей на улице, </w:t>
            </w:r>
            <w:r>
              <w:rPr>
                <w:b/>
                <w:spacing w:val="-2"/>
                <w:sz w:val="24"/>
                <w:szCs w:val="24"/>
              </w:rPr>
              <w:t xml:space="preserve">свободная, организованная, самостоятельная </w:t>
            </w:r>
            <w:r>
              <w:rPr>
                <w:b/>
                <w:sz w:val="24"/>
                <w:szCs w:val="24"/>
              </w:rPr>
              <w:t>деятельность, утренняя</w:t>
            </w:r>
          </w:p>
          <w:p w14:paraId="67654C52">
            <w:pPr>
              <w:pStyle w:val="13"/>
              <w:spacing w:line="212" w:lineRule="exact"/>
              <w:rPr>
                <w:b/>
                <w:sz w:val="24"/>
                <w:szCs w:val="24"/>
              </w:rPr>
            </w:pPr>
            <w:r>
              <w:rPr>
                <w:b/>
                <w:spacing w:val="-2"/>
                <w:sz w:val="24"/>
                <w:szCs w:val="24"/>
              </w:rPr>
              <w:t>гимнастика.</w:t>
            </w:r>
          </w:p>
        </w:tc>
        <w:tc>
          <w:tcPr>
            <w:tcW w:w="1130" w:type="dxa"/>
          </w:tcPr>
          <w:p w14:paraId="39BE693C">
            <w:pPr>
              <w:pStyle w:val="13"/>
              <w:spacing w:line="237" w:lineRule="auto"/>
              <w:ind w:left="429" w:right="31" w:hanging="178"/>
              <w:rPr>
                <w:sz w:val="24"/>
                <w:szCs w:val="24"/>
              </w:rPr>
            </w:pPr>
            <w:r>
              <w:rPr>
                <w:spacing w:val="-4"/>
                <w:sz w:val="24"/>
                <w:szCs w:val="24"/>
              </w:rPr>
              <w:t xml:space="preserve">ОДРМ, </w:t>
            </w:r>
            <w:r>
              <w:rPr>
                <w:spacing w:val="-6"/>
                <w:sz w:val="24"/>
                <w:szCs w:val="24"/>
              </w:rPr>
              <w:t>СД</w:t>
            </w:r>
          </w:p>
        </w:tc>
        <w:tc>
          <w:tcPr>
            <w:tcW w:w="1260" w:type="dxa"/>
          </w:tcPr>
          <w:p w14:paraId="74AEF08C">
            <w:pPr>
              <w:pStyle w:val="13"/>
              <w:spacing w:line="225" w:lineRule="exact"/>
              <w:ind w:left="137" w:right="126"/>
              <w:jc w:val="center"/>
              <w:rPr>
                <w:sz w:val="24"/>
                <w:szCs w:val="24"/>
              </w:rPr>
            </w:pPr>
            <w:r>
              <w:rPr>
                <w:spacing w:val="-2"/>
                <w:sz w:val="24"/>
                <w:szCs w:val="24"/>
              </w:rPr>
              <w:t>7.00-</w:t>
            </w:r>
            <w:r>
              <w:rPr>
                <w:spacing w:val="-4"/>
                <w:sz w:val="24"/>
                <w:szCs w:val="24"/>
              </w:rPr>
              <w:t>8.25</w:t>
            </w:r>
          </w:p>
        </w:tc>
        <w:tc>
          <w:tcPr>
            <w:tcW w:w="1276" w:type="dxa"/>
          </w:tcPr>
          <w:p w14:paraId="0026DA97">
            <w:pPr>
              <w:pStyle w:val="13"/>
              <w:ind w:left="216" w:right="207"/>
              <w:jc w:val="center"/>
              <w:rPr>
                <w:sz w:val="24"/>
                <w:szCs w:val="24"/>
              </w:rPr>
            </w:pPr>
            <w:r>
              <w:rPr>
                <w:sz w:val="24"/>
                <w:szCs w:val="24"/>
              </w:rPr>
              <w:t xml:space="preserve">1ч25мин </w:t>
            </w:r>
            <w:r>
              <w:rPr>
                <w:spacing w:val="-2"/>
                <w:sz w:val="24"/>
                <w:szCs w:val="24"/>
              </w:rPr>
              <w:t>(55мин/ 30мин)</w:t>
            </w:r>
          </w:p>
        </w:tc>
        <w:tc>
          <w:tcPr>
            <w:tcW w:w="1274" w:type="dxa"/>
          </w:tcPr>
          <w:p w14:paraId="58041869">
            <w:pPr>
              <w:pStyle w:val="13"/>
              <w:spacing w:line="225" w:lineRule="exact"/>
              <w:ind w:left="138" w:right="124"/>
              <w:jc w:val="center"/>
              <w:rPr>
                <w:sz w:val="24"/>
                <w:szCs w:val="24"/>
              </w:rPr>
            </w:pPr>
            <w:r>
              <w:rPr>
                <w:spacing w:val="-2"/>
                <w:sz w:val="24"/>
                <w:szCs w:val="24"/>
              </w:rPr>
              <w:t>7.00-</w:t>
            </w:r>
            <w:r>
              <w:rPr>
                <w:spacing w:val="-4"/>
                <w:sz w:val="24"/>
                <w:szCs w:val="24"/>
              </w:rPr>
              <w:t>8.25</w:t>
            </w:r>
          </w:p>
        </w:tc>
        <w:tc>
          <w:tcPr>
            <w:tcW w:w="1277" w:type="dxa"/>
          </w:tcPr>
          <w:p w14:paraId="76B6EAD9">
            <w:pPr>
              <w:pStyle w:val="13"/>
              <w:ind w:left="111" w:right="98"/>
              <w:jc w:val="center"/>
              <w:rPr>
                <w:sz w:val="24"/>
                <w:szCs w:val="24"/>
              </w:rPr>
            </w:pPr>
            <w:r>
              <w:rPr>
                <w:sz w:val="24"/>
                <w:szCs w:val="24"/>
              </w:rPr>
              <w:t xml:space="preserve">1ч25мин </w:t>
            </w:r>
            <w:r>
              <w:rPr>
                <w:spacing w:val="-2"/>
                <w:sz w:val="24"/>
                <w:szCs w:val="24"/>
              </w:rPr>
              <w:t>(50мин/ 35мин)</w:t>
            </w:r>
          </w:p>
        </w:tc>
        <w:tc>
          <w:tcPr>
            <w:tcW w:w="1274" w:type="dxa"/>
          </w:tcPr>
          <w:p w14:paraId="0C1B5D50">
            <w:pPr>
              <w:pStyle w:val="13"/>
              <w:spacing w:line="225" w:lineRule="exact"/>
              <w:ind w:left="110"/>
              <w:rPr>
                <w:sz w:val="24"/>
                <w:szCs w:val="24"/>
              </w:rPr>
            </w:pPr>
            <w:r>
              <w:rPr>
                <w:spacing w:val="-2"/>
                <w:sz w:val="24"/>
                <w:szCs w:val="24"/>
              </w:rPr>
              <w:t>7.00-</w:t>
            </w:r>
            <w:r>
              <w:rPr>
                <w:spacing w:val="-4"/>
                <w:sz w:val="24"/>
                <w:szCs w:val="24"/>
              </w:rPr>
              <w:t>8.25</w:t>
            </w:r>
          </w:p>
        </w:tc>
        <w:tc>
          <w:tcPr>
            <w:tcW w:w="1277" w:type="dxa"/>
          </w:tcPr>
          <w:p w14:paraId="2B99BFF7">
            <w:pPr>
              <w:pStyle w:val="13"/>
              <w:ind w:left="111" w:right="91"/>
              <w:jc w:val="center"/>
              <w:rPr>
                <w:sz w:val="24"/>
                <w:szCs w:val="24"/>
              </w:rPr>
            </w:pPr>
            <w:r>
              <w:rPr>
                <w:sz w:val="24"/>
                <w:szCs w:val="24"/>
              </w:rPr>
              <w:t xml:space="preserve">1ч25мин </w:t>
            </w:r>
            <w:r>
              <w:rPr>
                <w:spacing w:val="-2"/>
                <w:sz w:val="24"/>
                <w:szCs w:val="24"/>
              </w:rPr>
              <w:t>(50мин/ 35мин)</w:t>
            </w:r>
          </w:p>
        </w:tc>
        <w:tc>
          <w:tcPr>
            <w:tcW w:w="1276" w:type="dxa"/>
          </w:tcPr>
          <w:p w14:paraId="41C777BF">
            <w:pPr>
              <w:pStyle w:val="13"/>
              <w:spacing w:line="225" w:lineRule="exact"/>
              <w:ind w:left="257"/>
              <w:rPr>
                <w:sz w:val="24"/>
                <w:szCs w:val="24"/>
              </w:rPr>
            </w:pPr>
            <w:r>
              <w:rPr>
                <w:spacing w:val="-2"/>
                <w:sz w:val="24"/>
                <w:szCs w:val="24"/>
              </w:rPr>
              <w:t>7.00-</w:t>
            </w:r>
            <w:r>
              <w:rPr>
                <w:spacing w:val="-4"/>
                <w:sz w:val="24"/>
                <w:szCs w:val="24"/>
              </w:rPr>
              <w:t>8.25</w:t>
            </w:r>
          </w:p>
        </w:tc>
        <w:tc>
          <w:tcPr>
            <w:tcW w:w="1274" w:type="dxa"/>
          </w:tcPr>
          <w:p w14:paraId="2FB37D2A">
            <w:pPr>
              <w:pStyle w:val="13"/>
              <w:ind w:left="138" w:right="121"/>
              <w:jc w:val="center"/>
              <w:rPr>
                <w:sz w:val="24"/>
                <w:szCs w:val="24"/>
              </w:rPr>
            </w:pPr>
            <w:r>
              <w:rPr>
                <w:sz w:val="24"/>
                <w:szCs w:val="24"/>
              </w:rPr>
              <w:t xml:space="preserve">1ч25мин </w:t>
            </w:r>
            <w:r>
              <w:rPr>
                <w:spacing w:val="-2"/>
                <w:sz w:val="24"/>
                <w:szCs w:val="24"/>
              </w:rPr>
              <w:t>(30мин/ 55мин)</w:t>
            </w:r>
          </w:p>
        </w:tc>
        <w:tc>
          <w:tcPr>
            <w:tcW w:w="1277" w:type="dxa"/>
          </w:tcPr>
          <w:p w14:paraId="46992BC0">
            <w:pPr>
              <w:pStyle w:val="13"/>
              <w:spacing w:line="225" w:lineRule="exact"/>
              <w:ind w:left="111" w:right="90"/>
              <w:jc w:val="center"/>
              <w:rPr>
                <w:sz w:val="24"/>
                <w:szCs w:val="24"/>
              </w:rPr>
            </w:pPr>
            <w:r>
              <w:rPr>
                <w:spacing w:val="-2"/>
                <w:sz w:val="24"/>
                <w:szCs w:val="24"/>
              </w:rPr>
              <w:t>7.00-</w:t>
            </w:r>
            <w:r>
              <w:rPr>
                <w:spacing w:val="-4"/>
                <w:sz w:val="24"/>
                <w:szCs w:val="24"/>
              </w:rPr>
              <w:t>8.25</w:t>
            </w:r>
          </w:p>
        </w:tc>
        <w:tc>
          <w:tcPr>
            <w:tcW w:w="1277" w:type="dxa"/>
          </w:tcPr>
          <w:p w14:paraId="05D141B7">
            <w:pPr>
              <w:pStyle w:val="13"/>
              <w:ind w:left="111" w:right="95"/>
              <w:jc w:val="center"/>
              <w:rPr>
                <w:sz w:val="24"/>
                <w:szCs w:val="24"/>
              </w:rPr>
            </w:pPr>
            <w:r>
              <w:rPr>
                <w:sz w:val="24"/>
                <w:szCs w:val="24"/>
              </w:rPr>
              <w:t xml:space="preserve">1ч25мин </w:t>
            </w:r>
            <w:r>
              <w:rPr>
                <w:spacing w:val="-2"/>
                <w:sz w:val="24"/>
                <w:szCs w:val="24"/>
              </w:rPr>
              <w:t>(30мин/ 55мин)</w:t>
            </w:r>
          </w:p>
        </w:tc>
      </w:tr>
      <w:tr w14:paraId="0F7234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590" w:hRule="atLeast"/>
        </w:trPr>
        <w:tc>
          <w:tcPr>
            <w:tcW w:w="2434" w:type="dxa"/>
            <w:gridSpan w:val="2"/>
          </w:tcPr>
          <w:p w14:paraId="1E93F93E">
            <w:pPr>
              <w:pStyle w:val="13"/>
              <w:spacing w:line="228" w:lineRule="exact"/>
              <w:rPr>
                <w:b/>
                <w:sz w:val="24"/>
                <w:szCs w:val="24"/>
              </w:rPr>
            </w:pPr>
            <w:r>
              <w:rPr>
                <w:b/>
                <w:sz w:val="24"/>
                <w:szCs w:val="24"/>
              </w:rPr>
              <w:t>Утренний</w:t>
            </w:r>
            <w:r>
              <w:rPr>
                <w:b/>
                <w:spacing w:val="-4"/>
                <w:sz w:val="24"/>
                <w:szCs w:val="24"/>
              </w:rPr>
              <w:t>круг</w:t>
            </w:r>
          </w:p>
        </w:tc>
        <w:tc>
          <w:tcPr>
            <w:tcW w:w="1130" w:type="dxa"/>
          </w:tcPr>
          <w:p w14:paraId="5F20D3B8">
            <w:pPr>
              <w:pStyle w:val="13"/>
              <w:spacing w:line="223" w:lineRule="exact"/>
              <w:ind w:left="129" w:right="146"/>
              <w:jc w:val="center"/>
              <w:rPr>
                <w:sz w:val="24"/>
                <w:szCs w:val="24"/>
              </w:rPr>
            </w:pPr>
            <w:r>
              <w:rPr>
                <w:spacing w:val="-4"/>
                <w:sz w:val="24"/>
                <w:szCs w:val="24"/>
              </w:rPr>
              <w:t>ОДРМ</w:t>
            </w:r>
          </w:p>
        </w:tc>
        <w:tc>
          <w:tcPr>
            <w:tcW w:w="1260" w:type="dxa"/>
          </w:tcPr>
          <w:p w14:paraId="7F83B3BC">
            <w:pPr>
              <w:pStyle w:val="13"/>
              <w:spacing w:line="223" w:lineRule="exact"/>
              <w:ind w:left="137" w:right="126"/>
              <w:jc w:val="center"/>
              <w:rPr>
                <w:sz w:val="24"/>
                <w:szCs w:val="24"/>
              </w:rPr>
            </w:pPr>
            <w:r>
              <w:rPr>
                <w:spacing w:val="-2"/>
                <w:sz w:val="24"/>
                <w:szCs w:val="24"/>
              </w:rPr>
              <w:t>8.25-</w:t>
            </w:r>
            <w:r>
              <w:rPr>
                <w:spacing w:val="-4"/>
                <w:sz w:val="24"/>
                <w:szCs w:val="24"/>
              </w:rPr>
              <w:t>8.35</w:t>
            </w:r>
          </w:p>
        </w:tc>
        <w:tc>
          <w:tcPr>
            <w:tcW w:w="1276" w:type="dxa"/>
          </w:tcPr>
          <w:p w14:paraId="79C0FFDA">
            <w:pPr>
              <w:pStyle w:val="13"/>
              <w:spacing w:line="223" w:lineRule="exact"/>
              <w:ind w:left="172" w:right="160"/>
              <w:jc w:val="center"/>
              <w:rPr>
                <w:sz w:val="24"/>
                <w:szCs w:val="24"/>
              </w:rPr>
            </w:pPr>
            <w:r>
              <w:rPr>
                <w:sz w:val="24"/>
                <w:szCs w:val="24"/>
              </w:rPr>
              <w:t xml:space="preserve">10 </w:t>
            </w:r>
            <w:r>
              <w:rPr>
                <w:spacing w:val="-5"/>
                <w:sz w:val="24"/>
                <w:szCs w:val="24"/>
              </w:rPr>
              <w:t>мин</w:t>
            </w:r>
          </w:p>
        </w:tc>
        <w:tc>
          <w:tcPr>
            <w:tcW w:w="1274" w:type="dxa"/>
          </w:tcPr>
          <w:p w14:paraId="7E6923D7">
            <w:pPr>
              <w:pStyle w:val="13"/>
              <w:spacing w:line="223" w:lineRule="exact"/>
              <w:ind w:left="138" w:right="124"/>
              <w:jc w:val="center"/>
              <w:rPr>
                <w:sz w:val="24"/>
                <w:szCs w:val="24"/>
              </w:rPr>
            </w:pPr>
            <w:r>
              <w:rPr>
                <w:spacing w:val="-2"/>
                <w:sz w:val="24"/>
                <w:szCs w:val="24"/>
              </w:rPr>
              <w:t>8.25-</w:t>
            </w:r>
            <w:r>
              <w:rPr>
                <w:spacing w:val="-4"/>
                <w:sz w:val="24"/>
                <w:szCs w:val="24"/>
              </w:rPr>
              <w:t>8.35</w:t>
            </w:r>
          </w:p>
        </w:tc>
        <w:tc>
          <w:tcPr>
            <w:tcW w:w="1277" w:type="dxa"/>
          </w:tcPr>
          <w:p w14:paraId="35BCB917">
            <w:pPr>
              <w:pStyle w:val="13"/>
              <w:spacing w:line="223" w:lineRule="exact"/>
              <w:ind w:left="111" w:right="97"/>
              <w:jc w:val="center"/>
              <w:rPr>
                <w:sz w:val="24"/>
                <w:szCs w:val="24"/>
              </w:rPr>
            </w:pPr>
            <w:r>
              <w:rPr>
                <w:sz w:val="24"/>
                <w:szCs w:val="24"/>
              </w:rPr>
              <w:t xml:space="preserve">10 </w:t>
            </w:r>
            <w:r>
              <w:rPr>
                <w:spacing w:val="-5"/>
                <w:sz w:val="24"/>
                <w:szCs w:val="24"/>
              </w:rPr>
              <w:t>мин</w:t>
            </w:r>
          </w:p>
        </w:tc>
        <w:tc>
          <w:tcPr>
            <w:tcW w:w="1274" w:type="dxa"/>
          </w:tcPr>
          <w:p w14:paraId="7C8F6CAA">
            <w:pPr>
              <w:pStyle w:val="13"/>
              <w:spacing w:line="223" w:lineRule="exact"/>
              <w:ind w:left="110"/>
              <w:rPr>
                <w:sz w:val="24"/>
                <w:szCs w:val="24"/>
              </w:rPr>
            </w:pPr>
            <w:r>
              <w:rPr>
                <w:spacing w:val="-2"/>
                <w:sz w:val="24"/>
                <w:szCs w:val="24"/>
              </w:rPr>
              <w:t>8.25-</w:t>
            </w:r>
            <w:r>
              <w:rPr>
                <w:spacing w:val="-4"/>
                <w:sz w:val="24"/>
                <w:szCs w:val="24"/>
              </w:rPr>
              <w:t>8.35</w:t>
            </w:r>
          </w:p>
        </w:tc>
        <w:tc>
          <w:tcPr>
            <w:tcW w:w="1277" w:type="dxa"/>
          </w:tcPr>
          <w:p w14:paraId="78FE0F01">
            <w:pPr>
              <w:pStyle w:val="13"/>
              <w:spacing w:line="223" w:lineRule="exact"/>
              <w:ind w:left="111" w:right="94"/>
              <w:jc w:val="center"/>
              <w:rPr>
                <w:sz w:val="24"/>
                <w:szCs w:val="24"/>
              </w:rPr>
            </w:pPr>
            <w:r>
              <w:rPr>
                <w:spacing w:val="-2"/>
                <w:sz w:val="24"/>
                <w:szCs w:val="24"/>
              </w:rPr>
              <w:t>10мин</w:t>
            </w:r>
          </w:p>
        </w:tc>
        <w:tc>
          <w:tcPr>
            <w:tcW w:w="1276" w:type="dxa"/>
          </w:tcPr>
          <w:p w14:paraId="679F54E7">
            <w:pPr>
              <w:pStyle w:val="13"/>
              <w:spacing w:line="223" w:lineRule="exact"/>
              <w:ind w:left="257"/>
              <w:rPr>
                <w:sz w:val="24"/>
                <w:szCs w:val="24"/>
              </w:rPr>
            </w:pPr>
            <w:r>
              <w:rPr>
                <w:spacing w:val="-2"/>
                <w:sz w:val="24"/>
                <w:szCs w:val="24"/>
              </w:rPr>
              <w:t>8.25-</w:t>
            </w:r>
            <w:r>
              <w:rPr>
                <w:spacing w:val="-4"/>
                <w:sz w:val="24"/>
                <w:szCs w:val="24"/>
              </w:rPr>
              <w:t>8.40</w:t>
            </w:r>
          </w:p>
        </w:tc>
        <w:tc>
          <w:tcPr>
            <w:tcW w:w="1274" w:type="dxa"/>
          </w:tcPr>
          <w:p w14:paraId="6D181787">
            <w:pPr>
              <w:pStyle w:val="13"/>
              <w:spacing w:line="223" w:lineRule="exact"/>
              <w:ind w:left="138" w:right="118"/>
              <w:jc w:val="center"/>
              <w:rPr>
                <w:sz w:val="24"/>
                <w:szCs w:val="24"/>
              </w:rPr>
            </w:pPr>
            <w:r>
              <w:rPr>
                <w:sz w:val="24"/>
                <w:szCs w:val="24"/>
              </w:rPr>
              <w:t xml:space="preserve">15 </w:t>
            </w:r>
            <w:r>
              <w:rPr>
                <w:spacing w:val="-5"/>
                <w:sz w:val="24"/>
                <w:szCs w:val="24"/>
              </w:rPr>
              <w:t>мин</w:t>
            </w:r>
          </w:p>
        </w:tc>
        <w:tc>
          <w:tcPr>
            <w:tcW w:w="1277" w:type="dxa"/>
          </w:tcPr>
          <w:p w14:paraId="46E5BF0D">
            <w:pPr>
              <w:pStyle w:val="13"/>
              <w:spacing w:line="223" w:lineRule="exact"/>
              <w:ind w:left="111" w:right="90"/>
              <w:jc w:val="center"/>
              <w:rPr>
                <w:sz w:val="24"/>
                <w:szCs w:val="24"/>
              </w:rPr>
            </w:pPr>
            <w:r>
              <w:rPr>
                <w:spacing w:val="-2"/>
                <w:sz w:val="24"/>
                <w:szCs w:val="24"/>
              </w:rPr>
              <w:t>8.25-</w:t>
            </w:r>
            <w:r>
              <w:rPr>
                <w:spacing w:val="-4"/>
                <w:sz w:val="24"/>
                <w:szCs w:val="24"/>
              </w:rPr>
              <w:t>8.40</w:t>
            </w:r>
          </w:p>
        </w:tc>
        <w:tc>
          <w:tcPr>
            <w:tcW w:w="1277" w:type="dxa"/>
          </w:tcPr>
          <w:p w14:paraId="1D3999AB">
            <w:pPr>
              <w:pStyle w:val="13"/>
              <w:spacing w:line="223" w:lineRule="exact"/>
              <w:ind w:left="111" w:right="93"/>
              <w:jc w:val="center"/>
              <w:rPr>
                <w:sz w:val="24"/>
                <w:szCs w:val="24"/>
              </w:rPr>
            </w:pPr>
            <w:r>
              <w:rPr>
                <w:sz w:val="24"/>
                <w:szCs w:val="24"/>
              </w:rPr>
              <w:t xml:space="preserve">15 </w:t>
            </w:r>
            <w:r>
              <w:rPr>
                <w:spacing w:val="-5"/>
                <w:sz w:val="24"/>
                <w:szCs w:val="24"/>
              </w:rPr>
              <w:t>мин</w:t>
            </w:r>
          </w:p>
        </w:tc>
      </w:tr>
      <w:tr w14:paraId="08BAF4C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460" w:hRule="atLeast"/>
        </w:trPr>
        <w:tc>
          <w:tcPr>
            <w:tcW w:w="2434" w:type="dxa"/>
            <w:gridSpan w:val="2"/>
          </w:tcPr>
          <w:p w14:paraId="04DFE014">
            <w:pPr>
              <w:pStyle w:val="13"/>
              <w:spacing w:line="230" w:lineRule="exact"/>
              <w:rPr>
                <w:b/>
                <w:sz w:val="24"/>
                <w:szCs w:val="24"/>
              </w:rPr>
            </w:pPr>
            <w:r>
              <w:rPr>
                <w:b/>
                <w:sz w:val="24"/>
                <w:szCs w:val="24"/>
              </w:rPr>
              <w:t xml:space="preserve">Подготовка к завтраку, </w:t>
            </w:r>
            <w:r>
              <w:rPr>
                <w:b/>
                <w:spacing w:val="-2"/>
                <w:sz w:val="24"/>
                <w:szCs w:val="24"/>
              </w:rPr>
              <w:t>завтрак</w:t>
            </w:r>
          </w:p>
        </w:tc>
        <w:tc>
          <w:tcPr>
            <w:tcW w:w="1130" w:type="dxa"/>
          </w:tcPr>
          <w:p w14:paraId="1C6F0E7C">
            <w:pPr>
              <w:pStyle w:val="13"/>
              <w:spacing w:line="223" w:lineRule="exact"/>
              <w:ind w:left="129" w:right="146"/>
              <w:jc w:val="center"/>
              <w:rPr>
                <w:sz w:val="24"/>
                <w:szCs w:val="24"/>
              </w:rPr>
            </w:pPr>
            <w:r>
              <w:rPr>
                <w:spacing w:val="-4"/>
                <w:sz w:val="24"/>
                <w:szCs w:val="24"/>
              </w:rPr>
              <w:t>ОДРМ</w:t>
            </w:r>
          </w:p>
        </w:tc>
        <w:tc>
          <w:tcPr>
            <w:tcW w:w="1260" w:type="dxa"/>
          </w:tcPr>
          <w:p w14:paraId="1F0F993C">
            <w:pPr>
              <w:pStyle w:val="13"/>
              <w:spacing w:line="223" w:lineRule="exact"/>
              <w:ind w:left="137" w:right="126"/>
              <w:jc w:val="center"/>
              <w:rPr>
                <w:sz w:val="24"/>
                <w:szCs w:val="24"/>
              </w:rPr>
            </w:pPr>
            <w:r>
              <w:rPr>
                <w:spacing w:val="-2"/>
                <w:sz w:val="24"/>
                <w:szCs w:val="24"/>
              </w:rPr>
              <w:t>8.35-</w:t>
            </w:r>
            <w:r>
              <w:rPr>
                <w:spacing w:val="-4"/>
                <w:sz w:val="24"/>
                <w:szCs w:val="24"/>
              </w:rPr>
              <w:t>9.00</w:t>
            </w:r>
          </w:p>
        </w:tc>
        <w:tc>
          <w:tcPr>
            <w:tcW w:w="1276" w:type="dxa"/>
          </w:tcPr>
          <w:p w14:paraId="3EFB630F">
            <w:pPr>
              <w:pStyle w:val="13"/>
              <w:spacing w:line="223" w:lineRule="exact"/>
              <w:ind w:left="172" w:right="160"/>
              <w:jc w:val="center"/>
              <w:rPr>
                <w:sz w:val="24"/>
                <w:szCs w:val="24"/>
              </w:rPr>
            </w:pPr>
            <w:r>
              <w:rPr>
                <w:sz w:val="24"/>
                <w:szCs w:val="24"/>
              </w:rPr>
              <w:t xml:space="preserve">25 </w:t>
            </w:r>
            <w:r>
              <w:rPr>
                <w:spacing w:val="-5"/>
                <w:sz w:val="24"/>
                <w:szCs w:val="24"/>
              </w:rPr>
              <w:t>мин</w:t>
            </w:r>
          </w:p>
        </w:tc>
        <w:tc>
          <w:tcPr>
            <w:tcW w:w="1274" w:type="dxa"/>
          </w:tcPr>
          <w:p w14:paraId="4F284B19">
            <w:pPr>
              <w:pStyle w:val="13"/>
              <w:spacing w:line="223" w:lineRule="exact"/>
              <w:ind w:left="138" w:right="124"/>
              <w:jc w:val="center"/>
              <w:rPr>
                <w:sz w:val="24"/>
                <w:szCs w:val="24"/>
              </w:rPr>
            </w:pPr>
            <w:r>
              <w:rPr>
                <w:spacing w:val="-2"/>
                <w:sz w:val="24"/>
                <w:szCs w:val="24"/>
              </w:rPr>
              <w:t>8.35-</w:t>
            </w:r>
            <w:r>
              <w:rPr>
                <w:spacing w:val="-4"/>
                <w:sz w:val="24"/>
                <w:szCs w:val="24"/>
              </w:rPr>
              <w:t>9.00</w:t>
            </w:r>
          </w:p>
        </w:tc>
        <w:tc>
          <w:tcPr>
            <w:tcW w:w="1277" w:type="dxa"/>
          </w:tcPr>
          <w:p w14:paraId="4CB7DE45">
            <w:pPr>
              <w:pStyle w:val="13"/>
              <w:spacing w:line="223" w:lineRule="exact"/>
              <w:ind w:left="111" w:right="97"/>
              <w:jc w:val="center"/>
              <w:rPr>
                <w:sz w:val="24"/>
                <w:szCs w:val="24"/>
              </w:rPr>
            </w:pPr>
            <w:r>
              <w:rPr>
                <w:sz w:val="24"/>
                <w:szCs w:val="24"/>
              </w:rPr>
              <w:t xml:space="preserve">25 </w:t>
            </w:r>
            <w:r>
              <w:rPr>
                <w:spacing w:val="-5"/>
                <w:sz w:val="24"/>
                <w:szCs w:val="24"/>
              </w:rPr>
              <w:t>мин</w:t>
            </w:r>
          </w:p>
        </w:tc>
        <w:tc>
          <w:tcPr>
            <w:tcW w:w="1274" w:type="dxa"/>
          </w:tcPr>
          <w:p w14:paraId="638DA749">
            <w:pPr>
              <w:pStyle w:val="13"/>
              <w:spacing w:line="223" w:lineRule="exact"/>
              <w:ind w:left="110"/>
              <w:rPr>
                <w:sz w:val="24"/>
                <w:szCs w:val="24"/>
              </w:rPr>
            </w:pPr>
            <w:r>
              <w:rPr>
                <w:spacing w:val="-2"/>
                <w:sz w:val="24"/>
                <w:szCs w:val="24"/>
              </w:rPr>
              <w:t>8.35-</w:t>
            </w:r>
            <w:r>
              <w:rPr>
                <w:spacing w:val="-4"/>
                <w:sz w:val="24"/>
                <w:szCs w:val="24"/>
              </w:rPr>
              <w:t>9.00</w:t>
            </w:r>
          </w:p>
        </w:tc>
        <w:tc>
          <w:tcPr>
            <w:tcW w:w="1277" w:type="dxa"/>
          </w:tcPr>
          <w:p w14:paraId="6F6619C3">
            <w:pPr>
              <w:pStyle w:val="13"/>
              <w:spacing w:line="223" w:lineRule="exact"/>
              <w:ind w:left="111" w:right="91"/>
              <w:jc w:val="center"/>
              <w:rPr>
                <w:sz w:val="24"/>
                <w:szCs w:val="24"/>
              </w:rPr>
            </w:pPr>
            <w:r>
              <w:rPr>
                <w:sz w:val="24"/>
                <w:szCs w:val="24"/>
              </w:rPr>
              <w:t xml:space="preserve">25 </w:t>
            </w:r>
            <w:r>
              <w:rPr>
                <w:spacing w:val="-5"/>
                <w:sz w:val="24"/>
                <w:szCs w:val="24"/>
              </w:rPr>
              <w:t>мин</w:t>
            </w:r>
          </w:p>
        </w:tc>
        <w:tc>
          <w:tcPr>
            <w:tcW w:w="1276" w:type="dxa"/>
          </w:tcPr>
          <w:p w14:paraId="7F24F619">
            <w:pPr>
              <w:pStyle w:val="13"/>
              <w:spacing w:line="223" w:lineRule="exact"/>
              <w:ind w:left="257"/>
              <w:rPr>
                <w:sz w:val="24"/>
                <w:szCs w:val="24"/>
              </w:rPr>
            </w:pPr>
            <w:r>
              <w:rPr>
                <w:spacing w:val="-2"/>
                <w:sz w:val="24"/>
                <w:szCs w:val="24"/>
              </w:rPr>
              <w:t>8.40-</w:t>
            </w:r>
            <w:r>
              <w:rPr>
                <w:spacing w:val="-4"/>
                <w:sz w:val="24"/>
                <w:szCs w:val="24"/>
              </w:rPr>
              <w:t>9.00</w:t>
            </w:r>
          </w:p>
        </w:tc>
        <w:tc>
          <w:tcPr>
            <w:tcW w:w="1274" w:type="dxa"/>
          </w:tcPr>
          <w:p w14:paraId="4C381134">
            <w:pPr>
              <w:pStyle w:val="13"/>
              <w:spacing w:line="223" w:lineRule="exact"/>
              <w:ind w:left="138" w:right="120"/>
              <w:jc w:val="center"/>
              <w:rPr>
                <w:sz w:val="24"/>
                <w:szCs w:val="24"/>
              </w:rPr>
            </w:pPr>
            <w:r>
              <w:rPr>
                <w:spacing w:val="-2"/>
                <w:sz w:val="24"/>
                <w:szCs w:val="24"/>
              </w:rPr>
              <w:t>20мин</w:t>
            </w:r>
          </w:p>
        </w:tc>
        <w:tc>
          <w:tcPr>
            <w:tcW w:w="1277" w:type="dxa"/>
          </w:tcPr>
          <w:p w14:paraId="585FEADF">
            <w:pPr>
              <w:pStyle w:val="13"/>
              <w:spacing w:line="223" w:lineRule="exact"/>
              <w:ind w:left="111" w:right="90"/>
              <w:jc w:val="center"/>
              <w:rPr>
                <w:sz w:val="24"/>
                <w:szCs w:val="24"/>
              </w:rPr>
            </w:pPr>
            <w:r>
              <w:rPr>
                <w:spacing w:val="-2"/>
                <w:sz w:val="24"/>
                <w:szCs w:val="24"/>
              </w:rPr>
              <w:t>8.40-</w:t>
            </w:r>
            <w:r>
              <w:rPr>
                <w:spacing w:val="-4"/>
                <w:sz w:val="24"/>
                <w:szCs w:val="24"/>
              </w:rPr>
              <w:t>9.00</w:t>
            </w:r>
          </w:p>
        </w:tc>
        <w:tc>
          <w:tcPr>
            <w:tcW w:w="1277" w:type="dxa"/>
          </w:tcPr>
          <w:p w14:paraId="35A7E183">
            <w:pPr>
              <w:pStyle w:val="13"/>
              <w:spacing w:line="223" w:lineRule="exact"/>
              <w:ind w:left="111" w:right="93"/>
              <w:jc w:val="center"/>
              <w:rPr>
                <w:sz w:val="24"/>
                <w:szCs w:val="24"/>
              </w:rPr>
            </w:pPr>
            <w:r>
              <w:rPr>
                <w:sz w:val="24"/>
                <w:szCs w:val="24"/>
              </w:rPr>
              <w:t xml:space="preserve">20 </w:t>
            </w:r>
            <w:r>
              <w:rPr>
                <w:spacing w:val="-5"/>
                <w:sz w:val="24"/>
                <w:szCs w:val="24"/>
              </w:rPr>
              <w:t>мин</w:t>
            </w:r>
          </w:p>
        </w:tc>
      </w:tr>
      <w:tr w14:paraId="56B328A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688" w:hRule="atLeast"/>
        </w:trPr>
        <w:tc>
          <w:tcPr>
            <w:tcW w:w="2434" w:type="dxa"/>
            <w:gridSpan w:val="2"/>
          </w:tcPr>
          <w:p w14:paraId="452E11E6">
            <w:pPr>
              <w:pStyle w:val="13"/>
              <w:spacing w:line="230" w:lineRule="exact"/>
              <w:rPr>
                <w:b/>
                <w:sz w:val="24"/>
                <w:szCs w:val="24"/>
              </w:rPr>
            </w:pPr>
            <w:r>
              <w:rPr>
                <w:b/>
                <w:spacing w:val="-2"/>
                <w:sz w:val="24"/>
                <w:szCs w:val="24"/>
              </w:rPr>
              <w:t>Организованная познавательная деятельность</w:t>
            </w:r>
          </w:p>
        </w:tc>
        <w:tc>
          <w:tcPr>
            <w:tcW w:w="1130" w:type="dxa"/>
          </w:tcPr>
          <w:p w14:paraId="526FB212">
            <w:pPr>
              <w:pStyle w:val="13"/>
              <w:spacing w:line="223" w:lineRule="exact"/>
              <w:ind w:left="129" w:right="146"/>
              <w:jc w:val="center"/>
              <w:rPr>
                <w:sz w:val="24"/>
                <w:szCs w:val="24"/>
              </w:rPr>
            </w:pPr>
            <w:r>
              <w:rPr>
                <w:spacing w:val="-4"/>
                <w:sz w:val="24"/>
                <w:szCs w:val="24"/>
              </w:rPr>
              <w:t>ОДРМ</w:t>
            </w:r>
          </w:p>
        </w:tc>
        <w:tc>
          <w:tcPr>
            <w:tcW w:w="1260" w:type="dxa"/>
          </w:tcPr>
          <w:p w14:paraId="119A87C0">
            <w:pPr>
              <w:pStyle w:val="13"/>
              <w:spacing w:line="223" w:lineRule="exact"/>
              <w:ind w:left="137" w:right="126"/>
              <w:jc w:val="center"/>
              <w:rPr>
                <w:sz w:val="24"/>
                <w:szCs w:val="24"/>
              </w:rPr>
            </w:pPr>
            <w:r>
              <w:rPr>
                <w:spacing w:val="-2"/>
                <w:sz w:val="24"/>
                <w:szCs w:val="24"/>
              </w:rPr>
              <w:t>9.00-</w:t>
            </w:r>
            <w:r>
              <w:rPr>
                <w:spacing w:val="-4"/>
                <w:sz w:val="24"/>
                <w:szCs w:val="24"/>
              </w:rPr>
              <w:t>9.10</w:t>
            </w:r>
          </w:p>
        </w:tc>
        <w:tc>
          <w:tcPr>
            <w:tcW w:w="1276" w:type="dxa"/>
          </w:tcPr>
          <w:p w14:paraId="1D3549E8">
            <w:pPr>
              <w:pStyle w:val="13"/>
              <w:spacing w:line="223" w:lineRule="exact"/>
              <w:ind w:left="170" w:right="160"/>
              <w:jc w:val="center"/>
              <w:rPr>
                <w:sz w:val="24"/>
                <w:szCs w:val="24"/>
              </w:rPr>
            </w:pPr>
            <w:r>
              <w:rPr>
                <w:spacing w:val="-2"/>
                <w:sz w:val="24"/>
                <w:szCs w:val="24"/>
              </w:rPr>
              <w:t>10мин</w:t>
            </w:r>
          </w:p>
        </w:tc>
        <w:tc>
          <w:tcPr>
            <w:tcW w:w="1274" w:type="dxa"/>
          </w:tcPr>
          <w:p w14:paraId="1387DAA9">
            <w:pPr>
              <w:pStyle w:val="13"/>
              <w:spacing w:line="223" w:lineRule="exact"/>
              <w:ind w:left="138" w:right="127"/>
              <w:jc w:val="center"/>
              <w:rPr>
                <w:sz w:val="24"/>
                <w:szCs w:val="24"/>
              </w:rPr>
            </w:pPr>
            <w:r>
              <w:rPr>
                <w:sz w:val="24"/>
                <w:szCs w:val="24"/>
              </w:rPr>
              <w:t>9.00-</w:t>
            </w:r>
            <w:r>
              <w:rPr>
                <w:spacing w:val="-4"/>
                <w:sz w:val="24"/>
                <w:szCs w:val="24"/>
              </w:rPr>
              <w:t xml:space="preserve"> 9.15</w:t>
            </w:r>
          </w:p>
        </w:tc>
        <w:tc>
          <w:tcPr>
            <w:tcW w:w="1277" w:type="dxa"/>
          </w:tcPr>
          <w:p w14:paraId="2E0F2AAA">
            <w:pPr>
              <w:pStyle w:val="13"/>
              <w:spacing w:line="223" w:lineRule="exact"/>
              <w:ind w:left="111" w:right="100"/>
              <w:jc w:val="center"/>
              <w:rPr>
                <w:sz w:val="24"/>
                <w:szCs w:val="24"/>
              </w:rPr>
            </w:pPr>
            <w:r>
              <w:rPr>
                <w:spacing w:val="-2"/>
                <w:sz w:val="24"/>
                <w:szCs w:val="24"/>
              </w:rPr>
              <w:t>15мин</w:t>
            </w:r>
          </w:p>
        </w:tc>
        <w:tc>
          <w:tcPr>
            <w:tcW w:w="1274" w:type="dxa"/>
          </w:tcPr>
          <w:p w14:paraId="165D34CE">
            <w:pPr>
              <w:pStyle w:val="13"/>
              <w:spacing w:line="223" w:lineRule="exact"/>
              <w:ind w:left="110"/>
              <w:rPr>
                <w:sz w:val="24"/>
                <w:szCs w:val="24"/>
              </w:rPr>
            </w:pPr>
            <w:r>
              <w:rPr>
                <w:sz w:val="24"/>
                <w:szCs w:val="24"/>
              </w:rPr>
              <w:t>9.00-</w:t>
            </w:r>
            <w:r>
              <w:rPr>
                <w:spacing w:val="-4"/>
                <w:sz w:val="24"/>
                <w:szCs w:val="24"/>
              </w:rPr>
              <w:t xml:space="preserve"> 9.20</w:t>
            </w:r>
          </w:p>
        </w:tc>
        <w:tc>
          <w:tcPr>
            <w:tcW w:w="1277" w:type="dxa"/>
          </w:tcPr>
          <w:p w14:paraId="5155414E">
            <w:pPr>
              <w:pStyle w:val="13"/>
              <w:spacing w:line="223" w:lineRule="exact"/>
              <w:ind w:left="111" w:right="91"/>
              <w:jc w:val="center"/>
              <w:rPr>
                <w:sz w:val="24"/>
                <w:szCs w:val="24"/>
              </w:rPr>
            </w:pPr>
            <w:r>
              <w:rPr>
                <w:sz w:val="24"/>
                <w:szCs w:val="24"/>
              </w:rPr>
              <w:t xml:space="preserve">20 </w:t>
            </w:r>
            <w:r>
              <w:rPr>
                <w:spacing w:val="-5"/>
                <w:sz w:val="24"/>
                <w:szCs w:val="24"/>
              </w:rPr>
              <w:t>мни</w:t>
            </w:r>
          </w:p>
        </w:tc>
        <w:tc>
          <w:tcPr>
            <w:tcW w:w="1276" w:type="dxa"/>
          </w:tcPr>
          <w:p w14:paraId="2484736C">
            <w:pPr>
              <w:pStyle w:val="13"/>
              <w:spacing w:line="223" w:lineRule="exact"/>
              <w:ind w:left="257"/>
              <w:rPr>
                <w:sz w:val="24"/>
                <w:szCs w:val="24"/>
              </w:rPr>
            </w:pPr>
            <w:r>
              <w:rPr>
                <w:spacing w:val="-2"/>
                <w:sz w:val="24"/>
                <w:szCs w:val="24"/>
              </w:rPr>
              <w:t>9.00-</w:t>
            </w:r>
            <w:r>
              <w:rPr>
                <w:spacing w:val="-4"/>
                <w:sz w:val="24"/>
                <w:szCs w:val="24"/>
              </w:rPr>
              <w:t>9.25</w:t>
            </w:r>
          </w:p>
        </w:tc>
        <w:tc>
          <w:tcPr>
            <w:tcW w:w="1274" w:type="dxa"/>
          </w:tcPr>
          <w:p w14:paraId="271F8F33">
            <w:pPr>
              <w:pStyle w:val="13"/>
              <w:spacing w:line="223" w:lineRule="exact"/>
              <w:ind w:left="138" w:right="120"/>
              <w:jc w:val="center"/>
              <w:rPr>
                <w:sz w:val="24"/>
                <w:szCs w:val="24"/>
              </w:rPr>
            </w:pPr>
            <w:r>
              <w:rPr>
                <w:spacing w:val="-2"/>
                <w:sz w:val="24"/>
                <w:szCs w:val="24"/>
              </w:rPr>
              <w:t>25мин</w:t>
            </w:r>
          </w:p>
        </w:tc>
        <w:tc>
          <w:tcPr>
            <w:tcW w:w="1277" w:type="dxa"/>
          </w:tcPr>
          <w:p w14:paraId="66ECD52C">
            <w:pPr>
              <w:pStyle w:val="13"/>
              <w:spacing w:line="223" w:lineRule="exact"/>
              <w:ind w:left="111" w:right="90"/>
              <w:jc w:val="center"/>
              <w:rPr>
                <w:sz w:val="24"/>
                <w:szCs w:val="24"/>
              </w:rPr>
            </w:pPr>
            <w:r>
              <w:rPr>
                <w:spacing w:val="-2"/>
                <w:sz w:val="24"/>
                <w:szCs w:val="24"/>
              </w:rPr>
              <w:t>9.00-</w:t>
            </w:r>
            <w:r>
              <w:rPr>
                <w:spacing w:val="-4"/>
                <w:sz w:val="24"/>
                <w:szCs w:val="24"/>
              </w:rPr>
              <w:t>9.30</w:t>
            </w:r>
          </w:p>
        </w:tc>
        <w:tc>
          <w:tcPr>
            <w:tcW w:w="1277" w:type="dxa"/>
          </w:tcPr>
          <w:p w14:paraId="119AD9BC">
            <w:pPr>
              <w:pStyle w:val="13"/>
              <w:spacing w:line="223" w:lineRule="exact"/>
              <w:ind w:left="130" w:right="95" w:hanging="141"/>
              <w:jc w:val="center"/>
              <w:rPr>
                <w:sz w:val="24"/>
                <w:szCs w:val="24"/>
              </w:rPr>
            </w:pPr>
            <w:r>
              <w:rPr>
                <w:spacing w:val="-2"/>
                <w:sz w:val="24"/>
                <w:szCs w:val="24"/>
              </w:rPr>
              <w:t>30мин</w:t>
            </w:r>
          </w:p>
        </w:tc>
      </w:tr>
      <w:tr w14:paraId="3249A9A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gridAfter w:val="1"/>
          <w:wAfter w:w="12" w:type="dxa"/>
          <w:trHeight w:val="1380" w:hRule="atLeast"/>
        </w:trPr>
        <w:tc>
          <w:tcPr>
            <w:tcW w:w="2434" w:type="dxa"/>
            <w:gridSpan w:val="2"/>
          </w:tcPr>
          <w:p w14:paraId="6ECF1B2C">
            <w:pPr>
              <w:pStyle w:val="13"/>
              <w:ind w:right="132"/>
              <w:rPr>
                <w:b/>
                <w:sz w:val="24"/>
                <w:szCs w:val="24"/>
              </w:rPr>
            </w:pPr>
            <w:r>
              <w:rPr>
                <w:b/>
                <w:sz w:val="24"/>
                <w:szCs w:val="24"/>
              </w:rPr>
              <w:t xml:space="preserve">Подготовка к прогулке, </w:t>
            </w:r>
            <w:r>
              <w:rPr>
                <w:b/>
                <w:spacing w:val="-2"/>
                <w:sz w:val="24"/>
                <w:szCs w:val="24"/>
              </w:rPr>
              <w:t>прогулка, организованная двигательная деятельность,</w:t>
            </w:r>
          </w:p>
          <w:p w14:paraId="6E8712BF">
            <w:pPr>
              <w:pStyle w:val="13"/>
              <w:spacing w:line="212" w:lineRule="exact"/>
              <w:rPr>
                <w:b/>
                <w:sz w:val="24"/>
                <w:szCs w:val="24"/>
              </w:rPr>
            </w:pPr>
            <w:r>
              <w:rPr>
                <w:b/>
                <w:sz w:val="24"/>
                <w:szCs w:val="24"/>
              </w:rPr>
              <w:t xml:space="preserve">Свободная </w:t>
            </w:r>
            <w:r>
              <w:rPr>
                <w:b/>
                <w:spacing w:val="-2"/>
                <w:sz w:val="24"/>
                <w:szCs w:val="24"/>
              </w:rPr>
              <w:t>деятельность</w:t>
            </w:r>
          </w:p>
        </w:tc>
        <w:tc>
          <w:tcPr>
            <w:tcW w:w="1130" w:type="dxa"/>
          </w:tcPr>
          <w:p w14:paraId="443EA25A">
            <w:pPr>
              <w:pStyle w:val="13"/>
              <w:spacing w:line="237" w:lineRule="auto"/>
              <w:ind w:left="429" w:right="51" w:hanging="152"/>
              <w:rPr>
                <w:sz w:val="24"/>
                <w:szCs w:val="24"/>
              </w:rPr>
            </w:pPr>
            <w:r>
              <w:rPr>
                <w:spacing w:val="-4"/>
                <w:sz w:val="24"/>
                <w:szCs w:val="24"/>
              </w:rPr>
              <w:t xml:space="preserve">ОДРМ </w:t>
            </w:r>
            <w:r>
              <w:rPr>
                <w:spacing w:val="-6"/>
                <w:sz w:val="24"/>
                <w:szCs w:val="24"/>
              </w:rPr>
              <w:t>СД</w:t>
            </w:r>
          </w:p>
        </w:tc>
        <w:tc>
          <w:tcPr>
            <w:tcW w:w="1260" w:type="dxa"/>
          </w:tcPr>
          <w:p w14:paraId="3EAA0098">
            <w:pPr>
              <w:pStyle w:val="13"/>
              <w:spacing w:line="224" w:lineRule="exact"/>
              <w:ind w:left="135" w:right="127"/>
              <w:jc w:val="center"/>
              <w:rPr>
                <w:sz w:val="24"/>
                <w:szCs w:val="24"/>
              </w:rPr>
            </w:pPr>
            <w:r>
              <w:rPr>
                <w:sz w:val="24"/>
                <w:szCs w:val="24"/>
              </w:rPr>
              <w:t>9.10-</w:t>
            </w:r>
            <w:r>
              <w:rPr>
                <w:spacing w:val="-2"/>
                <w:sz w:val="24"/>
                <w:szCs w:val="24"/>
              </w:rPr>
              <w:t>10.30</w:t>
            </w:r>
          </w:p>
        </w:tc>
        <w:tc>
          <w:tcPr>
            <w:tcW w:w="1276" w:type="dxa"/>
          </w:tcPr>
          <w:p w14:paraId="5B6DDE65">
            <w:pPr>
              <w:pStyle w:val="13"/>
              <w:ind w:left="216" w:right="207"/>
              <w:jc w:val="center"/>
              <w:rPr>
                <w:sz w:val="24"/>
                <w:szCs w:val="24"/>
              </w:rPr>
            </w:pPr>
            <w:r>
              <w:rPr>
                <w:sz w:val="24"/>
                <w:szCs w:val="24"/>
              </w:rPr>
              <w:t xml:space="preserve">1ч20мин </w:t>
            </w:r>
            <w:r>
              <w:rPr>
                <w:spacing w:val="-2"/>
                <w:sz w:val="24"/>
                <w:szCs w:val="24"/>
              </w:rPr>
              <w:t>(20мин/ 60мин)</w:t>
            </w:r>
          </w:p>
        </w:tc>
        <w:tc>
          <w:tcPr>
            <w:tcW w:w="1274" w:type="dxa"/>
          </w:tcPr>
          <w:p w14:paraId="3FE686D6">
            <w:pPr>
              <w:pStyle w:val="13"/>
              <w:spacing w:line="224" w:lineRule="exact"/>
              <w:ind w:left="138" w:right="127"/>
              <w:jc w:val="center"/>
              <w:rPr>
                <w:sz w:val="24"/>
                <w:szCs w:val="24"/>
              </w:rPr>
            </w:pPr>
            <w:r>
              <w:rPr>
                <w:sz w:val="24"/>
                <w:szCs w:val="24"/>
              </w:rPr>
              <w:t>9.15-</w:t>
            </w:r>
            <w:r>
              <w:rPr>
                <w:spacing w:val="-2"/>
                <w:sz w:val="24"/>
                <w:szCs w:val="24"/>
              </w:rPr>
              <w:t>10.30</w:t>
            </w:r>
          </w:p>
        </w:tc>
        <w:tc>
          <w:tcPr>
            <w:tcW w:w="1277" w:type="dxa"/>
          </w:tcPr>
          <w:p w14:paraId="27EC93BC">
            <w:pPr>
              <w:pStyle w:val="13"/>
              <w:ind w:left="111" w:right="101"/>
              <w:jc w:val="center"/>
              <w:rPr>
                <w:sz w:val="24"/>
                <w:szCs w:val="24"/>
              </w:rPr>
            </w:pPr>
            <w:r>
              <w:rPr>
                <w:sz w:val="24"/>
                <w:szCs w:val="24"/>
              </w:rPr>
              <w:t xml:space="preserve">1ч15мин </w:t>
            </w:r>
            <w:r>
              <w:rPr>
                <w:spacing w:val="-2"/>
                <w:sz w:val="24"/>
                <w:szCs w:val="24"/>
              </w:rPr>
              <w:t>(30мин/ 45мин)</w:t>
            </w:r>
          </w:p>
        </w:tc>
        <w:tc>
          <w:tcPr>
            <w:tcW w:w="1274" w:type="dxa"/>
          </w:tcPr>
          <w:p w14:paraId="079F7C78">
            <w:pPr>
              <w:pStyle w:val="13"/>
              <w:spacing w:line="224" w:lineRule="exact"/>
              <w:ind w:left="182"/>
              <w:rPr>
                <w:sz w:val="24"/>
                <w:szCs w:val="24"/>
              </w:rPr>
            </w:pPr>
            <w:r>
              <w:rPr>
                <w:sz w:val="24"/>
                <w:szCs w:val="24"/>
              </w:rPr>
              <w:t>9.20-</w:t>
            </w:r>
            <w:r>
              <w:rPr>
                <w:spacing w:val="-2"/>
                <w:sz w:val="24"/>
                <w:szCs w:val="24"/>
              </w:rPr>
              <w:t>10.30</w:t>
            </w:r>
          </w:p>
        </w:tc>
        <w:tc>
          <w:tcPr>
            <w:tcW w:w="1277" w:type="dxa"/>
          </w:tcPr>
          <w:p w14:paraId="2C71E27A">
            <w:pPr>
              <w:pStyle w:val="13"/>
              <w:ind w:left="111" w:right="93"/>
              <w:jc w:val="center"/>
              <w:rPr>
                <w:sz w:val="24"/>
                <w:szCs w:val="24"/>
              </w:rPr>
            </w:pPr>
            <w:r>
              <w:rPr>
                <w:sz w:val="24"/>
                <w:szCs w:val="24"/>
              </w:rPr>
              <w:t xml:space="preserve">1ч10мин </w:t>
            </w:r>
            <w:r>
              <w:rPr>
                <w:spacing w:val="-2"/>
                <w:sz w:val="24"/>
                <w:szCs w:val="24"/>
              </w:rPr>
              <w:t>(30мин/ 40мин)</w:t>
            </w:r>
          </w:p>
        </w:tc>
        <w:tc>
          <w:tcPr>
            <w:tcW w:w="1276" w:type="dxa"/>
          </w:tcPr>
          <w:p w14:paraId="0AC3AEAC">
            <w:pPr>
              <w:pStyle w:val="13"/>
              <w:spacing w:line="224" w:lineRule="exact"/>
              <w:ind w:left="207"/>
              <w:rPr>
                <w:sz w:val="24"/>
                <w:szCs w:val="24"/>
              </w:rPr>
            </w:pPr>
            <w:r>
              <w:rPr>
                <w:spacing w:val="-2"/>
                <w:sz w:val="24"/>
                <w:szCs w:val="24"/>
              </w:rPr>
              <w:t>9.25-10.30</w:t>
            </w:r>
          </w:p>
        </w:tc>
        <w:tc>
          <w:tcPr>
            <w:tcW w:w="1274" w:type="dxa"/>
          </w:tcPr>
          <w:p w14:paraId="2DAB9E34">
            <w:pPr>
              <w:pStyle w:val="13"/>
              <w:ind w:left="138" w:right="119"/>
              <w:jc w:val="center"/>
              <w:rPr>
                <w:sz w:val="24"/>
                <w:szCs w:val="24"/>
              </w:rPr>
            </w:pPr>
            <w:r>
              <w:rPr>
                <w:sz w:val="24"/>
                <w:szCs w:val="24"/>
              </w:rPr>
              <w:t xml:space="preserve">1ч05мин </w:t>
            </w:r>
            <w:r>
              <w:rPr>
                <w:spacing w:val="-2"/>
                <w:sz w:val="24"/>
                <w:szCs w:val="24"/>
              </w:rPr>
              <w:t>(40мин/ 25мин)</w:t>
            </w:r>
          </w:p>
        </w:tc>
        <w:tc>
          <w:tcPr>
            <w:tcW w:w="1277" w:type="dxa"/>
          </w:tcPr>
          <w:p w14:paraId="0B4BBD02">
            <w:pPr>
              <w:pStyle w:val="13"/>
              <w:spacing w:line="224" w:lineRule="exact"/>
              <w:ind w:left="111" w:right="90"/>
              <w:jc w:val="center"/>
              <w:rPr>
                <w:sz w:val="24"/>
                <w:szCs w:val="24"/>
              </w:rPr>
            </w:pPr>
            <w:r>
              <w:rPr>
                <w:spacing w:val="-2"/>
                <w:sz w:val="24"/>
                <w:szCs w:val="24"/>
              </w:rPr>
              <w:t>9.30-10.30</w:t>
            </w:r>
          </w:p>
        </w:tc>
        <w:tc>
          <w:tcPr>
            <w:tcW w:w="1277" w:type="dxa"/>
          </w:tcPr>
          <w:p w14:paraId="551FF1FB">
            <w:pPr>
              <w:pStyle w:val="13"/>
              <w:ind w:left="130" w:right="291" w:hanging="141"/>
              <w:jc w:val="center"/>
              <w:rPr>
                <w:sz w:val="24"/>
                <w:szCs w:val="24"/>
              </w:rPr>
            </w:pPr>
            <w:r>
              <w:rPr>
                <w:sz w:val="24"/>
                <w:szCs w:val="24"/>
              </w:rPr>
              <w:t xml:space="preserve">1 ч </w:t>
            </w:r>
            <w:r>
              <w:rPr>
                <w:spacing w:val="-2"/>
                <w:sz w:val="24"/>
                <w:szCs w:val="24"/>
              </w:rPr>
              <w:t>(40мин/ 20мин)</w:t>
            </w:r>
          </w:p>
        </w:tc>
      </w:tr>
      <w:tr w14:paraId="08975F6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628" w:hRule="atLeast"/>
        </w:trPr>
        <w:tc>
          <w:tcPr>
            <w:tcW w:w="2435" w:type="dxa"/>
            <w:gridSpan w:val="2"/>
          </w:tcPr>
          <w:p w14:paraId="65D54ECD">
            <w:pPr>
              <w:pStyle w:val="13"/>
              <w:spacing w:before="152" w:line="228" w:lineRule="exact"/>
              <w:rPr>
                <w:b/>
                <w:sz w:val="24"/>
                <w:szCs w:val="24"/>
              </w:rPr>
            </w:pPr>
            <w:r>
              <w:rPr>
                <w:b/>
                <w:sz w:val="24"/>
                <w:szCs w:val="24"/>
              </w:rPr>
              <w:t>Подготовка к завтраку, второй завтрак</w:t>
            </w:r>
          </w:p>
        </w:tc>
        <w:tc>
          <w:tcPr>
            <w:tcW w:w="1131" w:type="dxa"/>
          </w:tcPr>
          <w:p w14:paraId="79B0B528">
            <w:pPr>
              <w:pStyle w:val="13"/>
              <w:spacing w:line="223" w:lineRule="exact"/>
              <w:ind w:left="129" w:right="262"/>
              <w:jc w:val="center"/>
              <w:rPr>
                <w:sz w:val="24"/>
                <w:szCs w:val="24"/>
              </w:rPr>
            </w:pPr>
            <w:r>
              <w:rPr>
                <w:spacing w:val="-4"/>
                <w:sz w:val="24"/>
                <w:szCs w:val="24"/>
              </w:rPr>
              <w:t>ОДРМ</w:t>
            </w:r>
          </w:p>
        </w:tc>
        <w:tc>
          <w:tcPr>
            <w:tcW w:w="1261" w:type="dxa"/>
          </w:tcPr>
          <w:p w14:paraId="29E28CB5">
            <w:pPr>
              <w:pStyle w:val="13"/>
              <w:spacing w:line="223" w:lineRule="exact"/>
              <w:ind w:left="105" w:right="100"/>
              <w:jc w:val="center"/>
              <w:rPr>
                <w:sz w:val="24"/>
                <w:szCs w:val="24"/>
              </w:rPr>
            </w:pPr>
            <w:r>
              <w:rPr>
                <w:spacing w:val="-2"/>
                <w:sz w:val="24"/>
                <w:szCs w:val="24"/>
              </w:rPr>
              <w:t>10.30-10.45</w:t>
            </w:r>
          </w:p>
        </w:tc>
        <w:tc>
          <w:tcPr>
            <w:tcW w:w="1277" w:type="dxa"/>
          </w:tcPr>
          <w:p w14:paraId="32CF535B">
            <w:pPr>
              <w:pStyle w:val="13"/>
              <w:spacing w:line="223" w:lineRule="exact"/>
              <w:ind w:left="111" w:right="110"/>
              <w:jc w:val="center"/>
              <w:rPr>
                <w:sz w:val="24"/>
                <w:szCs w:val="24"/>
              </w:rPr>
            </w:pPr>
            <w:r>
              <w:rPr>
                <w:sz w:val="24"/>
                <w:szCs w:val="24"/>
              </w:rPr>
              <w:t xml:space="preserve">15 </w:t>
            </w:r>
            <w:r>
              <w:rPr>
                <w:spacing w:val="-4"/>
                <w:sz w:val="24"/>
                <w:szCs w:val="24"/>
              </w:rPr>
              <w:t>мин.</w:t>
            </w:r>
          </w:p>
        </w:tc>
        <w:tc>
          <w:tcPr>
            <w:tcW w:w="1275" w:type="dxa"/>
          </w:tcPr>
          <w:p w14:paraId="68832481">
            <w:pPr>
              <w:pStyle w:val="13"/>
              <w:spacing w:line="223" w:lineRule="exact"/>
              <w:ind w:left="113" w:right="108"/>
              <w:jc w:val="center"/>
              <w:rPr>
                <w:sz w:val="24"/>
                <w:szCs w:val="24"/>
              </w:rPr>
            </w:pPr>
            <w:r>
              <w:rPr>
                <w:spacing w:val="-2"/>
                <w:sz w:val="24"/>
                <w:szCs w:val="24"/>
              </w:rPr>
              <w:t>10.30-10.45</w:t>
            </w:r>
          </w:p>
        </w:tc>
        <w:tc>
          <w:tcPr>
            <w:tcW w:w="1278" w:type="dxa"/>
          </w:tcPr>
          <w:p w14:paraId="4C46596C">
            <w:pPr>
              <w:pStyle w:val="13"/>
              <w:spacing w:line="223" w:lineRule="exact"/>
              <w:ind w:left="110" w:right="110"/>
              <w:jc w:val="center"/>
              <w:rPr>
                <w:sz w:val="24"/>
                <w:szCs w:val="24"/>
              </w:rPr>
            </w:pPr>
            <w:r>
              <w:rPr>
                <w:spacing w:val="-2"/>
                <w:sz w:val="24"/>
                <w:szCs w:val="24"/>
              </w:rPr>
              <w:t>15мин</w:t>
            </w:r>
          </w:p>
        </w:tc>
        <w:tc>
          <w:tcPr>
            <w:tcW w:w="1275" w:type="dxa"/>
          </w:tcPr>
          <w:p w14:paraId="26727D63">
            <w:pPr>
              <w:pStyle w:val="13"/>
              <w:spacing w:line="223" w:lineRule="exact"/>
              <w:ind w:left="149"/>
              <w:rPr>
                <w:sz w:val="24"/>
                <w:szCs w:val="24"/>
              </w:rPr>
            </w:pPr>
            <w:r>
              <w:rPr>
                <w:spacing w:val="-2"/>
                <w:sz w:val="24"/>
                <w:szCs w:val="24"/>
              </w:rPr>
              <w:t>10.30-10.45</w:t>
            </w:r>
          </w:p>
        </w:tc>
        <w:tc>
          <w:tcPr>
            <w:tcW w:w="1278" w:type="dxa"/>
          </w:tcPr>
          <w:p w14:paraId="22DACC28">
            <w:pPr>
              <w:pStyle w:val="13"/>
              <w:spacing w:line="223" w:lineRule="exact"/>
              <w:ind w:left="0" w:right="360"/>
              <w:jc w:val="right"/>
              <w:rPr>
                <w:sz w:val="24"/>
                <w:szCs w:val="24"/>
              </w:rPr>
            </w:pPr>
            <w:r>
              <w:rPr>
                <w:spacing w:val="-2"/>
                <w:sz w:val="24"/>
                <w:szCs w:val="24"/>
              </w:rPr>
              <w:t>15мин</w:t>
            </w:r>
          </w:p>
        </w:tc>
        <w:tc>
          <w:tcPr>
            <w:tcW w:w="1277" w:type="dxa"/>
          </w:tcPr>
          <w:p w14:paraId="5A0BE2B6">
            <w:pPr>
              <w:pStyle w:val="13"/>
              <w:spacing w:line="223" w:lineRule="exact"/>
              <w:ind w:left="111" w:right="111"/>
              <w:jc w:val="center"/>
              <w:rPr>
                <w:sz w:val="24"/>
                <w:szCs w:val="24"/>
              </w:rPr>
            </w:pPr>
            <w:r>
              <w:rPr>
                <w:spacing w:val="-2"/>
                <w:sz w:val="24"/>
                <w:szCs w:val="24"/>
              </w:rPr>
              <w:t>10.30-10.40</w:t>
            </w:r>
          </w:p>
        </w:tc>
        <w:tc>
          <w:tcPr>
            <w:tcW w:w="1275" w:type="dxa"/>
          </w:tcPr>
          <w:p w14:paraId="2A8911B7">
            <w:pPr>
              <w:pStyle w:val="13"/>
              <w:spacing w:line="223" w:lineRule="exact"/>
              <w:ind w:left="113" w:right="112"/>
              <w:jc w:val="center"/>
              <w:rPr>
                <w:sz w:val="24"/>
                <w:szCs w:val="24"/>
              </w:rPr>
            </w:pPr>
            <w:r>
              <w:rPr>
                <w:sz w:val="24"/>
                <w:szCs w:val="24"/>
              </w:rPr>
              <w:t xml:space="preserve">10 </w:t>
            </w:r>
            <w:r>
              <w:rPr>
                <w:spacing w:val="-5"/>
                <w:sz w:val="24"/>
                <w:szCs w:val="24"/>
              </w:rPr>
              <w:t>мин</w:t>
            </w:r>
          </w:p>
        </w:tc>
        <w:tc>
          <w:tcPr>
            <w:tcW w:w="1278" w:type="dxa"/>
          </w:tcPr>
          <w:p w14:paraId="07E49870">
            <w:pPr>
              <w:pStyle w:val="13"/>
              <w:spacing w:line="223" w:lineRule="exact"/>
              <w:ind w:left="110" w:right="110"/>
              <w:jc w:val="center"/>
              <w:rPr>
                <w:sz w:val="24"/>
                <w:szCs w:val="24"/>
              </w:rPr>
            </w:pPr>
            <w:r>
              <w:rPr>
                <w:spacing w:val="-2"/>
                <w:sz w:val="24"/>
                <w:szCs w:val="24"/>
              </w:rPr>
              <w:t>10.30-10.40</w:t>
            </w:r>
          </w:p>
        </w:tc>
        <w:tc>
          <w:tcPr>
            <w:tcW w:w="1278" w:type="dxa"/>
            <w:gridSpan w:val="2"/>
          </w:tcPr>
          <w:p w14:paraId="59CDE14C">
            <w:pPr>
              <w:pStyle w:val="13"/>
              <w:spacing w:line="223" w:lineRule="exact"/>
              <w:ind w:left="106" w:right="110"/>
              <w:jc w:val="center"/>
              <w:rPr>
                <w:sz w:val="24"/>
                <w:szCs w:val="24"/>
              </w:rPr>
            </w:pPr>
            <w:r>
              <w:rPr>
                <w:spacing w:val="-2"/>
                <w:sz w:val="24"/>
                <w:szCs w:val="24"/>
              </w:rPr>
              <w:t>10мин</w:t>
            </w:r>
          </w:p>
        </w:tc>
      </w:tr>
      <w:tr w14:paraId="3B2D74E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46" w:hRule="atLeast"/>
        </w:trPr>
        <w:tc>
          <w:tcPr>
            <w:tcW w:w="2435" w:type="dxa"/>
            <w:gridSpan w:val="2"/>
          </w:tcPr>
          <w:p w14:paraId="23AE9254">
            <w:pPr>
              <w:pStyle w:val="13"/>
              <w:spacing w:before="153" w:line="230" w:lineRule="atLeast"/>
              <w:ind w:right="128"/>
              <w:rPr>
                <w:b/>
                <w:sz w:val="24"/>
                <w:szCs w:val="24"/>
              </w:rPr>
            </w:pPr>
            <w:r>
              <w:rPr>
                <w:b/>
                <w:spacing w:val="-2"/>
                <w:sz w:val="24"/>
                <w:szCs w:val="24"/>
              </w:rPr>
              <w:t xml:space="preserve">Прогулка, организованная, самостоятельная, </w:t>
            </w:r>
            <w:r>
              <w:rPr>
                <w:b/>
                <w:sz w:val="24"/>
                <w:szCs w:val="24"/>
              </w:rPr>
              <w:t>свободная деятельность</w:t>
            </w:r>
          </w:p>
        </w:tc>
        <w:tc>
          <w:tcPr>
            <w:tcW w:w="1131" w:type="dxa"/>
          </w:tcPr>
          <w:p w14:paraId="626F1EFF">
            <w:pPr>
              <w:pStyle w:val="13"/>
              <w:ind w:left="428" w:right="33" w:hanging="178"/>
              <w:rPr>
                <w:sz w:val="24"/>
                <w:szCs w:val="24"/>
              </w:rPr>
            </w:pPr>
            <w:r>
              <w:rPr>
                <w:spacing w:val="-4"/>
                <w:sz w:val="24"/>
                <w:szCs w:val="24"/>
              </w:rPr>
              <w:t xml:space="preserve">ОДРМ, </w:t>
            </w:r>
            <w:r>
              <w:rPr>
                <w:spacing w:val="-6"/>
                <w:sz w:val="24"/>
                <w:szCs w:val="24"/>
              </w:rPr>
              <w:t>СД</w:t>
            </w:r>
          </w:p>
        </w:tc>
        <w:tc>
          <w:tcPr>
            <w:tcW w:w="1261" w:type="dxa"/>
          </w:tcPr>
          <w:p w14:paraId="2839B2FE">
            <w:pPr>
              <w:pStyle w:val="13"/>
              <w:spacing w:line="223" w:lineRule="exact"/>
              <w:ind w:left="105" w:right="100"/>
              <w:jc w:val="center"/>
              <w:rPr>
                <w:sz w:val="24"/>
                <w:szCs w:val="24"/>
              </w:rPr>
            </w:pPr>
            <w:r>
              <w:rPr>
                <w:spacing w:val="-2"/>
                <w:sz w:val="24"/>
                <w:szCs w:val="24"/>
              </w:rPr>
              <w:t>10.45-11.15</w:t>
            </w:r>
          </w:p>
        </w:tc>
        <w:tc>
          <w:tcPr>
            <w:tcW w:w="1277" w:type="dxa"/>
          </w:tcPr>
          <w:p w14:paraId="534684FA">
            <w:pPr>
              <w:pStyle w:val="13"/>
              <w:spacing w:line="223" w:lineRule="exact"/>
              <w:ind w:left="111" w:right="106"/>
              <w:jc w:val="center"/>
              <w:rPr>
                <w:sz w:val="24"/>
                <w:szCs w:val="24"/>
              </w:rPr>
            </w:pPr>
            <w:r>
              <w:rPr>
                <w:sz w:val="24"/>
                <w:szCs w:val="24"/>
              </w:rPr>
              <w:t xml:space="preserve">30 </w:t>
            </w:r>
            <w:r>
              <w:rPr>
                <w:spacing w:val="-5"/>
                <w:sz w:val="24"/>
                <w:szCs w:val="24"/>
              </w:rPr>
              <w:t>мин</w:t>
            </w:r>
          </w:p>
        </w:tc>
        <w:tc>
          <w:tcPr>
            <w:tcW w:w="1275" w:type="dxa"/>
          </w:tcPr>
          <w:p w14:paraId="1A7FC4CA">
            <w:pPr>
              <w:pStyle w:val="13"/>
              <w:spacing w:line="223" w:lineRule="exact"/>
              <w:ind w:left="113" w:right="108"/>
              <w:jc w:val="center"/>
              <w:rPr>
                <w:sz w:val="24"/>
                <w:szCs w:val="24"/>
              </w:rPr>
            </w:pPr>
            <w:r>
              <w:rPr>
                <w:spacing w:val="-2"/>
                <w:sz w:val="24"/>
                <w:szCs w:val="24"/>
              </w:rPr>
              <w:t>10.45-11.50</w:t>
            </w:r>
          </w:p>
        </w:tc>
        <w:tc>
          <w:tcPr>
            <w:tcW w:w="1278" w:type="dxa"/>
          </w:tcPr>
          <w:p w14:paraId="0CACD912">
            <w:pPr>
              <w:pStyle w:val="13"/>
              <w:ind w:left="239" w:right="236"/>
              <w:jc w:val="center"/>
              <w:rPr>
                <w:sz w:val="24"/>
                <w:szCs w:val="24"/>
              </w:rPr>
            </w:pPr>
            <w:r>
              <w:rPr>
                <w:sz w:val="24"/>
                <w:szCs w:val="24"/>
              </w:rPr>
              <w:t xml:space="preserve">1ч05мин </w:t>
            </w:r>
            <w:r>
              <w:rPr>
                <w:spacing w:val="-2"/>
                <w:sz w:val="24"/>
                <w:szCs w:val="24"/>
              </w:rPr>
              <w:t>(30мин/ 35мин)</w:t>
            </w:r>
          </w:p>
        </w:tc>
        <w:tc>
          <w:tcPr>
            <w:tcW w:w="1275" w:type="dxa"/>
          </w:tcPr>
          <w:p w14:paraId="0913B9A6">
            <w:pPr>
              <w:pStyle w:val="13"/>
              <w:spacing w:line="223" w:lineRule="exact"/>
              <w:ind w:left="149"/>
              <w:rPr>
                <w:sz w:val="24"/>
                <w:szCs w:val="24"/>
              </w:rPr>
            </w:pPr>
            <w:r>
              <w:rPr>
                <w:spacing w:val="-2"/>
                <w:sz w:val="24"/>
                <w:szCs w:val="24"/>
              </w:rPr>
              <w:t>10.45-11.55</w:t>
            </w:r>
          </w:p>
        </w:tc>
        <w:tc>
          <w:tcPr>
            <w:tcW w:w="1278" w:type="dxa"/>
          </w:tcPr>
          <w:p w14:paraId="03B1D89D">
            <w:pPr>
              <w:pStyle w:val="13"/>
              <w:ind w:left="111" w:right="110"/>
              <w:jc w:val="center"/>
              <w:rPr>
                <w:sz w:val="24"/>
                <w:szCs w:val="24"/>
              </w:rPr>
            </w:pPr>
            <w:r>
              <w:rPr>
                <w:sz w:val="24"/>
                <w:szCs w:val="24"/>
              </w:rPr>
              <w:t xml:space="preserve">1ч10мин </w:t>
            </w:r>
            <w:r>
              <w:rPr>
                <w:spacing w:val="-2"/>
                <w:sz w:val="24"/>
                <w:szCs w:val="24"/>
              </w:rPr>
              <w:t>(30мин/ 40мин)</w:t>
            </w:r>
          </w:p>
        </w:tc>
        <w:tc>
          <w:tcPr>
            <w:tcW w:w="1277" w:type="dxa"/>
          </w:tcPr>
          <w:p w14:paraId="1B2CF2FC">
            <w:pPr>
              <w:pStyle w:val="13"/>
              <w:spacing w:line="223" w:lineRule="exact"/>
              <w:ind w:left="111" w:right="111"/>
              <w:jc w:val="center"/>
              <w:rPr>
                <w:sz w:val="24"/>
                <w:szCs w:val="24"/>
              </w:rPr>
            </w:pPr>
            <w:r>
              <w:rPr>
                <w:spacing w:val="-2"/>
                <w:sz w:val="24"/>
                <w:szCs w:val="24"/>
              </w:rPr>
              <w:t>10.40-12.10</w:t>
            </w:r>
          </w:p>
        </w:tc>
        <w:tc>
          <w:tcPr>
            <w:tcW w:w="1275" w:type="dxa"/>
          </w:tcPr>
          <w:p w14:paraId="6D8F45FE">
            <w:pPr>
              <w:pStyle w:val="13"/>
              <w:ind w:left="111" w:right="113"/>
              <w:jc w:val="center"/>
              <w:rPr>
                <w:sz w:val="24"/>
                <w:szCs w:val="24"/>
              </w:rPr>
            </w:pPr>
            <w:r>
              <w:rPr>
                <w:sz w:val="24"/>
                <w:szCs w:val="24"/>
              </w:rPr>
              <w:t xml:space="preserve">1ч30мин </w:t>
            </w:r>
            <w:r>
              <w:rPr>
                <w:spacing w:val="-2"/>
                <w:sz w:val="24"/>
                <w:szCs w:val="24"/>
              </w:rPr>
              <w:t>(30мин/ 60мин)</w:t>
            </w:r>
          </w:p>
        </w:tc>
        <w:tc>
          <w:tcPr>
            <w:tcW w:w="1278" w:type="dxa"/>
          </w:tcPr>
          <w:p w14:paraId="01FE7C50">
            <w:pPr>
              <w:pStyle w:val="13"/>
              <w:spacing w:line="223" w:lineRule="exact"/>
              <w:ind w:left="110" w:right="110"/>
              <w:jc w:val="center"/>
              <w:rPr>
                <w:sz w:val="24"/>
                <w:szCs w:val="24"/>
              </w:rPr>
            </w:pPr>
            <w:r>
              <w:rPr>
                <w:spacing w:val="-2"/>
                <w:sz w:val="24"/>
                <w:szCs w:val="24"/>
              </w:rPr>
              <w:t>10.40-12.10</w:t>
            </w:r>
          </w:p>
        </w:tc>
        <w:tc>
          <w:tcPr>
            <w:tcW w:w="1278" w:type="dxa"/>
            <w:gridSpan w:val="2"/>
          </w:tcPr>
          <w:p w14:paraId="383ED92E">
            <w:pPr>
              <w:pStyle w:val="13"/>
              <w:ind w:left="105" w:right="110"/>
              <w:jc w:val="center"/>
              <w:rPr>
                <w:sz w:val="24"/>
                <w:szCs w:val="24"/>
              </w:rPr>
            </w:pPr>
            <w:r>
              <w:rPr>
                <w:sz w:val="24"/>
                <w:szCs w:val="24"/>
              </w:rPr>
              <w:t xml:space="preserve">1ч30мин </w:t>
            </w:r>
            <w:r>
              <w:rPr>
                <w:spacing w:val="-2"/>
                <w:sz w:val="24"/>
                <w:szCs w:val="24"/>
              </w:rPr>
              <w:t>(20мин/ 70мин)</w:t>
            </w:r>
          </w:p>
        </w:tc>
      </w:tr>
      <w:tr w14:paraId="0ED04A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18" w:hRule="atLeast"/>
        </w:trPr>
        <w:tc>
          <w:tcPr>
            <w:tcW w:w="2435" w:type="dxa"/>
            <w:gridSpan w:val="2"/>
          </w:tcPr>
          <w:p w14:paraId="4C40A1BA">
            <w:pPr>
              <w:pStyle w:val="13"/>
              <w:ind w:right="315"/>
              <w:rPr>
                <w:b/>
                <w:sz w:val="24"/>
                <w:szCs w:val="24"/>
              </w:rPr>
            </w:pPr>
            <w:r>
              <w:rPr>
                <w:b/>
                <w:sz w:val="24"/>
                <w:szCs w:val="24"/>
              </w:rPr>
              <w:t xml:space="preserve">Возвращение с </w:t>
            </w:r>
            <w:r>
              <w:rPr>
                <w:b/>
                <w:spacing w:val="-2"/>
                <w:sz w:val="24"/>
                <w:szCs w:val="24"/>
              </w:rPr>
              <w:t>прогулки,</w:t>
            </w:r>
          </w:p>
          <w:p w14:paraId="73AC5318">
            <w:pPr>
              <w:pStyle w:val="13"/>
              <w:spacing w:line="228" w:lineRule="exact"/>
              <w:rPr>
                <w:b/>
                <w:sz w:val="24"/>
                <w:szCs w:val="24"/>
              </w:rPr>
            </w:pPr>
            <w:r>
              <w:rPr>
                <w:b/>
                <w:spacing w:val="-2"/>
                <w:sz w:val="24"/>
                <w:szCs w:val="24"/>
              </w:rPr>
              <w:t>самостоятельная деятельность</w:t>
            </w:r>
          </w:p>
        </w:tc>
        <w:tc>
          <w:tcPr>
            <w:tcW w:w="1131" w:type="dxa"/>
          </w:tcPr>
          <w:p w14:paraId="212D2AF7">
            <w:pPr>
              <w:pStyle w:val="13"/>
              <w:spacing w:line="223" w:lineRule="exact"/>
              <w:ind w:left="129" w:right="4"/>
              <w:jc w:val="center"/>
              <w:rPr>
                <w:sz w:val="24"/>
                <w:szCs w:val="24"/>
              </w:rPr>
            </w:pPr>
            <w:r>
              <w:rPr>
                <w:spacing w:val="-4"/>
                <w:sz w:val="24"/>
                <w:szCs w:val="24"/>
              </w:rPr>
              <w:t>ОДРМ</w:t>
            </w:r>
          </w:p>
        </w:tc>
        <w:tc>
          <w:tcPr>
            <w:tcW w:w="1261" w:type="dxa"/>
          </w:tcPr>
          <w:p w14:paraId="3D4EC434">
            <w:pPr>
              <w:pStyle w:val="13"/>
              <w:spacing w:line="223" w:lineRule="exact"/>
              <w:ind w:left="105" w:right="100"/>
              <w:jc w:val="center"/>
              <w:rPr>
                <w:sz w:val="24"/>
                <w:szCs w:val="24"/>
              </w:rPr>
            </w:pPr>
            <w:r>
              <w:rPr>
                <w:spacing w:val="-2"/>
                <w:sz w:val="24"/>
                <w:szCs w:val="24"/>
              </w:rPr>
              <w:t>11.15-11.45</w:t>
            </w:r>
          </w:p>
        </w:tc>
        <w:tc>
          <w:tcPr>
            <w:tcW w:w="1277" w:type="dxa"/>
          </w:tcPr>
          <w:p w14:paraId="09A98F01">
            <w:pPr>
              <w:pStyle w:val="13"/>
              <w:spacing w:line="223" w:lineRule="exact"/>
              <w:ind w:left="111" w:right="108"/>
              <w:jc w:val="center"/>
              <w:rPr>
                <w:sz w:val="24"/>
                <w:szCs w:val="24"/>
              </w:rPr>
            </w:pPr>
            <w:r>
              <w:rPr>
                <w:spacing w:val="-2"/>
                <w:sz w:val="24"/>
                <w:szCs w:val="24"/>
              </w:rPr>
              <w:t>30мин</w:t>
            </w:r>
          </w:p>
        </w:tc>
        <w:tc>
          <w:tcPr>
            <w:tcW w:w="1275" w:type="dxa"/>
          </w:tcPr>
          <w:p w14:paraId="27CD2699">
            <w:pPr>
              <w:pStyle w:val="13"/>
              <w:spacing w:line="223" w:lineRule="exact"/>
              <w:ind w:left="113" w:right="108"/>
              <w:jc w:val="center"/>
              <w:rPr>
                <w:sz w:val="24"/>
                <w:szCs w:val="24"/>
              </w:rPr>
            </w:pPr>
            <w:r>
              <w:rPr>
                <w:spacing w:val="-2"/>
                <w:sz w:val="24"/>
                <w:szCs w:val="24"/>
              </w:rPr>
              <w:t>11.50-12.20</w:t>
            </w:r>
          </w:p>
        </w:tc>
        <w:tc>
          <w:tcPr>
            <w:tcW w:w="1278" w:type="dxa"/>
          </w:tcPr>
          <w:p w14:paraId="06BEB658">
            <w:pPr>
              <w:pStyle w:val="13"/>
              <w:spacing w:line="223" w:lineRule="exact"/>
              <w:ind w:left="110" w:right="110"/>
              <w:jc w:val="center"/>
              <w:rPr>
                <w:sz w:val="24"/>
                <w:szCs w:val="24"/>
              </w:rPr>
            </w:pPr>
            <w:r>
              <w:rPr>
                <w:spacing w:val="-2"/>
                <w:sz w:val="24"/>
                <w:szCs w:val="24"/>
              </w:rPr>
              <w:t>30мин</w:t>
            </w:r>
          </w:p>
        </w:tc>
        <w:tc>
          <w:tcPr>
            <w:tcW w:w="1275" w:type="dxa"/>
          </w:tcPr>
          <w:p w14:paraId="073AD02F">
            <w:pPr>
              <w:pStyle w:val="13"/>
              <w:spacing w:line="223" w:lineRule="exact"/>
              <w:ind w:left="149"/>
              <w:rPr>
                <w:sz w:val="24"/>
                <w:szCs w:val="24"/>
              </w:rPr>
            </w:pPr>
            <w:r>
              <w:rPr>
                <w:spacing w:val="-2"/>
                <w:sz w:val="24"/>
                <w:szCs w:val="24"/>
              </w:rPr>
              <w:t>11.55-12.20</w:t>
            </w:r>
          </w:p>
        </w:tc>
        <w:tc>
          <w:tcPr>
            <w:tcW w:w="1278" w:type="dxa"/>
          </w:tcPr>
          <w:p w14:paraId="1E160595">
            <w:pPr>
              <w:pStyle w:val="13"/>
              <w:spacing w:line="223" w:lineRule="exact"/>
              <w:ind w:left="0" w:right="360"/>
              <w:jc w:val="right"/>
              <w:rPr>
                <w:sz w:val="24"/>
                <w:szCs w:val="24"/>
              </w:rPr>
            </w:pPr>
            <w:r>
              <w:rPr>
                <w:spacing w:val="-2"/>
                <w:sz w:val="24"/>
                <w:szCs w:val="24"/>
              </w:rPr>
              <w:t>25мин</w:t>
            </w:r>
          </w:p>
        </w:tc>
        <w:tc>
          <w:tcPr>
            <w:tcW w:w="1277" w:type="dxa"/>
          </w:tcPr>
          <w:p w14:paraId="0CB629D8">
            <w:pPr>
              <w:pStyle w:val="13"/>
              <w:spacing w:line="223" w:lineRule="exact"/>
              <w:ind w:left="111" w:right="111"/>
              <w:jc w:val="center"/>
              <w:rPr>
                <w:sz w:val="24"/>
                <w:szCs w:val="24"/>
              </w:rPr>
            </w:pPr>
            <w:r>
              <w:rPr>
                <w:spacing w:val="-2"/>
                <w:sz w:val="24"/>
                <w:szCs w:val="24"/>
              </w:rPr>
              <w:t>12.10-12.30</w:t>
            </w:r>
          </w:p>
        </w:tc>
        <w:tc>
          <w:tcPr>
            <w:tcW w:w="1275" w:type="dxa"/>
          </w:tcPr>
          <w:p w14:paraId="6ED7865E">
            <w:pPr>
              <w:pStyle w:val="13"/>
              <w:spacing w:line="223" w:lineRule="exact"/>
              <w:ind w:left="113" w:right="112"/>
              <w:jc w:val="center"/>
              <w:rPr>
                <w:sz w:val="24"/>
                <w:szCs w:val="24"/>
              </w:rPr>
            </w:pPr>
            <w:r>
              <w:rPr>
                <w:sz w:val="24"/>
                <w:szCs w:val="24"/>
              </w:rPr>
              <w:t xml:space="preserve">20 </w:t>
            </w:r>
            <w:r>
              <w:rPr>
                <w:spacing w:val="-5"/>
                <w:sz w:val="24"/>
                <w:szCs w:val="24"/>
              </w:rPr>
              <w:t>мин</w:t>
            </w:r>
          </w:p>
        </w:tc>
        <w:tc>
          <w:tcPr>
            <w:tcW w:w="1278" w:type="dxa"/>
          </w:tcPr>
          <w:p w14:paraId="6CF1282E">
            <w:pPr>
              <w:pStyle w:val="13"/>
              <w:spacing w:line="223" w:lineRule="exact"/>
              <w:ind w:left="110" w:right="110"/>
              <w:jc w:val="center"/>
              <w:rPr>
                <w:sz w:val="24"/>
                <w:szCs w:val="24"/>
              </w:rPr>
            </w:pPr>
            <w:r>
              <w:rPr>
                <w:spacing w:val="-2"/>
                <w:sz w:val="24"/>
                <w:szCs w:val="24"/>
              </w:rPr>
              <w:t>12.10-12.30</w:t>
            </w:r>
          </w:p>
        </w:tc>
        <w:tc>
          <w:tcPr>
            <w:tcW w:w="1278" w:type="dxa"/>
            <w:gridSpan w:val="2"/>
          </w:tcPr>
          <w:p w14:paraId="6CC548EC">
            <w:pPr>
              <w:pStyle w:val="13"/>
              <w:spacing w:line="223" w:lineRule="exact"/>
              <w:ind w:left="106" w:right="110"/>
              <w:jc w:val="center"/>
              <w:rPr>
                <w:sz w:val="24"/>
                <w:szCs w:val="24"/>
              </w:rPr>
            </w:pPr>
            <w:r>
              <w:rPr>
                <w:spacing w:val="-2"/>
                <w:sz w:val="24"/>
                <w:szCs w:val="24"/>
              </w:rPr>
              <w:t>20мин</w:t>
            </w:r>
          </w:p>
        </w:tc>
      </w:tr>
      <w:tr w14:paraId="48BD9B8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11" w:hRule="atLeast"/>
        </w:trPr>
        <w:tc>
          <w:tcPr>
            <w:tcW w:w="2435" w:type="dxa"/>
            <w:gridSpan w:val="2"/>
          </w:tcPr>
          <w:p w14:paraId="3AB24962">
            <w:pPr>
              <w:pStyle w:val="13"/>
              <w:ind w:right="315"/>
              <w:rPr>
                <w:b/>
                <w:sz w:val="24"/>
                <w:szCs w:val="24"/>
              </w:rPr>
            </w:pPr>
            <w:r>
              <w:rPr>
                <w:b/>
                <w:sz w:val="24"/>
                <w:szCs w:val="24"/>
              </w:rPr>
              <w:t xml:space="preserve">Подготовка к обеду, </w:t>
            </w:r>
            <w:r>
              <w:rPr>
                <w:b/>
                <w:spacing w:val="-4"/>
                <w:sz w:val="24"/>
                <w:szCs w:val="24"/>
              </w:rPr>
              <w:t>обед</w:t>
            </w:r>
          </w:p>
        </w:tc>
        <w:tc>
          <w:tcPr>
            <w:tcW w:w="1131" w:type="dxa"/>
          </w:tcPr>
          <w:p w14:paraId="56DB7227">
            <w:pPr>
              <w:pStyle w:val="13"/>
              <w:spacing w:line="223" w:lineRule="exact"/>
              <w:ind w:left="129" w:right="4"/>
              <w:jc w:val="center"/>
              <w:rPr>
                <w:sz w:val="24"/>
                <w:szCs w:val="24"/>
              </w:rPr>
            </w:pPr>
            <w:r>
              <w:rPr>
                <w:spacing w:val="-4"/>
                <w:sz w:val="24"/>
                <w:szCs w:val="24"/>
              </w:rPr>
              <w:t>ОДРМ</w:t>
            </w:r>
          </w:p>
        </w:tc>
        <w:tc>
          <w:tcPr>
            <w:tcW w:w="1261" w:type="dxa"/>
          </w:tcPr>
          <w:p w14:paraId="34E0146F">
            <w:pPr>
              <w:pStyle w:val="13"/>
              <w:spacing w:line="223" w:lineRule="exact"/>
              <w:ind w:left="105" w:right="100"/>
              <w:jc w:val="center"/>
              <w:rPr>
                <w:sz w:val="24"/>
                <w:szCs w:val="24"/>
              </w:rPr>
            </w:pPr>
            <w:r>
              <w:rPr>
                <w:spacing w:val="-2"/>
                <w:sz w:val="24"/>
                <w:szCs w:val="24"/>
              </w:rPr>
              <w:t>11.45-12.15</w:t>
            </w:r>
          </w:p>
        </w:tc>
        <w:tc>
          <w:tcPr>
            <w:tcW w:w="1277" w:type="dxa"/>
          </w:tcPr>
          <w:p w14:paraId="2A3817DD">
            <w:pPr>
              <w:pStyle w:val="13"/>
              <w:spacing w:line="223" w:lineRule="exact"/>
              <w:ind w:left="111" w:right="106"/>
              <w:jc w:val="center"/>
              <w:rPr>
                <w:sz w:val="24"/>
                <w:szCs w:val="24"/>
              </w:rPr>
            </w:pPr>
            <w:r>
              <w:rPr>
                <w:sz w:val="24"/>
                <w:szCs w:val="24"/>
              </w:rPr>
              <w:t xml:space="preserve">30 </w:t>
            </w:r>
            <w:r>
              <w:rPr>
                <w:spacing w:val="-5"/>
                <w:sz w:val="24"/>
                <w:szCs w:val="24"/>
              </w:rPr>
              <w:t>мин</w:t>
            </w:r>
          </w:p>
        </w:tc>
        <w:tc>
          <w:tcPr>
            <w:tcW w:w="1275" w:type="dxa"/>
          </w:tcPr>
          <w:p w14:paraId="3C0D78AC">
            <w:pPr>
              <w:pStyle w:val="13"/>
              <w:spacing w:line="223" w:lineRule="exact"/>
              <w:ind w:left="113" w:right="111"/>
              <w:jc w:val="center"/>
              <w:rPr>
                <w:sz w:val="24"/>
                <w:szCs w:val="24"/>
              </w:rPr>
            </w:pPr>
            <w:r>
              <w:rPr>
                <w:spacing w:val="-2"/>
                <w:sz w:val="24"/>
                <w:szCs w:val="24"/>
              </w:rPr>
              <w:t>12.20.-12.45</w:t>
            </w:r>
          </w:p>
        </w:tc>
        <w:tc>
          <w:tcPr>
            <w:tcW w:w="1278" w:type="dxa"/>
          </w:tcPr>
          <w:p w14:paraId="53CDFE74">
            <w:pPr>
              <w:pStyle w:val="13"/>
              <w:spacing w:line="223" w:lineRule="exact"/>
              <w:ind w:left="112" w:right="109"/>
              <w:jc w:val="center"/>
              <w:rPr>
                <w:sz w:val="24"/>
                <w:szCs w:val="24"/>
              </w:rPr>
            </w:pPr>
            <w:r>
              <w:rPr>
                <w:sz w:val="24"/>
                <w:szCs w:val="24"/>
              </w:rPr>
              <w:t xml:space="preserve">25 </w:t>
            </w:r>
            <w:r>
              <w:rPr>
                <w:spacing w:val="-5"/>
                <w:sz w:val="24"/>
                <w:szCs w:val="24"/>
              </w:rPr>
              <w:t>мин</w:t>
            </w:r>
          </w:p>
        </w:tc>
        <w:tc>
          <w:tcPr>
            <w:tcW w:w="1275" w:type="dxa"/>
          </w:tcPr>
          <w:p w14:paraId="7C401CC3">
            <w:pPr>
              <w:pStyle w:val="13"/>
              <w:spacing w:line="223" w:lineRule="exact"/>
              <w:ind w:left="149"/>
              <w:rPr>
                <w:sz w:val="24"/>
                <w:szCs w:val="24"/>
              </w:rPr>
            </w:pPr>
            <w:r>
              <w:rPr>
                <w:spacing w:val="-2"/>
                <w:sz w:val="24"/>
                <w:szCs w:val="24"/>
              </w:rPr>
              <w:t>12.20-12.45</w:t>
            </w:r>
          </w:p>
        </w:tc>
        <w:tc>
          <w:tcPr>
            <w:tcW w:w="1278" w:type="dxa"/>
          </w:tcPr>
          <w:p w14:paraId="223B7A68">
            <w:pPr>
              <w:pStyle w:val="13"/>
              <w:spacing w:line="223" w:lineRule="exact"/>
              <w:ind w:left="0" w:right="334"/>
              <w:jc w:val="right"/>
              <w:rPr>
                <w:sz w:val="24"/>
                <w:szCs w:val="24"/>
              </w:rPr>
            </w:pPr>
            <w:r>
              <w:rPr>
                <w:sz w:val="24"/>
                <w:szCs w:val="24"/>
              </w:rPr>
              <w:t xml:space="preserve">25 </w:t>
            </w:r>
            <w:r>
              <w:rPr>
                <w:spacing w:val="-5"/>
                <w:sz w:val="24"/>
                <w:szCs w:val="24"/>
              </w:rPr>
              <w:t>мин</w:t>
            </w:r>
          </w:p>
        </w:tc>
        <w:tc>
          <w:tcPr>
            <w:tcW w:w="1277" w:type="dxa"/>
          </w:tcPr>
          <w:p w14:paraId="5440021C">
            <w:pPr>
              <w:pStyle w:val="13"/>
              <w:spacing w:line="223" w:lineRule="exact"/>
              <w:ind w:left="111" w:right="111"/>
              <w:jc w:val="center"/>
              <w:rPr>
                <w:sz w:val="24"/>
                <w:szCs w:val="24"/>
              </w:rPr>
            </w:pPr>
            <w:r>
              <w:rPr>
                <w:spacing w:val="-2"/>
                <w:sz w:val="24"/>
                <w:szCs w:val="24"/>
              </w:rPr>
              <w:t>12.30-12.50</w:t>
            </w:r>
          </w:p>
        </w:tc>
        <w:tc>
          <w:tcPr>
            <w:tcW w:w="1275" w:type="dxa"/>
          </w:tcPr>
          <w:p w14:paraId="3BE3EC1A">
            <w:pPr>
              <w:pStyle w:val="13"/>
              <w:spacing w:line="223" w:lineRule="exact"/>
              <w:ind w:left="113" w:right="113"/>
              <w:jc w:val="center"/>
              <w:rPr>
                <w:sz w:val="24"/>
                <w:szCs w:val="24"/>
              </w:rPr>
            </w:pPr>
            <w:r>
              <w:rPr>
                <w:spacing w:val="-2"/>
                <w:sz w:val="24"/>
                <w:szCs w:val="24"/>
              </w:rPr>
              <w:t>20мин</w:t>
            </w:r>
          </w:p>
        </w:tc>
        <w:tc>
          <w:tcPr>
            <w:tcW w:w="1278" w:type="dxa"/>
          </w:tcPr>
          <w:p w14:paraId="6F2F432C">
            <w:pPr>
              <w:pStyle w:val="13"/>
              <w:spacing w:line="223" w:lineRule="exact"/>
              <w:ind w:left="110" w:right="110"/>
              <w:jc w:val="center"/>
              <w:rPr>
                <w:sz w:val="24"/>
                <w:szCs w:val="24"/>
              </w:rPr>
            </w:pPr>
            <w:r>
              <w:rPr>
                <w:spacing w:val="-2"/>
                <w:sz w:val="24"/>
                <w:szCs w:val="24"/>
              </w:rPr>
              <w:t>12.30-12.50</w:t>
            </w:r>
          </w:p>
        </w:tc>
        <w:tc>
          <w:tcPr>
            <w:tcW w:w="1278" w:type="dxa"/>
            <w:gridSpan w:val="2"/>
          </w:tcPr>
          <w:p w14:paraId="60B3145A">
            <w:pPr>
              <w:pStyle w:val="13"/>
              <w:spacing w:line="223" w:lineRule="exact"/>
              <w:ind w:left="108" w:right="110"/>
              <w:jc w:val="center"/>
              <w:rPr>
                <w:sz w:val="24"/>
                <w:szCs w:val="24"/>
              </w:rPr>
            </w:pPr>
            <w:r>
              <w:rPr>
                <w:sz w:val="24"/>
                <w:szCs w:val="24"/>
              </w:rPr>
              <w:t xml:space="preserve">20 </w:t>
            </w:r>
            <w:r>
              <w:rPr>
                <w:spacing w:val="-5"/>
                <w:sz w:val="24"/>
                <w:szCs w:val="24"/>
              </w:rPr>
              <w:t>мин</w:t>
            </w:r>
          </w:p>
        </w:tc>
      </w:tr>
      <w:tr w14:paraId="22D12EF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0" w:hRule="atLeast"/>
        </w:trPr>
        <w:tc>
          <w:tcPr>
            <w:tcW w:w="2435" w:type="dxa"/>
            <w:gridSpan w:val="2"/>
          </w:tcPr>
          <w:p w14:paraId="28E52186">
            <w:pPr>
              <w:pStyle w:val="13"/>
              <w:spacing w:line="228" w:lineRule="exact"/>
              <w:rPr>
                <w:b/>
                <w:sz w:val="24"/>
                <w:szCs w:val="24"/>
              </w:rPr>
            </w:pPr>
            <w:r>
              <w:rPr>
                <w:b/>
                <w:sz w:val="24"/>
                <w:szCs w:val="24"/>
              </w:rPr>
              <w:t>Подготовка ко сну,</w:t>
            </w:r>
            <w:r>
              <w:rPr>
                <w:b/>
                <w:spacing w:val="-5"/>
                <w:sz w:val="24"/>
                <w:szCs w:val="24"/>
              </w:rPr>
              <w:t>сон</w:t>
            </w:r>
          </w:p>
        </w:tc>
        <w:tc>
          <w:tcPr>
            <w:tcW w:w="1131" w:type="dxa"/>
          </w:tcPr>
          <w:p w14:paraId="02BC0DE2">
            <w:pPr>
              <w:pStyle w:val="13"/>
              <w:spacing w:line="223" w:lineRule="exact"/>
              <w:ind w:left="129" w:right="4"/>
              <w:jc w:val="center"/>
              <w:rPr>
                <w:sz w:val="24"/>
                <w:szCs w:val="24"/>
              </w:rPr>
            </w:pPr>
            <w:r>
              <w:rPr>
                <w:spacing w:val="-4"/>
                <w:sz w:val="24"/>
                <w:szCs w:val="24"/>
              </w:rPr>
              <w:t>ОДРМ</w:t>
            </w:r>
          </w:p>
        </w:tc>
        <w:tc>
          <w:tcPr>
            <w:tcW w:w="1261" w:type="dxa"/>
          </w:tcPr>
          <w:p w14:paraId="706012F1">
            <w:pPr>
              <w:pStyle w:val="13"/>
              <w:spacing w:line="223" w:lineRule="exact"/>
              <w:ind w:left="105" w:right="102"/>
              <w:jc w:val="center"/>
              <w:rPr>
                <w:sz w:val="24"/>
                <w:szCs w:val="24"/>
              </w:rPr>
            </w:pPr>
            <w:r>
              <w:rPr>
                <w:sz w:val="24"/>
                <w:szCs w:val="24"/>
              </w:rPr>
              <w:t>12.15-15.</w:t>
            </w:r>
            <w:r>
              <w:rPr>
                <w:spacing w:val="-5"/>
                <w:sz w:val="24"/>
                <w:szCs w:val="24"/>
              </w:rPr>
              <w:t>15</w:t>
            </w:r>
          </w:p>
        </w:tc>
        <w:tc>
          <w:tcPr>
            <w:tcW w:w="1277" w:type="dxa"/>
          </w:tcPr>
          <w:p w14:paraId="6A588C8F">
            <w:pPr>
              <w:pStyle w:val="13"/>
              <w:spacing w:line="223" w:lineRule="exact"/>
              <w:ind w:left="111" w:right="105"/>
              <w:jc w:val="center"/>
              <w:rPr>
                <w:sz w:val="24"/>
                <w:szCs w:val="24"/>
              </w:rPr>
            </w:pPr>
            <w:r>
              <w:rPr>
                <w:spacing w:val="-5"/>
                <w:sz w:val="24"/>
                <w:szCs w:val="24"/>
              </w:rPr>
              <w:t>3ч</w:t>
            </w:r>
          </w:p>
        </w:tc>
        <w:tc>
          <w:tcPr>
            <w:tcW w:w="1275" w:type="dxa"/>
          </w:tcPr>
          <w:p w14:paraId="17576F1B">
            <w:pPr>
              <w:pStyle w:val="13"/>
              <w:spacing w:line="223" w:lineRule="exact"/>
              <w:ind w:left="113" w:right="108"/>
              <w:jc w:val="center"/>
              <w:rPr>
                <w:sz w:val="24"/>
                <w:szCs w:val="24"/>
              </w:rPr>
            </w:pPr>
            <w:r>
              <w:rPr>
                <w:spacing w:val="-2"/>
                <w:sz w:val="24"/>
                <w:szCs w:val="24"/>
              </w:rPr>
              <w:t>12.45-15.15</w:t>
            </w:r>
          </w:p>
        </w:tc>
        <w:tc>
          <w:tcPr>
            <w:tcW w:w="1278" w:type="dxa"/>
          </w:tcPr>
          <w:p w14:paraId="1FB0B502">
            <w:pPr>
              <w:pStyle w:val="13"/>
              <w:spacing w:line="223" w:lineRule="exact"/>
              <w:ind w:left="110" w:right="110"/>
              <w:jc w:val="center"/>
              <w:rPr>
                <w:sz w:val="24"/>
                <w:szCs w:val="24"/>
              </w:rPr>
            </w:pPr>
            <w:r>
              <w:rPr>
                <w:sz w:val="24"/>
                <w:szCs w:val="24"/>
              </w:rPr>
              <w:t>2ч30</w:t>
            </w:r>
            <w:r>
              <w:rPr>
                <w:spacing w:val="-5"/>
                <w:sz w:val="24"/>
                <w:szCs w:val="24"/>
              </w:rPr>
              <w:t>мин</w:t>
            </w:r>
          </w:p>
        </w:tc>
        <w:tc>
          <w:tcPr>
            <w:tcW w:w="1275" w:type="dxa"/>
          </w:tcPr>
          <w:p w14:paraId="2082DD29">
            <w:pPr>
              <w:pStyle w:val="13"/>
              <w:spacing w:line="223" w:lineRule="exact"/>
              <w:ind w:left="104"/>
              <w:rPr>
                <w:sz w:val="24"/>
                <w:szCs w:val="24"/>
              </w:rPr>
            </w:pPr>
            <w:r>
              <w:rPr>
                <w:spacing w:val="-2"/>
                <w:sz w:val="24"/>
                <w:szCs w:val="24"/>
              </w:rPr>
              <w:t>12.45-15.15</w:t>
            </w:r>
          </w:p>
        </w:tc>
        <w:tc>
          <w:tcPr>
            <w:tcW w:w="1278" w:type="dxa"/>
          </w:tcPr>
          <w:p w14:paraId="0C6CF4BC">
            <w:pPr>
              <w:pStyle w:val="13"/>
              <w:spacing w:line="223" w:lineRule="exact"/>
              <w:ind w:left="106"/>
              <w:rPr>
                <w:sz w:val="24"/>
                <w:szCs w:val="24"/>
              </w:rPr>
            </w:pPr>
            <w:r>
              <w:rPr>
                <w:sz w:val="24"/>
                <w:szCs w:val="24"/>
              </w:rPr>
              <w:t>2ч30</w:t>
            </w:r>
            <w:r>
              <w:rPr>
                <w:spacing w:val="-5"/>
                <w:sz w:val="24"/>
                <w:szCs w:val="24"/>
              </w:rPr>
              <w:t>мин</w:t>
            </w:r>
          </w:p>
        </w:tc>
        <w:tc>
          <w:tcPr>
            <w:tcW w:w="1277" w:type="dxa"/>
          </w:tcPr>
          <w:p w14:paraId="25F51633">
            <w:pPr>
              <w:pStyle w:val="13"/>
              <w:spacing w:line="223" w:lineRule="exact"/>
              <w:ind w:left="111" w:right="111"/>
              <w:jc w:val="center"/>
              <w:rPr>
                <w:sz w:val="24"/>
                <w:szCs w:val="24"/>
              </w:rPr>
            </w:pPr>
            <w:r>
              <w:rPr>
                <w:spacing w:val="-2"/>
                <w:sz w:val="24"/>
                <w:szCs w:val="24"/>
              </w:rPr>
              <w:t>12.50-15.20</w:t>
            </w:r>
          </w:p>
        </w:tc>
        <w:tc>
          <w:tcPr>
            <w:tcW w:w="1275" w:type="dxa"/>
          </w:tcPr>
          <w:p w14:paraId="63EC6A64">
            <w:pPr>
              <w:pStyle w:val="13"/>
              <w:spacing w:line="223" w:lineRule="exact"/>
              <w:ind w:left="113" w:right="113"/>
              <w:jc w:val="center"/>
              <w:rPr>
                <w:sz w:val="24"/>
                <w:szCs w:val="24"/>
              </w:rPr>
            </w:pPr>
            <w:r>
              <w:rPr>
                <w:sz w:val="24"/>
                <w:szCs w:val="24"/>
              </w:rPr>
              <w:t>2ч</w:t>
            </w:r>
            <w:r>
              <w:rPr>
                <w:spacing w:val="-2"/>
                <w:sz w:val="24"/>
                <w:szCs w:val="24"/>
              </w:rPr>
              <w:t>30мин</w:t>
            </w:r>
          </w:p>
        </w:tc>
        <w:tc>
          <w:tcPr>
            <w:tcW w:w="1278" w:type="dxa"/>
          </w:tcPr>
          <w:p w14:paraId="4E1466F7">
            <w:pPr>
              <w:pStyle w:val="13"/>
              <w:spacing w:line="223" w:lineRule="exact"/>
              <w:ind w:left="110" w:right="110"/>
              <w:jc w:val="center"/>
              <w:rPr>
                <w:sz w:val="24"/>
                <w:szCs w:val="24"/>
              </w:rPr>
            </w:pPr>
            <w:r>
              <w:rPr>
                <w:spacing w:val="-2"/>
                <w:sz w:val="24"/>
                <w:szCs w:val="24"/>
              </w:rPr>
              <w:t>12.50-15.20</w:t>
            </w:r>
          </w:p>
        </w:tc>
        <w:tc>
          <w:tcPr>
            <w:tcW w:w="1278" w:type="dxa"/>
            <w:gridSpan w:val="2"/>
          </w:tcPr>
          <w:p w14:paraId="0E8ADB06">
            <w:pPr>
              <w:pStyle w:val="13"/>
              <w:spacing w:line="223" w:lineRule="exact"/>
              <w:ind w:left="106" w:right="110"/>
              <w:jc w:val="center"/>
              <w:rPr>
                <w:sz w:val="24"/>
                <w:szCs w:val="24"/>
              </w:rPr>
            </w:pPr>
            <w:r>
              <w:rPr>
                <w:sz w:val="24"/>
                <w:szCs w:val="24"/>
              </w:rPr>
              <w:t>2ч</w:t>
            </w:r>
            <w:r>
              <w:rPr>
                <w:spacing w:val="-2"/>
                <w:sz w:val="24"/>
                <w:szCs w:val="24"/>
              </w:rPr>
              <w:t>30мин</w:t>
            </w:r>
          </w:p>
        </w:tc>
      </w:tr>
      <w:tr w14:paraId="01668F7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8" w:hRule="atLeast"/>
        </w:trPr>
        <w:tc>
          <w:tcPr>
            <w:tcW w:w="2435" w:type="dxa"/>
            <w:gridSpan w:val="2"/>
          </w:tcPr>
          <w:p w14:paraId="39F90890">
            <w:pPr>
              <w:pStyle w:val="13"/>
              <w:spacing w:line="230" w:lineRule="exact"/>
              <w:ind w:right="315"/>
              <w:rPr>
                <w:b/>
                <w:sz w:val="24"/>
                <w:szCs w:val="24"/>
              </w:rPr>
            </w:pPr>
            <w:r>
              <w:rPr>
                <w:b/>
                <w:sz w:val="24"/>
                <w:szCs w:val="24"/>
              </w:rPr>
              <w:t xml:space="preserve"> , гимнастика после </w:t>
            </w:r>
            <w:r>
              <w:rPr>
                <w:b/>
                <w:spacing w:val="-5"/>
                <w:sz w:val="24"/>
                <w:szCs w:val="24"/>
              </w:rPr>
              <w:t>сна</w:t>
            </w:r>
          </w:p>
        </w:tc>
        <w:tc>
          <w:tcPr>
            <w:tcW w:w="1131" w:type="dxa"/>
          </w:tcPr>
          <w:p w14:paraId="4C35F331">
            <w:pPr>
              <w:pStyle w:val="13"/>
              <w:spacing w:line="223" w:lineRule="exact"/>
              <w:ind w:left="129" w:right="4"/>
              <w:jc w:val="center"/>
              <w:rPr>
                <w:sz w:val="24"/>
                <w:szCs w:val="24"/>
              </w:rPr>
            </w:pPr>
            <w:r>
              <w:rPr>
                <w:spacing w:val="-4"/>
                <w:sz w:val="24"/>
                <w:szCs w:val="24"/>
              </w:rPr>
              <w:t>ОДРМ</w:t>
            </w:r>
          </w:p>
        </w:tc>
        <w:tc>
          <w:tcPr>
            <w:tcW w:w="1261" w:type="dxa"/>
          </w:tcPr>
          <w:p w14:paraId="27CAB330">
            <w:pPr>
              <w:pStyle w:val="13"/>
              <w:spacing w:line="223" w:lineRule="exact"/>
              <w:ind w:left="105" w:right="100"/>
              <w:jc w:val="center"/>
              <w:rPr>
                <w:sz w:val="24"/>
                <w:szCs w:val="24"/>
              </w:rPr>
            </w:pPr>
            <w:r>
              <w:rPr>
                <w:spacing w:val="-2"/>
                <w:sz w:val="24"/>
                <w:szCs w:val="24"/>
              </w:rPr>
              <w:t>15.15-15.30</w:t>
            </w:r>
          </w:p>
        </w:tc>
        <w:tc>
          <w:tcPr>
            <w:tcW w:w="1277" w:type="dxa"/>
          </w:tcPr>
          <w:p w14:paraId="7266B501">
            <w:pPr>
              <w:pStyle w:val="13"/>
              <w:spacing w:line="223" w:lineRule="exact"/>
              <w:ind w:left="111" w:right="108"/>
              <w:jc w:val="center"/>
              <w:rPr>
                <w:sz w:val="24"/>
                <w:szCs w:val="24"/>
              </w:rPr>
            </w:pPr>
            <w:r>
              <w:rPr>
                <w:spacing w:val="-2"/>
                <w:sz w:val="24"/>
                <w:szCs w:val="24"/>
              </w:rPr>
              <w:t>15мин</w:t>
            </w:r>
          </w:p>
        </w:tc>
        <w:tc>
          <w:tcPr>
            <w:tcW w:w="1275" w:type="dxa"/>
          </w:tcPr>
          <w:p w14:paraId="07B79DA7">
            <w:pPr>
              <w:pStyle w:val="13"/>
              <w:spacing w:line="223" w:lineRule="exact"/>
              <w:ind w:left="113" w:right="108"/>
              <w:jc w:val="center"/>
              <w:rPr>
                <w:sz w:val="24"/>
                <w:szCs w:val="24"/>
              </w:rPr>
            </w:pPr>
            <w:r>
              <w:rPr>
                <w:spacing w:val="-2"/>
                <w:sz w:val="24"/>
                <w:szCs w:val="24"/>
              </w:rPr>
              <w:t>15.15-15.30</w:t>
            </w:r>
          </w:p>
        </w:tc>
        <w:tc>
          <w:tcPr>
            <w:tcW w:w="1278" w:type="dxa"/>
          </w:tcPr>
          <w:p w14:paraId="6AF9BE80">
            <w:pPr>
              <w:pStyle w:val="13"/>
              <w:spacing w:line="223" w:lineRule="exact"/>
              <w:ind w:left="110" w:right="110"/>
              <w:jc w:val="center"/>
              <w:rPr>
                <w:sz w:val="24"/>
                <w:szCs w:val="24"/>
              </w:rPr>
            </w:pPr>
            <w:r>
              <w:rPr>
                <w:spacing w:val="-2"/>
                <w:sz w:val="24"/>
                <w:szCs w:val="24"/>
              </w:rPr>
              <w:t>15мин</w:t>
            </w:r>
          </w:p>
        </w:tc>
        <w:tc>
          <w:tcPr>
            <w:tcW w:w="1275" w:type="dxa"/>
          </w:tcPr>
          <w:p w14:paraId="41859FE3">
            <w:pPr>
              <w:pStyle w:val="13"/>
              <w:spacing w:line="223" w:lineRule="exact"/>
              <w:ind w:left="104"/>
              <w:rPr>
                <w:sz w:val="24"/>
                <w:szCs w:val="24"/>
              </w:rPr>
            </w:pPr>
            <w:r>
              <w:rPr>
                <w:spacing w:val="-2"/>
                <w:sz w:val="24"/>
                <w:szCs w:val="24"/>
              </w:rPr>
              <w:t>15.15-15.30</w:t>
            </w:r>
          </w:p>
        </w:tc>
        <w:tc>
          <w:tcPr>
            <w:tcW w:w="1278" w:type="dxa"/>
          </w:tcPr>
          <w:p w14:paraId="68A778D2">
            <w:pPr>
              <w:pStyle w:val="13"/>
              <w:spacing w:line="223" w:lineRule="exact"/>
              <w:ind w:left="106"/>
              <w:rPr>
                <w:sz w:val="24"/>
                <w:szCs w:val="24"/>
              </w:rPr>
            </w:pPr>
            <w:r>
              <w:rPr>
                <w:spacing w:val="-2"/>
                <w:sz w:val="24"/>
                <w:szCs w:val="24"/>
              </w:rPr>
              <w:t>15мин</w:t>
            </w:r>
          </w:p>
        </w:tc>
        <w:tc>
          <w:tcPr>
            <w:tcW w:w="1277" w:type="dxa"/>
          </w:tcPr>
          <w:p w14:paraId="23E8267B">
            <w:pPr>
              <w:pStyle w:val="13"/>
              <w:spacing w:line="223" w:lineRule="exact"/>
              <w:ind w:left="111" w:right="111"/>
              <w:jc w:val="center"/>
              <w:rPr>
                <w:sz w:val="24"/>
                <w:szCs w:val="24"/>
              </w:rPr>
            </w:pPr>
            <w:r>
              <w:rPr>
                <w:spacing w:val="-2"/>
                <w:sz w:val="24"/>
                <w:szCs w:val="24"/>
              </w:rPr>
              <w:t>15.20-15.30</w:t>
            </w:r>
          </w:p>
        </w:tc>
        <w:tc>
          <w:tcPr>
            <w:tcW w:w="1275" w:type="dxa"/>
          </w:tcPr>
          <w:p w14:paraId="02554721">
            <w:pPr>
              <w:pStyle w:val="13"/>
              <w:spacing w:line="223" w:lineRule="exact"/>
              <w:ind w:left="113" w:right="112"/>
              <w:jc w:val="center"/>
              <w:rPr>
                <w:sz w:val="24"/>
                <w:szCs w:val="24"/>
              </w:rPr>
            </w:pPr>
            <w:r>
              <w:rPr>
                <w:sz w:val="24"/>
                <w:szCs w:val="24"/>
              </w:rPr>
              <w:t xml:space="preserve">10 </w:t>
            </w:r>
            <w:r>
              <w:rPr>
                <w:spacing w:val="-5"/>
                <w:sz w:val="24"/>
                <w:szCs w:val="24"/>
              </w:rPr>
              <w:t>мин</w:t>
            </w:r>
          </w:p>
        </w:tc>
        <w:tc>
          <w:tcPr>
            <w:tcW w:w="1278" w:type="dxa"/>
          </w:tcPr>
          <w:p w14:paraId="4560EC3F">
            <w:pPr>
              <w:pStyle w:val="13"/>
              <w:spacing w:line="223" w:lineRule="exact"/>
              <w:ind w:left="110" w:right="110"/>
              <w:jc w:val="center"/>
              <w:rPr>
                <w:sz w:val="24"/>
                <w:szCs w:val="24"/>
              </w:rPr>
            </w:pPr>
            <w:r>
              <w:rPr>
                <w:spacing w:val="-2"/>
                <w:sz w:val="24"/>
                <w:szCs w:val="24"/>
              </w:rPr>
              <w:t>15.20-15.30</w:t>
            </w:r>
          </w:p>
        </w:tc>
        <w:tc>
          <w:tcPr>
            <w:tcW w:w="1278" w:type="dxa"/>
            <w:gridSpan w:val="2"/>
          </w:tcPr>
          <w:p w14:paraId="13AB3C31">
            <w:pPr>
              <w:pStyle w:val="13"/>
              <w:spacing w:line="223" w:lineRule="exact"/>
              <w:ind w:left="106" w:right="110"/>
              <w:jc w:val="center"/>
              <w:rPr>
                <w:sz w:val="24"/>
                <w:szCs w:val="24"/>
              </w:rPr>
            </w:pPr>
            <w:r>
              <w:rPr>
                <w:spacing w:val="-2"/>
                <w:sz w:val="24"/>
                <w:szCs w:val="24"/>
              </w:rPr>
              <w:t>10мин</w:t>
            </w:r>
          </w:p>
        </w:tc>
      </w:tr>
      <w:tr w14:paraId="325F66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2435" w:type="dxa"/>
            <w:gridSpan w:val="2"/>
          </w:tcPr>
          <w:p w14:paraId="4698DD72">
            <w:pPr>
              <w:pStyle w:val="13"/>
              <w:rPr>
                <w:b/>
                <w:sz w:val="24"/>
                <w:szCs w:val="24"/>
              </w:rPr>
            </w:pPr>
            <w:r>
              <w:rPr>
                <w:b/>
                <w:sz w:val="24"/>
                <w:szCs w:val="24"/>
              </w:rPr>
              <w:t>Подготовка к полднику, уплотненный полдник</w:t>
            </w:r>
          </w:p>
        </w:tc>
        <w:tc>
          <w:tcPr>
            <w:tcW w:w="1131" w:type="dxa"/>
          </w:tcPr>
          <w:p w14:paraId="6FCBA76E">
            <w:pPr>
              <w:pStyle w:val="13"/>
              <w:spacing w:line="223" w:lineRule="exact"/>
              <w:ind w:left="129" w:right="4"/>
              <w:jc w:val="center"/>
              <w:rPr>
                <w:sz w:val="24"/>
                <w:szCs w:val="24"/>
              </w:rPr>
            </w:pPr>
            <w:r>
              <w:rPr>
                <w:spacing w:val="-4"/>
                <w:sz w:val="24"/>
                <w:szCs w:val="24"/>
              </w:rPr>
              <w:t>ОДРМ</w:t>
            </w:r>
          </w:p>
        </w:tc>
        <w:tc>
          <w:tcPr>
            <w:tcW w:w="1261" w:type="dxa"/>
          </w:tcPr>
          <w:p w14:paraId="785839D6">
            <w:pPr>
              <w:pStyle w:val="13"/>
              <w:spacing w:line="223" w:lineRule="exact"/>
              <w:ind w:left="105" w:right="102"/>
              <w:jc w:val="center"/>
              <w:rPr>
                <w:sz w:val="24"/>
                <w:szCs w:val="24"/>
              </w:rPr>
            </w:pPr>
            <w:r>
              <w:rPr>
                <w:sz w:val="24"/>
                <w:szCs w:val="24"/>
              </w:rPr>
              <w:t>15.30-</w:t>
            </w:r>
            <w:r>
              <w:rPr>
                <w:spacing w:val="-2"/>
                <w:sz w:val="24"/>
                <w:szCs w:val="24"/>
              </w:rPr>
              <w:t>15.55</w:t>
            </w:r>
          </w:p>
        </w:tc>
        <w:tc>
          <w:tcPr>
            <w:tcW w:w="1277" w:type="dxa"/>
          </w:tcPr>
          <w:p w14:paraId="51AEA162">
            <w:pPr>
              <w:pStyle w:val="13"/>
              <w:spacing w:line="223" w:lineRule="exact"/>
              <w:ind w:left="111" w:right="108"/>
              <w:jc w:val="center"/>
              <w:rPr>
                <w:sz w:val="24"/>
                <w:szCs w:val="24"/>
              </w:rPr>
            </w:pPr>
            <w:r>
              <w:rPr>
                <w:spacing w:val="-2"/>
                <w:sz w:val="24"/>
                <w:szCs w:val="24"/>
              </w:rPr>
              <w:t>25мин</w:t>
            </w:r>
          </w:p>
        </w:tc>
        <w:tc>
          <w:tcPr>
            <w:tcW w:w="1275" w:type="dxa"/>
          </w:tcPr>
          <w:p w14:paraId="7BE4D446">
            <w:pPr>
              <w:pStyle w:val="13"/>
              <w:spacing w:line="223" w:lineRule="exact"/>
              <w:ind w:left="111" w:right="109"/>
              <w:jc w:val="center"/>
              <w:rPr>
                <w:sz w:val="24"/>
                <w:szCs w:val="24"/>
              </w:rPr>
            </w:pPr>
            <w:r>
              <w:rPr>
                <w:sz w:val="24"/>
                <w:szCs w:val="24"/>
              </w:rPr>
              <w:t>15.30-</w:t>
            </w:r>
            <w:r>
              <w:rPr>
                <w:spacing w:val="-2"/>
                <w:sz w:val="24"/>
                <w:szCs w:val="24"/>
              </w:rPr>
              <w:t>15.55</w:t>
            </w:r>
          </w:p>
        </w:tc>
        <w:tc>
          <w:tcPr>
            <w:tcW w:w="1278" w:type="dxa"/>
          </w:tcPr>
          <w:p w14:paraId="16D08589">
            <w:pPr>
              <w:pStyle w:val="13"/>
              <w:spacing w:line="223" w:lineRule="exact"/>
              <w:ind w:left="110" w:right="110"/>
              <w:jc w:val="center"/>
              <w:rPr>
                <w:sz w:val="24"/>
                <w:szCs w:val="24"/>
              </w:rPr>
            </w:pPr>
            <w:r>
              <w:rPr>
                <w:spacing w:val="-2"/>
                <w:sz w:val="24"/>
                <w:szCs w:val="24"/>
              </w:rPr>
              <w:t>25мин</w:t>
            </w:r>
          </w:p>
        </w:tc>
        <w:tc>
          <w:tcPr>
            <w:tcW w:w="1275" w:type="dxa"/>
          </w:tcPr>
          <w:p w14:paraId="5FAF61B2">
            <w:pPr>
              <w:pStyle w:val="13"/>
              <w:spacing w:line="223" w:lineRule="exact"/>
              <w:ind w:left="104"/>
              <w:rPr>
                <w:sz w:val="24"/>
                <w:szCs w:val="24"/>
              </w:rPr>
            </w:pPr>
            <w:r>
              <w:rPr>
                <w:sz w:val="24"/>
                <w:szCs w:val="24"/>
              </w:rPr>
              <w:t>15.30-</w:t>
            </w:r>
            <w:r>
              <w:rPr>
                <w:spacing w:val="-2"/>
                <w:sz w:val="24"/>
                <w:szCs w:val="24"/>
              </w:rPr>
              <w:t>15.50</w:t>
            </w:r>
          </w:p>
        </w:tc>
        <w:tc>
          <w:tcPr>
            <w:tcW w:w="1278" w:type="dxa"/>
          </w:tcPr>
          <w:p w14:paraId="70B42B8B">
            <w:pPr>
              <w:pStyle w:val="13"/>
              <w:spacing w:line="223" w:lineRule="exact"/>
              <w:ind w:left="106"/>
              <w:rPr>
                <w:sz w:val="24"/>
                <w:szCs w:val="24"/>
              </w:rPr>
            </w:pPr>
            <w:r>
              <w:rPr>
                <w:spacing w:val="-2"/>
                <w:sz w:val="24"/>
                <w:szCs w:val="24"/>
              </w:rPr>
              <w:t>205мин</w:t>
            </w:r>
          </w:p>
        </w:tc>
        <w:tc>
          <w:tcPr>
            <w:tcW w:w="1277" w:type="dxa"/>
          </w:tcPr>
          <w:p w14:paraId="09F81375">
            <w:pPr>
              <w:pStyle w:val="13"/>
              <w:spacing w:line="223" w:lineRule="exact"/>
              <w:ind w:left="111" w:right="111"/>
              <w:jc w:val="center"/>
              <w:rPr>
                <w:sz w:val="24"/>
                <w:szCs w:val="24"/>
              </w:rPr>
            </w:pPr>
            <w:r>
              <w:rPr>
                <w:sz w:val="24"/>
                <w:szCs w:val="24"/>
              </w:rPr>
              <w:t>15.30-</w:t>
            </w:r>
            <w:r>
              <w:rPr>
                <w:spacing w:val="-2"/>
                <w:sz w:val="24"/>
                <w:szCs w:val="24"/>
              </w:rPr>
              <w:t>15.50</w:t>
            </w:r>
          </w:p>
        </w:tc>
        <w:tc>
          <w:tcPr>
            <w:tcW w:w="1275" w:type="dxa"/>
          </w:tcPr>
          <w:p w14:paraId="26CDAF19">
            <w:pPr>
              <w:pStyle w:val="13"/>
              <w:spacing w:line="223" w:lineRule="exact"/>
              <w:ind w:left="113" w:right="112"/>
              <w:jc w:val="center"/>
              <w:rPr>
                <w:sz w:val="24"/>
                <w:szCs w:val="24"/>
              </w:rPr>
            </w:pPr>
            <w:r>
              <w:rPr>
                <w:sz w:val="24"/>
                <w:szCs w:val="24"/>
              </w:rPr>
              <w:t xml:space="preserve">20 </w:t>
            </w:r>
            <w:r>
              <w:rPr>
                <w:spacing w:val="-5"/>
                <w:sz w:val="24"/>
                <w:szCs w:val="24"/>
              </w:rPr>
              <w:t>мин</w:t>
            </w:r>
          </w:p>
        </w:tc>
        <w:tc>
          <w:tcPr>
            <w:tcW w:w="1278" w:type="dxa"/>
          </w:tcPr>
          <w:p w14:paraId="132E6C3F">
            <w:pPr>
              <w:pStyle w:val="13"/>
              <w:spacing w:line="223" w:lineRule="exact"/>
              <w:ind w:left="112" w:right="110"/>
              <w:jc w:val="center"/>
              <w:rPr>
                <w:sz w:val="24"/>
                <w:szCs w:val="24"/>
              </w:rPr>
            </w:pPr>
            <w:r>
              <w:rPr>
                <w:sz w:val="24"/>
                <w:szCs w:val="24"/>
              </w:rPr>
              <w:t>15.30-</w:t>
            </w:r>
            <w:r>
              <w:rPr>
                <w:spacing w:val="-2"/>
                <w:sz w:val="24"/>
                <w:szCs w:val="24"/>
              </w:rPr>
              <w:t xml:space="preserve"> 15.50</w:t>
            </w:r>
          </w:p>
        </w:tc>
        <w:tc>
          <w:tcPr>
            <w:tcW w:w="1278" w:type="dxa"/>
            <w:gridSpan w:val="2"/>
          </w:tcPr>
          <w:p w14:paraId="04E20B5F">
            <w:pPr>
              <w:pStyle w:val="13"/>
              <w:spacing w:line="223" w:lineRule="exact"/>
              <w:ind w:left="106" w:right="110"/>
              <w:jc w:val="center"/>
              <w:rPr>
                <w:sz w:val="24"/>
                <w:szCs w:val="24"/>
              </w:rPr>
            </w:pPr>
            <w:r>
              <w:rPr>
                <w:spacing w:val="-2"/>
                <w:sz w:val="24"/>
                <w:szCs w:val="24"/>
              </w:rPr>
              <w:t>20мин</w:t>
            </w:r>
          </w:p>
        </w:tc>
      </w:tr>
      <w:tr w14:paraId="6916BF0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57" w:hRule="atLeast"/>
        </w:trPr>
        <w:tc>
          <w:tcPr>
            <w:tcW w:w="2435" w:type="dxa"/>
            <w:gridSpan w:val="2"/>
          </w:tcPr>
          <w:p w14:paraId="41C2B076">
            <w:pPr>
              <w:pStyle w:val="13"/>
              <w:spacing w:line="230" w:lineRule="exact"/>
              <w:ind w:right="143"/>
              <w:rPr>
                <w:b/>
                <w:sz w:val="24"/>
                <w:szCs w:val="24"/>
              </w:rPr>
            </w:pPr>
            <w:r>
              <w:rPr>
                <w:b/>
                <w:sz w:val="24"/>
                <w:szCs w:val="24"/>
              </w:rPr>
              <w:t xml:space="preserve">Чтение художественной </w:t>
            </w:r>
            <w:r>
              <w:rPr>
                <w:b/>
                <w:spacing w:val="-2"/>
                <w:sz w:val="24"/>
                <w:szCs w:val="24"/>
              </w:rPr>
              <w:t>литературы</w:t>
            </w:r>
          </w:p>
        </w:tc>
        <w:tc>
          <w:tcPr>
            <w:tcW w:w="1131" w:type="dxa"/>
          </w:tcPr>
          <w:p w14:paraId="1AF5697A">
            <w:pPr>
              <w:pStyle w:val="13"/>
              <w:spacing w:line="223" w:lineRule="exact"/>
              <w:ind w:left="129" w:right="4"/>
              <w:jc w:val="center"/>
              <w:rPr>
                <w:sz w:val="24"/>
                <w:szCs w:val="24"/>
              </w:rPr>
            </w:pPr>
            <w:r>
              <w:rPr>
                <w:spacing w:val="-4"/>
                <w:sz w:val="24"/>
                <w:szCs w:val="24"/>
              </w:rPr>
              <w:t>ОДРМ</w:t>
            </w:r>
          </w:p>
        </w:tc>
        <w:tc>
          <w:tcPr>
            <w:tcW w:w="1261" w:type="dxa"/>
          </w:tcPr>
          <w:p w14:paraId="45C458BC">
            <w:pPr>
              <w:pStyle w:val="13"/>
              <w:spacing w:line="223" w:lineRule="exact"/>
              <w:ind w:left="105" w:right="100"/>
              <w:jc w:val="center"/>
              <w:rPr>
                <w:sz w:val="24"/>
                <w:szCs w:val="24"/>
              </w:rPr>
            </w:pPr>
            <w:r>
              <w:rPr>
                <w:spacing w:val="-2"/>
                <w:sz w:val="24"/>
                <w:szCs w:val="24"/>
              </w:rPr>
              <w:t>15.55-16.05</w:t>
            </w:r>
          </w:p>
        </w:tc>
        <w:tc>
          <w:tcPr>
            <w:tcW w:w="1277" w:type="dxa"/>
          </w:tcPr>
          <w:p w14:paraId="09C2578F">
            <w:pPr>
              <w:pStyle w:val="13"/>
              <w:spacing w:line="223" w:lineRule="exact"/>
              <w:ind w:left="111" w:right="106"/>
              <w:jc w:val="center"/>
              <w:rPr>
                <w:sz w:val="24"/>
                <w:szCs w:val="24"/>
              </w:rPr>
            </w:pPr>
            <w:r>
              <w:rPr>
                <w:sz w:val="24"/>
                <w:szCs w:val="24"/>
              </w:rPr>
              <w:t xml:space="preserve">10 </w:t>
            </w:r>
            <w:r>
              <w:rPr>
                <w:spacing w:val="-5"/>
                <w:sz w:val="24"/>
                <w:szCs w:val="24"/>
              </w:rPr>
              <w:t>мин</w:t>
            </w:r>
          </w:p>
        </w:tc>
        <w:tc>
          <w:tcPr>
            <w:tcW w:w="1275" w:type="dxa"/>
          </w:tcPr>
          <w:p w14:paraId="0A3E457C">
            <w:pPr>
              <w:pStyle w:val="13"/>
              <w:spacing w:line="223" w:lineRule="exact"/>
              <w:ind w:left="113" w:right="108"/>
              <w:jc w:val="center"/>
              <w:rPr>
                <w:sz w:val="24"/>
                <w:szCs w:val="24"/>
              </w:rPr>
            </w:pPr>
            <w:r>
              <w:rPr>
                <w:spacing w:val="-2"/>
                <w:sz w:val="24"/>
                <w:szCs w:val="24"/>
              </w:rPr>
              <w:t>15.55-16.10</w:t>
            </w:r>
          </w:p>
        </w:tc>
        <w:tc>
          <w:tcPr>
            <w:tcW w:w="1278" w:type="dxa"/>
          </w:tcPr>
          <w:p w14:paraId="169A17BB">
            <w:pPr>
              <w:pStyle w:val="13"/>
              <w:spacing w:line="223" w:lineRule="exact"/>
              <w:ind w:left="112" w:right="109"/>
              <w:jc w:val="center"/>
              <w:rPr>
                <w:sz w:val="24"/>
                <w:szCs w:val="24"/>
              </w:rPr>
            </w:pPr>
            <w:r>
              <w:rPr>
                <w:sz w:val="24"/>
                <w:szCs w:val="24"/>
              </w:rPr>
              <w:t xml:space="preserve">15 </w:t>
            </w:r>
            <w:r>
              <w:rPr>
                <w:spacing w:val="-5"/>
                <w:sz w:val="24"/>
                <w:szCs w:val="24"/>
              </w:rPr>
              <w:t>мин</w:t>
            </w:r>
          </w:p>
        </w:tc>
        <w:tc>
          <w:tcPr>
            <w:tcW w:w="1275" w:type="dxa"/>
          </w:tcPr>
          <w:p w14:paraId="77DB79DA">
            <w:pPr>
              <w:pStyle w:val="13"/>
              <w:spacing w:line="223" w:lineRule="exact"/>
              <w:ind w:left="104"/>
              <w:rPr>
                <w:sz w:val="24"/>
                <w:szCs w:val="24"/>
              </w:rPr>
            </w:pPr>
            <w:r>
              <w:rPr>
                <w:spacing w:val="-2"/>
                <w:sz w:val="24"/>
                <w:szCs w:val="24"/>
              </w:rPr>
              <w:t>15.50-16.10</w:t>
            </w:r>
          </w:p>
        </w:tc>
        <w:tc>
          <w:tcPr>
            <w:tcW w:w="1278" w:type="dxa"/>
          </w:tcPr>
          <w:p w14:paraId="68AE6A21">
            <w:pPr>
              <w:pStyle w:val="13"/>
              <w:spacing w:line="223" w:lineRule="exact"/>
              <w:ind w:left="106"/>
              <w:rPr>
                <w:sz w:val="24"/>
                <w:szCs w:val="24"/>
              </w:rPr>
            </w:pPr>
            <w:r>
              <w:rPr>
                <w:sz w:val="24"/>
                <w:szCs w:val="24"/>
              </w:rPr>
              <w:t xml:space="preserve">20 </w:t>
            </w:r>
            <w:r>
              <w:rPr>
                <w:spacing w:val="-5"/>
                <w:sz w:val="24"/>
                <w:szCs w:val="24"/>
              </w:rPr>
              <w:t>мин</w:t>
            </w:r>
          </w:p>
        </w:tc>
        <w:tc>
          <w:tcPr>
            <w:tcW w:w="1277" w:type="dxa"/>
          </w:tcPr>
          <w:p w14:paraId="1CB9E58A">
            <w:pPr>
              <w:pStyle w:val="13"/>
              <w:spacing w:line="223" w:lineRule="exact"/>
              <w:rPr>
                <w:sz w:val="24"/>
                <w:szCs w:val="24"/>
              </w:rPr>
            </w:pPr>
            <w:r>
              <w:rPr>
                <w:sz w:val="24"/>
                <w:szCs w:val="24"/>
              </w:rPr>
              <w:t>15.50</w:t>
            </w:r>
            <w:r>
              <w:rPr>
                <w:spacing w:val="-2"/>
                <w:sz w:val="24"/>
                <w:szCs w:val="24"/>
              </w:rPr>
              <w:t xml:space="preserve"> –16.15</w:t>
            </w:r>
          </w:p>
        </w:tc>
        <w:tc>
          <w:tcPr>
            <w:tcW w:w="1275" w:type="dxa"/>
          </w:tcPr>
          <w:p w14:paraId="17428F95">
            <w:pPr>
              <w:pStyle w:val="13"/>
              <w:spacing w:line="223" w:lineRule="exact"/>
              <w:ind w:left="113" w:right="112"/>
              <w:jc w:val="center"/>
              <w:rPr>
                <w:sz w:val="24"/>
                <w:szCs w:val="24"/>
              </w:rPr>
            </w:pPr>
            <w:r>
              <w:rPr>
                <w:sz w:val="24"/>
                <w:szCs w:val="24"/>
              </w:rPr>
              <w:t xml:space="preserve">25 </w:t>
            </w:r>
            <w:r>
              <w:rPr>
                <w:spacing w:val="-5"/>
                <w:sz w:val="24"/>
                <w:szCs w:val="24"/>
              </w:rPr>
              <w:t>мин</w:t>
            </w:r>
          </w:p>
        </w:tc>
        <w:tc>
          <w:tcPr>
            <w:tcW w:w="1278" w:type="dxa"/>
          </w:tcPr>
          <w:p w14:paraId="52CDBA2C">
            <w:pPr>
              <w:pStyle w:val="13"/>
              <w:spacing w:line="223" w:lineRule="exact"/>
              <w:ind w:left="112" w:right="110"/>
              <w:jc w:val="center"/>
              <w:rPr>
                <w:sz w:val="24"/>
                <w:szCs w:val="24"/>
              </w:rPr>
            </w:pPr>
            <w:r>
              <w:rPr>
                <w:spacing w:val="-2"/>
                <w:sz w:val="24"/>
                <w:szCs w:val="24"/>
              </w:rPr>
              <w:t>15.50-.16.20</w:t>
            </w:r>
          </w:p>
        </w:tc>
        <w:tc>
          <w:tcPr>
            <w:tcW w:w="1278" w:type="dxa"/>
            <w:gridSpan w:val="2"/>
          </w:tcPr>
          <w:p w14:paraId="749FCCB2">
            <w:pPr>
              <w:pStyle w:val="13"/>
              <w:spacing w:line="223" w:lineRule="exact"/>
              <w:ind w:left="108" w:right="110"/>
              <w:jc w:val="center"/>
              <w:rPr>
                <w:sz w:val="24"/>
                <w:szCs w:val="24"/>
              </w:rPr>
            </w:pPr>
            <w:r>
              <w:rPr>
                <w:sz w:val="24"/>
                <w:szCs w:val="24"/>
              </w:rPr>
              <w:t xml:space="preserve">30 </w:t>
            </w:r>
            <w:r>
              <w:rPr>
                <w:spacing w:val="-5"/>
                <w:sz w:val="24"/>
                <w:szCs w:val="24"/>
              </w:rPr>
              <w:t>мин</w:t>
            </w:r>
          </w:p>
        </w:tc>
      </w:tr>
      <w:tr w14:paraId="2798E36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720" w:hRule="atLeast"/>
        </w:trPr>
        <w:tc>
          <w:tcPr>
            <w:tcW w:w="2435" w:type="dxa"/>
            <w:gridSpan w:val="2"/>
          </w:tcPr>
          <w:p w14:paraId="32215562">
            <w:pPr>
              <w:pStyle w:val="13"/>
              <w:spacing w:line="228" w:lineRule="exact"/>
              <w:rPr>
                <w:b/>
                <w:sz w:val="24"/>
                <w:szCs w:val="24"/>
              </w:rPr>
            </w:pPr>
            <w:r>
              <w:rPr>
                <w:b/>
                <w:sz w:val="24"/>
                <w:szCs w:val="24"/>
              </w:rPr>
              <w:t xml:space="preserve">Вечерний </w:t>
            </w:r>
            <w:r>
              <w:rPr>
                <w:b/>
                <w:spacing w:val="-4"/>
                <w:sz w:val="24"/>
                <w:szCs w:val="24"/>
              </w:rPr>
              <w:t>круг</w:t>
            </w:r>
          </w:p>
        </w:tc>
        <w:tc>
          <w:tcPr>
            <w:tcW w:w="1131" w:type="dxa"/>
          </w:tcPr>
          <w:p w14:paraId="5BFA1347">
            <w:pPr>
              <w:pStyle w:val="13"/>
              <w:spacing w:line="223" w:lineRule="exact"/>
              <w:ind w:left="129" w:right="4"/>
              <w:jc w:val="center"/>
              <w:rPr>
                <w:sz w:val="24"/>
                <w:szCs w:val="24"/>
              </w:rPr>
            </w:pPr>
            <w:r>
              <w:rPr>
                <w:spacing w:val="-4"/>
                <w:sz w:val="24"/>
                <w:szCs w:val="24"/>
              </w:rPr>
              <w:t>ОДРМ</w:t>
            </w:r>
          </w:p>
        </w:tc>
        <w:tc>
          <w:tcPr>
            <w:tcW w:w="1261" w:type="dxa"/>
          </w:tcPr>
          <w:p w14:paraId="7899A351">
            <w:pPr>
              <w:pStyle w:val="13"/>
              <w:spacing w:line="223" w:lineRule="exact"/>
              <w:ind w:left="105" w:right="102"/>
              <w:jc w:val="center"/>
              <w:rPr>
                <w:sz w:val="24"/>
                <w:szCs w:val="24"/>
              </w:rPr>
            </w:pPr>
            <w:r>
              <w:rPr>
                <w:sz w:val="24"/>
                <w:szCs w:val="24"/>
              </w:rPr>
              <w:t>16.05-</w:t>
            </w:r>
            <w:r>
              <w:rPr>
                <w:spacing w:val="-2"/>
                <w:sz w:val="24"/>
                <w:szCs w:val="24"/>
              </w:rPr>
              <w:t>16.15</w:t>
            </w:r>
          </w:p>
        </w:tc>
        <w:tc>
          <w:tcPr>
            <w:tcW w:w="1277" w:type="dxa"/>
          </w:tcPr>
          <w:p w14:paraId="7A8834DA">
            <w:pPr>
              <w:pStyle w:val="13"/>
              <w:spacing w:line="223" w:lineRule="exact"/>
              <w:ind w:left="111" w:right="108"/>
              <w:jc w:val="center"/>
              <w:rPr>
                <w:sz w:val="24"/>
                <w:szCs w:val="24"/>
              </w:rPr>
            </w:pPr>
            <w:r>
              <w:rPr>
                <w:spacing w:val="-2"/>
                <w:sz w:val="24"/>
                <w:szCs w:val="24"/>
              </w:rPr>
              <w:t>10мин</w:t>
            </w:r>
          </w:p>
        </w:tc>
        <w:tc>
          <w:tcPr>
            <w:tcW w:w="1275" w:type="dxa"/>
          </w:tcPr>
          <w:p w14:paraId="383E992F">
            <w:pPr>
              <w:pStyle w:val="13"/>
              <w:spacing w:line="223" w:lineRule="exact"/>
              <w:ind w:left="113" w:right="108"/>
              <w:jc w:val="center"/>
              <w:rPr>
                <w:sz w:val="24"/>
                <w:szCs w:val="24"/>
              </w:rPr>
            </w:pPr>
            <w:r>
              <w:rPr>
                <w:spacing w:val="-2"/>
                <w:sz w:val="24"/>
                <w:szCs w:val="24"/>
              </w:rPr>
              <w:t>16.10-16.20</w:t>
            </w:r>
          </w:p>
        </w:tc>
        <w:tc>
          <w:tcPr>
            <w:tcW w:w="1278" w:type="dxa"/>
          </w:tcPr>
          <w:p w14:paraId="770114A6">
            <w:pPr>
              <w:pStyle w:val="13"/>
              <w:spacing w:line="223" w:lineRule="exact"/>
              <w:ind w:left="110" w:right="110"/>
              <w:jc w:val="center"/>
              <w:rPr>
                <w:sz w:val="24"/>
                <w:szCs w:val="24"/>
              </w:rPr>
            </w:pPr>
            <w:r>
              <w:rPr>
                <w:spacing w:val="-2"/>
                <w:sz w:val="24"/>
                <w:szCs w:val="24"/>
              </w:rPr>
              <w:t>10мин</w:t>
            </w:r>
          </w:p>
        </w:tc>
        <w:tc>
          <w:tcPr>
            <w:tcW w:w="1275" w:type="dxa"/>
          </w:tcPr>
          <w:p w14:paraId="2A300229">
            <w:pPr>
              <w:pStyle w:val="13"/>
              <w:spacing w:line="223" w:lineRule="exact"/>
              <w:ind w:left="104"/>
              <w:rPr>
                <w:sz w:val="24"/>
                <w:szCs w:val="24"/>
              </w:rPr>
            </w:pPr>
            <w:r>
              <w:rPr>
                <w:spacing w:val="-2"/>
                <w:sz w:val="24"/>
                <w:szCs w:val="24"/>
              </w:rPr>
              <w:t>16.10-16.20</w:t>
            </w:r>
          </w:p>
        </w:tc>
        <w:tc>
          <w:tcPr>
            <w:tcW w:w="1278" w:type="dxa"/>
          </w:tcPr>
          <w:p w14:paraId="32F6373E">
            <w:pPr>
              <w:pStyle w:val="13"/>
              <w:spacing w:line="223" w:lineRule="exact"/>
              <w:ind w:left="106"/>
              <w:rPr>
                <w:sz w:val="24"/>
                <w:szCs w:val="24"/>
              </w:rPr>
            </w:pPr>
            <w:r>
              <w:rPr>
                <w:spacing w:val="-2"/>
                <w:sz w:val="24"/>
                <w:szCs w:val="24"/>
              </w:rPr>
              <w:t>10мин</w:t>
            </w:r>
          </w:p>
        </w:tc>
        <w:tc>
          <w:tcPr>
            <w:tcW w:w="1277" w:type="dxa"/>
          </w:tcPr>
          <w:p w14:paraId="2B6B75EB">
            <w:pPr>
              <w:pStyle w:val="13"/>
              <w:spacing w:line="223" w:lineRule="exact"/>
              <w:ind w:left="111" w:right="111"/>
              <w:jc w:val="center"/>
              <w:rPr>
                <w:sz w:val="24"/>
                <w:szCs w:val="24"/>
              </w:rPr>
            </w:pPr>
            <w:r>
              <w:rPr>
                <w:spacing w:val="-2"/>
                <w:sz w:val="24"/>
                <w:szCs w:val="24"/>
              </w:rPr>
              <w:t>16.15-16.30</w:t>
            </w:r>
          </w:p>
        </w:tc>
        <w:tc>
          <w:tcPr>
            <w:tcW w:w="1275" w:type="dxa"/>
          </w:tcPr>
          <w:p w14:paraId="4CBDF74C">
            <w:pPr>
              <w:pStyle w:val="13"/>
              <w:spacing w:line="223" w:lineRule="exact"/>
              <w:ind w:left="113" w:right="112"/>
              <w:jc w:val="center"/>
              <w:rPr>
                <w:sz w:val="24"/>
                <w:szCs w:val="24"/>
              </w:rPr>
            </w:pPr>
            <w:r>
              <w:rPr>
                <w:sz w:val="24"/>
                <w:szCs w:val="24"/>
              </w:rPr>
              <w:t xml:space="preserve">15 </w:t>
            </w:r>
            <w:r>
              <w:rPr>
                <w:spacing w:val="-5"/>
                <w:sz w:val="24"/>
                <w:szCs w:val="24"/>
              </w:rPr>
              <w:t>мин</w:t>
            </w:r>
          </w:p>
        </w:tc>
        <w:tc>
          <w:tcPr>
            <w:tcW w:w="1278" w:type="dxa"/>
          </w:tcPr>
          <w:p w14:paraId="20DD33F6">
            <w:pPr>
              <w:pStyle w:val="13"/>
              <w:spacing w:line="223" w:lineRule="exact"/>
              <w:ind w:left="110" w:right="110"/>
              <w:jc w:val="center"/>
              <w:rPr>
                <w:sz w:val="24"/>
                <w:szCs w:val="24"/>
              </w:rPr>
            </w:pPr>
            <w:r>
              <w:rPr>
                <w:spacing w:val="-2"/>
                <w:sz w:val="24"/>
                <w:szCs w:val="24"/>
              </w:rPr>
              <w:t>16.20-16.35</w:t>
            </w:r>
          </w:p>
        </w:tc>
        <w:tc>
          <w:tcPr>
            <w:tcW w:w="1278" w:type="dxa"/>
            <w:gridSpan w:val="2"/>
          </w:tcPr>
          <w:p w14:paraId="6386C572">
            <w:pPr>
              <w:pStyle w:val="13"/>
              <w:spacing w:line="223" w:lineRule="exact"/>
              <w:ind w:left="108" w:right="110"/>
              <w:jc w:val="center"/>
              <w:rPr>
                <w:sz w:val="24"/>
                <w:szCs w:val="24"/>
              </w:rPr>
            </w:pPr>
            <w:r>
              <w:rPr>
                <w:sz w:val="24"/>
                <w:szCs w:val="24"/>
              </w:rPr>
              <w:t xml:space="preserve">15 </w:t>
            </w:r>
            <w:r>
              <w:rPr>
                <w:spacing w:val="-5"/>
                <w:sz w:val="24"/>
                <w:szCs w:val="24"/>
              </w:rPr>
              <w:t>мин</w:t>
            </w:r>
          </w:p>
        </w:tc>
      </w:tr>
      <w:tr w14:paraId="730A2BE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49" w:hRule="atLeast"/>
        </w:trPr>
        <w:tc>
          <w:tcPr>
            <w:tcW w:w="2435" w:type="dxa"/>
            <w:gridSpan w:val="2"/>
          </w:tcPr>
          <w:p w14:paraId="0CBCD1F2">
            <w:pPr>
              <w:pStyle w:val="13"/>
              <w:rPr>
                <w:b/>
                <w:sz w:val="24"/>
                <w:szCs w:val="24"/>
              </w:rPr>
            </w:pPr>
            <w:r>
              <w:rPr>
                <w:b/>
                <w:sz w:val="24"/>
                <w:szCs w:val="24"/>
              </w:rPr>
              <w:t xml:space="preserve">Подготовка к прогулке, </w:t>
            </w:r>
            <w:r>
              <w:rPr>
                <w:b/>
                <w:spacing w:val="-2"/>
                <w:sz w:val="24"/>
                <w:szCs w:val="24"/>
              </w:rPr>
              <w:t>прогулка, организованная, самостоятельная,</w:t>
            </w:r>
          </w:p>
          <w:p w14:paraId="44A0B168">
            <w:pPr>
              <w:pStyle w:val="13"/>
              <w:spacing w:line="211" w:lineRule="exact"/>
              <w:rPr>
                <w:b/>
                <w:sz w:val="24"/>
                <w:szCs w:val="24"/>
              </w:rPr>
            </w:pPr>
            <w:r>
              <w:rPr>
                <w:b/>
                <w:sz w:val="24"/>
                <w:szCs w:val="24"/>
              </w:rPr>
              <w:t xml:space="preserve">Свободная </w:t>
            </w:r>
            <w:r>
              <w:rPr>
                <w:b/>
                <w:spacing w:val="-2"/>
                <w:sz w:val="24"/>
                <w:szCs w:val="24"/>
              </w:rPr>
              <w:t>деятельность</w:t>
            </w:r>
          </w:p>
        </w:tc>
        <w:tc>
          <w:tcPr>
            <w:tcW w:w="1131" w:type="dxa"/>
          </w:tcPr>
          <w:p w14:paraId="35A67DE0">
            <w:pPr>
              <w:pStyle w:val="13"/>
              <w:ind w:left="428" w:right="33" w:hanging="178"/>
              <w:rPr>
                <w:sz w:val="24"/>
                <w:szCs w:val="24"/>
              </w:rPr>
            </w:pPr>
            <w:r>
              <w:rPr>
                <w:spacing w:val="-4"/>
                <w:sz w:val="24"/>
                <w:szCs w:val="24"/>
              </w:rPr>
              <w:t xml:space="preserve">ОДРМ, </w:t>
            </w:r>
            <w:r>
              <w:rPr>
                <w:spacing w:val="-6"/>
                <w:sz w:val="24"/>
                <w:szCs w:val="24"/>
              </w:rPr>
              <w:t>СД</w:t>
            </w:r>
          </w:p>
        </w:tc>
        <w:tc>
          <w:tcPr>
            <w:tcW w:w="1261" w:type="dxa"/>
          </w:tcPr>
          <w:p w14:paraId="3D15E818">
            <w:pPr>
              <w:pStyle w:val="13"/>
              <w:spacing w:line="223" w:lineRule="exact"/>
              <w:ind w:left="105" w:right="100"/>
              <w:jc w:val="center"/>
              <w:rPr>
                <w:sz w:val="24"/>
                <w:szCs w:val="24"/>
              </w:rPr>
            </w:pPr>
            <w:r>
              <w:rPr>
                <w:spacing w:val="-2"/>
                <w:sz w:val="24"/>
                <w:szCs w:val="24"/>
              </w:rPr>
              <w:t>16.15-18.15</w:t>
            </w:r>
          </w:p>
        </w:tc>
        <w:tc>
          <w:tcPr>
            <w:tcW w:w="1277" w:type="dxa"/>
          </w:tcPr>
          <w:p w14:paraId="1B0F8B9F">
            <w:pPr>
              <w:pStyle w:val="13"/>
              <w:ind w:left="139" w:right="129" w:firstLine="1"/>
              <w:jc w:val="center"/>
              <w:rPr>
                <w:sz w:val="24"/>
                <w:szCs w:val="24"/>
              </w:rPr>
            </w:pPr>
            <w:r>
              <w:rPr>
                <w:spacing w:val="-6"/>
                <w:sz w:val="24"/>
                <w:szCs w:val="24"/>
              </w:rPr>
              <w:t xml:space="preserve">2ч </w:t>
            </w:r>
            <w:r>
              <w:rPr>
                <w:spacing w:val="-2"/>
                <w:sz w:val="24"/>
                <w:szCs w:val="24"/>
              </w:rPr>
              <w:t>(60мин/ 60мин)</w:t>
            </w:r>
          </w:p>
        </w:tc>
        <w:tc>
          <w:tcPr>
            <w:tcW w:w="1275" w:type="dxa"/>
          </w:tcPr>
          <w:p w14:paraId="49A4D79D">
            <w:pPr>
              <w:pStyle w:val="13"/>
              <w:spacing w:line="223" w:lineRule="exact"/>
              <w:ind w:left="113" w:right="108"/>
              <w:jc w:val="center"/>
              <w:rPr>
                <w:sz w:val="24"/>
                <w:szCs w:val="24"/>
              </w:rPr>
            </w:pPr>
            <w:r>
              <w:rPr>
                <w:spacing w:val="-2"/>
                <w:sz w:val="24"/>
                <w:szCs w:val="24"/>
              </w:rPr>
              <w:t>16.20-18.00</w:t>
            </w:r>
          </w:p>
        </w:tc>
        <w:tc>
          <w:tcPr>
            <w:tcW w:w="1278" w:type="dxa"/>
          </w:tcPr>
          <w:p w14:paraId="475EF53D">
            <w:pPr>
              <w:pStyle w:val="13"/>
              <w:ind w:left="239" w:right="236"/>
              <w:jc w:val="center"/>
              <w:rPr>
                <w:sz w:val="24"/>
                <w:szCs w:val="24"/>
              </w:rPr>
            </w:pPr>
            <w:r>
              <w:rPr>
                <w:sz w:val="24"/>
                <w:szCs w:val="24"/>
              </w:rPr>
              <w:t xml:space="preserve">1ч40мин </w:t>
            </w:r>
            <w:r>
              <w:rPr>
                <w:spacing w:val="-2"/>
                <w:sz w:val="24"/>
                <w:szCs w:val="24"/>
              </w:rPr>
              <w:t>(50мин/ 50мин)</w:t>
            </w:r>
          </w:p>
        </w:tc>
        <w:tc>
          <w:tcPr>
            <w:tcW w:w="1275" w:type="dxa"/>
          </w:tcPr>
          <w:p w14:paraId="50122D3E">
            <w:pPr>
              <w:pStyle w:val="13"/>
              <w:spacing w:line="223" w:lineRule="exact"/>
              <w:ind w:left="104"/>
              <w:rPr>
                <w:sz w:val="24"/>
                <w:szCs w:val="24"/>
              </w:rPr>
            </w:pPr>
            <w:r>
              <w:rPr>
                <w:spacing w:val="-2"/>
                <w:sz w:val="24"/>
                <w:szCs w:val="24"/>
              </w:rPr>
              <w:t>16.20-18.00</w:t>
            </w:r>
          </w:p>
        </w:tc>
        <w:tc>
          <w:tcPr>
            <w:tcW w:w="1278" w:type="dxa"/>
          </w:tcPr>
          <w:p w14:paraId="4F464AB0">
            <w:pPr>
              <w:pStyle w:val="13"/>
              <w:spacing w:line="223" w:lineRule="exact"/>
              <w:ind w:left="106"/>
              <w:rPr>
                <w:sz w:val="24"/>
                <w:szCs w:val="24"/>
              </w:rPr>
            </w:pPr>
            <w:r>
              <w:rPr>
                <w:sz w:val="24"/>
                <w:szCs w:val="24"/>
              </w:rPr>
              <w:t>1ч</w:t>
            </w:r>
            <w:r>
              <w:rPr>
                <w:spacing w:val="-2"/>
                <w:sz w:val="24"/>
                <w:szCs w:val="24"/>
              </w:rPr>
              <w:t>40мин</w:t>
            </w:r>
          </w:p>
        </w:tc>
        <w:tc>
          <w:tcPr>
            <w:tcW w:w="1277" w:type="dxa"/>
          </w:tcPr>
          <w:p w14:paraId="15B74711">
            <w:pPr>
              <w:pStyle w:val="13"/>
              <w:spacing w:line="223" w:lineRule="exact"/>
              <w:rPr>
                <w:sz w:val="24"/>
                <w:szCs w:val="24"/>
              </w:rPr>
            </w:pPr>
            <w:r>
              <w:rPr>
                <w:sz w:val="24"/>
                <w:szCs w:val="24"/>
              </w:rPr>
              <w:t>16.30</w:t>
            </w:r>
            <w:r>
              <w:rPr>
                <w:spacing w:val="-2"/>
                <w:sz w:val="24"/>
                <w:szCs w:val="24"/>
              </w:rPr>
              <w:t xml:space="preserve"> –18.10</w:t>
            </w:r>
          </w:p>
        </w:tc>
        <w:tc>
          <w:tcPr>
            <w:tcW w:w="1275" w:type="dxa"/>
          </w:tcPr>
          <w:p w14:paraId="5736A67A">
            <w:pPr>
              <w:pStyle w:val="13"/>
              <w:ind w:left="111" w:right="113"/>
              <w:jc w:val="center"/>
              <w:rPr>
                <w:sz w:val="24"/>
                <w:szCs w:val="24"/>
              </w:rPr>
            </w:pPr>
            <w:r>
              <w:rPr>
                <w:sz w:val="24"/>
                <w:szCs w:val="24"/>
              </w:rPr>
              <w:t xml:space="preserve">1ч40мин </w:t>
            </w:r>
            <w:r>
              <w:rPr>
                <w:spacing w:val="-2"/>
                <w:sz w:val="24"/>
                <w:szCs w:val="24"/>
              </w:rPr>
              <w:t>(40мин/ 60мин)</w:t>
            </w:r>
          </w:p>
        </w:tc>
        <w:tc>
          <w:tcPr>
            <w:tcW w:w="1278" w:type="dxa"/>
          </w:tcPr>
          <w:p w14:paraId="7EB7A2D7">
            <w:pPr>
              <w:pStyle w:val="13"/>
              <w:spacing w:line="223" w:lineRule="exact"/>
              <w:ind w:left="110" w:right="110"/>
              <w:jc w:val="center"/>
              <w:rPr>
                <w:sz w:val="24"/>
                <w:szCs w:val="24"/>
              </w:rPr>
            </w:pPr>
            <w:r>
              <w:rPr>
                <w:spacing w:val="-2"/>
                <w:sz w:val="24"/>
                <w:szCs w:val="24"/>
              </w:rPr>
              <w:t>16.35-18.15</w:t>
            </w:r>
          </w:p>
        </w:tc>
        <w:tc>
          <w:tcPr>
            <w:tcW w:w="1278" w:type="dxa"/>
            <w:gridSpan w:val="2"/>
          </w:tcPr>
          <w:p w14:paraId="26EC8387">
            <w:pPr>
              <w:pStyle w:val="13"/>
              <w:ind w:left="130" w:right="154" w:hanging="39"/>
              <w:jc w:val="both"/>
              <w:rPr>
                <w:sz w:val="24"/>
                <w:szCs w:val="24"/>
              </w:rPr>
            </w:pPr>
            <w:r>
              <w:rPr>
                <w:sz w:val="24"/>
                <w:szCs w:val="24"/>
              </w:rPr>
              <w:t xml:space="preserve">1ч40мин (40 мин/ </w:t>
            </w:r>
            <w:r>
              <w:rPr>
                <w:spacing w:val="-2"/>
                <w:sz w:val="24"/>
                <w:szCs w:val="24"/>
              </w:rPr>
              <w:t>60мин)</w:t>
            </w:r>
          </w:p>
        </w:tc>
      </w:tr>
      <w:tr w14:paraId="4BC1BDC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80" w:hRule="atLeast"/>
        </w:trPr>
        <w:tc>
          <w:tcPr>
            <w:tcW w:w="2435" w:type="dxa"/>
            <w:gridSpan w:val="2"/>
          </w:tcPr>
          <w:p w14:paraId="77A4877E">
            <w:pPr>
              <w:pStyle w:val="13"/>
              <w:ind w:right="315"/>
              <w:rPr>
                <w:b/>
                <w:sz w:val="24"/>
                <w:szCs w:val="24"/>
              </w:rPr>
            </w:pPr>
            <w:r>
              <w:rPr>
                <w:b/>
                <w:sz w:val="24"/>
                <w:szCs w:val="24"/>
              </w:rPr>
              <w:t xml:space="preserve">Возвращение с </w:t>
            </w:r>
            <w:r>
              <w:rPr>
                <w:b/>
                <w:spacing w:val="-2"/>
                <w:sz w:val="24"/>
                <w:szCs w:val="24"/>
              </w:rPr>
              <w:t>прогулки, самостоятельная, свободная</w:t>
            </w:r>
          </w:p>
          <w:p w14:paraId="3CD1B772">
            <w:pPr>
              <w:pStyle w:val="13"/>
              <w:spacing w:line="230" w:lineRule="exact"/>
              <w:ind w:right="598"/>
              <w:rPr>
                <w:b/>
                <w:sz w:val="24"/>
                <w:szCs w:val="24"/>
              </w:rPr>
            </w:pPr>
            <w:r>
              <w:rPr>
                <w:b/>
                <w:sz w:val="24"/>
                <w:szCs w:val="24"/>
              </w:rPr>
              <w:t xml:space="preserve">деятельность, уход </w:t>
            </w:r>
            <w:r>
              <w:rPr>
                <w:b/>
                <w:spacing w:val="-2"/>
                <w:sz w:val="24"/>
                <w:szCs w:val="24"/>
              </w:rPr>
              <w:t>домой.</w:t>
            </w:r>
          </w:p>
        </w:tc>
        <w:tc>
          <w:tcPr>
            <w:tcW w:w="1131" w:type="dxa"/>
          </w:tcPr>
          <w:p w14:paraId="1B3F2BD4">
            <w:pPr>
              <w:pStyle w:val="13"/>
              <w:ind w:left="428" w:right="33" w:hanging="178"/>
              <w:rPr>
                <w:sz w:val="24"/>
                <w:szCs w:val="24"/>
              </w:rPr>
            </w:pPr>
            <w:r>
              <w:rPr>
                <w:spacing w:val="-4"/>
                <w:sz w:val="24"/>
                <w:szCs w:val="24"/>
              </w:rPr>
              <w:t xml:space="preserve">ОДРМ, </w:t>
            </w:r>
            <w:r>
              <w:rPr>
                <w:spacing w:val="-6"/>
                <w:sz w:val="24"/>
                <w:szCs w:val="24"/>
              </w:rPr>
              <w:t>СД</w:t>
            </w:r>
          </w:p>
        </w:tc>
        <w:tc>
          <w:tcPr>
            <w:tcW w:w="1261" w:type="dxa"/>
          </w:tcPr>
          <w:p w14:paraId="34873993">
            <w:pPr>
              <w:pStyle w:val="13"/>
              <w:spacing w:line="223" w:lineRule="exact"/>
              <w:ind w:left="105" w:right="100"/>
              <w:jc w:val="center"/>
              <w:rPr>
                <w:sz w:val="24"/>
                <w:szCs w:val="24"/>
              </w:rPr>
            </w:pPr>
            <w:r>
              <w:rPr>
                <w:spacing w:val="-2"/>
                <w:sz w:val="24"/>
                <w:szCs w:val="24"/>
              </w:rPr>
              <w:t>18.15-19.00</w:t>
            </w:r>
          </w:p>
        </w:tc>
        <w:tc>
          <w:tcPr>
            <w:tcW w:w="1277" w:type="dxa"/>
          </w:tcPr>
          <w:p w14:paraId="3A44415C">
            <w:pPr>
              <w:pStyle w:val="13"/>
              <w:ind w:left="-2" w:right="298" w:firstLine="36"/>
              <w:jc w:val="center"/>
              <w:rPr>
                <w:sz w:val="24"/>
                <w:szCs w:val="24"/>
              </w:rPr>
            </w:pPr>
            <w:r>
              <w:rPr>
                <w:sz w:val="24"/>
                <w:szCs w:val="24"/>
              </w:rPr>
              <w:t xml:space="preserve">45мин </w:t>
            </w:r>
            <w:r>
              <w:rPr>
                <w:spacing w:val="-2"/>
                <w:sz w:val="24"/>
                <w:szCs w:val="24"/>
              </w:rPr>
              <w:t>(10мин/ 35мин)</w:t>
            </w:r>
          </w:p>
        </w:tc>
        <w:tc>
          <w:tcPr>
            <w:tcW w:w="1275" w:type="dxa"/>
          </w:tcPr>
          <w:p w14:paraId="7F2F08E5">
            <w:pPr>
              <w:pStyle w:val="13"/>
              <w:spacing w:line="223" w:lineRule="exact"/>
              <w:ind w:left="113" w:right="108"/>
              <w:jc w:val="center"/>
              <w:rPr>
                <w:sz w:val="24"/>
                <w:szCs w:val="24"/>
              </w:rPr>
            </w:pPr>
            <w:r>
              <w:rPr>
                <w:spacing w:val="-2"/>
                <w:sz w:val="24"/>
                <w:szCs w:val="24"/>
              </w:rPr>
              <w:t>18.00-19.00</w:t>
            </w:r>
          </w:p>
        </w:tc>
        <w:tc>
          <w:tcPr>
            <w:tcW w:w="1278" w:type="dxa"/>
          </w:tcPr>
          <w:p w14:paraId="5B4A2815">
            <w:pPr>
              <w:pStyle w:val="13"/>
              <w:ind w:left="141" w:right="300"/>
              <w:jc w:val="center"/>
              <w:rPr>
                <w:sz w:val="24"/>
                <w:szCs w:val="24"/>
              </w:rPr>
            </w:pPr>
            <w:r>
              <w:rPr>
                <w:spacing w:val="-6"/>
                <w:sz w:val="24"/>
                <w:szCs w:val="24"/>
              </w:rPr>
              <w:t xml:space="preserve">1ч </w:t>
            </w:r>
            <w:r>
              <w:rPr>
                <w:spacing w:val="-2"/>
                <w:sz w:val="24"/>
                <w:szCs w:val="24"/>
              </w:rPr>
              <w:t>(10мин/ 50мин)</w:t>
            </w:r>
          </w:p>
        </w:tc>
        <w:tc>
          <w:tcPr>
            <w:tcW w:w="1275" w:type="dxa"/>
          </w:tcPr>
          <w:p w14:paraId="300B3B7A">
            <w:pPr>
              <w:pStyle w:val="13"/>
              <w:spacing w:line="223" w:lineRule="exact"/>
              <w:ind w:left="104"/>
              <w:rPr>
                <w:sz w:val="24"/>
                <w:szCs w:val="24"/>
              </w:rPr>
            </w:pPr>
            <w:r>
              <w:rPr>
                <w:spacing w:val="-2"/>
                <w:sz w:val="24"/>
                <w:szCs w:val="24"/>
              </w:rPr>
              <w:t>18.00-19.00</w:t>
            </w:r>
          </w:p>
        </w:tc>
        <w:tc>
          <w:tcPr>
            <w:tcW w:w="1278" w:type="dxa"/>
          </w:tcPr>
          <w:p w14:paraId="443E3CEB">
            <w:pPr>
              <w:pStyle w:val="13"/>
              <w:ind w:left="106" w:right="141"/>
              <w:jc w:val="center"/>
              <w:rPr>
                <w:sz w:val="24"/>
                <w:szCs w:val="24"/>
              </w:rPr>
            </w:pPr>
            <w:r>
              <w:rPr>
                <w:spacing w:val="-2"/>
                <w:sz w:val="24"/>
                <w:szCs w:val="24"/>
              </w:rPr>
              <w:t>(50мин/ 50мин)</w:t>
            </w:r>
          </w:p>
        </w:tc>
        <w:tc>
          <w:tcPr>
            <w:tcW w:w="1277" w:type="dxa"/>
          </w:tcPr>
          <w:p w14:paraId="6A06ACEE">
            <w:pPr>
              <w:pStyle w:val="13"/>
              <w:spacing w:line="223" w:lineRule="exact"/>
              <w:ind w:left="111" w:right="111"/>
              <w:jc w:val="center"/>
              <w:rPr>
                <w:sz w:val="24"/>
                <w:szCs w:val="24"/>
              </w:rPr>
            </w:pPr>
            <w:r>
              <w:rPr>
                <w:spacing w:val="-2"/>
                <w:sz w:val="24"/>
                <w:szCs w:val="24"/>
              </w:rPr>
              <w:t>18.10-19.00</w:t>
            </w:r>
          </w:p>
        </w:tc>
        <w:tc>
          <w:tcPr>
            <w:tcW w:w="1275" w:type="dxa"/>
          </w:tcPr>
          <w:p w14:paraId="68EE57BF">
            <w:pPr>
              <w:pStyle w:val="13"/>
              <w:ind w:left="143" w:right="299"/>
              <w:jc w:val="both"/>
              <w:rPr>
                <w:sz w:val="24"/>
                <w:szCs w:val="24"/>
              </w:rPr>
            </w:pPr>
            <w:r>
              <w:rPr>
                <w:sz w:val="24"/>
                <w:szCs w:val="24"/>
              </w:rPr>
              <w:t xml:space="preserve">50мин </w:t>
            </w:r>
            <w:r>
              <w:rPr>
                <w:spacing w:val="-2"/>
                <w:sz w:val="24"/>
                <w:szCs w:val="24"/>
              </w:rPr>
              <w:t>(10мин/ 40мин)</w:t>
            </w:r>
          </w:p>
        </w:tc>
        <w:tc>
          <w:tcPr>
            <w:tcW w:w="1278" w:type="dxa"/>
          </w:tcPr>
          <w:p w14:paraId="1B07D7E1">
            <w:pPr>
              <w:pStyle w:val="13"/>
              <w:spacing w:line="223" w:lineRule="exact"/>
              <w:ind w:left="143" w:right="110"/>
              <w:jc w:val="center"/>
              <w:rPr>
                <w:sz w:val="24"/>
                <w:szCs w:val="24"/>
              </w:rPr>
            </w:pPr>
            <w:r>
              <w:rPr>
                <w:spacing w:val="-2"/>
                <w:sz w:val="24"/>
                <w:szCs w:val="24"/>
              </w:rPr>
              <w:t>18.15-19.00</w:t>
            </w:r>
          </w:p>
        </w:tc>
        <w:tc>
          <w:tcPr>
            <w:tcW w:w="1278" w:type="dxa"/>
            <w:gridSpan w:val="2"/>
          </w:tcPr>
          <w:p w14:paraId="7D22D8D5">
            <w:pPr>
              <w:pStyle w:val="13"/>
              <w:ind w:left="143" w:right="154"/>
              <w:jc w:val="center"/>
              <w:rPr>
                <w:sz w:val="24"/>
                <w:szCs w:val="24"/>
              </w:rPr>
            </w:pPr>
            <w:r>
              <w:rPr>
                <w:sz w:val="24"/>
                <w:szCs w:val="24"/>
              </w:rPr>
              <w:t xml:space="preserve">45мин </w:t>
            </w:r>
            <w:r>
              <w:rPr>
                <w:spacing w:val="-2"/>
                <w:sz w:val="24"/>
                <w:szCs w:val="24"/>
              </w:rPr>
              <w:t>(10мин/ 35мин)</w:t>
            </w:r>
          </w:p>
        </w:tc>
      </w:tr>
      <w:tr w14:paraId="6AC7912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990" w:hRule="atLeast"/>
        </w:trPr>
        <w:tc>
          <w:tcPr>
            <w:tcW w:w="994" w:type="dxa"/>
            <w:vMerge w:val="restart"/>
            <w:textDirection w:val="btLr"/>
          </w:tcPr>
          <w:p w14:paraId="14D7D473">
            <w:pPr>
              <w:pStyle w:val="13"/>
              <w:spacing w:before="144" w:line="244" w:lineRule="auto"/>
              <w:ind w:left="268" w:right="267" w:firstLine="52"/>
              <w:jc w:val="both"/>
              <w:rPr>
                <w:b/>
                <w:sz w:val="24"/>
                <w:szCs w:val="24"/>
              </w:rPr>
            </w:pPr>
            <w:r>
              <w:rPr>
                <w:b/>
                <w:spacing w:val="-2"/>
                <w:sz w:val="24"/>
                <w:szCs w:val="24"/>
              </w:rPr>
              <w:t>Общий подсчет времени</w:t>
            </w:r>
          </w:p>
        </w:tc>
        <w:tc>
          <w:tcPr>
            <w:tcW w:w="2572" w:type="dxa"/>
            <w:gridSpan w:val="2"/>
          </w:tcPr>
          <w:p w14:paraId="5594DEDB">
            <w:pPr>
              <w:pStyle w:val="13"/>
              <w:spacing w:before="149"/>
              <w:ind w:left="297" w:right="289"/>
              <w:jc w:val="center"/>
              <w:rPr>
                <w:b/>
                <w:i/>
                <w:sz w:val="24"/>
                <w:szCs w:val="24"/>
              </w:rPr>
            </w:pPr>
            <w:r>
              <w:rPr>
                <w:b/>
                <w:i/>
                <w:spacing w:val="-2"/>
                <w:sz w:val="24"/>
                <w:szCs w:val="24"/>
              </w:rPr>
              <w:t xml:space="preserve">Образовательная </w:t>
            </w:r>
            <w:r>
              <w:rPr>
                <w:b/>
                <w:i/>
                <w:sz w:val="24"/>
                <w:szCs w:val="24"/>
              </w:rPr>
              <w:t>деятельность в</w:t>
            </w:r>
          </w:p>
          <w:p w14:paraId="6C70BC02">
            <w:pPr>
              <w:pStyle w:val="13"/>
              <w:spacing w:line="228" w:lineRule="exact"/>
              <w:ind w:left="297" w:right="290"/>
              <w:jc w:val="center"/>
              <w:rPr>
                <w:b/>
                <w:i/>
                <w:sz w:val="24"/>
                <w:szCs w:val="24"/>
              </w:rPr>
            </w:pPr>
            <w:r>
              <w:rPr>
                <w:b/>
                <w:i/>
                <w:sz w:val="24"/>
                <w:szCs w:val="24"/>
              </w:rPr>
              <w:t xml:space="preserve">Режимных </w:t>
            </w:r>
            <w:r>
              <w:rPr>
                <w:b/>
                <w:i/>
                <w:spacing w:val="-2"/>
                <w:sz w:val="24"/>
                <w:szCs w:val="24"/>
              </w:rPr>
              <w:t>моментах</w:t>
            </w:r>
          </w:p>
        </w:tc>
        <w:tc>
          <w:tcPr>
            <w:tcW w:w="2538" w:type="dxa"/>
            <w:gridSpan w:val="2"/>
            <w:shd w:val="clear" w:color="auto" w:fill="FFFF00"/>
          </w:tcPr>
          <w:p w14:paraId="3B3C0903">
            <w:pPr>
              <w:pStyle w:val="13"/>
              <w:spacing w:line="223" w:lineRule="exact"/>
              <w:ind w:left="827" w:right="827"/>
              <w:jc w:val="center"/>
              <w:rPr>
                <w:sz w:val="24"/>
                <w:szCs w:val="24"/>
              </w:rPr>
            </w:pPr>
            <w:r>
              <w:rPr>
                <w:sz w:val="24"/>
                <w:szCs w:val="24"/>
              </w:rPr>
              <w:t>8ч</w:t>
            </w:r>
            <w:r>
              <w:rPr>
                <w:spacing w:val="-2"/>
                <w:sz w:val="24"/>
                <w:szCs w:val="24"/>
              </w:rPr>
              <w:t>25мин</w:t>
            </w:r>
          </w:p>
        </w:tc>
        <w:tc>
          <w:tcPr>
            <w:tcW w:w="2553" w:type="dxa"/>
            <w:gridSpan w:val="2"/>
            <w:shd w:val="clear" w:color="auto" w:fill="FFFF00"/>
          </w:tcPr>
          <w:p w14:paraId="6A5E8827">
            <w:pPr>
              <w:pStyle w:val="13"/>
              <w:spacing w:line="223" w:lineRule="exact"/>
              <w:ind w:left="840" w:right="840"/>
              <w:jc w:val="center"/>
              <w:rPr>
                <w:sz w:val="24"/>
                <w:szCs w:val="24"/>
              </w:rPr>
            </w:pPr>
            <w:r>
              <w:rPr>
                <w:sz w:val="24"/>
                <w:szCs w:val="24"/>
              </w:rPr>
              <w:t>8ч25</w:t>
            </w:r>
            <w:r>
              <w:rPr>
                <w:spacing w:val="-5"/>
                <w:sz w:val="24"/>
                <w:szCs w:val="24"/>
              </w:rPr>
              <w:t>мин</w:t>
            </w:r>
          </w:p>
        </w:tc>
        <w:tc>
          <w:tcPr>
            <w:tcW w:w="2553" w:type="dxa"/>
            <w:gridSpan w:val="2"/>
            <w:shd w:val="clear" w:color="auto" w:fill="FFFF00"/>
          </w:tcPr>
          <w:p w14:paraId="2BE3F222">
            <w:pPr>
              <w:pStyle w:val="13"/>
              <w:spacing w:line="223" w:lineRule="exact"/>
              <w:ind w:left="839" w:right="840"/>
              <w:jc w:val="center"/>
              <w:rPr>
                <w:sz w:val="24"/>
                <w:szCs w:val="24"/>
              </w:rPr>
            </w:pPr>
            <w:r>
              <w:rPr>
                <w:sz w:val="24"/>
                <w:szCs w:val="24"/>
              </w:rPr>
              <w:t>8ч15</w:t>
            </w:r>
            <w:r>
              <w:rPr>
                <w:spacing w:val="-5"/>
                <w:sz w:val="24"/>
                <w:szCs w:val="24"/>
              </w:rPr>
              <w:t>мин</w:t>
            </w:r>
          </w:p>
        </w:tc>
        <w:tc>
          <w:tcPr>
            <w:tcW w:w="2552" w:type="dxa"/>
            <w:gridSpan w:val="2"/>
            <w:shd w:val="clear" w:color="auto" w:fill="FFFF00"/>
          </w:tcPr>
          <w:p w14:paraId="3383D92C">
            <w:pPr>
              <w:pStyle w:val="13"/>
              <w:spacing w:line="223" w:lineRule="exact"/>
              <w:ind w:left="961" w:right="961"/>
              <w:jc w:val="center"/>
              <w:rPr>
                <w:sz w:val="24"/>
                <w:szCs w:val="24"/>
              </w:rPr>
            </w:pPr>
            <w:r>
              <w:rPr>
                <w:spacing w:val="-5"/>
                <w:sz w:val="24"/>
                <w:szCs w:val="24"/>
              </w:rPr>
              <w:t>8ч</w:t>
            </w:r>
          </w:p>
        </w:tc>
        <w:tc>
          <w:tcPr>
            <w:tcW w:w="2556" w:type="dxa"/>
            <w:gridSpan w:val="3"/>
            <w:shd w:val="clear" w:color="auto" w:fill="FFFF00"/>
          </w:tcPr>
          <w:p w14:paraId="7E72B576">
            <w:pPr>
              <w:pStyle w:val="13"/>
              <w:spacing w:line="223" w:lineRule="exact"/>
              <w:ind w:left="841" w:right="841"/>
              <w:jc w:val="center"/>
              <w:rPr>
                <w:sz w:val="24"/>
                <w:szCs w:val="24"/>
              </w:rPr>
            </w:pPr>
            <w:r>
              <w:rPr>
                <w:spacing w:val="-5"/>
                <w:sz w:val="24"/>
                <w:szCs w:val="24"/>
              </w:rPr>
              <w:t>8ч</w:t>
            </w:r>
          </w:p>
        </w:tc>
      </w:tr>
      <w:tr w14:paraId="4D5FAE3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4" w:type="dxa"/>
            <w:vMerge w:val="continue"/>
            <w:tcBorders>
              <w:top w:val="nil"/>
            </w:tcBorders>
            <w:textDirection w:val="btLr"/>
          </w:tcPr>
          <w:p w14:paraId="7E5D2995">
            <w:pPr>
              <w:rPr>
                <w:sz w:val="24"/>
                <w:szCs w:val="24"/>
              </w:rPr>
            </w:pPr>
          </w:p>
        </w:tc>
        <w:tc>
          <w:tcPr>
            <w:tcW w:w="2572" w:type="dxa"/>
            <w:gridSpan w:val="2"/>
          </w:tcPr>
          <w:p w14:paraId="61155C08">
            <w:pPr>
              <w:pStyle w:val="13"/>
              <w:spacing w:line="228" w:lineRule="exact"/>
              <w:ind w:left="152"/>
              <w:rPr>
                <w:b/>
                <w:i/>
                <w:sz w:val="24"/>
                <w:szCs w:val="24"/>
              </w:rPr>
            </w:pPr>
            <w:r>
              <w:rPr>
                <w:b/>
                <w:i/>
                <w:sz w:val="24"/>
                <w:szCs w:val="24"/>
              </w:rPr>
              <w:t xml:space="preserve">Свободная </w:t>
            </w:r>
            <w:r>
              <w:rPr>
                <w:b/>
                <w:i/>
                <w:spacing w:val="-2"/>
                <w:sz w:val="24"/>
                <w:szCs w:val="24"/>
              </w:rPr>
              <w:t>деятельность</w:t>
            </w:r>
          </w:p>
        </w:tc>
        <w:tc>
          <w:tcPr>
            <w:tcW w:w="2538" w:type="dxa"/>
            <w:gridSpan w:val="2"/>
            <w:shd w:val="clear" w:color="auto" w:fill="FFFF00"/>
          </w:tcPr>
          <w:p w14:paraId="180BD847">
            <w:pPr>
              <w:pStyle w:val="13"/>
              <w:spacing w:line="223" w:lineRule="exact"/>
              <w:ind w:left="829" w:right="827"/>
              <w:jc w:val="center"/>
              <w:rPr>
                <w:sz w:val="24"/>
                <w:szCs w:val="24"/>
              </w:rPr>
            </w:pPr>
            <w:r>
              <w:rPr>
                <w:sz w:val="24"/>
                <w:szCs w:val="24"/>
              </w:rPr>
              <w:t xml:space="preserve">3ч </w:t>
            </w:r>
            <w:r>
              <w:rPr>
                <w:spacing w:val="-2"/>
                <w:sz w:val="24"/>
                <w:szCs w:val="24"/>
              </w:rPr>
              <w:t>35мин</w:t>
            </w:r>
          </w:p>
        </w:tc>
        <w:tc>
          <w:tcPr>
            <w:tcW w:w="2553" w:type="dxa"/>
            <w:gridSpan w:val="2"/>
            <w:shd w:val="clear" w:color="auto" w:fill="FFFF00"/>
          </w:tcPr>
          <w:p w14:paraId="3510393A">
            <w:pPr>
              <w:pStyle w:val="13"/>
              <w:spacing w:line="223" w:lineRule="exact"/>
              <w:ind w:left="839" w:right="840"/>
              <w:jc w:val="center"/>
              <w:rPr>
                <w:sz w:val="24"/>
                <w:szCs w:val="24"/>
              </w:rPr>
            </w:pPr>
            <w:r>
              <w:rPr>
                <w:sz w:val="24"/>
                <w:szCs w:val="24"/>
              </w:rPr>
              <w:t>3ч</w:t>
            </w:r>
            <w:r>
              <w:rPr>
                <w:spacing w:val="-2"/>
                <w:sz w:val="24"/>
                <w:szCs w:val="24"/>
              </w:rPr>
              <w:t>35мин</w:t>
            </w:r>
          </w:p>
        </w:tc>
        <w:tc>
          <w:tcPr>
            <w:tcW w:w="2553" w:type="dxa"/>
            <w:gridSpan w:val="2"/>
            <w:shd w:val="clear" w:color="auto" w:fill="FFFF00"/>
          </w:tcPr>
          <w:p w14:paraId="780DCB50">
            <w:pPr>
              <w:pStyle w:val="13"/>
              <w:spacing w:line="223" w:lineRule="exact"/>
              <w:ind w:left="839" w:right="840"/>
              <w:jc w:val="center"/>
              <w:rPr>
                <w:sz w:val="24"/>
                <w:szCs w:val="24"/>
              </w:rPr>
            </w:pPr>
            <w:r>
              <w:rPr>
                <w:sz w:val="24"/>
                <w:szCs w:val="24"/>
              </w:rPr>
              <w:t>3ч45</w:t>
            </w:r>
            <w:r>
              <w:rPr>
                <w:spacing w:val="-5"/>
                <w:sz w:val="24"/>
                <w:szCs w:val="24"/>
              </w:rPr>
              <w:t>мин</w:t>
            </w:r>
          </w:p>
        </w:tc>
        <w:tc>
          <w:tcPr>
            <w:tcW w:w="2552" w:type="dxa"/>
            <w:gridSpan w:val="2"/>
            <w:shd w:val="clear" w:color="auto" w:fill="FFFF00"/>
          </w:tcPr>
          <w:p w14:paraId="38DB2E19">
            <w:pPr>
              <w:pStyle w:val="13"/>
              <w:spacing w:line="223" w:lineRule="exact"/>
              <w:ind w:left="961" w:right="961"/>
              <w:jc w:val="center"/>
              <w:rPr>
                <w:sz w:val="24"/>
                <w:szCs w:val="24"/>
              </w:rPr>
            </w:pPr>
            <w:r>
              <w:rPr>
                <w:spacing w:val="-5"/>
                <w:sz w:val="24"/>
                <w:szCs w:val="24"/>
              </w:rPr>
              <w:t>4ч</w:t>
            </w:r>
          </w:p>
        </w:tc>
        <w:tc>
          <w:tcPr>
            <w:tcW w:w="2556" w:type="dxa"/>
            <w:gridSpan w:val="3"/>
            <w:shd w:val="clear" w:color="auto" w:fill="FFFF00"/>
          </w:tcPr>
          <w:p w14:paraId="540E9673">
            <w:pPr>
              <w:pStyle w:val="13"/>
              <w:spacing w:line="223" w:lineRule="exact"/>
              <w:ind w:left="841" w:right="841"/>
              <w:jc w:val="center"/>
              <w:rPr>
                <w:sz w:val="24"/>
                <w:szCs w:val="24"/>
              </w:rPr>
            </w:pPr>
            <w:r>
              <w:rPr>
                <w:spacing w:val="-5"/>
                <w:sz w:val="24"/>
                <w:szCs w:val="24"/>
              </w:rPr>
              <w:t>4ч</w:t>
            </w:r>
          </w:p>
        </w:tc>
      </w:tr>
    </w:tbl>
    <w:p w14:paraId="5117B3E4">
      <w:pPr>
        <w:spacing w:line="223" w:lineRule="exact"/>
        <w:jc w:val="center"/>
        <w:rPr>
          <w:sz w:val="24"/>
          <w:szCs w:val="24"/>
        </w:rPr>
        <w:sectPr>
          <w:type w:val="continuous"/>
          <w:pgSz w:w="16840" w:h="11910" w:orient="landscape"/>
          <w:pgMar w:top="400" w:right="120" w:bottom="1220" w:left="160" w:header="0" w:footer="1028" w:gutter="0"/>
          <w:cols w:space="720" w:num="1"/>
        </w:sectPr>
      </w:pPr>
    </w:p>
    <w:tbl>
      <w:tblPr>
        <w:tblStyle w:val="11"/>
        <w:tblW w:w="0" w:type="auto"/>
        <w:tblInd w:w="128"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996"/>
        <w:gridCol w:w="2568"/>
        <w:gridCol w:w="2537"/>
        <w:gridCol w:w="2551"/>
        <w:gridCol w:w="2551"/>
        <w:gridCol w:w="2550"/>
        <w:gridCol w:w="2553"/>
      </w:tblGrid>
      <w:tr w14:paraId="33CC5AE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dxa"/>
            <w:vMerge w:val="restart"/>
            <w:tcBorders>
              <w:top w:val="nil"/>
            </w:tcBorders>
          </w:tcPr>
          <w:p w14:paraId="158C529F">
            <w:pPr>
              <w:pStyle w:val="13"/>
              <w:ind w:left="0"/>
              <w:rPr>
                <w:sz w:val="24"/>
                <w:szCs w:val="24"/>
              </w:rPr>
            </w:pPr>
          </w:p>
        </w:tc>
        <w:tc>
          <w:tcPr>
            <w:tcW w:w="2568" w:type="dxa"/>
            <w:tcBorders>
              <w:top w:val="nil"/>
            </w:tcBorders>
          </w:tcPr>
          <w:p w14:paraId="52A88E95">
            <w:pPr>
              <w:pStyle w:val="13"/>
              <w:spacing w:line="228" w:lineRule="exact"/>
              <w:ind w:left="859" w:right="851"/>
              <w:jc w:val="center"/>
              <w:rPr>
                <w:b/>
                <w:i/>
                <w:sz w:val="24"/>
                <w:szCs w:val="24"/>
              </w:rPr>
            </w:pPr>
            <w:r>
              <w:rPr>
                <w:b/>
                <w:i/>
                <w:spacing w:val="-2"/>
                <w:sz w:val="24"/>
                <w:szCs w:val="24"/>
              </w:rPr>
              <w:t>Прогулка</w:t>
            </w:r>
          </w:p>
        </w:tc>
        <w:tc>
          <w:tcPr>
            <w:tcW w:w="2537" w:type="dxa"/>
          </w:tcPr>
          <w:p w14:paraId="53411830">
            <w:pPr>
              <w:pStyle w:val="13"/>
              <w:spacing w:line="223" w:lineRule="exact"/>
              <w:ind w:left="856" w:right="851"/>
              <w:jc w:val="center"/>
              <w:rPr>
                <w:sz w:val="24"/>
                <w:szCs w:val="24"/>
              </w:rPr>
            </w:pPr>
            <w:r>
              <w:rPr>
                <w:sz w:val="24"/>
                <w:szCs w:val="24"/>
              </w:rPr>
              <w:t>3ч</w:t>
            </w:r>
            <w:r>
              <w:rPr>
                <w:spacing w:val="-2"/>
                <w:sz w:val="24"/>
                <w:szCs w:val="24"/>
              </w:rPr>
              <w:t>50мин</w:t>
            </w:r>
          </w:p>
        </w:tc>
        <w:tc>
          <w:tcPr>
            <w:tcW w:w="2551" w:type="dxa"/>
          </w:tcPr>
          <w:p w14:paraId="32364A80">
            <w:pPr>
              <w:pStyle w:val="13"/>
              <w:spacing w:line="223" w:lineRule="exact"/>
              <w:ind w:left="567" w:right="558"/>
              <w:jc w:val="center"/>
              <w:rPr>
                <w:sz w:val="24"/>
                <w:szCs w:val="24"/>
              </w:rPr>
            </w:pPr>
            <w:r>
              <w:rPr>
                <w:spacing w:val="-5"/>
                <w:sz w:val="24"/>
                <w:szCs w:val="24"/>
              </w:rPr>
              <w:t>4ч</w:t>
            </w:r>
          </w:p>
        </w:tc>
        <w:tc>
          <w:tcPr>
            <w:tcW w:w="2551" w:type="dxa"/>
          </w:tcPr>
          <w:p w14:paraId="482A38AD">
            <w:pPr>
              <w:pStyle w:val="13"/>
              <w:spacing w:line="223" w:lineRule="exact"/>
              <w:ind w:left="567" w:right="556"/>
              <w:jc w:val="center"/>
              <w:rPr>
                <w:sz w:val="24"/>
                <w:szCs w:val="24"/>
              </w:rPr>
            </w:pPr>
            <w:r>
              <w:rPr>
                <w:sz w:val="24"/>
                <w:szCs w:val="24"/>
              </w:rPr>
              <w:t xml:space="preserve">4 </w:t>
            </w:r>
            <w:r>
              <w:rPr>
                <w:spacing w:val="-10"/>
                <w:sz w:val="24"/>
                <w:szCs w:val="24"/>
              </w:rPr>
              <w:t>ч</w:t>
            </w:r>
          </w:p>
        </w:tc>
        <w:tc>
          <w:tcPr>
            <w:tcW w:w="2550" w:type="dxa"/>
          </w:tcPr>
          <w:p w14:paraId="7FF55045">
            <w:pPr>
              <w:pStyle w:val="13"/>
              <w:spacing w:line="223" w:lineRule="exact"/>
              <w:ind w:left="821" w:right="807"/>
              <w:jc w:val="center"/>
              <w:rPr>
                <w:sz w:val="24"/>
                <w:szCs w:val="24"/>
              </w:rPr>
            </w:pPr>
            <w:r>
              <w:rPr>
                <w:sz w:val="24"/>
                <w:szCs w:val="24"/>
              </w:rPr>
              <w:t>4ч15</w:t>
            </w:r>
            <w:r>
              <w:rPr>
                <w:spacing w:val="-5"/>
                <w:sz w:val="24"/>
                <w:szCs w:val="24"/>
              </w:rPr>
              <w:t>мин</w:t>
            </w:r>
          </w:p>
        </w:tc>
        <w:tc>
          <w:tcPr>
            <w:tcW w:w="2553" w:type="dxa"/>
          </w:tcPr>
          <w:p w14:paraId="4436EC06">
            <w:pPr>
              <w:pStyle w:val="13"/>
              <w:spacing w:line="223" w:lineRule="exact"/>
              <w:ind w:left="897" w:right="877"/>
              <w:jc w:val="center"/>
              <w:rPr>
                <w:sz w:val="24"/>
                <w:szCs w:val="24"/>
              </w:rPr>
            </w:pPr>
            <w:r>
              <w:rPr>
                <w:spacing w:val="-2"/>
                <w:sz w:val="24"/>
                <w:szCs w:val="24"/>
              </w:rPr>
              <w:t>4ч10мин</w:t>
            </w:r>
          </w:p>
        </w:tc>
      </w:tr>
      <w:tr w14:paraId="4A442E6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996" w:type="dxa"/>
            <w:vMerge w:val="continue"/>
            <w:tcBorders>
              <w:top w:val="nil"/>
            </w:tcBorders>
          </w:tcPr>
          <w:p w14:paraId="25A4B047">
            <w:pPr>
              <w:rPr>
                <w:sz w:val="24"/>
                <w:szCs w:val="24"/>
              </w:rPr>
            </w:pPr>
          </w:p>
        </w:tc>
        <w:tc>
          <w:tcPr>
            <w:tcW w:w="2568" w:type="dxa"/>
          </w:tcPr>
          <w:p w14:paraId="286463F5">
            <w:pPr>
              <w:pStyle w:val="13"/>
              <w:spacing w:line="228" w:lineRule="exact"/>
              <w:ind w:left="854" w:right="851"/>
              <w:jc w:val="center"/>
              <w:rPr>
                <w:b/>
                <w:i/>
                <w:sz w:val="24"/>
                <w:szCs w:val="24"/>
              </w:rPr>
            </w:pPr>
            <w:r>
              <w:rPr>
                <w:b/>
                <w:i/>
                <w:spacing w:val="-5"/>
                <w:sz w:val="24"/>
                <w:szCs w:val="24"/>
              </w:rPr>
              <w:t>Сон</w:t>
            </w:r>
          </w:p>
        </w:tc>
        <w:tc>
          <w:tcPr>
            <w:tcW w:w="2537" w:type="dxa"/>
          </w:tcPr>
          <w:p w14:paraId="4DE3D047">
            <w:pPr>
              <w:pStyle w:val="13"/>
              <w:spacing w:line="223" w:lineRule="exact"/>
              <w:ind w:left="856" w:right="847"/>
              <w:jc w:val="center"/>
              <w:rPr>
                <w:sz w:val="24"/>
                <w:szCs w:val="24"/>
              </w:rPr>
            </w:pPr>
            <w:r>
              <w:rPr>
                <w:spacing w:val="-5"/>
                <w:sz w:val="24"/>
                <w:szCs w:val="24"/>
              </w:rPr>
              <w:t>3ч</w:t>
            </w:r>
          </w:p>
        </w:tc>
        <w:tc>
          <w:tcPr>
            <w:tcW w:w="2551" w:type="dxa"/>
          </w:tcPr>
          <w:p w14:paraId="6AE246B4">
            <w:pPr>
              <w:pStyle w:val="13"/>
              <w:spacing w:line="223" w:lineRule="exact"/>
              <w:ind w:left="567" w:right="561"/>
              <w:jc w:val="center"/>
              <w:rPr>
                <w:sz w:val="24"/>
                <w:szCs w:val="24"/>
              </w:rPr>
            </w:pPr>
            <w:r>
              <w:rPr>
                <w:sz w:val="24"/>
                <w:szCs w:val="24"/>
              </w:rPr>
              <w:t>2ч</w:t>
            </w:r>
            <w:r>
              <w:rPr>
                <w:spacing w:val="-2"/>
                <w:sz w:val="24"/>
                <w:szCs w:val="24"/>
              </w:rPr>
              <w:t>30мин</w:t>
            </w:r>
          </w:p>
        </w:tc>
        <w:tc>
          <w:tcPr>
            <w:tcW w:w="2551" w:type="dxa"/>
          </w:tcPr>
          <w:p w14:paraId="0D68C198">
            <w:pPr>
              <w:pStyle w:val="13"/>
              <w:spacing w:line="223" w:lineRule="exact"/>
              <w:ind w:left="567" w:right="560"/>
              <w:jc w:val="center"/>
              <w:rPr>
                <w:sz w:val="24"/>
                <w:szCs w:val="24"/>
              </w:rPr>
            </w:pPr>
            <w:r>
              <w:rPr>
                <w:sz w:val="24"/>
                <w:szCs w:val="24"/>
              </w:rPr>
              <w:t>2ч</w:t>
            </w:r>
            <w:r>
              <w:rPr>
                <w:spacing w:val="-2"/>
                <w:sz w:val="24"/>
                <w:szCs w:val="24"/>
              </w:rPr>
              <w:t>30мин</w:t>
            </w:r>
          </w:p>
        </w:tc>
        <w:tc>
          <w:tcPr>
            <w:tcW w:w="2550" w:type="dxa"/>
          </w:tcPr>
          <w:p w14:paraId="2AB17749">
            <w:pPr>
              <w:pStyle w:val="13"/>
              <w:spacing w:line="223" w:lineRule="exact"/>
              <w:ind w:left="817" w:right="807"/>
              <w:jc w:val="center"/>
              <w:rPr>
                <w:sz w:val="24"/>
                <w:szCs w:val="24"/>
              </w:rPr>
            </w:pPr>
            <w:r>
              <w:rPr>
                <w:sz w:val="24"/>
                <w:szCs w:val="24"/>
              </w:rPr>
              <w:t xml:space="preserve">2 </w:t>
            </w:r>
            <w:r>
              <w:rPr>
                <w:spacing w:val="-2"/>
                <w:sz w:val="24"/>
                <w:szCs w:val="24"/>
              </w:rPr>
              <w:t>ч30мин</w:t>
            </w:r>
          </w:p>
        </w:tc>
        <w:tc>
          <w:tcPr>
            <w:tcW w:w="2553" w:type="dxa"/>
          </w:tcPr>
          <w:p w14:paraId="1E75DBF1">
            <w:pPr>
              <w:pStyle w:val="13"/>
              <w:spacing w:line="223" w:lineRule="exact"/>
              <w:ind w:left="897" w:right="877"/>
              <w:jc w:val="center"/>
              <w:rPr>
                <w:sz w:val="24"/>
                <w:szCs w:val="24"/>
              </w:rPr>
            </w:pPr>
            <w:r>
              <w:rPr>
                <w:spacing w:val="-2"/>
                <w:sz w:val="24"/>
                <w:szCs w:val="24"/>
              </w:rPr>
              <w:t>2ч30мин</w:t>
            </w:r>
          </w:p>
        </w:tc>
      </w:tr>
    </w:tbl>
    <w:p w14:paraId="4279FA31">
      <w:pPr>
        <w:spacing w:line="223" w:lineRule="exact"/>
        <w:jc w:val="center"/>
        <w:rPr>
          <w:sz w:val="24"/>
          <w:szCs w:val="24"/>
        </w:rPr>
        <w:sectPr>
          <w:type w:val="continuous"/>
          <w:pgSz w:w="16840" w:h="11910" w:orient="landscape"/>
          <w:pgMar w:top="400" w:right="120" w:bottom="1240" w:left="160" w:header="0" w:footer="1028" w:gutter="0"/>
          <w:cols w:space="720" w:num="1"/>
        </w:sectPr>
      </w:pPr>
    </w:p>
    <w:p w14:paraId="54025C89">
      <w:pPr>
        <w:pStyle w:val="2"/>
        <w:spacing w:before="67" w:line="321" w:lineRule="exact"/>
        <w:ind w:left="3249"/>
        <w:jc w:val="left"/>
        <w:rPr>
          <w:color w:val="1F497D" w:themeColor="text2"/>
        </w:rPr>
      </w:pPr>
      <w:r>
        <w:rPr>
          <w:color w:val="1F497D" w:themeColor="text2"/>
        </w:rPr>
        <w:t xml:space="preserve">Календарный учебный </w:t>
      </w:r>
      <w:r>
        <w:rPr>
          <w:color w:val="1F497D" w:themeColor="text2"/>
          <w:spacing w:val="-2"/>
        </w:rPr>
        <w:t>график.</w:t>
      </w:r>
    </w:p>
    <w:p w14:paraId="128259CB">
      <w:pPr>
        <w:pStyle w:val="9"/>
        <w:ind w:left="542" w:right="1150" w:firstLine="566"/>
        <w:rPr>
          <w:sz w:val="24"/>
          <w:szCs w:val="24"/>
        </w:rPr>
      </w:pPr>
      <w:r>
        <w:rPr>
          <w:sz w:val="24"/>
          <w:szCs w:val="24"/>
        </w:rPr>
        <w:t>Продолжительность учебного года: с 1 сентября по 31 мая, каникулярного периода: в середине учебного года (январь) для обучающихся организуются недельные каникулы, вовремя которых проводятся только музыкальные и физкультурные занятия.</w:t>
      </w:r>
    </w:p>
    <w:p w14:paraId="242A1B7C">
      <w:pPr>
        <w:pStyle w:val="9"/>
        <w:ind w:left="542" w:right="1150" w:firstLine="566"/>
        <w:jc w:val="left"/>
        <w:rPr>
          <w:sz w:val="24"/>
          <w:szCs w:val="24"/>
        </w:rPr>
      </w:pPr>
      <w:r>
        <w:rPr>
          <w:sz w:val="24"/>
          <w:szCs w:val="24"/>
        </w:rPr>
        <w:t>В летний период непроводятся организованной образовательной деятельности с детьми, увеличивается продолжительность прогулок, используются различные формы оздоровительной деятельности.</w:t>
      </w:r>
    </w:p>
    <w:p w14:paraId="77427DD0">
      <w:pPr>
        <w:pStyle w:val="9"/>
        <w:ind w:left="542" w:right="1150" w:firstLine="566"/>
        <w:jc w:val="left"/>
        <w:rPr>
          <w:sz w:val="24"/>
          <w:szCs w:val="24"/>
        </w:rPr>
      </w:pPr>
      <w:r>
        <w:rPr>
          <w:sz w:val="24"/>
          <w:szCs w:val="24"/>
        </w:rPr>
        <w:t>Организация деятельности взрослых и детей по реализациии освоению Программы осуществляется в двух основных моделях организации образовательного процесса:</w:t>
      </w:r>
    </w:p>
    <w:p w14:paraId="5E6B18ED">
      <w:pPr>
        <w:pStyle w:val="12"/>
        <w:numPr>
          <w:ilvl w:val="0"/>
          <w:numId w:val="77"/>
        </w:numPr>
        <w:tabs>
          <w:tab w:val="left" w:pos="821"/>
        </w:tabs>
        <w:ind w:right="1135" w:firstLine="0"/>
        <w:rPr>
          <w:sz w:val="24"/>
          <w:szCs w:val="24"/>
        </w:rPr>
      </w:pPr>
      <w:r>
        <w:rPr>
          <w:sz w:val="24"/>
          <w:szCs w:val="24"/>
        </w:rPr>
        <w:t>Совместная деятельность взрослого и ребенка, которая осуществляется в ходе режимных моментов (решение задач сопряжено с одновременным выполнением функций по присмотру и уходу за детьми) и организации различных видов детской деятельности (игровой, коммуникативной, познавательно-исследовательской, трудовой, продуктивной и т.п.), а также создание условий для самостоятельной деятельности детей в группе;</w:t>
      </w:r>
    </w:p>
    <w:p w14:paraId="4DEF3762">
      <w:pPr>
        <w:pStyle w:val="12"/>
        <w:numPr>
          <w:ilvl w:val="0"/>
          <w:numId w:val="77"/>
        </w:numPr>
        <w:tabs>
          <w:tab w:val="left" w:pos="821"/>
        </w:tabs>
        <w:ind w:right="1361" w:firstLine="0"/>
        <w:rPr>
          <w:sz w:val="24"/>
          <w:szCs w:val="24"/>
        </w:rPr>
      </w:pPr>
      <w:r>
        <w:rPr>
          <w:sz w:val="24"/>
          <w:szCs w:val="24"/>
        </w:rPr>
        <w:t>Образовательная деятельность (несопряжена с выполнением функций по уходу и присмотру за детьми).</w:t>
      </w:r>
    </w:p>
    <w:p w14:paraId="75F1F8EC">
      <w:pPr>
        <w:pStyle w:val="9"/>
        <w:spacing w:line="321" w:lineRule="exact"/>
        <w:ind w:left="542"/>
        <w:rPr>
          <w:sz w:val="24"/>
          <w:szCs w:val="24"/>
        </w:rPr>
      </w:pPr>
      <w:r>
        <w:rPr>
          <w:sz w:val="24"/>
          <w:szCs w:val="24"/>
        </w:rPr>
        <w:t xml:space="preserve">Длительность образовательной </w:t>
      </w:r>
      <w:r>
        <w:rPr>
          <w:spacing w:val="-2"/>
          <w:sz w:val="24"/>
          <w:szCs w:val="24"/>
        </w:rPr>
        <w:t>деятельности:</w:t>
      </w:r>
    </w:p>
    <w:p w14:paraId="20B0AD7F">
      <w:pPr>
        <w:pStyle w:val="9"/>
        <w:ind w:left="542" w:right="3934"/>
        <w:jc w:val="left"/>
        <w:rPr>
          <w:sz w:val="24"/>
          <w:szCs w:val="24"/>
        </w:rPr>
      </w:pPr>
      <w:r>
        <w:rPr>
          <w:sz w:val="24"/>
          <w:szCs w:val="24"/>
        </w:rPr>
        <w:t>В группах для детей от 5лет до 6лет–до 25минут,</w:t>
      </w:r>
    </w:p>
    <w:p w14:paraId="3760EB39">
      <w:pPr>
        <w:pStyle w:val="9"/>
        <w:ind w:left="0" w:right="3934"/>
        <w:jc w:val="left"/>
        <w:rPr>
          <w:sz w:val="24"/>
          <w:szCs w:val="24"/>
        </w:rPr>
      </w:pPr>
      <w:r>
        <w:rPr>
          <w:sz w:val="24"/>
          <w:szCs w:val="24"/>
        </w:rPr>
        <w:t xml:space="preserve"> </w:t>
      </w:r>
    </w:p>
    <w:p w14:paraId="4CCE50D9">
      <w:pPr>
        <w:pStyle w:val="9"/>
        <w:spacing w:after="6"/>
        <w:ind w:left="542" w:right="857"/>
        <w:rPr>
          <w:spacing w:val="-2"/>
          <w:sz w:val="24"/>
          <w:szCs w:val="24"/>
        </w:rPr>
      </w:pPr>
      <w:r>
        <w:rPr>
          <w:sz w:val="24"/>
          <w:szCs w:val="24"/>
        </w:rPr>
        <w:t xml:space="preserve">Среди общего времени, рассчитанного на образовательную деятельность, 50% общего объема образовательной нагрузки отводится формам работы, требующим от детей умственного напряжения, остальные 50%,составляют формы работы с детьми эстетического и физкультурно-оздоровительного </w:t>
      </w:r>
      <w:r>
        <w:rPr>
          <w:spacing w:val="-2"/>
          <w:sz w:val="24"/>
          <w:szCs w:val="24"/>
        </w:rPr>
        <w:t>цикла.</w:t>
      </w:r>
    </w:p>
    <w:p w14:paraId="51C58397">
      <w:pPr>
        <w:pStyle w:val="9"/>
        <w:spacing w:after="6"/>
        <w:ind w:left="542" w:right="857"/>
        <w:rPr>
          <w:sz w:val="24"/>
          <w:szCs w:val="24"/>
        </w:rPr>
      </w:pPr>
    </w:p>
    <w:tbl>
      <w:tblPr>
        <w:tblStyle w:val="11"/>
        <w:tblW w:w="0" w:type="auto"/>
        <w:tblInd w:w="5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6"/>
        <w:gridCol w:w="3120"/>
        <w:gridCol w:w="1132"/>
        <w:gridCol w:w="1135"/>
        <w:gridCol w:w="1132"/>
        <w:gridCol w:w="1277"/>
        <w:gridCol w:w="1274"/>
      </w:tblGrid>
      <w:tr w14:paraId="0DE9DF8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66" w:type="dxa"/>
          </w:tcPr>
          <w:p w14:paraId="72E1BBF1">
            <w:pPr>
              <w:pStyle w:val="13"/>
              <w:spacing w:line="268" w:lineRule="exact"/>
              <w:rPr>
                <w:sz w:val="24"/>
                <w:szCs w:val="24"/>
              </w:rPr>
            </w:pPr>
            <w:r>
              <w:rPr>
                <w:spacing w:val="-5"/>
                <w:sz w:val="24"/>
                <w:szCs w:val="24"/>
              </w:rPr>
              <w:t>1.</w:t>
            </w:r>
          </w:p>
        </w:tc>
        <w:tc>
          <w:tcPr>
            <w:tcW w:w="3120" w:type="dxa"/>
          </w:tcPr>
          <w:p w14:paraId="7177816D">
            <w:pPr>
              <w:pStyle w:val="13"/>
              <w:spacing w:line="268" w:lineRule="exact"/>
              <w:ind w:left="108"/>
              <w:rPr>
                <w:sz w:val="24"/>
                <w:szCs w:val="24"/>
              </w:rPr>
            </w:pPr>
            <w:r>
              <w:rPr>
                <w:sz w:val="24"/>
                <w:szCs w:val="24"/>
              </w:rPr>
              <w:t>Начало учебного</w:t>
            </w:r>
            <w:r>
              <w:rPr>
                <w:spacing w:val="-4"/>
                <w:sz w:val="24"/>
                <w:szCs w:val="24"/>
              </w:rPr>
              <w:t xml:space="preserve"> года</w:t>
            </w:r>
          </w:p>
        </w:tc>
        <w:tc>
          <w:tcPr>
            <w:tcW w:w="5950" w:type="dxa"/>
            <w:gridSpan w:val="5"/>
          </w:tcPr>
          <w:p w14:paraId="4201AE56">
            <w:pPr>
              <w:pStyle w:val="13"/>
              <w:spacing w:line="268" w:lineRule="exact"/>
              <w:ind w:left="108"/>
              <w:rPr>
                <w:sz w:val="24"/>
                <w:szCs w:val="24"/>
              </w:rPr>
            </w:pPr>
            <w:r>
              <w:rPr>
                <w:sz w:val="24"/>
                <w:szCs w:val="24"/>
              </w:rPr>
              <w:t xml:space="preserve">1 </w:t>
            </w:r>
            <w:r>
              <w:rPr>
                <w:spacing w:val="-2"/>
                <w:sz w:val="24"/>
                <w:szCs w:val="24"/>
              </w:rPr>
              <w:t>сентября</w:t>
            </w:r>
          </w:p>
        </w:tc>
      </w:tr>
      <w:tr w14:paraId="2AE2760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66" w:type="dxa"/>
          </w:tcPr>
          <w:p w14:paraId="10250079">
            <w:pPr>
              <w:pStyle w:val="13"/>
              <w:spacing w:line="268" w:lineRule="exact"/>
              <w:rPr>
                <w:sz w:val="24"/>
                <w:szCs w:val="24"/>
              </w:rPr>
            </w:pPr>
            <w:r>
              <w:rPr>
                <w:spacing w:val="-5"/>
                <w:sz w:val="24"/>
                <w:szCs w:val="24"/>
              </w:rPr>
              <w:t>2.</w:t>
            </w:r>
          </w:p>
        </w:tc>
        <w:tc>
          <w:tcPr>
            <w:tcW w:w="3120" w:type="dxa"/>
          </w:tcPr>
          <w:p w14:paraId="6E424104">
            <w:pPr>
              <w:pStyle w:val="13"/>
              <w:spacing w:line="268" w:lineRule="exact"/>
              <w:ind w:left="108"/>
              <w:rPr>
                <w:sz w:val="24"/>
                <w:szCs w:val="24"/>
              </w:rPr>
            </w:pPr>
            <w:r>
              <w:rPr>
                <w:sz w:val="24"/>
                <w:szCs w:val="24"/>
              </w:rPr>
              <w:t xml:space="preserve">Окончание учебного </w:t>
            </w:r>
            <w:r>
              <w:rPr>
                <w:spacing w:val="-4"/>
                <w:sz w:val="24"/>
                <w:szCs w:val="24"/>
              </w:rPr>
              <w:t>года</w:t>
            </w:r>
          </w:p>
        </w:tc>
        <w:tc>
          <w:tcPr>
            <w:tcW w:w="5950" w:type="dxa"/>
            <w:gridSpan w:val="5"/>
          </w:tcPr>
          <w:p w14:paraId="00248CDA">
            <w:pPr>
              <w:pStyle w:val="13"/>
              <w:spacing w:line="268" w:lineRule="exact"/>
              <w:ind w:left="108"/>
              <w:rPr>
                <w:sz w:val="24"/>
                <w:szCs w:val="24"/>
              </w:rPr>
            </w:pPr>
            <w:r>
              <w:rPr>
                <w:sz w:val="24"/>
                <w:szCs w:val="24"/>
              </w:rPr>
              <w:t xml:space="preserve">31 </w:t>
            </w:r>
            <w:r>
              <w:rPr>
                <w:spacing w:val="-5"/>
                <w:sz w:val="24"/>
                <w:szCs w:val="24"/>
              </w:rPr>
              <w:t>мая</w:t>
            </w:r>
          </w:p>
        </w:tc>
      </w:tr>
      <w:tr w14:paraId="1FEB7DA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566" w:type="dxa"/>
          </w:tcPr>
          <w:p w14:paraId="174712D4">
            <w:pPr>
              <w:pStyle w:val="13"/>
              <w:spacing w:line="268" w:lineRule="exact"/>
              <w:rPr>
                <w:sz w:val="24"/>
                <w:szCs w:val="24"/>
              </w:rPr>
            </w:pPr>
            <w:r>
              <w:rPr>
                <w:spacing w:val="-5"/>
                <w:sz w:val="24"/>
                <w:szCs w:val="24"/>
              </w:rPr>
              <w:t>3.</w:t>
            </w:r>
          </w:p>
        </w:tc>
        <w:tc>
          <w:tcPr>
            <w:tcW w:w="9070" w:type="dxa"/>
            <w:gridSpan w:val="6"/>
          </w:tcPr>
          <w:p w14:paraId="0E52381A">
            <w:pPr>
              <w:pStyle w:val="13"/>
              <w:spacing w:line="268" w:lineRule="exact"/>
              <w:ind w:left="12"/>
              <w:jc w:val="center"/>
              <w:rPr>
                <w:sz w:val="24"/>
                <w:szCs w:val="24"/>
              </w:rPr>
            </w:pPr>
            <w:r>
              <w:rPr>
                <w:sz w:val="24"/>
                <w:szCs w:val="24"/>
              </w:rPr>
              <w:t>Учебный</w:t>
            </w:r>
            <w:r>
              <w:rPr>
                <w:spacing w:val="-5"/>
                <w:sz w:val="24"/>
                <w:szCs w:val="24"/>
              </w:rPr>
              <w:t>год</w:t>
            </w:r>
          </w:p>
        </w:tc>
      </w:tr>
      <w:tr w14:paraId="78D0A02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66" w:type="dxa"/>
          </w:tcPr>
          <w:p w14:paraId="28E31E57">
            <w:pPr>
              <w:pStyle w:val="13"/>
              <w:spacing w:line="268" w:lineRule="exact"/>
              <w:rPr>
                <w:sz w:val="24"/>
                <w:szCs w:val="24"/>
              </w:rPr>
            </w:pPr>
            <w:r>
              <w:rPr>
                <w:spacing w:val="-5"/>
                <w:sz w:val="24"/>
                <w:szCs w:val="24"/>
              </w:rPr>
              <w:t>3.1</w:t>
            </w:r>
          </w:p>
        </w:tc>
        <w:tc>
          <w:tcPr>
            <w:tcW w:w="3120" w:type="dxa"/>
          </w:tcPr>
          <w:p w14:paraId="59916555">
            <w:pPr>
              <w:pStyle w:val="13"/>
              <w:spacing w:line="268" w:lineRule="exact"/>
              <w:ind w:left="108"/>
              <w:rPr>
                <w:sz w:val="24"/>
                <w:szCs w:val="24"/>
              </w:rPr>
            </w:pPr>
            <w:r>
              <w:rPr>
                <w:sz w:val="24"/>
                <w:szCs w:val="24"/>
              </w:rPr>
              <w:t xml:space="preserve">Количество учебных </w:t>
            </w:r>
            <w:r>
              <w:rPr>
                <w:spacing w:val="-2"/>
                <w:sz w:val="24"/>
                <w:szCs w:val="24"/>
              </w:rPr>
              <w:t>недель</w:t>
            </w:r>
          </w:p>
        </w:tc>
        <w:tc>
          <w:tcPr>
            <w:tcW w:w="5950" w:type="dxa"/>
            <w:gridSpan w:val="5"/>
          </w:tcPr>
          <w:p w14:paraId="73B287D9">
            <w:pPr>
              <w:pStyle w:val="13"/>
              <w:spacing w:line="268" w:lineRule="exact"/>
              <w:ind w:left="108"/>
              <w:rPr>
                <w:sz w:val="24"/>
                <w:szCs w:val="24"/>
              </w:rPr>
            </w:pPr>
            <w:r>
              <w:rPr>
                <w:sz w:val="24"/>
                <w:szCs w:val="24"/>
              </w:rPr>
              <w:t>36</w:t>
            </w:r>
            <w:r>
              <w:rPr>
                <w:spacing w:val="-2"/>
                <w:sz w:val="24"/>
                <w:szCs w:val="24"/>
              </w:rPr>
              <w:t xml:space="preserve"> недель</w:t>
            </w:r>
          </w:p>
        </w:tc>
      </w:tr>
      <w:tr w14:paraId="5251B5E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566" w:type="dxa"/>
          </w:tcPr>
          <w:p w14:paraId="64420980">
            <w:pPr>
              <w:pStyle w:val="13"/>
              <w:spacing w:line="256" w:lineRule="exact"/>
              <w:rPr>
                <w:sz w:val="24"/>
                <w:szCs w:val="24"/>
              </w:rPr>
            </w:pPr>
            <w:r>
              <w:rPr>
                <w:spacing w:val="-5"/>
                <w:sz w:val="24"/>
                <w:szCs w:val="24"/>
              </w:rPr>
              <w:t>3.2</w:t>
            </w:r>
          </w:p>
        </w:tc>
        <w:tc>
          <w:tcPr>
            <w:tcW w:w="3120" w:type="dxa"/>
          </w:tcPr>
          <w:p w14:paraId="2AABAEE9">
            <w:pPr>
              <w:pStyle w:val="13"/>
              <w:spacing w:line="256" w:lineRule="exact"/>
              <w:ind w:left="108"/>
              <w:rPr>
                <w:sz w:val="24"/>
                <w:szCs w:val="24"/>
              </w:rPr>
            </w:pPr>
            <w:r>
              <w:rPr>
                <w:sz w:val="24"/>
                <w:szCs w:val="24"/>
              </w:rPr>
              <w:t xml:space="preserve">1-ый </w:t>
            </w:r>
            <w:r>
              <w:rPr>
                <w:spacing w:val="-2"/>
                <w:sz w:val="24"/>
                <w:szCs w:val="24"/>
              </w:rPr>
              <w:t>квартал</w:t>
            </w:r>
          </w:p>
        </w:tc>
        <w:tc>
          <w:tcPr>
            <w:tcW w:w="5950" w:type="dxa"/>
            <w:gridSpan w:val="5"/>
          </w:tcPr>
          <w:p w14:paraId="0EC5EE22">
            <w:pPr>
              <w:pStyle w:val="13"/>
              <w:spacing w:line="256" w:lineRule="exact"/>
              <w:ind w:left="108"/>
              <w:rPr>
                <w:sz w:val="24"/>
                <w:szCs w:val="24"/>
              </w:rPr>
            </w:pPr>
            <w:r>
              <w:rPr>
                <w:sz w:val="24"/>
                <w:szCs w:val="24"/>
              </w:rPr>
              <w:t xml:space="preserve">сентябрь, октябрь, </w:t>
            </w:r>
            <w:r>
              <w:rPr>
                <w:spacing w:val="-2"/>
                <w:sz w:val="24"/>
                <w:szCs w:val="24"/>
              </w:rPr>
              <w:t>ноябрь</w:t>
            </w:r>
          </w:p>
        </w:tc>
      </w:tr>
      <w:tr w14:paraId="27D8D49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66" w:type="dxa"/>
          </w:tcPr>
          <w:p w14:paraId="79D08A3D">
            <w:pPr>
              <w:pStyle w:val="13"/>
              <w:spacing w:line="268" w:lineRule="exact"/>
              <w:rPr>
                <w:sz w:val="24"/>
                <w:szCs w:val="24"/>
              </w:rPr>
            </w:pPr>
            <w:r>
              <w:rPr>
                <w:spacing w:val="-5"/>
                <w:sz w:val="24"/>
                <w:szCs w:val="24"/>
              </w:rPr>
              <w:t>3.3</w:t>
            </w:r>
          </w:p>
        </w:tc>
        <w:tc>
          <w:tcPr>
            <w:tcW w:w="3120" w:type="dxa"/>
          </w:tcPr>
          <w:p w14:paraId="56E1BBB1">
            <w:pPr>
              <w:pStyle w:val="13"/>
              <w:spacing w:line="268" w:lineRule="exact"/>
              <w:ind w:left="108"/>
              <w:rPr>
                <w:sz w:val="24"/>
                <w:szCs w:val="24"/>
              </w:rPr>
            </w:pPr>
            <w:r>
              <w:rPr>
                <w:sz w:val="24"/>
                <w:szCs w:val="24"/>
              </w:rPr>
              <w:t xml:space="preserve">2-ой </w:t>
            </w:r>
            <w:r>
              <w:rPr>
                <w:spacing w:val="-2"/>
                <w:sz w:val="24"/>
                <w:szCs w:val="24"/>
              </w:rPr>
              <w:t>квартал</w:t>
            </w:r>
          </w:p>
        </w:tc>
        <w:tc>
          <w:tcPr>
            <w:tcW w:w="5950" w:type="dxa"/>
            <w:gridSpan w:val="5"/>
          </w:tcPr>
          <w:p w14:paraId="2E3AAD7B">
            <w:pPr>
              <w:pStyle w:val="13"/>
              <w:spacing w:line="268" w:lineRule="exact"/>
              <w:ind w:left="108"/>
              <w:rPr>
                <w:sz w:val="24"/>
                <w:szCs w:val="24"/>
              </w:rPr>
            </w:pPr>
            <w:r>
              <w:rPr>
                <w:sz w:val="24"/>
                <w:szCs w:val="24"/>
              </w:rPr>
              <w:t xml:space="preserve">декабрь, январь, </w:t>
            </w:r>
            <w:r>
              <w:rPr>
                <w:spacing w:val="-2"/>
                <w:sz w:val="24"/>
                <w:szCs w:val="24"/>
              </w:rPr>
              <w:t>февраль</w:t>
            </w:r>
          </w:p>
        </w:tc>
      </w:tr>
      <w:tr w14:paraId="491BC26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66" w:type="dxa"/>
          </w:tcPr>
          <w:p w14:paraId="6F3BE15B">
            <w:pPr>
              <w:pStyle w:val="13"/>
              <w:spacing w:line="268" w:lineRule="exact"/>
              <w:rPr>
                <w:sz w:val="24"/>
                <w:szCs w:val="24"/>
              </w:rPr>
            </w:pPr>
            <w:r>
              <w:rPr>
                <w:spacing w:val="-5"/>
                <w:sz w:val="24"/>
                <w:szCs w:val="24"/>
              </w:rPr>
              <w:t>3.4</w:t>
            </w:r>
          </w:p>
        </w:tc>
        <w:tc>
          <w:tcPr>
            <w:tcW w:w="3120" w:type="dxa"/>
          </w:tcPr>
          <w:p w14:paraId="059D3F35">
            <w:pPr>
              <w:pStyle w:val="13"/>
              <w:spacing w:line="268" w:lineRule="exact"/>
              <w:ind w:left="108"/>
              <w:rPr>
                <w:sz w:val="24"/>
                <w:szCs w:val="24"/>
              </w:rPr>
            </w:pPr>
            <w:r>
              <w:rPr>
                <w:sz w:val="24"/>
                <w:szCs w:val="24"/>
              </w:rPr>
              <w:t xml:space="preserve">3-ий </w:t>
            </w:r>
            <w:r>
              <w:rPr>
                <w:spacing w:val="-2"/>
                <w:sz w:val="24"/>
                <w:szCs w:val="24"/>
              </w:rPr>
              <w:t>квартал</w:t>
            </w:r>
          </w:p>
        </w:tc>
        <w:tc>
          <w:tcPr>
            <w:tcW w:w="5950" w:type="dxa"/>
            <w:gridSpan w:val="5"/>
          </w:tcPr>
          <w:p w14:paraId="1248C792">
            <w:pPr>
              <w:pStyle w:val="13"/>
              <w:spacing w:line="268" w:lineRule="exact"/>
              <w:ind w:left="108"/>
              <w:rPr>
                <w:sz w:val="24"/>
                <w:szCs w:val="24"/>
              </w:rPr>
            </w:pPr>
            <w:r>
              <w:rPr>
                <w:sz w:val="24"/>
                <w:szCs w:val="24"/>
              </w:rPr>
              <w:t xml:space="preserve">март, апрель, </w:t>
            </w:r>
            <w:r>
              <w:rPr>
                <w:spacing w:val="-5"/>
                <w:sz w:val="24"/>
                <w:szCs w:val="24"/>
              </w:rPr>
              <w:t>май</w:t>
            </w:r>
          </w:p>
        </w:tc>
      </w:tr>
      <w:tr w14:paraId="3758F10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566" w:type="dxa"/>
          </w:tcPr>
          <w:p w14:paraId="44F117CD">
            <w:pPr>
              <w:pStyle w:val="13"/>
              <w:spacing w:line="268" w:lineRule="exact"/>
              <w:rPr>
                <w:sz w:val="24"/>
                <w:szCs w:val="24"/>
              </w:rPr>
            </w:pPr>
            <w:r>
              <w:rPr>
                <w:spacing w:val="-5"/>
                <w:sz w:val="24"/>
                <w:szCs w:val="24"/>
              </w:rPr>
              <w:t>3.5</w:t>
            </w:r>
          </w:p>
        </w:tc>
        <w:tc>
          <w:tcPr>
            <w:tcW w:w="3120" w:type="dxa"/>
          </w:tcPr>
          <w:p w14:paraId="7215FAC8">
            <w:pPr>
              <w:pStyle w:val="13"/>
              <w:spacing w:line="268" w:lineRule="exact"/>
              <w:ind w:left="108"/>
              <w:rPr>
                <w:sz w:val="24"/>
                <w:szCs w:val="24"/>
              </w:rPr>
            </w:pPr>
            <w:r>
              <w:rPr>
                <w:sz w:val="24"/>
                <w:szCs w:val="24"/>
              </w:rPr>
              <w:t xml:space="preserve">4-ый </w:t>
            </w:r>
            <w:r>
              <w:rPr>
                <w:spacing w:val="-2"/>
                <w:sz w:val="24"/>
                <w:szCs w:val="24"/>
              </w:rPr>
              <w:t>(летний</w:t>
            </w:r>
          </w:p>
          <w:p w14:paraId="69C282FE">
            <w:pPr>
              <w:pStyle w:val="13"/>
              <w:spacing w:line="264" w:lineRule="exact"/>
              <w:ind w:left="108"/>
              <w:rPr>
                <w:sz w:val="24"/>
                <w:szCs w:val="24"/>
              </w:rPr>
            </w:pPr>
            <w:r>
              <w:rPr>
                <w:sz w:val="24"/>
                <w:szCs w:val="24"/>
              </w:rPr>
              <w:t xml:space="preserve">Оздоровительный </w:t>
            </w:r>
            <w:r>
              <w:rPr>
                <w:spacing w:val="-2"/>
                <w:sz w:val="24"/>
                <w:szCs w:val="24"/>
              </w:rPr>
              <w:t>период)</w:t>
            </w:r>
          </w:p>
        </w:tc>
        <w:tc>
          <w:tcPr>
            <w:tcW w:w="5950" w:type="dxa"/>
            <w:gridSpan w:val="5"/>
          </w:tcPr>
          <w:p w14:paraId="1EA55235">
            <w:pPr>
              <w:pStyle w:val="13"/>
              <w:spacing w:line="268" w:lineRule="exact"/>
              <w:ind w:left="108"/>
              <w:rPr>
                <w:sz w:val="24"/>
                <w:szCs w:val="24"/>
              </w:rPr>
            </w:pPr>
            <w:r>
              <w:rPr>
                <w:sz w:val="24"/>
                <w:szCs w:val="24"/>
              </w:rPr>
              <w:t>июнь, июль,</w:t>
            </w:r>
            <w:r>
              <w:rPr>
                <w:spacing w:val="-2"/>
                <w:sz w:val="24"/>
                <w:szCs w:val="24"/>
              </w:rPr>
              <w:t xml:space="preserve"> август</w:t>
            </w:r>
          </w:p>
        </w:tc>
      </w:tr>
      <w:tr w14:paraId="0822FB6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9" w:hRule="atLeast"/>
        </w:trPr>
        <w:tc>
          <w:tcPr>
            <w:tcW w:w="566" w:type="dxa"/>
          </w:tcPr>
          <w:p w14:paraId="5814BD18">
            <w:pPr>
              <w:pStyle w:val="13"/>
              <w:spacing w:line="268" w:lineRule="exact"/>
              <w:rPr>
                <w:sz w:val="24"/>
                <w:szCs w:val="24"/>
              </w:rPr>
            </w:pPr>
            <w:r>
              <w:rPr>
                <w:spacing w:val="-5"/>
                <w:sz w:val="24"/>
                <w:szCs w:val="24"/>
              </w:rPr>
              <w:t>4.</w:t>
            </w:r>
          </w:p>
        </w:tc>
        <w:tc>
          <w:tcPr>
            <w:tcW w:w="3120" w:type="dxa"/>
          </w:tcPr>
          <w:p w14:paraId="0B569471">
            <w:pPr>
              <w:pStyle w:val="13"/>
              <w:spacing w:line="268" w:lineRule="exact"/>
              <w:ind w:left="108"/>
              <w:rPr>
                <w:sz w:val="24"/>
                <w:szCs w:val="24"/>
              </w:rPr>
            </w:pPr>
            <w:r>
              <w:rPr>
                <w:spacing w:val="-2"/>
                <w:sz w:val="24"/>
                <w:szCs w:val="24"/>
              </w:rPr>
              <w:t>Каникулы</w:t>
            </w:r>
          </w:p>
        </w:tc>
        <w:tc>
          <w:tcPr>
            <w:tcW w:w="5950" w:type="dxa"/>
            <w:gridSpan w:val="5"/>
          </w:tcPr>
          <w:p w14:paraId="3E35DB39">
            <w:pPr>
              <w:pStyle w:val="13"/>
              <w:spacing w:line="268" w:lineRule="exact"/>
              <w:ind w:left="108"/>
              <w:rPr>
                <w:sz w:val="24"/>
                <w:szCs w:val="24"/>
              </w:rPr>
            </w:pPr>
            <w:r>
              <w:rPr>
                <w:sz w:val="24"/>
                <w:szCs w:val="24"/>
              </w:rPr>
              <w:t>Две недели в</w:t>
            </w:r>
            <w:r>
              <w:rPr>
                <w:spacing w:val="-2"/>
                <w:sz w:val="24"/>
                <w:szCs w:val="24"/>
              </w:rPr>
              <w:t xml:space="preserve"> январе</w:t>
            </w:r>
          </w:p>
        </w:tc>
      </w:tr>
      <w:tr w14:paraId="72FCEAE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97" w:hRule="atLeast"/>
        </w:trPr>
        <w:tc>
          <w:tcPr>
            <w:tcW w:w="566" w:type="dxa"/>
            <w:vMerge w:val="restart"/>
          </w:tcPr>
          <w:p w14:paraId="52C18FAC">
            <w:pPr>
              <w:pStyle w:val="13"/>
              <w:spacing w:line="268" w:lineRule="exact"/>
              <w:rPr>
                <w:sz w:val="24"/>
                <w:szCs w:val="24"/>
              </w:rPr>
            </w:pPr>
            <w:r>
              <w:rPr>
                <w:spacing w:val="-5"/>
                <w:sz w:val="24"/>
                <w:szCs w:val="24"/>
              </w:rPr>
              <w:t>5.</w:t>
            </w:r>
          </w:p>
        </w:tc>
        <w:tc>
          <w:tcPr>
            <w:tcW w:w="3120" w:type="dxa"/>
            <w:vMerge w:val="restart"/>
          </w:tcPr>
          <w:p w14:paraId="0E1AAC30">
            <w:pPr>
              <w:pStyle w:val="13"/>
              <w:ind w:left="108" w:right="257"/>
              <w:rPr>
                <w:sz w:val="24"/>
                <w:szCs w:val="24"/>
              </w:rPr>
            </w:pPr>
            <w:r>
              <w:rPr>
                <w:sz w:val="24"/>
                <w:szCs w:val="24"/>
              </w:rPr>
              <w:t xml:space="preserve">Максимально допустимый объем образовательной </w:t>
            </w:r>
            <w:r>
              <w:rPr>
                <w:spacing w:val="-2"/>
                <w:sz w:val="24"/>
                <w:szCs w:val="24"/>
              </w:rPr>
              <w:t>нагрузки</w:t>
            </w:r>
          </w:p>
        </w:tc>
        <w:tc>
          <w:tcPr>
            <w:tcW w:w="5950" w:type="dxa"/>
            <w:gridSpan w:val="5"/>
          </w:tcPr>
          <w:p w14:paraId="39A87BB1">
            <w:pPr>
              <w:pStyle w:val="13"/>
              <w:spacing w:line="268" w:lineRule="exact"/>
              <w:ind w:left="108"/>
              <w:rPr>
                <w:sz w:val="24"/>
                <w:szCs w:val="24"/>
              </w:rPr>
            </w:pPr>
            <w:r>
              <w:rPr>
                <w:sz w:val="24"/>
                <w:szCs w:val="24"/>
              </w:rPr>
              <w:t xml:space="preserve">Группы общеразвивающей </w:t>
            </w:r>
            <w:r>
              <w:rPr>
                <w:spacing w:val="-2"/>
                <w:sz w:val="24"/>
                <w:szCs w:val="24"/>
              </w:rPr>
              <w:t>направленности</w:t>
            </w:r>
          </w:p>
        </w:tc>
      </w:tr>
      <w:tr w14:paraId="1737504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71" w:hRule="atLeast"/>
        </w:trPr>
        <w:tc>
          <w:tcPr>
            <w:tcW w:w="566" w:type="dxa"/>
            <w:vMerge w:val="continue"/>
            <w:tcBorders>
              <w:top w:val="nil"/>
            </w:tcBorders>
          </w:tcPr>
          <w:p w14:paraId="6C59DA62">
            <w:pPr>
              <w:rPr>
                <w:sz w:val="24"/>
                <w:szCs w:val="24"/>
              </w:rPr>
            </w:pPr>
          </w:p>
        </w:tc>
        <w:tc>
          <w:tcPr>
            <w:tcW w:w="3120" w:type="dxa"/>
            <w:vMerge w:val="continue"/>
            <w:tcBorders>
              <w:top w:val="nil"/>
            </w:tcBorders>
          </w:tcPr>
          <w:p w14:paraId="1D1CA395">
            <w:pPr>
              <w:rPr>
                <w:sz w:val="24"/>
                <w:szCs w:val="24"/>
              </w:rPr>
            </w:pPr>
          </w:p>
        </w:tc>
        <w:tc>
          <w:tcPr>
            <w:tcW w:w="1132" w:type="dxa"/>
          </w:tcPr>
          <w:p w14:paraId="1D2BC549">
            <w:pPr>
              <w:pStyle w:val="13"/>
              <w:spacing w:line="270" w:lineRule="exact"/>
              <w:ind w:left="108"/>
              <w:rPr>
                <w:sz w:val="24"/>
                <w:szCs w:val="24"/>
              </w:rPr>
            </w:pPr>
            <w:r>
              <w:rPr>
                <w:sz w:val="24"/>
                <w:szCs w:val="24"/>
              </w:rPr>
              <w:t>2-3</w:t>
            </w:r>
            <w:r>
              <w:rPr>
                <w:spacing w:val="-4"/>
                <w:sz w:val="24"/>
                <w:szCs w:val="24"/>
              </w:rPr>
              <w:t>года</w:t>
            </w:r>
          </w:p>
        </w:tc>
        <w:tc>
          <w:tcPr>
            <w:tcW w:w="1135" w:type="dxa"/>
          </w:tcPr>
          <w:p w14:paraId="748142A2">
            <w:pPr>
              <w:pStyle w:val="13"/>
              <w:spacing w:line="270" w:lineRule="exact"/>
              <w:ind w:left="109"/>
              <w:rPr>
                <w:sz w:val="24"/>
                <w:szCs w:val="24"/>
              </w:rPr>
            </w:pPr>
            <w:r>
              <w:rPr>
                <w:sz w:val="24"/>
                <w:szCs w:val="24"/>
              </w:rPr>
              <w:t>3-4</w:t>
            </w:r>
            <w:r>
              <w:rPr>
                <w:spacing w:val="-4"/>
                <w:sz w:val="24"/>
                <w:szCs w:val="24"/>
              </w:rPr>
              <w:t>года</w:t>
            </w:r>
          </w:p>
        </w:tc>
        <w:tc>
          <w:tcPr>
            <w:tcW w:w="1132" w:type="dxa"/>
          </w:tcPr>
          <w:p w14:paraId="2FDDD5F6">
            <w:pPr>
              <w:pStyle w:val="13"/>
              <w:spacing w:line="270" w:lineRule="exact"/>
              <w:ind w:left="110"/>
              <w:rPr>
                <w:sz w:val="24"/>
                <w:szCs w:val="24"/>
              </w:rPr>
            </w:pPr>
            <w:r>
              <w:rPr>
                <w:sz w:val="24"/>
                <w:szCs w:val="24"/>
              </w:rPr>
              <w:t>4-5</w:t>
            </w:r>
            <w:r>
              <w:rPr>
                <w:spacing w:val="-5"/>
                <w:sz w:val="24"/>
                <w:szCs w:val="24"/>
              </w:rPr>
              <w:t>лет</w:t>
            </w:r>
          </w:p>
        </w:tc>
        <w:tc>
          <w:tcPr>
            <w:tcW w:w="1277" w:type="dxa"/>
          </w:tcPr>
          <w:p w14:paraId="4571F79C">
            <w:pPr>
              <w:pStyle w:val="13"/>
              <w:spacing w:line="270" w:lineRule="exact"/>
              <w:ind w:left="110"/>
              <w:rPr>
                <w:sz w:val="24"/>
                <w:szCs w:val="24"/>
              </w:rPr>
            </w:pPr>
            <w:r>
              <w:rPr>
                <w:sz w:val="24"/>
                <w:szCs w:val="24"/>
              </w:rPr>
              <w:t>5-6</w:t>
            </w:r>
            <w:r>
              <w:rPr>
                <w:spacing w:val="-5"/>
                <w:sz w:val="24"/>
                <w:szCs w:val="24"/>
              </w:rPr>
              <w:t>лет</w:t>
            </w:r>
          </w:p>
        </w:tc>
        <w:tc>
          <w:tcPr>
            <w:tcW w:w="1274" w:type="dxa"/>
          </w:tcPr>
          <w:p w14:paraId="5ACB775F">
            <w:pPr>
              <w:pStyle w:val="13"/>
              <w:spacing w:line="270" w:lineRule="exact"/>
              <w:ind w:left="111"/>
              <w:rPr>
                <w:sz w:val="24"/>
                <w:szCs w:val="24"/>
              </w:rPr>
            </w:pPr>
            <w:r>
              <w:rPr>
                <w:sz w:val="24"/>
                <w:szCs w:val="24"/>
              </w:rPr>
              <w:t>6-7</w:t>
            </w:r>
            <w:r>
              <w:rPr>
                <w:spacing w:val="-5"/>
                <w:sz w:val="24"/>
                <w:szCs w:val="24"/>
              </w:rPr>
              <w:t>лет</w:t>
            </w:r>
          </w:p>
        </w:tc>
      </w:tr>
      <w:tr w14:paraId="32C4CBB9">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3" w:hRule="atLeast"/>
        </w:trPr>
        <w:tc>
          <w:tcPr>
            <w:tcW w:w="566" w:type="dxa"/>
          </w:tcPr>
          <w:p w14:paraId="3AC3EBD3">
            <w:pPr>
              <w:pStyle w:val="13"/>
              <w:spacing w:line="270" w:lineRule="exact"/>
              <w:rPr>
                <w:sz w:val="24"/>
                <w:szCs w:val="24"/>
              </w:rPr>
            </w:pPr>
            <w:r>
              <w:rPr>
                <w:spacing w:val="-5"/>
                <w:sz w:val="24"/>
                <w:szCs w:val="24"/>
              </w:rPr>
              <w:t>5.1</w:t>
            </w:r>
          </w:p>
        </w:tc>
        <w:tc>
          <w:tcPr>
            <w:tcW w:w="3120" w:type="dxa"/>
          </w:tcPr>
          <w:p w14:paraId="12ED37BD">
            <w:pPr>
              <w:pStyle w:val="13"/>
              <w:spacing w:line="270" w:lineRule="exact"/>
              <w:ind w:left="108"/>
              <w:rPr>
                <w:sz w:val="24"/>
                <w:szCs w:val="24"/>
              </w:rPr>
            </w:pPr>
            <w:r>
              <w:rPr>
                <w:sz w:val="24"/>
                <w:szCs w:val="24"/>
              </w:rPr>
              <w:t xml:space="preserve">Количество занятий </w:t>
            </w:r>
            <w:r>
              <w:rPr>
                <w:spacing w:val="-10"/>
                <w:sz w:val="24"/>
                <w:szCs w:val="24"/>
              </w:rPr>
              <w:t>в</w:t>
            </w:r>
          </w:p>
          <w:p w14:paraId="1A45C2D5">
            <w:pPr>
              <w:pStyle w:val="13"/>
              <w:spacing w:line="264" w:lineRule="exact"/>
              <w:ind w:left="108"/>
              <w:rPr>
                <w:sz w:val="24"/>
                <w:szCs w:val="24"/>
              </w:rPr>
            </w:pPr>
            <w:r>
              <w:rPr>
                <w:spacing w:val="-2"/>
                <w:sz w:val="24"/>
                <w:szCs w:val="24"/>
              </w:rPr>
              <w:t>неделю</w:t>
            </w:r>
          </w:p>
        </w:tc>
        <w:tc>
          <w:tcPr>
            <w:tcW w:w="1132" w:type="dxa"/>
          </w:tcPr>
          <w:p w14:paraId="357B06FD">
            <w:pPr>
              <w:pStyle w:val="13"/>
              <w:spacing w:line="270" w:lineRule="exact"/>
              <w:ind w:left="108"/>
              <w:rPr>
                <w:sz w:val="24"/>
                <w:szCs w:val="24"/>
              </w:rPr>
            </w:pPr>
            <w:r>
              <w:rPr>
                <w:spacing w:val="-5"/>
                <w:sz w:val="24"/>
                <w:szCs w:val="24"/>
              </w:rPr>
              <w:t>10</w:t>
            </w:r>
          </w:p>
        </w:tc>
        <w:tc>
          <w:tcPr>
            <w:tcW w:w="1135" w:type="dxa"/>
          </w:tcPr>
          <w:p w14:paraId="0AABFB02">
            <w:pPr>
              <w:pStyle w:val="13"/>
              <w:spacing w:line="270" w:lineRule="exact"/>
              <w:ind w:left="109"/>
              <w:rPr>
                <w:sz w:val="24"/>
                <w:szCs w:val="24"/>
              </w:rPr>
            </w:pPr>
            <w:r>
              <w:rPr>
                <w:spacing w:val="-5"/>
                <w:sz w:val="24"/>
                <w:szCs w:val="24"/>
              </w:rPr>
              <w:t>10</w:t>
            </w:r>
          </w:p>
        </w:tc>
        <w:tc>
          <w:tcPr>
            <w:tcW w:w="1132" w:type="dxa"/>
          </w:tcPr>
          <w:p w14:paraId="663D7D97">
            <w:pPr>
              <w:pStyle w:val="13"/>
              <w:spacing w:line="270" w:lineRule="exact"/>
              <w:ind w:left="110"/>
              <w:rPr>
                <w:sz w:val="24"/>
                <w:szCs w:val="24"/>
              </w:rPr>
            </w:pPr>
            <w:r>
              <w:rPr>
                <w:spacing w:val="-5"/>
                <w:sz w:val="24"/>
                <w:szCs w:val="24"/>
              </w:rPr>
              <w:t>10</w:t>
            </w:r>
          </w:p>
        </w:tc>
        <w:tc>
          <w:tcPr>
            <w:tcW w:w="1277" w:type="dxa"/>
          </w:tcPr>
          <w:p w14:paraId="5A38FA01">
            <w:pPr>
              <w:pStyle w:val="13"/>
              <w:spacing w:line="270" w:lineRule="exact"/>
              <w:ind w:left="110"/>
              <w:rPr>
                <w:sz w:val="24"/>
                <w:szCs w:val="24"/>
              </w:rPr>
            </w:pPr>
            <w:r>
              <w:rPr>
                <w:spacing w:val="-5"/>
                <w:sz w:val="24"/>
                <w:szCs w:val="24"/>
              </w:rPr>
              <w:t>13</w:t>
            </w:r>
          </w:p>
        </w:tc>
        <w:tc>
          <w:tcPr>
            <w:tcW w:w="1274" w:type="dxa"/>
          </w:tcPr>
          <w:p w14:paraId="3EDB5008">
            <w:pPr>
              <w:pStyle w:val="13"/>
              <w:spacing w:line="270" w:lineRule="exact"/>
              <w:ind w:left="111"/>
              <w:rPr>
                <w:sz w:val="24"/>
                <w:szCs w:val="24"/>
              </w:rPr>
            </w:pPr>
            <w:r>
              <w:rPr>
                <w:spacing w:val="-5"/>
                <w:sz w:val="24"/>
                <w:szCs w:val="24"/>
              </w:rPr>
              <w:t>15</w:t>
            </w:r>
          </w:p>
        </w:tc>
      </w:tr>
    </w:tbl>
    <w:p w14:paraId="48383240">
      <w:pPr>
        <w:spacing w:line="270" w:lineRule="exact"/>
        <w:rPr>
          <w:sz w:val="24"/>
          <w:szCs w:val="24"/>
        </w:rPr>
        <w:sectPr>
          <w:footerReference r:id="rId9" w:type="default"/>
          <w:pgSz w:w="11910" w:h="16840"/>
          <w:pgMar w:top="800" w:right="20" w:bottom="1200" w:left="1160" w:header="0" w:footer="1011" w:gutter="0"/>
          <w:cols w:space="720" w:num="1"/>
        </w:sectPr>
      </w:pPr>
    </w:p>
    <w:p w14:paraId="293904C6">
      <w:pPr>
        <w:pStyle w:val="9"/>
        <w:spacing w:before="5"/>
        <w:ind w:left="0"/>
        <w:jc w:val="left"/>
        <w:rPr>
          <w:sz w:val="24"/>
          <w:szCs w:val="24"/>
        </w:rPr>
      </w:pPr>
    </w:p>
    <w:tbl>
      <w:tblPr>
        <w:tblStyle w:val="11"/>
        <w:tblW w:w="0" w:type="auto"/>
        <w:tblInd w:w="547"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566"/>
        <w:gridCol w:w="3120"/>
        <w:gridCol w:w="1132"/>
        <w:gridCol w:w="1135"/>
        <w:gridCol w:w="1132"/>
        <w:gridCol w:w="1277"/>
        <w:gridCol w:w="1274"/>
      </w:tblGrid>
      <w:tr w14:paraId="1D85D6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566" w:type="dxa"/>
          </w:tcPr>
          <w:p w14:paraId="1A559E32">
            <w:pPr>
              <w:pStyle w:val="13"/>
              <w:spacing w:line="268" w:lineRule="exact"/>
              <w:ind w:left="73" w:right="111"/>
              <w:jc w:val="center"/>
              <w:rPr>
                <w:sz w:val="24"/>
                <w:szCs w:val="24"/>
              </w:rPr>
            </w:pPr>
            <w:r>
              <w:rPr>
                <w:spacing w:val="-5"/>
                <w:sz w:val="24"/>
                <w:szCs w:val="24"/>
              </w:rPr>
              <w:t>5.2</w:t>
            </w:r>
          </w:p>
        </w:tc>
        <w:tc>
          <w:tcPr>
            <w:tcW w:w="3120" w:type="dxa"/>
          </w:tcPr>
          <w:p w14:paraId="27A017D4">
            <w:pPr>
              <w:pStyle w:val="13"/>
              <w:spacing w:line="268" w:lineRule="exact"/>
              <w:ind w:left="108"/>
              <w:rPr>
                <w:sz w:val="24"/>
                <w:szCs w:val="24"/>
              </w:rPr>
            </w:pPr>
            <w:r>
              <w:rPr>
                <w:sz w:val="24"/>
                <w:szCs w:val="24"/>
              </w:rPr>
              <w:t xml:space="preserve">Количество часов в </w:t>
            </w:r>
            <w:r>
              <w:rPr>
                <w:spacing w:val="-2"/>
                <w:sz w:val="24"/>
                <w:szCs w:val="24"/>
              </w:rPr>
              <w:t>неделю</w:t>
            </w:r>
          </w:p>
        </w:tc>
        <w:tc>
          <w:tcPr>
            <w:tcW w:w="1132" w:type="dxa"/>
          </w:tcPr>
          <w:p w14:paraId="37CAD6F5">
            <w:pPr>
              <w:pStyle w:val="13"/>
              <w:spacing w:line="268" w:lineRule="exact"/>
              <w:ind w:left="108"/>
              <w:rPr>
                <w:sz w:val="24"/>
                <w:szCs w:val="24"/>
              </w:rPr>
            </w:pPr>
            <w:r>
              <w:rPr>
                <w:spacing w:val="-5"/>
                <w:sz w:val="24"/>
                <w:szCs w:val="24"/>
              </w:rPr>
              <w:t>1ч</w:t>
            </w:r>
          </w:p>
          <w:p w14:paraId="7C5BDC9B">
            <w:pPr>
              <w:pStyle w:val="13"/>
              <w:spacing w:line="264" w:lineRule="exact"/>
              <w:ind w:left="108"/>
              <w:rPr>
                <w:sz w:val="24"/>
                <w:szCs w:val="24"/>
              </w:rPr>
            </w:pPr>
            <w:r>
              <w:rPr>
                <w:spacing w:val="-4"/>
                <w:sz w:val="24"/>
                <w:szCs w:val="24"/>
              </w:rPr>
              <w:t>40мин</w:t>
            </w:r>
          </w:p>
        </w:tc>
        <w:tc>
          <w:tcPr>
            <w:tcW w:w="1135" w:type="dxa"/>
          </w:tcPr>
          <w:p w14:paraId="7FC37636">
            <w:pPr>
              <w:pStyle w:val="13"/>
              <w:spacing w:line="268" w:lineRule="exact"/>
              <w:ind w:left="109"/>
              <w:rPr>
                <w:sz w:val="24"/>
                <w:szCs w:val="24"/>
              </w:rPr>
            </w:pPr>
            <w:r>
              <w:rPr>
                <w:sz w:val="24"/>
                <w:szCs w:val="24"/>
              </w:rPr>
              <w:t xml:space="preserve">2 </w:t>
            </w:r>
            <w:r>
              <w:rPr>
                <w:spacing w:val="-10"/>
                <w:sz w:val="24"/>
                <w:szCs w:val="24"/>
              </w:rPr>
              <w:t>ч</w:t>
            </w:r>
          </w:p>
          <w:p w14:paraId="650BA859">
            <w:pPr>
              <w:pStyle w:val="13"/>
              <w:spacing w:line="264" w:lineRule="exact"/>
              <w:ind w:left="109"/>
              <w:rPr>
                <w:sz w:val="24"/>
                <w:szCs w:val="24"/>
              </w:rPr>
            </w:pPr>
            <w:r>
              <w:rPr>
                <w:spacing w:val="-4"/>
                <w:sz w:val="24"/>
                <w:szCs w:val="24"/>
              </w:rPr>
              <w:t>30мин</w:t>
            </w:r>
          </w:p>
        </w:tc>
        <w:tc>
          <w:tcPr>
            <w:tcW w:w="1132" w:type="dxa"/>
          </w:tcPr>
          <w:p w14:paraId="7B688A36">
            <w:pPr>
              <w:pStyle w:val="13"/>
              <w:spacing w:line="268" w:lineRule="exact"/>
              <w:ind w:left="110"/>
              <w:rPr>
                <w:sz w:val="24"/>
                <w:szCs w:val="24"/>
              </w:rPr>
            </w:pPr>
            <w:r>
              <w:rPr>
                <w:sz w:val="24"/>
                <w:szCs w:val="24"/>
              </w:rPr>
              <w:t xml:space="preserve">3 </w:t>
            </w:r>
            <w:r>
              <w:rPr>
                <w:spacing w:val="-10"/>
                <w:sz w:val="24"/>
                <w:szCs w:val="24"/>
              </w:rPr>
              <w:t>ч</w:t>
            </w:r>
          </w:p>
          <w:p w14:paraId="011D9E39">
            <w:pPr>
              <w:pStyle w:val="13"/>
              <w:spacing w:line="264" w:lineRule="exact"/>
              <w:ind w:left="110"/>
              <w:rPr>
                <w:sz w:val="24"/>
                <w:szCs w:val="24"/>
              </w:rPr>
            </w:pPr>
            <w:r>
              <w:rPr>
                <w:spacing w:val="-4"/>
                <w:sz w:val="24"/>
                <w:szCs w:val="24"/>
              </w:rPr>
              <w:t>20мин</w:t>
            </w:r>
          </w:p>
        </w:tc>
        <w:tc>
          <w:tcPr>
            <w:tcW w:w="1277" w:type="dxa"/>
          </w:tcPr>
          <w:p w14:paraId="3716D5D6">
            <w:pPr>
              <w:pStyle w:val="13"/>
              <w:spacing w:line="268" w:lineRule="exact"/>
              <w:ind w:left="110"/>
              <w:rPr>
                <w:sz w:val="24"/>
                <w:szCs w:val="24"/>
              </w:rPr>
            </w:pPr>
            <w:r>
              <w:rPr>
                <w:sz w:val="24"/>
                <w:szCs w:val="24"/>
              </w:rPr>
              <w:t>5 ч</w:t>
            </w:r>
            <w:r>
              <w:rPr>
                <w:spacing w:val="-2"/>
                <w:sz w:val="24"/>
                <w:szCs w:val="24"/>
              </w:rPr>
              <w:t>25мин</w:t>
            </w:r>
          </w:p>
        </w:tc>
        <w:tc>
          <w:tcPr>
            <w:tcW w:w="1274" w:type="dxa"/>
          </w:tcPr>
          <w:p w14:paraId="4FDAFB01">
            <w:pPr>
              <w:pStyle w:val="13"/>
              <w:spacing w:line="268" w:lineRule="exact"/>
              <w:ind w:left="111"/>
              <w:rPr>
                <w:sz w:val="24"/>
                <w:szCs w:val="24"/>
              </w:rPr>
            </w:pPr>
            <w:r>
              <w:rPr>
                <w:sz w:val="24"/>
                <w:szCs w:val="24"/>
              </w:rPr>
              <w:t xml:space="preserve">7ч30 </w:t>
            </w:r>
            <w:r>
              <w:rPr>
                <w:spacing w:val="-5"/>
                <w:sz w:val="24"/>
                <w:szCs w:val="24"/>
              </w:rPr>
              <w:t>мин</w:t>
            </w:r>
          </w:p>
        </w:tc>
      </w:tr>
      <w:tr w14:paraId="39FCA87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30" w:hRule="atLeast"/>
        </w:trPr>
        <w:tc>
          <w:tcPr>
            <w:tcW w:w="566" w:type="dxa"/>
          </w:tcPr>
          <w:p w14:paraId="2F9E34AB">
            <w:pPr>
              <w:pStyle w:val="13"/>
              <w:spacing w:line="270" w:lineRule="exact"/>
              <w:ind w:left="73" w:right="111"/>
              <w:jc w:val="center"/>
              <w:rPr>
                <w:sz w:val="24"/>
                <w:szCs w:val="24"/>
              </w:rPr>
            </w:pPr>
            <w:r>
              <w:rPr>
                <w:spacing w:val="-5"/>
                <w:sz w:val="24"/>
                <w:szCs w:val="24"/>
              </w:rPr>
              <w:t>5.3</w:t>
            </w:r>
          </w:p>
        </w:tc>
        <w:tc>
          <w:tcPr>
            <w:tcW w:w="3120" w:type="dxa"/>
          </w:tcPr>
          <w:p w14:paraId="526B80B0">
            <w:pPr>
              <w:pStyle w:val="13"/>
              <w:ind w:left="108"/>
              <w:rPr>
                <w:sz w:val="24"/>
                <w:szCs w:val="24"/>
              </w:rPr>
            </w:pPr>
            <w:r>
              <w:rPr>
                <w:spacing w:val="-2"/>
                <w:sz w:val="24"/>
                <w:szCs w:val="24"/>
              </w:rPr>
              <w:t>Продолжительность образовательной</w:t>
            </w:r>
          </w:p>
          <w:p w14:paraId="3B230B81">
            <w:pPr>
              <w:pStyle w:val="13"/>
              <w:spacing w:line="264" w:lineRule="exact"/>
              <w:ind w:left="108"/>
              <w:rPr>
                <w:sz w:val="24"/>
                <w:szCs w:val="24"/>
              </w:rPr>
            </w:pPr>
            <w:r>
              <w:rPr>
                <w:spacing w:val="-2"/>
                <w:sz w:val="24"/>
                <w:szCs w:val="24"/>
              </w:rPr>
              <w:t>деятельности</w:t>
            </w:r>
          </w:p>
        </w:tc>
        <w:tc>
          <w:tcPr>
            <w:tcW w:w="1132" w:type="dxa"/>
          </w:tcPr>
          <w:p w14:paraId="3D2DCB54">
            <w:pPr>
              <w:pStyle w:val="13"/>
              <w:spacing w:line="270" w:lineRule="exact"/>
              <w:ind w:left="108"/>
              <w:rPr>
                <w:sz w:val="24"/>
                <w:szCs w:val="24"/>
              </w:rPr>
            </w:pPr>
            <w:r>
              <w:rPr>
                <w:spacing w:val="-4"/>
                <w:sz w:val="24"/>
                <w:szCs w:val="24"/>
              </w:rPr>
              <w:t>10мин</w:t>
            </w:r>
          </w:p>
        </w:tc>
        <w:tc>
          <w:tcPr>
            <w:tcW w:w="1135" w:type="dxa"/>
          </w:tcPr>
          <w:p w14:paraId="5561E033">
            <w:pPr>
              <w:pStyle w:val="13"/>
              <w:spacing w:line="270" w:lineRule="exact"/>
              <w:ind w:left="109"/>
              <w:rPr>
                <w:sz w:val="24"/>
                <w:szCs w:val="24"/>
              </w:rPr>
            </w:pPr>
            <w:r>
              <w:rPr>
                <w:sz w:val="24"/>
                <w:szCs w:val="24"/>
              </w:rPr>
              <w:t xml:space="preserve">15 </w:t>
            </w:r>
            <w:r>
              <w:rPr>
                <w:spacing w:val="-5"/>
                <w:sz w:val="24"/>
                <w:szCs w:val="24"/>
              </w:rPr>
              <w:t>мин</w:t>
            </w:r>
          </w:p>
        </w:tc>
        <w:tc>
          <w:tcPr>
            <w:tcW w:w="1132" w:type="dxa"/>
          </w:tcPr>
          <w:p w14:paraId="1853AF6E">
            <w:pPr>
              <w:pStyle w:val="13"/>
              <w:spacing w:line="270" w:lineRule="exact"/>
              <w:ind w:left="110"/>
              <w:rPr>
                <w:sz w:val="24"/>
                <w:szCs w:val="24"/>
              </w:rPr>
            </w:pPr>
            <w:r>
              <w:rPr>
                <w:sz w:val="24"/>
                <w:szCs w:val="24"/>
              </w:rPr>
              <w:t xml:space="preserve">20 </w:t>
            </w:r>
            <w:r>
              <w:rPr>
                <w:spacing w:val="-5"/>
                <w:sz w:val="24"/>
                <w:szCs w:val="24"/>
              </w:rPr>
              <w:t>мин</w:t>
            </w:r>
          </w:p>
        </w:tc>
        <w:tc>
          <w:tcPr>
            <w:tcW w:w="1277" w:type="dxa"/>
          </w:tcPr>
          <w:p w14:paraId="72CCB406">
            <w:pPr>
              <w:pStyle w:val="13"/>
              <w:spacing w:line="270" w:lineRule="exact"/>
              <w:ind w:left="110"/>
              <w:rPr>
                <w:sz w:val="24"/>
                <w:szCs w:val="24"/>
              </w:rPr>
            </w:pPr>
            <w:r>
              <w:rPr>
                <w:sz w:val="24"/>
                <w:szCs w:val="24"/>
              </w:rPr>
              <w:t xml:space="preserve">до 25 </w:t>
            </w:r>
            <w:r>
              <w:rPr>
                <w:spacing w:val="-5"/>
                <w:sz w:val="24"/>
                <w:szCs w:val="24"/>
              </w:rPr>
              <w:t>мин</w:t>
            </w:r>
          </w:p>
        </w:tc>
        <w:tc>
          <w:tcPr>
            <w:tcW w:w="1274" w:type="dxa"/>
          </w:tcPr>
          <w:p w14:paraId="794BB32A">
            <w:pPr>
              <w:pStyle w:val="13"/>
              <w:spacing w:line="270" w:lineRule="exact"/>
              <w:ind w:left="111"/>
              <w:rPr>
                <w:sz w:val="24"/>
                <w:szCs w:val="24"/>
              </w:rPr>
            </w:pPr>
            <w:r>
              <w:rPr>
                <w:sz w:val="24"/>
                <w:szCs w:val="24"/>
              </w:rPr>
              <w:t xml:space="preserve">до 30 </w:t>
            </w:r>
            <w:r>
              <w:rPr>
                <w:spacing w:val="-5"/>
                <w:sz w:val="24"/>
                <w:szCs w:val="24"/>
              </w:rPr>
              <w:t>мин</w:t>
            </w:r>
          </w:p>
        </w:tc>
      </w:tr>
      <w:tr w14:paraId="0804374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566" w:type="dxa"/>
          </w:tcPr>
          <w:p w14:paraId="02BA9674">
            <w:pPr>
              <w:pStyle w:val="13"/>
              <w:spacing w:line="268" w:lineRule="exact"/>
              <w:ind w:left="73" w:right="111"/>
              <w:jc w:val="center"/>
              <w:rPr>
                <w:sz w:val="24"/>
                <w:szCs w:val="24"/>
              </w:rPr>
            </w:pPr>
            <w:r>
              <w:rPr>
                <w:spacing w:val="-5"/>
                <w:sz w:val="24"/>
                <w:szCs w:val="24"/>
              </w:rPr>
              <w:t>5.4</w:t>
            </w:r>
          </w:p>
        </w:tc>
        <w:tc>
          <w:tcPr>
            <w:tcW w:w="3120" w:type="dxa"/>
          </w:tcPr>
          <w:p w14:paraId="67D036E8">
            <w:pPr>
              <w:pStyle w:val="13"/>
              <w:ind w:left="108" w:right="103"/>
              <w:rPr>
                <w:sz w:val="24"/>
                <w:szCs w:val="24"/>
              </w:rPr>
            </w:pPr>
            <w:r>
              <w:rPr>
                <w:sz w:val="24"/>
                <w:szCs w:val="24"/>
              </w:rPr>
              <w:t>Перерывы между периодами образовательной</w:t>
            </w:r>
          </w:p>
          <w:p w14:paraId="066DEC6C">
            <w:pPr>
              <w:pStyle w:val="13"/>
              <w:spacing w:line="264" w:lineRule="exact"/>
              <w:ind w:left="108"/>
              <w:rPr>
                <w:sz w:val="24"/>
                <w:szCs w:val="24"/>
              </w:rPr>
            </w:pPr>
            <w:r>
              <w:rPr>
                <w:spacing w:val="-2"/>
                <w:sz w:val="24"/>
                <w:szCs w:val="24"/>
              </w:rPr>
              <w:t>деятельности</w:t>
            </w:r>
          </w:p>
        </w:tc>
        <w:tc>
          <w:tcPr>
            <w:tcW w:w="5950" w:type="dxa"/>
            <w:gridSpan w:val="5"/>
          </w:tcPr>
          <w:p w14:paraId="642D5AD4">
            <w:pPr>
              <w:pStyle w:val="13"/>
              <w:spacing w:line="268" w:lineRule="exact"/>
              <w:ind w:left="108"/>
              <w:rPr>
                <w:sz w:val="24"/>
                <w:szCs w:val="24"/>
              </w:rPr>
            </w:pPr>
            <w:r>
              <w:rPr>
                <w:sz w:val="24"/>
                <w:szCs w:val="24"/>
              </w:rPr>
              <w:t>10</w:t>
            </w:r>
            <w:r>
              <w:rPr>
                <w:spacing w:val="-2"/>
                <w:sz w:val="24"/>
                <w:szCs w:val="24"/>
              </w:rPr>
              <w:t xml:space="preserve"> минут</w:t>
            </w:r>
          </w:p>
        </w:tc>
      </w:tr>
      <w:tr w14:paraId="0942A798">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5" w:hRule="atLeast"/>
        </w:trPr>
        <w:tc>
          <w:tcPr>
            <w:tcW w:w="566" w:type="dxa"/>
          </w:tcPr>
          <w:p w14:paraId="497F4318">
            <w:pPr>
              <w:pStyle w:val="13"/>
              <w:spacing w:line="268" w:lineRule="exact"/>
              <w:ind w:left="73" w:right="111"/>
              <w:jc w:val="center"/>
              <w:rPr>
                <w:sz w:val="24"/>
                <w:szCs w:val="24"/>
              </w:rPr>
            </w:pPr>
            <w:r>
              <w:rPr>
                <w:spacing w:val="-5"/>
                <w:sz w:val="24"/>
                <w:szCs w:val="24"/>
              </w:rPr>
              <w:t>5.5</w:t>
            </w:r>
          </w:p>
        </w:tc>
        <w:tc>
          <w:tcPr>
            <w:tcW w:w="3120" w:type="dxa"/>
          </w:tcPr>
          <w:p w14:paraId="26ECFAD2">
            <w:pPr>
              <w:pStyle w:val="13"/>
              <w:ind w:left="108" w:right="247"/>
              <w:rPr>
                <w:sz w:val="24"/>
                <w:szCs w:val="24"/>
              </w:rPr>
            </w:pPr>
            <w:r>
              <w:rPr>
                <w:spacing w:val="-2"/>
                <w:sz w:val="24"/>
                <w:szCs w:val="24"/>
              </w:rPr>
              <w:t xml:space="preserve">Образовательная деятельность физкультурно- </w:t>
            </w:r>
            <w:r>
              <w:rPr>
                <w:sz w:val="24"/>
                <w:szCs w:val="24"/>
              </w:rPr>
              <w:t>оздоровительного и</w:t>
            </w:r>
          </w:p>
          <w:p w14:paraId="2937A9B4">
            <w:pPr>
              <w:pStyle w:val="13"/>
              <w:spacing w:line="270" w:lineRule="atLeast"/>
              <w:ind w:left="108"/>
              <w:rPr>
                <w:sz w:val="24"/>
                <w:szCs w:val="24"/>
              </w:rPr>
            </w:pPr>
            <w:r>
              <w:rPr>
                <w:spacing w:val="-2"/>
                <w:sz w:val="24"/>
                <w:szCs w:val="24"/>
              </w:rPr>
              <w:t>музыкально-эстетического цикла</w:t>
            </w:r>
          </w:p>
        </w:tc>
        <w:tc>
          <w:tcPr>
            <w:tcW w:w="1132" w:type="dxa"/>
          </w:tcPr>
          <w:p w14:paraId="524A727F">
            <w:pPr>
              <w:pStyle w:val="13"/>
              <w:spacing w:line="268" w:lineRule="exact"/>
              <w:ind w:left="108"/>
              <w:rPr>
                <w:sz w:val="24"/>
                <w:szCs w:val="24"/>
              </w:rPr>
            </w:pPr>
            <w:r>
              <w:rPr>
                <w:sz w:val="24"/>
                <w:szCs w:val="24"/>
              </w:rPr>
              <w:t xml:space="preserve">50 </w:t>
            </w:r>
            <w:r>
              <w:rPr>
                <w:spacing w:val="-5"/>
                <w:sz w:val="24"/>
                <w:szCs w:val="24"/>
              </w:rPr>
              <w:t>мин</w:t>
            </w:r>
          </w:p>
        </w:tc>
        <w:tc>
          <w:tcPr>
            <w:tcW w:w="1135" w:type="dxa"/>
          </w:tcPr>
          <w:p w14:paraId="11C0491E">
            <w:pPr>
              <w:pStyle w:val="13"/>
              <w:spacing w:line="268" w:lineRule="exact"/>
              <w:ind w:left="109"/>
              <w:rPr>
                <w:sz w:val="24"/>
                <w:szCs w:val="24"/>
              </w:rPr>
            </w:pPr>
            <w:r>
              <w:rPr>
                <w:sz w:val="24"/>
                <w:szCs w:val="24"/>
              </w:rPr>
              <w:t xml:space="preserve">75 </w:t>
            </w:r>
            <w:r>
              <w:rPr>
                <w:spacing w:val="-5"/>
                <w:sz w:val="24"/>
                <w:szCs w:val="24"/>
              </w:rPr>
              <w:t>мин</w:t>
            </w:r>
          </w:p>
        </w:tc>
        <w:tc>
          <w:tcPr>
            <w:tcW w:w="1132" w:type="dxa"/>
          </w:tcPr>
          <w:p w14:paraId="4D9C66AA">
            <w:pPr>
              <w:pStyle w:val="13"/>
              <w:spacing w:line="268" w:lineRule="exact"/>
              <w:ind w:left="110"/>
              <w:rPr>
                <w:sz w:val="24"/>
                <w:szCs w:val="24"/>
              </w:rPr>
            </w:pPr>
            <w:r>
              <w:rPr>
                <w:sz w:val="24"/>
                <w:szCs w:val="24"/>
              </w:rPr>
              <w:t xml:space="preserve">100 </w:t>
            </w:r>
            <w:r>
              <w:rPr>
                <w:spacing w:val="-5"/>
                <w:sz w:val="24"/>
                <w:szCs w:val="24"/>
              </w:rPr>
              <w:t>мин</w:t>
            </w:r>
          </w:p>
        </w:tc>
        <w:tc>
          <w:tcPr>
            <w:tcW w:w="1277" w:type="dxa"/>
          </w:tcPr>
          <w:p w14:paraId="7B13E33D">
            <w:pPr>
              <w:pStyle w:val="13"/>
              <w:spacing w:line="268" w:lineRule="exact"/>
              <w:ind w:left="110"/>
              <w:rPr>
                <w:sz w:val="24"/>
                <w:szCs w:val="24"/>
              </w:rPr>
            </w:pPr>
            <w:r>
              <w:rPr>
                <w:sz w:val="24"/>
                <w:szCs w:val="24"/>
              </w:rPr>
              <w:t xml:space="preserve">125 </w:t>
            </w:r>
            <w:r>
              <w:rPr>
                <w:spacing w:val="-5"/>
                <w:sz w:val="24"/>
                <w:szCs w:val="24"/>
              </w:rPr>
              <w:t>мин</w:t>
            </w:r>
          </w:p>
        </w:tc>
        <w:tc>
          <w:tcPr>
            <w:tcW w:w="1274" w:type="dxa"/>
          </w:tcPr>
          <w:p w14:paraId="73A8EDBA">
            <w:pPr>
              <w:pStyle w:val="13"/>
              <w:spacing w:line="268" w:lineRule="exact"/>
              <w:ind w:left="111"/>
              <w:rPr>
                <w:sz w:val="24"/>
                <w:szCs w:val="24"/>
              </w:rPr>
            </w:pPr>
            <w:r>
              <w:rPr>
                <w:sz w:val="24"/>
                <w:szCs w:val="24"/>
              </w:rPr>
              <w:t xml:space="preserve">150 </w:t>
            </w:r>
            <w:r>
              <w:rPr>
                <w:spacing w:val="-5"/>
                <w:sz w:val="24"/>
                <w:szCs w:val="24"/>
              </w:rPr>
              <w:t>мин</w:t>
            </w:r>
          </w:p>
        </w:tc>
      </w:tr>
      <w:tr w14:paraId="2DD726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566" w:type="dxa"/>
          </w:tcPr>
          <w:p w14:paraId="1AFFC283">
            <w:pPr>
              <w:pStyle w:val="13"/>
              <w:spacing w:line="267" w:lineRule="exact"/>
              <w:ind w:left="73" w:right="111"/>
              <w:jc w:val="center"/>
              <w:rPr>
                <w:sz w:val="24"/>
                <w:szCs w:val="24"/>
              </w:rPr>
            </w:pPr>
            <w:r>
              <w:rPr>
                <w:spacing w:val="-5"/>
                <w:sz w:val="24"/>
                <w:szCs w:val="24"/>
              </w:rPr>
              <w:t>5.6</w:t>
            </w:r>
          </w:p>
        </w:tc>
        <w:tc>
          <w:tcPr>
            <w:tcW w:w="3120" w:type="dxa"/>
          </w:tcPr>
          <w:p w14:paraId="29C8B0DA">
            <w:pPr>
              <w:pStyle w:val="13"/>
              <w:spacing w:line="267" w:lineRule="exact"/>
              <w:ind w:left="108"/>
              <w:rPr>
                <w:sz w:val="24"/>
                <w:szCs w:val="24"/>
              </w:rPr>
            </w:pPr>
            <w:r>
              <w:rPr>
                <w:sz w:val="24"/>
                <w:szCs w:val="24"/>
              </w:rPr>
              <w:t xml:space="preserve">Длительность </w:t>
            </w:r>
            <w:r>
              <w:rPr>
                <w:spacing w:val="-2"/>
                <w:sz w:val="24"/>
                <w:szCs w:val="24"/>
              </w:rPr>
              <w:t>пребывания</w:t>
            </w:r>
          </w:p>
          <w:p w14:paraId="6E4DB518">
            <w:pPr>
              <w:pStyle w:val="13"/>
              <w:spacing w:line="264" w:lineRule="exact"/>
              <w:ind w:left="108"/>
              <w:rPr>
                <w:sz w:val="24"/>
                <w:szCs w:val="24"/>
              </w:rPr>
            </w:pPr>
            <w:r>
              <w:rPr>
                <w:sz w:val="24"/>
                <w:szCs w:val="24"/>
              </w:rPr>
              <w:t xml:space="preserve">Детей в </w:t>
            </w:r>
            <w:r>
              <w:rPr>
                <w:spacing w:val="-5"/>
                <w:sz w:val="24"/>
                <w:szCs w:val="24"/>
              </w:rPr>
              <w:t>ДОО</w:t>
            </w:r>
          </w:p>
        </w:tc>
        <w:tc>
          <w:tcPr>
            <w:tcW w:w="5950" w:type="dxa"/>
            <w:gridSpan w:val="5"/>
          </w:tcPr>
          <w:p w14:paraId="15FA9FC0">
            <w:pPr>
              <w:pStyle w:val="13"/>
              <w:spacing w:line="267" w:lineRule="exact"/>
              <w:ind w:left="108"/>
              <w:rPr>
                <w:sz w:val="24"/>
                <w:szCs w:val="24"/>
              </w:rPr>
            </w:pPr>
            <w:r>
              <w:rPr>
                <w:sz w:val="24"/>
                <w:szCs w:val="24"/>
              </w:rPr>
              <w:t xml:space="preserve">12 </w:t>
            </w:r>
            <w:r>
              <w:rPr>
                <w:spacing w:val="-2"/>
                <w:sz w:val="24"/>
                <w:szCs w:val="24"/>
              </w:rPr>
              <w:t>часов</w:t>
            </w:r>
          </w:p>
        </w:tc>
      </w:tr>
    </w:tbl>
    <w:p w14:paraId="046AC34B">
      <w:pPr>
        <w:pStyle w:val="9"/>
        <w:spacing w:before="2"/>
        <w:ind w:left="0"/>
        <w:jc w:val="left"/>
        <w:rPr>
          <w:sz w:val="24"/>
          <w:szCs w:val="24"/>
        </w:rPr>
      </w:pPr>
    </w:p>
    <w:p w14:paraId="0BB5ACB2">
      <w:pPr>
        <w:pStyle w:val="2"/>
        <w:spacing w:before="89" w:line="319" w:lineRule="exact"/>
        <w:ind w:left="4147"/>
        <w:rPr>
          <w:color w:val="1F497D" w:themeColor="text2"/>
          <w:sz w:val="24"/>
          <w:szCs w:val="24"/>
        </w:rPr>
      </w:pPr>
      <w:r>
        <w:rPr>
          <w:color w:val="1F497D" w:themeColor="text2"/>
          <w:sz w:val="24"/>
          <w:szCs w:val="24"/>
        </w:rPr>
        <w:t xml:space="preserve">Учебный </w:t>
      </w:r>
      <w:r>
        <w:rPr>
          <w:color w:val="1F497D" w:themeColor="text2"/>
          <w:spacing w:val="-4"/>
          <w:sz w:val="24"/>
          <w:szCs w:val="24"/>
        </w:rPr>
        <w:t>план</w:t>
      </w:r>
    </w:p>
    <w:p w14:paraId="5057AE06">
      <w:pPr>
        <w:pStyle w:val="9"/>
        <w:ind w:left="542" w:right="1112" w:firstLine="566"/>
        <w:rPr>
          <w:sz w:val="24"/>
          <w:szCs w:val="24"/>
        </w:rPr>
      </w:pPr>
      <w:r>
        <w:rPr>
          <w:sz w:val="24"/>
          <w:szCs w:val="24"/>
        </w:rPr>
        <w:t xml:space="preserve">Учебный план ориентирован на интеграцию обучения и воспитания, на развитие обучающихся и состоит из следующих образовательных </w:t>
      </w:r>
      <w:r>
        <w:rPr>
          <w:spacing w:val="-2"/>
          <w:sz w:val="24"/>
          <w:szCs w:val="24"/>
        </w:rPr>
        <w:t>областей:</w:t>
      </w:r>
    </w:p>
    <w:p w14:paraId="3E2A3008">
      <w:pPr>
        <w:pStyle w:val="12"/>
        <w:numPr>
          <w:ilvl w:val="1"/>
          <w:numId w:val="77"/>
        </w:numPr>
        <w:tabs>
          <w:tab w:val="left" w:pos="704"/>
        </w:tabs>
        <w:spacing w:line="322" w:lineRule="exact"/>
        <w:ind w:left="704" w:hanging="162"/>
        <w:jc w:val="left"/>
        <w:rPr>
          <w:sz w:val="24"/>
          <w:szCs w:val="24"/>
        </w:rPr>
      </w:pPr>
      <w:r>
        <w:rPr>
          <w:spacing w:val="-2"/>
          <w:sz w:val="24"/>
          <w:szCs w:val="24"/>
        </w:rPr>
        <w:t>социально-коммуникативноеразвитие;</w:t>
      </w:r>
    </w:p>
    <w:p w14:paraId="1FA7B437">
      <w:pPr>
        <w:pStyle w:val="12"/>
        <w:numPr>
          <w:ilvl w:val="1"/>
          <w:numId w:val="77"/>
        </w:numPr>
        <w:tabs>
          <w:tab w:val="left" w:pos="704"/>
        </w:tabs>
        <w:spacing w:line="322" w:lineRule="exact"/>
        <w:ind w:left="704" w:hanging="162"/>
        <w:jc w:val="left"/>
        <w:rPr>
          <w:sz w:val="24"/>
          <w:szCs w:val="24"/>
        </w:rPr>
      </w:pPr>
      <w:r>
        <w:rPr>
          <w:sz w:val="24"/>
          <w:szCs w:val="24"/>
        </w:rPr>
        <w:t xml:space="preserve">познавательное </w:t>
      </w:r>
      <w:r>
        <w:rPr>
          <w:spacing w:val="-2"/>
          <w:sz w:val="24"/>
          <w:szCs w:val="24"/>
        </w:rPr>
        <w:t>развитие;</w:t>
      </w:r>
    </w:p>
    <w:p w14:paraId="444CF68E">
      <w:pPr>
        <w:pStyle w:val="12"/>
        <w:numPr>
          <w:ilvl w:val="1"/>
          <w:numId w:val="77"/>
        </w:numPr>
        <w:tabs>
          <w:tab w:val="left" w:pos="704"/>
        </w:tabs>
        <w:spacing w:line="322" w:lineRule="exact"/>
        <w:ind w:left="704" w:hanging="162"/>
        <w:jc w:val="left"/>
        <w:rPr>
          <w:sz w:val="24"/>
          <w:szCs w:val="24"/>
        </w:rPr>
      </w:pPr>
      <w:r>
        <w:rPr>
          <w:sz w:val="24"/>
          <w:szCs w:val="24"/>
        </w:rPr>
        <w:t xml:space="preserve">речевое </w:t>
      </w:r>
      <w:r>
        <w:rPr>
          <w:spacing w:val="-2"/>
          <w:sz w:val="24"/>
          <w:szCs w:val="24"/>
        </w:rPr>
        <w:t>развитие;</w:t>
      </w:r>
    </w:p>
    <w:p w14:paraId="3651D9AF">
      <w:pPr>
        <w:pStyle w:val="12"/>
        <w:numPr>
          <w:ilvl w:val="1"/>
          <w:numId w:val="77"/>
        </w:numPr>
        <w:tabs>
          <w:tab w:val="left" w:pos="704"/>
        </w:tabs>
        <w:ind w:left="704" w:hanging="162"/>
        <w:jc w:val="left"/>
        <w:rPr>
          <w:sz w:val="24"/>
          <w:szCs w:val="24"/>
        </w:rPr>
      </w:pPr>
      <w:r>
        <w:rPr>
          <w:spacing w:val="-2"/>
          <w:sz w:val="24"/>
          <w:szCs w:val="24"/>
        </w:rPr>
        <w:t>художественно-эстетическоеразвитие;</w:t>
      </w:r>
    </w:p>
    <w:p w14:paraId="4F9BFF17">
      <w:pPr>
        <w:pStyle w:val="12"/>
        <w:numPr>
          <w:ilvl w:val="1"/>
          <w:numId w:val="77"/>
        </w:numPr>
        <w:tabs>
          <w:tab w:val="left" w:pos="704"/>
        </w:tabs>
        <w:ind w:left="704" w:hanging="162"/>
        <w:jc w:val="left"/>
        <w:rPr>
          <w:sz w:val="24"/>
          <w:szCs w:val="24"/>
        </w:rPr>
      </w:pPr>
      <w:r>
        <w:rPr>
          <w:sz w:val="24"/>
          <w:szCs w:val="24"/>
        </w:rPr>
        <w:t xml:space="preserve">физическое </w:t>
      </w:r>
      <w:r>
        <w:rPr>
          <w:spacing w:val="-2"/>
          <w:sz w:val="24"/>
          <w:szCs w:val="24"/>
        </w:rPr>
        <w:t>развитие.</w:t>
      </w:r>
    </w:p>
    <w:p w14:paraId="27FB370E">
      <w:pPr>
        <w:pStyle w:val="9"/>
        <w:spacing w:before="1"/>
        <w:ind w:left="542" w:right="1109" w:firstLine="405"/>
        <w:rPr>
          <w:sz w:val="24"/>
          <w:szCs w:val="24"/>
        </w:rPr>
      </w:pPr>
      <w:r>
        <w:rPr>
          <w:sz w:val="24"/>
          <w:szCs w:val="24"/>
        </w:rPr>
        <w:t>Реализация учебного плана предполагает обязательный учет принципа интеграции образовательных областей в соответствии с возрастными возможностями и особенностями обучающихся, спецификой и возможностями образовательных областей.</w:t>
      </w:r>
    </w:p>
    <w:p w14:paraId="4A0AF770">
      <w:pPr>
        <w:pStyle w:val="9"/>
        <w:ind w:left="542" w:right="1114" w:firstLine="818"/>
        <w:rPr>
          <w:sz w:val="24"/>
          <w:szCs w:val="24"/>
        </w:rPr>
      </w:pPr>
      <w:r>
        <w:rPr>
          <w:sz w:val="24"/>
          <w:szCs w:val="24"/>
        </w:rPr>
        <w:t>При составлении учебного плана учитывалось соблюдение минимального количества организованной образовательной деятельности на изучение каждой образовательной области.</w:t>
      </w:r>
    </w:p>
    <w:p w14:paraId="5A384A19">
      <w:pPr>
        <w:pStyle w:val="9"/>
        <w:ind w:left="542" w:right="1108" w:firstLine="566"/>
        <w:rPr>
          <w:sz w:val="24"/>
          <w:szCs w:val="24"/>
        </w:rPr>
      </w:pPr>
      <w:r>
        <w:rPr>
          <w:sz w:val="24"/>
          <w:szCs w:val="24"/>
        </w:rPr>
        <w:t>Объем учебной нагрузки определен в соответствии в соответствии с Постановление Главного государственного санитарного врача Российской Федерации от 28.09.2020г. №28 «Об утверждении санитарных правил СП 2.4.3648-20 «Санитарно - эпидемиологические требования к организациям воспитания и обучения, отдыха и оздоровления детей и молодежи».</w:t>
      </w:r>
    </w:p>
    <w:p w14:paraId="1B842C71">
      <w:pPr>
        <w:pStyle w:val="9"/>
        <w:spacing w:before="7"/>
        <w:ind w:left="0"/>
        <w:jc w:val="left"/>
        <w:rPr>
          <w:sz w:val="24"/>
          <w:szCs w:val="24"/>
        </w:rPr>
      </w:pPr>
    </w:p>
    <w:tbl>
      <w:tblPr>
        <w:tblStyle w:val="11"/>
        <w:tblW w:w="0" w:type="auto"/>
        <w:tblInd w:w="0"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89"/>
        <w:gridCol w:w="2129"/>
        <w:gridCol w:w="664"/>
        <w:gridCol w:w="702"/>
        <w:gridCol w:w="601"/>
        <w:gridCol w:w="804"/>
        <w:gridCol w:w="720"/>
        <w:gridCol w:w="565"/>
        <w:gridCol w:w="593"/>
        <w:gridCol w:w="664"/>
        <w:gridCol w:w="745"/>
        <w:gridCol w:w="567"/>
      </w:tblGrid>
      <w:tr w14:paraId="34E77D8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1589" w:type="dxa"/>
            <w:vMerge w:val="restart"/>
          </w:tcPr>
          <w:p w14:paraId="45CF4E38">
            <w:pPr>
              <w:pStyle w:val="13"/>
              <w:spacing w:line="273" w:lineRule="exact"/>
              <w:ind w:left="302"/>
              <w:rPr>
                <w:b/>
                <w:sz w:val="24"/>
                <w:szCs w:val="24"/>
              </w:rPr>
            </w:pPr>
            <w:r>
              <w:rPr>
                <w:b/>
                <w:sz w:val="24"/>
                <w:szCs w:val="24"/>
              </w:rPr>
              <w:t xml:space="preserve">Виды </w:t>
            </w:r>
            <w:r>
              <w:rPr>
                <w:b/>
                <w:spacing w:val="-5"/>
                <w:sz w:val="24"/>
                <w:szCs w:val="24"/>
              </w:rPr>
              <w:t>НОД</w:t>
            </w:r>
          </w:p>
        </w:tc>
        <w:tc>
          <w:tcPr>
            <w:tcW w:w="2129" w:type="dxa"/>
            <w:vMerge w:val="restart"/>
          </w:tcPr>
          <w:p w14:paraId="6F9A5CE1">
            <w:pPr>
              <w:pStyle w:val="13"/>
              <w:ind w:left="131" w:right="126" w:firstLine="2"/>
              <w:jc w:val="center"/>
              <w:rPr>
                <w:b/>
                <w:sz w:val="24"/>
                <w:szCs w:val="24"/>
              </w:rPr>
            </w:pPr>
            <w:r>
              <w:rPr>
                <w:b/>
                <w:spacing w:val="-2"/>
                <w:sz w:val="24"/>
                <w:szCs w:val="24"/>
              </w:rPr>
              <w:t>Интеграция приоритетных образовательных областей</w:t>
            </w:r>
          </w:p>
        </w:tc>
        <w:tc>
          <w:tcPr>
            <w:tcW w:w="1366" w:type="dxa"/>
            <w:gridSpan w:val="2"/>
          </w:tcPr>
          <w:p w14:paraId="3CBE4ADE">
            <w:pPr>
              <w:pStyle w:val="13"/>
              <w:spacing w:line="273" w:lineRule="exact"/>
              <w:ind w:left="137" w:right="132"/>
              <w:jc w:val="center"/>
              <w:rPr>
                <w:b/>
                <w:sz w:val="24"/>
                <w:szCs w:val="24"/>
              </w:rPr>
            </w:pPr>
            <w:r>
              <w:rPr>
                <w:b/>
                <w:spacing w:val="-2"/>
                <w:sz w:val="24"/>
                <w:szCs w:val="24"/>
              </w:rPr>
              <w:t>1-</w:t>
            </w:r>
            <w:r>
              <w:rPr>
                <w:b/>
                <w:spacing w:val="-5"/>
                <w:sz w:val="24"/>
                <w:szCs w:val="24"/>
              </w:rPr>
              <w:t>ая</w:t>
            </w:r>
          </w:p>
          <w:p w14:paraId="0FDAE62A">
            <w:pPr>
              <w:pStyle w:val="13"/>
              <w:ind w:left="136" w:right="132"/>
              <w:jc w:val="center"/>
              <w:rPr>
                <w:b/>
                <w:sz w:val="24"/>
                <w:szCs w:val="24"/>
              </w:rPr>
            </w:pPr>
            <w:r>
              <w:rPr>
                <w:b/>
                <w:spacing w:val="-2"/>
                <w:sz w:val="24"/>
                <w:szCs w:val="24"/>
              </w:rPr>
              <w:t>младшая группа</w:t>
            </w:r>
          </w:p>
        </w:tc>
        <w:tc>
          <w:tcPr>
            <w:tcW w:w="1405" w:type="dxa"/>
            <w:gridSpan w:val="2"/>
          </w:tcPr>
          <w:p w14:paraId="4818A252">
            <w:pPr>
              <w:pStyle w:val="13"/>
              <w:spacing w:line="273" w:lineRule="exact"/>
              <w:ind w:left="213" w:right="203"/>
              <w:jc w:val="center"/>
              <w:rPr>
                <w:b/>
                <w:sz w:val="24"/>
                <w:szCs w:val="24"/>
              </w:rPr>
            </w:pPr>
            <w:r>
              <w:rPr>
                <w:b/>
                <w:spacing w:val="-2"/>
                <w:sz w:val="24"/>
                <w:szCs w:val="24"/>
              </w:rPr>
              <w:t>2-</w:t>
            </w:r>
            <w:r>
              <w:rPr>
                <w:b/>
                <w:spacing w:val="-5"/>
                <w:sz w:val="24"/>
                <w:szCs w:val="24"/>
              </w:rPr>
              <w:t>ая</w:t>
            </w:r>
          </w:p>
          <w:p w14:paraId="21BA7E0C">
            <w:pPr>
              <w:pStyle w:val="13"/>
              <w:ind w:left="214" w:right="203"/>
              <w:jc w:val="center"/>
              <w:rPr>
                <w:b/>
                <w:sz w:val="24"/>
                <w:szCs w:val="24"/>
              </w:rPr>
            </w:pPr>
            <w:r>
              <w:rPr>
                <w:b/>
                <w:spacing w:val="-2"/>
                <w:sz w:val="24"/>
                <w:szCs w:val="24"/>
              </w:rPr>
              <w:t>младшая группа</w:t>
            </w:r>
          </w:p>
        </w:tc>
        <w:tc>
          <w:tcPr>
            <w:tcW w:w="1285" w:type="dxa"/>
            <w:gridSpan w:val="2"/>
          </w:tcPr>
          <w:p w14:paraId="5EB9ABDF">
            <w:pPr>
              <w:pStyle w:val="13"/>
              <w:ind w:left="259" w:right="189" w:hanging="56"/>
              <w:rPr>
                <w:b/>
                <w:sz w:val="24"/>
                <w:szCs w:val="24"/>
              </w:rPr>
            </w:pPr>
            <w:r>
              <w:rPr>
                <w:b/>
                <w:spacing w:val="-2"/>
                <w:sz w:val="24"/>
                <w:szCs w:val="24"/>
              </w:rPr>
              <w:t>средняя группа</w:t>
            </w:r>
          </w:p>
        </w:tc>
        <w:tc>
          <w:tcPr>
            <w:tcW w:w="1257" w:type="dxa"/>
            <w:gridSpan w:val="2"/>
          </w:tcPr>
          <w:p w14:paraId="66D76AF2">
            <w:pPr>
              <w:pStyle w:val="13"/>
              <w:ind w:left="257" w:right="157" w:hanging="84"/>
              <w:rPr>
                <w:b/>
                <w:sz w:val="24"/>
                <w:szCs w:val="24"/>
              </w:rPr>
            </w:pPr>
            <w:r>
              <w:rPr>
                <w:b/>
                <w:spacing w:val="-2"/>
                <w:sz w:val="24"/>
                <w:szCs w:val="24"/>
              </w:rPr>
              <w:t>старшая группа</w:t>
            </w:r>
          </w:p>
        </w:tc>
        <w:tc>
          <w:tcPr>
            <w:tcW w:w="1312" w:type="dxa"/>
            <w:gridSpan w:val="2"/>
          </w:tcPr>
          <w:p w14:paraId="4E17C74B">
            <w:pPr>
              <w:pStyle w:val="13"/>
              <w:ind w:left="127" w:hanging="5"/>
              <w:rPr>
                <w:b/>
                <w:sz w:val="24"/>
                <w:szCs w:val="24"/>
              </w:rPr>
            </w:pPr>
            <w:r>
              <w:rPr>
                <w:b/>
                <w:spacing w:val="-2"/>
                <w:sz w:val="24"/>
                <w:szCs w:val="24"/>
              </w:rPr>
              <w:t>Подготов ительная</w:t>
            </w:r>
          </w:p>
          <w:p w14:paraId="2F6459D5">
            <w:pPr>
              <w:pStyle w:val="13"/>
              <w:spacing w:line="270" w:lineRule="atLeast"/>
              <w:ind w:left="255" w:right="173" w:hanging="70"/>
              <w:rPr>
                <w:b/>
                <w:sz w:val="24"/>
                <w:szCs w:val="24"/>
              </w:rPr>
            </w:pPr>
            <w:r>
              <w:rPr>
                <w:b/>
                <w:sz w:val="24"/>
                <w:szCs w:val="24"/>
              </w:rPr>
              <w:t xml:space="preserve">кшколе </w:t>
            </w:r>
            <w:r>
              <w:rPr>
                <w:b/>
                <w:spacing w:val="-2"/>
                <w:sz w:val="24"/>
                <w:szCs w:val="24"/>
              </w:rPr>
              <w:t>группа</w:t>
            </w:r>
          </w:p>
        </w:tc>
      </w:tr>
      <w:tr w14:paraId="5DA1C6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269" w:hRule="atLeast"/>
        </w:trPr>
        <w:tc>
          <w:tcPr>
            <w:tcW w:w="1589" w:type="dxa"/>
            <w:vMerge w:val="continue"/>
            <w:tcBorders>
              <w:top w:val="nil"/>
            </w:tcBorders>
          </w:tcPr>
          <w:p w14:paraId="080851E8">
            <w:pPr>
              <w:rPr>
                <w:sz w:val="24"/>
                <w:szCs w:val="24"/>
              </w:rPr>
            </w:pPr>
          </w:p>
        </w:tc>
        <w:tc>
          <w:tcPr>
            <w:tcW w:w="2129" w:type="dxa"/>
            <w:vMerge w:val="continue"/>
            <w:tcBorders>
              <w:top w:val="nil"/>
            </w:tcBorders>
          </w:tcPr>
          <w:p w14:paraId="6F1D423B">
            <w:pPr>
              <w:rPr>
                <w:sz w:val="24"/>
                <w:szCs w:val="24"/>
              </w:rPr>
            </w:pPr>
          </w:p>
        </w:tc>
        <w:tc>
          <w:tcPr>
            <w:tcW w:w="664" w:type="dxa"/>
            <w:textDirection w:val="btLr"/>
          </w:tcPr>
          <w:p w14:paraId="00E7B860">
            <w:pPr>
              <w:pStyle w:val="13"/>
              <w:spacing w:before="107"/>
              <w:ind w:left="173"/>
              <w:rPr>
                <w:sz w:val="24"/>
                <w:szCs w:val="24"/>
              </w:rPr>
            </w:pPr>
            <w:r>
              <w:rPr>
                <w:spacing w:val="-2"/>
                <w:sz w:val="24"/>
                <w:szCs w:val="24"/>
              </w:rPr>
              <w:t>Внеделю</w:t>
            </w:r>
          </w:p>
        </w:tc>
        <w:tc>
          <w:tcPr>
            <w:tcW w:w="702" w:type="dxa"/>
            <w:textDirection w:val="btLr"/>
          </w:tcPr>
          <w:p w14:paraId="2D336308">
            <w:pPr>
              <w:pStyle w:val="13"/>
              <w:spacing w:before="107"/>
              <w:ind w:left="353"/>
              <w:rPr>
                <w:sz w:val="24"/>
                <w:szCs w:val="24"/>
              </w:rPr>
            </w:pPr>
            <w:r>
              <w:rPr>
                <w:sz w:val="24"/>
                <w:szCs w:val="24"/>
              </w:rPr>
              <w:t xml:space="preserve">В </w:t>
            </w:r>
            <w:r>
              <w:rPr>
                <w:spacing w:val="-5"/>
                <w:sz w:val="24"/>
                <w:szCs w:val="24"/>
              </w:rPr>
              <w:t>год</w:t>
            </w:r>
          </w:p>
        </w:tc>
        <w:tc>
          <w:tcPr>
            <w:tcW w:w="601" w:type="dxa"/>
            <w:textDirection w:val="btLr"/>
          </w:tcPr>
          <w:p w14:paraId="23585AD5">
            <w:pPr>
              <w:pStyle w:val="13"/>
              <w:spacing w:before="110"/>
              <w:ind w:left="141"/>
              <w:rPr>
                <w:sz w:val="24"/>
                <w:szCs w:val="24"/>
              </w:rPr>
            </w:pPr>
            <w:r>
              <w:rPr>
                <w:sz w:val="24"/>
                <w:szCs w:val="24"/>
              </w:rPr>
              <w:t>В</w:t>
            </w:r>
            <w:r>
              <w:rPr>
                <w:spacing w:val="-2"/>
                <w:sz w:val="24"/>
                <w:szCs w:val="24"/>
              </w:rPr>
              <w:t xml:space="preserve"> неделю</w:t>
            </w:r>
          </w:p>
        </w:tc>
        <w:tc>
          <w:tcPr>
            <w:tcW w:w="804" w:type="dxa"/>
            <w:textDirection w:val="btLr"/>
          </w:tcPr>
          <w:p w14:paraId="18E50B00">
            <w:pPr>
              <w:pStyle w:val="13"/>
              <w:spacing w:before="109"/>
              <w:ind w:left="353"/>
              <w:rPr>
                <w:sz w:val="24"/>
                <w:szCs w:val="24"/>
              </w:rPr>
            </w:pPr>
            <w:r>
              <w:rPr>
                <w:sz w:val="24"/>
                <w:szCs w:val="24"/>
              </w:rPr>
              <w:t xml:space="preserve">В </w:t>
            </w:r>
            <w:r>
              <w:rPr>
                <w:spacing w:val="-5"/>
                <w:sz w:val="24"/>
                <w:szCs w:val="24"/>
              </w:rPr>
              <w:t>год</w:t>
            </w:r>
          </w:p>
        </w:tc>
        <w:tc>
          <w:tcPr>
            <w:tcW w:w="720" w:type="dxa"/>
            <w:textDirection w:val="btLr"/>
          </w:tcPr>
          <w:p w14:paraId="665467AD">
            <w:pPr>
              <w:pStyle w:val="13"/>
              <w:spacing w:before="109"/>
              <w:ind w:left="141"/>
              <w:rPr>
                <w:sz w:val="24"/>
                <w:szCs w:val="24"/>
              </w:rPr>
            </w:pPr>
            <w:r>
              <w:rPr>
                <w:sz w:val="24"/>
                <w:szCs w:val="24"/>
              </w:rPr>
              <w:t>В</w:t>
            </w:r>
            <w:r>
              <w:rPr>
                <w:spacing w:val="-2"/>
                <w:sz w:val="24"/>
                <w:szCs w:val="24"/>
              </w:rPr>
              <w:t xml:space="preserve"> неделю</w:t>
            </w:r>
          </w:p>
        </w:tc>
        <w:tc>
          <w:tcPr>
            <w:tcW w:w="565" w:type="dxa"/>
            <w:textDirection w:val="btLr"/>
          </w:tcPr>
          <w:p w14:paraId="1FDA95E9">
            <w:pPr>
              <w:pStyle w:val="13"/>
              <w:spacing w:before="110"/>
              <w:ind w:left="353"/>
              <w:rPr>
                <w:sz w:val="24"/>
                <w:szCs w:val="24"/>
              </w:rPr>
            </w:pPr>
            <w:r>
              <w:rPr>
                <w:sz w:val="24"/>
                <w:szCs w:val="24"/>
              </w:rPr>
              <w:t xml:space="preserve">В </w:t>
            </w:r>
            <w:r>
              <w:rPr>
                <w:spacing w:val="-5"/>
                <w:sz w:val="24"/>
                <w:szCs w:val="24"/>
              </w:rPr>
              <w:t>год</w:t>
            </w:r>
          </w:p>
        </w:tc>
        <w:tc>
          <w:tcPr>
            <w:tcW w:w="593" w:type="dxa"/>
            <w:textDirection w:val="btLr"/>
          </w:tcPr>
          <w:p w14:paraId="626E36FC">
            <w:pPr>
              <w:pStyle w:val="13"/>
              <w:spacing w:before="110"/>
              <w:ind w:left="141"/>
              <w:rPr>
                <w:sz w:val="24"/>
                <w:szCs w:val="24"/>
              </w:rPr>
            </w:pPr>
            <w:r>
              <w:rPr>
                <w:sz w:val="24"/>
                <w:szCs w:val="24"/>
              </w:rPr>
              <w:t>В</w:t>
            </w:r>
            <w:r>
              <w:rPr>
                <w:spacing w:val="-2"/>
                <w:sz w:val="24"/>
                <w:szCs w:val="24"/>
              </w:rPr>
              <w:t xml:space="preserve"> неделю</w:t>
            </w:r>
          </w:p>
        </w:tc>
        <w:tc>
          <w:tcPr>
            <w:tcW w:w="664" w:type="dxa"/>
            <w:textDirection w:val="btLr"/>
          </w:tcPr>
          <w:p w14:paraId="53C5A837">
            <w:pPr>
              <w:pStyle w:val="13"/>
              <w:spacing w:before="110"/>
              <w:ind w:left="353"/>
              <w:rPr>
                <w:sz w:val="24"/>
                <w:szCs w:val="24"/>
              </w:rPr>
            </w:pPr>
            <w:r>
              <w:rPr>
                <w:sz w:val="24"/>
                <w:szCs w:val="24"/>
              </w:rPr>
              <w:t xml:space="preserve">В </w:t>
            </w:r>
            <w:r>
              <w:rPr>
                <w:spacing w:val="-5"/>
                <w:sz w:val="24"/>
                <w:szCs w:val="24"/>
              </w:rPr>
              <w:t>год</w:t>
            </w:r>
          </w:p>
        </w:tc>
        <w:tc>
          <w:tcPr>
            <w:tcW w:w="745" w:type="dxa"/>
            <w:textDirection w:val="btLr"/>
          </w:tcPr>
          <w:p w14:paraId="6136D0F3">
            <w:pPr>
              <w:pStyle w:val="13"/>
              <w:spacing w:before="108"/>
              <w:ind w:left="141"/>
              <w:rPr>
                <w:sz w:val="24"/>
                <w:szCs w:val="24"/>
              </w:rPr>
            </w:pPr>
            <w:r>
              <w:rPr>
                <w:sz w:val="24"/>
                <w:szCs w:val="24"/>
              </w:rPr>
              <w:t>В</w:t>
            </w:r>
            <w:r>
              <w:rPr>
                <w:spacing w:val="-2"/>
                <w:sz w:val="24"/>
                <w:szCs w:val="24"/>
              </w:rPr>
              <w:t xml:space="preserve"> неделю</w:t>
            </w:r>
          </w:p>
        </w:tc>
        <w:tc>
          <w:tcPr>
            <w:tcW w:w="567" w:type="dxa"/>
            <w:textDirection w:val="btLr"/>
          </w:tcPr>
          <w:p w14:paraId="31C3E9B1">
            <w:pPr>
              <w:pStyle w:val="13"/>
              <w:spacing w:before="110"/>
              <w:ind w:left="353"/>
              <w:rPr>
                <w:sz w:val="24"/>
                <w:szCs w:val="24"/>
              </w:rPr>
            </w:pPr>
            <w:r>
              <w:rPr>
                <w:sz w:val="24"/>
                <w:szCs w:val="24"/>
              </w:rPr>
              <w:t xml:space="preserve">В </w:t>
            </w:r>
            <w:r>
              <w:rPr>
                <w:spacing w:val="-5"/>
                <w:sz w:val="24"/>
                <w:szCs w:val="24"/>
              </w:rPr>
              <w:t>год</w:t>
            </w:r>
          </w:p>
        </w:tc>
      </w:tr>
      <w:tr w14:paraId="0C44A71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1589" w:type="dxa"/>
          </w:tcPr>
          <w:p w14:paraId="767AE23F">
            <w:pPr>
              <w:pStyle w:val="13"/>
              <w:spacing w:line="268" w:lineRule="exact"/>
              <w:ind w:left="206"/>
              <w:rPr>
                <w:sz w:val="24"/>
                <w:szCs w:val="24"/>
              </w:rPr>
            </w:pPr>
            <w:r>
              <w:rPr>
                <w:spacing w:val="-2"/>
                <w:sz w:val="24"/>
                <w:szCs w:val="24"/>
              </w:rPr>
              <w:t>Двигательная</w:t>
            </w:r>
          </w:p>
        </w:tc>
        <w:tc>
          <w:tcPr>
            <w:tcW w:w="2129" w:type="dxa"/>
          </w:tcPr>
          <w:p w14:paraId="02099AAC">
            <w:pPr>
              <w:pStyle w:val="13"/>
              <w:spacing w:line="268" w:lineRule="exact"/>
              <w:ind w:left="169" w:right="163"/>
              <w:jc w:val="center"/>
              <w:rPr>
                <w:sz w:val="24"/>
                <w:szCs w:val="24"/>
              </w:rPr>
            </w:pPr>
            <w:r>
              <w:rPr>
                <w:spacing w:val="-2"/>
                <w:sz w:val="24"/>
                <w:szCs w:val="24"/>
              </w:rPr>
              <w:t>Физическое</w:t>
            </w:r>
          </w:p>
          <w:p w14:paraId="7821AFC7">
            <w:pPr>
              <w:pStyle w:val="13"/>
              <w:spacing w:line="264" w:lineRule="exact"/>
              <w:ind w:left="170" w:right="163"/>
              <w:jc w:val="center"/>
              <w:rPr>
                <w:sz w:val="24"/>
                <w:szCs w:val="24"/>
              </w:rPr>
            </w:pPr>
            <w:r>
              <w:rPr>
                <w:sz w:val="24"/>
                <w:szCs w:val="24"/>
              </w:rPr>
              <w:t>Художественно</w:t>
            </w:r>
            <w:r>
              <w:rPr>
                <w:spacing w:val="-10"/>
                <w:sz w:val="24"/>
                <w:szCs w:val="24"/>
              </w:rPr>
              <w:t>–</w:t>
            </w:r>
          </w:p>
        </w:tc>
        <w:tc>
          <w:tcPr>
            <w:tcW w:w="664" w:type="dxa"/>
          </w:tcPr>
          <w:p w14:paraId="010A1CA5">
            <w:pPr>
              <w:pStyle w:val="13"/>
              <w:spacing w:line="268" w:lineRule="exact"/>
              <w:ind w:left="5"/>
              <w:jc w:val="center"/>
              <w:rPr>
                <w:sz w:val="24"/>
                <w:szCs w:val="24"/>
              </w:rPr>
            </w:pPr>
            <w:r>
              <w:rPr>
                <w:sz w:val="24"/>
                <w:szCs w:val="24"/>
              </w:rPr>
              <w:t>3</w:t>
            </w:r>
          </w:p>
        </w:tc>
        <w:tc>
          <w:tcPr>
            <w:tcW w:w="702" w:type="dxa"/>
          </w:tcPr>
          <w:p w14:paraId="6DEFCA1C">
            <w:pPr>
              <w:pStyle w:val="13"/>
              <w:spacing w:line="268" w:lineRule="exact"/>
              <w:ind w:left="170"/>
              <w:rPr>
                <w:sz w:val="24"/>
                <w:szCs w:val="24"/>
              </w:rPr>
            </w:pPr>
            <w:r>
              <w:rPr>
                <w:spacing w:val="-5"/>
                <w:sz w:val="24"/>
                <w:szCs w:val="24"/>
              </w:rPr>
              <w:t>108</w:t>
            </w:r>
          </w:p>
        </w:tc>
        <w:tc>
          <w:tcPr>
            <w:tcW w:w="601" w:type="dxa"/>
          </w:tcPr>
          <w:p w14:paraId="6D54FE2C">
            <w:pPr>
              <w:pStyle w:val="13"/>
              <w:spacing w:line="268" w:lineRule="exact"/>
              <w:ind w:left="10"/>
              <w:jc w:val="center"/>
              <w:rPr>
                <w:sz w:val="24"/>
                <w:szCs w:val="24"/>
              </w:rPr>
            </w:pPr>
            <w:r>
              <w:rPr>
                <w:sz w:val="24"/>
                <w:szCs w:val="24"/>
              </w:rPr>
              <w:t>3</w:t>
            </w:r>
          </w:p>
        </w:tc>
        <w:tc>
          <w:tcPr>
            <w:tcW w:w="804" w:type="dxa"/>
          </w:tcPr>
          <w:p w14:paraId="2F5A8F61">
            <w:pPr>
              <w:pStyle w:val="13"/>
              <w:spacing w:line="268" w:lineRule="exact"/>
              <w:ind w:left="244"/>
              <w:rPr>
                <w:sz w:val="24"/>
                <w:szCs w:val="24"/>
              </w:rPr>
            </w:pPr>
            <w:r>
              <w:rPr>
                <w:spacing w:val="-5"/>
                <w:sz w:val="24"/>
                <w:szCs w:val="24"/>
              </w:rPr>
              <w:t>108</w:t>
            </w:r>
          </w:p>
        </w:tc>
        <w:tc>
          <w:tcPr>
            <w:tcW w:w="720" w:type="dxa"/>
          </w:tcPr>
          <w:p w14:paraId="6A443769">
            <w:pPr>
              <w:pStyle w:val="13"/>
              <w:spacing w:line="268" w:lineRule="exact"/>
              <w:ind w:left="10"/>
              <w:jc w:val="center"/>
              <w:rPr>
                <w:sz w:val="24"/>
                <w:szCs w:val="24"/>
              </w:rPr>
            </w:pPr>
            <w:r>
              <w:rPr>
                <w:sz w:val="24"/>
                <w:szCs w:val="24"/>
              </w:rPr>
              <w:t>3</w:t>
            </w:r>
          </w:p>
        </w:tc>
        <w:tc>
          <w:tcPr>
            <w:tcW w:w="565" w:type="dxa"/>
          </w:tcPr>
          <w:p w14:paraId="10D66666">
            <w:pPr>
              <w:pStyle w:val="13"/>
              <w:spacing w:line="268" w:lineRule="exact"/>
              <w:ind w:left="173"/>
              <w:rPr>
                <w:sz w:val="24"/>
                <w:szCs w:val="24"/>
              </w:rPr>
            </w:pPr>
            <w:r>
              <w:rPr>
                <w:spacing w:val="-5"/>
                <w:sz w:val="24"/>
                <w:szCs w:val="24"/>
              </w:rPr>
              <w:t>108</w:t>
            </w:r>
          </w:p>
        </w:tc>
        <w:tc>
          <w:tcPr>
            <w:tcW w:w="593" w:type="dxa"/>
          </w:tcPr>
          <w:p w14:paraId="4050DC68">
            <w:pPr>
              <w:pStyle w:val="13"/>
              <w:spacing w:line="268" w:lineRule="exact"/>
              <w:ind w:left="11"/>
              <w:jc w:val="center"/>
              <w:rPr>
                <w:sz w:val="24"/>
                <w:szCs w:val="24"/>
              </w:rPr>
            </w:pPr>
            <w:r>
              <w:rPr>
                <w:sz w:val="24"/>
                <w:szCs w:val="24"/>
              </w:rPr>
              <w:t>3</w:t>
            </w:r>
          </w:p>
        </w:tc>
        <w:tc>
          <w:tcPr>
            <w:tcW w:w="664" w:type="dxa"/>
          </w:tcPr>
          <w:p w14:paraId="77347CB8">
            <w:pPr>
              <w:pStyle w:val="13"/>
              <w:spacing w:line="268" w:lineRule="exact"/>
              <w:ind w:left="173"/>
              <w:rPr>
                <w:sz w:val="24"/>
                <w:szCs w:val="24"/>
              </w:rPr>
            </w:pPr>
            <w:r>
              <w:rPr>
                <w:spacing w:val="-5"/>
                <w:sz w:val="24"/>
                <w:szCs w:val="24"/>
              </w:rPr>
              <w:t>108</w:t>
            </w:r>
          </w:p>
        </w:tc>
        <w:tc>
          <w:tcPr>
            <w:tcW w:w="745" w:type="dxa"/>
          </w:tcPr>
          <w:p w14:paraId="1B132FE0">
            <w:pPr>
              <w:pStyle w:val="13"/>
              <w:spacing w:line="268" w:lineRule="exact"/>
              <w:ind w:left="7"/>
              <w:jc w:val="center"/>
              <w:rPr>
                <w:sz w:val="24"/>
                <w:szCs w:val="24"/>
              </w:rPr>
            </w:pPr>
            <w:r>
              <w:rPr>
                <w:sz w:val="24"/>
                <w:szCs w:val="24"/>
              </w:rPr>
              <w:t>3</w:t>
            </w:r>
          </w:p>
        </w:tc>
        <w:tc>
          <w:tcPr>
            <w:tcW w:w="567" w:type="dxa"/>
          </w:tcPr>
          <w:p w14:paraId="65202DEB">
            <w:pPr>
              <w:pStyle w:val="13"/>
              <w:spacing w:line="268" w:lineRule="exact"/>
              <w:ind w:left="174"/>
              <w:rPr>
                <w:sz w:val="24"/>
                <w:szCs w:val="24"/>
              </w:rPr>
            </w:pPr>
            <w:r>
              <w:rPr>
                <w:spacing w:val="-5"/>
                <w:sz w:val="24"/>
                <w:szCs w:val="24"/>
              </w:rPr>
              <w:t>108</w:t>
            </w:r>
          </w:p>
        </w:tc>
      </w:tr>
    </w:tbl>
    <w:p w14:paraId="598C362D">
      <w:pPr>
        <w:spacing w:line="268" w:lineRule="exact"/>
        <w:rPr>
          <w:sz w:val="24"/>
          <w:szCs w:val="24"/>
        </w:rPr>
        <w:sectPr>
          <w:pgSz w:w="11910" w:h="16840"/>
          <w:pgMar w:top="520" w:right="20" w:bottom="1240" w:left="851" w:header="0" w:footer="1011" w:gutter="0"/>
          <w:cols w:space="720" w:num="1"/>
        </w:sectPr>
      </w:pPr>
    </w:p>
    <w:p w14:paraId="3B5FD264">
      <w:pPr>
        <w:pStyle w:val="9"/>
        <w:spacing w:before="5"/>
        <w:ind w:left="0"/>
        <w:jc w:val="left"/>
        <w:rPr>
          <w:sz w:val="24"/>
          <w:szCs w:val="24"/>
        </w:rPr>
      </w:pPr>
    </w:p>
    <w:tbl>
      <w:tblPr>
        <w:tblStyle w:val="11"/>
        <w:tblW w:w="0" w:type="auto"/>
        <w:tblInd w:w="11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810"/>
        <w:gridCol w:w="2163"/>
        <w:gridCol w:w="566"/>
        <w:gridCol w:w="708"/>
        <w:gridCol w:w="567"/>
        <w:gridCol w:w="583"/>
        <w:gridCol w:w="835"/>
        <w:gridCol w:w="708"/>
        <w:gridCol w:w="567"/>
        <w:gridCol w:w="710"/>
        <w:gridCol w:w="566"/>
        <w:gridCol w:w="583"/>
      </w:tblGrid>
      <w:tr w14:paraId="30AA37B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810" w:type="dxa"/>
          </w:tcPr>
          <w:p w14:paraId="60B667DD">
            <w:pPr>
              <w:pStyle w:val="13"/>
              <w:ind w:left="0"/>
              <w:rPr>
                <w:sz w:val="24"/>
                <w:szCs w:val="24"/>
              </w:rPr>
            </w:pPr>
          </w:p>
        </w:tc>
        <w:tc>
          <w:tcPr>
            <w:tcW w:w="2163" w:type="dxa"/>
          </w:tcPr>
          <w:p w14:paraId="7D1D526D">
            <w:pPr>
              <w:pStyle w:val="13"/>
              <w:spacing w:line="256" w:lineRule="exact"/>
              <w:ind w:left="412"/>
              <w:rPr>
                <w:sz w:val="24"/>
                <w:szCs w:val="24"/>
              </w:rPr>
            </w:pPr>
            <w:r>
              <w:rPr>
                <w:spacing w:val="-2"/>
                <w:sz w:val="24"/>
                <w:szCs w:val="24"/>
              </w:rPr>
              <w:t>эстетическое</w:t>
            </w:r>
          </w:p>
        </w:tc>
        <w:tc>
          <w:tcPr>
            <w:tcW w:w="566" w:type="dxa"/>
          </w:tcPr>
          <w:p w14:paraId="7767D00E">
            <w:pPr>
              <w:pStyle w:val="13"/>
              <w:ind w:left="0"/>
              <w:rPr>
                <w:sz w:val="24"/>
                <w:szCs w:val="24"/>
              </w:rPr>
            </w:pPr>
          </w:p>
        </w:tc>
        <w:tc>
          <w:tcPr>
            <w:tcW w:w="708" w:type="dxa"/>
          </w:tcPr>
          <w:p w14:paraId="793FE115">
            <w:pPr>
              <w:pStyle w:val="13"/>
              <w:ind w:left="0"/>
              <w:rPr>
                <w:sz w:val="24"/>
                <w:szCs w:val="24"/>
              </w:rPr>
            </w:pPr>
          </w:p>
        </w:tc>
        <w:tc>
          <w:tcPr>
            <w:tcW w:w="567" w:type="dxa"/>
          </w:tcPr>
          <w:p w14:paraId="6AC73078">
            <w:pPr>
              <w:pStyle w:val="13"/>
              <w:ind w:left="0"/>
              <w:rPr>
                <w:sz w:val="24"/>
                <w:szCs w:val="24"/>
              </w:rPr>
            </w:pPr>
          </w:p>
        </w:tc>
        <w:tc>
          <w:tcPr>
            <w:tcW w:w="583" w:type="dxa"/>
          </w:tcPr>
          <w:p w14:paraId="4BBD13AB">
            <w:pPr>
              <w:pStyle w:val="13"/>
              <w:ind w:left="0"/>
              <w:rPr>
                <w:sz w:val="24"/>
                <w:szCs w:val="24"/>
              </w:rPr>
            </w:pPr>
          </w:p>
        </w:tc>
        <w:tc>
          <w:tcPr>
            <w:tcW w:w="835" w:type="dxa"/>
          </w:tcPr>
          <w:p w14:paraId="0D0CE285">
            <w:pPr>
              <w:pStyle w:val="13"/>
              <w:ind w:left="0"/>
              <w:rPr>
                <w:sz w:val="24"/>
                <w:szCs w:val="24"/>
              </w:rPr>
            </w:pPr>
          </w:p>
        </w:tc>
        <w:tc>
          <w:tcPr>
            <w:tcW w:w="708" w:type="dxa"/>
          </w:tcPr>
          <w:p w14:paraId="6D503169">
            <w:pPr>
              <w:pStyle w:val="13"/>
              <w:ind w:left="0"/>
              <w:rPr>
                <w:sz w:val="24"/>
                <w:szCs w:val="24"/>
              </w:rPr>
            </w:pPr>
          </w:p>
        </w:tc>
        <w:tc>
          <w:tcPr>
            <w:tcW w:w="567" w:type="dxa"/>
          </w:tcPr>
          <w:p w14:paraId="3BEE5A79">
            <w:pPr>
              <w:pStyle w:val="13"/>
              <w:ind w:left="0"/>
              <w:rPr>
                <w:sz w:val="24"/>
                <w:szCs w:val="24"/>
              </w:rPr>
            </w:pPr>
          </w:p>
        </w:tc>
        <w:tc>
          <w:tcPr>
            <w:tcW w:w="710" w:type="dxa"/>
          </w:tcPr>
          <w:p w14:paraId="1E481BD7">
            <w:pPr>
              <w:pStyle w:val="13"/>
              <w:ind w:left="0"/>
              <w:rPr>
                <w:sz w:val="24"/>
                <w:szCs w:val="24"/>
              </w:rPr>
            </w:pPr>
          </w:p>
        </w:tc>
        <w:tc>
          <w:tcPr>
            <w:tcW w:w="566" w:type="dxa"/>
          </w:tcPr>
          <w:p w14:paraId="6DADB4E7">
            <w:pPr>
              <w:pStyle w:val="13"/>
              <w:ind w:left="0"/>
              <w:rPr>
                <w:sz w:val="24"/>
                <w:szCs w:val="24"/>
              </w:rPr>
            </w:pPr>
          </w:p>
        </w:tc>
        <w:tc>
          <w:tcPr>
            <w:tcW w:w="583" w:type="dxa"/>
          </w:tcPr>
          <w:p w14:paraId="05AFB575">
            <w:pPr>
              <w:pStyle w:val="13"/>
              <w:ind w:left="0"/>
              <w:rPr>
                <w:sz w:val="24"/>
                <w:szCs w:val="24"/>
              </w:rPr>
            </w:pPr>
          </w:p>
        </w:tc>
      </w:tr>
      <w:tr w14:paraId="6BC95D7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8" w:hRule="atLeast"/>
        </w:trPr>
        <w:tc>
          <w:tcPr>
            <w:tcW w:w="1810" w:type="dxa"/>
          </w:tcPr>
          <w:p w14:paraId="47FB062E">
            <w:pPr>
              <w:pStyle w:val="13"/>
              <w:ind w:left="115" w:right="109"/>
              <w:rPr>
                <w:sz w:val="24"/>
                <w:szCs w:val="24"/>
              </w:rPr>
            </w:pPr>
            <w:r>
              <w:rPr>
                <w:spacing w:val="-2"/>
                <w:sz w:val="24"/>
                <w:szCs w:val="24"/>
              </w:rPr>
              <w:t>Познавательно</w:t>
            </w:r>
          </w:p>
          <w:p w14:paraId="6894B5E1">
            <w:pPr>
              <w:pStyle w:val="13"/>
              <w:ind w:left="8"/>
              <w:rPr>
                <w:sz w:val="24"/>
                <w:szCs w:val="24"/>
              </w:rPr>
            </w:pPr>
            <w:r>
              <w:rPr>
                <w:sz w:val="24"/>
                <w:szCs w:val="24"/>
              </w:rPr>
              <w:t>-</w:t>
            </w:r>
            <w:r>
              <w:rPr>
                <w:spacing w:val="-2"/>
                <w:sz w:val="24"/>
                <w:szCs w:val="24"/>
              </w:rPr>
              <w:t xml:space="preserve">исследователь </w:t>
            </w:r>
            <w:r>
              <w:rPr>
                <w:spacing w:val="-4"/>
                <w:sz w:val="24"/>
                <w:szCs w:val="24"/>
              </w:rPr>
              <w:t>ская</w:t>
            </w:r>
          </w:p>
        </w:tc>
        <w:tc>
          <w:tcPr>
            <w:tcW w:w="2163" w:type="dxa"/>
          </w:tcPr>
          <w:p w14:paraId="22455F73">
            <w:pPr>
              <w:pStyle w:val="13"/>
              <w:ind w:left="158" w:right="150" w:hanging="2"/>
              <w:rPr>
                <w:sz w:val="24"/>
                <w:szCs w:val="24"/>
              </w:rPr>
            </w:pPr>
            <w:r>
              <w:rPr>
                <w:spacing w:val="-2"/>
                <w:sz w:val="24"/>
                <w:szCs w:val="24"/>
              </w:rPr>
              <w:t xml:space="preserve">Познавательное </w:t>
            </w:r>
            <w:r>
              <w:rPr>
                <w:sz w:val="24"/>
                <w:szCs w:val="24"/>
              </w:rPr>
              <w:t xml:space="preserve">Социально - </w:t>
            </w:r>
            <w:r>
              <w:rPr>
                <w:spacing w:val="-2"/>
                <w:sz w:val="24"/>
                <w:szCs w:val="24"/>
              </w:rPr>
              <w:t xml:space="preserve">коммуникативное </w:t>
            </w:r>
            <w:r>
              <w:rPr>
                <w:sz w:val="24"/>
                <w:szCs w:val="24"/>
              </w:rPr>
              <w:t xml:space="preserve">Художественно – </w:t>
            </w:r>
            <w:r>
              <w:rPr>
                <w:spacing w:val="-2"/>
                <w:sz w:val="24"/>
                <w:szCs w:val="24"/>
              </w:rPr>
              <w:t>эстетическое</w:t>
            </w:r>
          </w:p>
          <w:p w14:paraId="3FEB86CE">
            <w:pPr>
              <w:pStyle w:val="13"/>
              <w:spacing w:line="264" w:lineRule="exact"/>
              <w:ind w:left="168" w:right="163"/>
              <w:rPr>
                <w:sz w:val="24"/>
                <w:szCs w:val="24"/>
              </w:rPr>
            </w:pPr>
            <w:r>
              <w:rPr>
                <w:spacing w:val="-2"/>
                <w:sz w:val="24"/>
                <w:szCs w:val="24"/>
              </w:rPr>
              <w:t>Речевое</w:t>
            </w:r>
          </w:p>
        </w:tc>
        <w:tc>
          <w:tcPr>
            <w:tcW w:w="566" w:type="dxa"/>
          </w:tcPr>
          <w:p w14:paraId="584596BB">
            <w:pPr>
              <w:pStyle w:val="13"/>
              <w:spacing w:line="270" w:lineRule="exact"/>
              <w:ind w:left="5"/>
              <w:rPr>
                <w:sz w:val="24"/>
                <w:szCs w:val="24"/>
              </w:rPr>
            </w:pPr>
            <w:r>
              <w:rPr>
                <w:sz w:val="24"/>
                <w:szCs w:val="24"/>
              </w:rPr>
              <w:t>1</w:t>
            </w:r>
          </w:p>
        </w:tc>
        <w:tc>
          <w:tcPr>
            <w:tcW w:w="708" w:type="dxa"/>
          </w:tcPr>
          <w:p w14:paraId="094D8898">
            <w:pPr>
              <w:pStyle w:val="13"/>
              <w:spacing w:line="270" w:lineRule="exact"/>
              <w:ind w:left="154" w:right="151"/>
              <w:rPr>
                <w:sz w:val="24"/>
                <w:szCs w:val="24"/>
              </w:rPr>
            </w:pPr>
            <w:r>
              <w:rPr>
                <w:spacing w:val="-5"/>
                <w:sz w:val="24"/>
                <w:szCs w:val="24"/>
              </w:rPr>
              <w:t>36</w:t>
            </w:r>
          </w:p>
        </w:tc>
        <w:tc>
          <w:tcPr>
            <w:tcW w:w="567" w:type="dxa"/>
          </w:tcPr>
          <w:p w14:paraId="23641636">
            <w:pPr>
              <w:pStyle w:val="13"/>
              <w:spacing w:line="270" w:lineRule="exact"/>
              <w:ind w:left="10"/>
              <w:rPr>
                <w:sz w:val="24"/>
                <w:szCs w:val="24"/>
              </w:rPr>
            </w:pPr>
            <w:r>
              <w:rPr>
                <w:sz w:val="24"/>
                <w:szCs w:val="24"/>
              </w:rPr>
              <w:t>2</w:t>
            </w:r>
          </w:p>
        </w:tc>
        <w:tc>
          <w:tcPr>
            <w:tcW w:w="583" w:type="dxa"/>
          </w:tcPr>
          <w:p w14:paraId="0063FCDB">
            <w:pPr>
              <w:pStyle w:val="13"/>
              <w:spacing w:line="270" w:lineRule="exact"/>
              <w:ind w:left="14" w:right="225"/>
              <w:rPr>
                <w:sz w:val="24"/>
                <w:szCs w:val="24"/>
              </w:rPr>
            </w:pPr>
            <w:r>
              <w:rPr>
                <w:spacing w:val="-5"/>
                <w:sz w:val="24"/>
                <w:szCs w:val="24"/>
              </w:rPr>
              <w:t>72</w:t>
            </w:r>
          </w:p>
        </w:tc>
        <w:tc>
          <w:tcPr>
            <w:tcW w:w="835" w:type="dxa"/>
          </w:tcPr>
          <w:p w14:paraId="287701D9">
            <w:pPr>
              <w:pStyle w:val="13"/>
              <w:spacing w:line="270" w:lineRule="exact"/>
              <w:ind w:left="10"/>
              <w:rPr>
                <w:sz w:val="24"/>
                <w:szCs w:val="24"/>
              </w:rPr>
            </w:pPr>
            <w:r>
              <w:rPr>
                <w:sz w:val="24"/>
                <w:szCs w:val="24"/>
              </w:rPr>
              <w:t>2</w:t>
            </w:r>
          </w:p>
          <w:p w14:paraId="2FCAA9FB">
            <w:pPr>
              <w:rPr>
                <w:sz w:val="24"/>
                <w:szCs w:val="24"/>
              </w:rPr>
            </w:pPr>
          </w:p>
          <w:p w14:paraId="673ECA29">
            <w:pPr>
              <w:tabs>
                <w:tab w:val="left" w:pos="750"/>
              </w:tabs>
            </w:pPr>
            <w:r>
              <w:tab/>
            </w:r>
          </w:p>
        </w:tc>
        <w:tc>
          <w:tcPr>
            <w:tcW w:w="708" w:type="dxa"/>
          </w:tcPr>
          <w:p w14:paraId="71BD83C0">
            <w:pPr>
              <w:pStyle w:val="13"/>
              <w:spacing w:line="270" w:lineRule="exact"/>
              <w:ind w:left="158" w:right="150"/>
              <w:rPr>
                <w:sz w:val="24"/>
                <w:szCs w:val="24"/>
              </w:rPr>
            </w:pPr>
            <w:r>
              <w:rPr>
                <w:spacing w:val="-5"/>
                <w:sz w:val="24"/>
                <w:szCs w:val="24"/>
              </w:rPr>
              <w:t>72</w:t>
            </w:r>
          </w:p>
        </w:tc>
        <w:tc>
          <w:tcPr>
            <w:tcW w:w="567" w:type="dxa"/>
          </w:tcPr>
          <w:p w14:paraId="11F2D970">
            <w:pPr>
              <w:pStyle w:val="13"/>
              <w:spacing w:line="270" w:lineRule="exact"/>
              <w:ind w:left="11"/>
              <w:rPr>
                <w:sz w:val="24"/>
                <w:szCs w:val="24"/>
              </w:rPr>
            </w:pPr>
            <w:r>
              <w:rPr>
                <w:sz w:val="24"/>
                <w:szCs w:val="24"/>
              </w:rPr>
              <w:t>3</w:t>
            </w:r>
          </w:p>
        </w:tc>
        <w:tc>
          <w:tcPr>
            <w:tcW w:w="710" w:type="dxa"/>
          </w:tcPr>
          <w:p w14:paraId="12BA3B32">
            <w:pPr>
              <w:pStyle w:val="13"/>
              <w:spacing w:line="270" w:lineRule="exact"/>
              <w:ind w:left="160" w:right="154"/>
              <w:rPr>
                <w:sz w:val="24"/>
                <w:szCs w:val="24"/>
              </w:rPr>
            </w:pPr>
            <w:r>
              <w:rPr>
                <w:spacing w:val="-5"/>
                <w:sz w:val="24"/>
                <w:szCs w:val="24"/>
              </w:rPr>
              <w:t>108</w:t>
            </w:r>
          </w:p>
        </w:tc>
        <w:tc>
          <w:tcPr>
            <w:tcW w:w="566" w:type="dxa"/>
          </w:tcPr>
          <w:p w14:paraId="527B38CD">
            <w:pPr>
              <w:pStyle w:val="13"/>
              <w:spacing w:line="270" w:lineRule="exact"/>
              <w:ind w:left="7"/>
              <w:rPr>
                <w:sz w:val="24"/>
                <w:szCs w:val="24"/>
              </w:rPr>
            </w:pPr>
            <w:r>
              <w:rPr>
                <w:sz w:val="24"/>
                <w:szCs w:val="24"/>
              </w:rPr>
              <w:t>3</w:t>
            </w:r>
          </w:p>
        </w:tc>
        <w:tc>
          <w:tcPr>
            <w:tcW w:w="583" w:type="dxa"/>
          </w:tcPr>
          <w:p w14:paraId="161418A4">
            <w:pPr>
              <w:pStyle w:val="13"/>
              <w:spacing w:line="270" w:lineRule="exact"/>
              <w:ind w:left="158" w:right="148" w:hanging="135"/>
              <w:rPr>
                <w:sz w:val="24"/>
                <w:szCs w:val="24"/>
              </w:rPr>
            </w:pPr>
            <w:r>
              <w:rPr>
                <w:spacing w:val="-5"/>
                <w:sz w:val="24"/>
                <w:szCs w:val="24"/>
              </w:rPr>
              <w:t>108</w:t>
            </w:r>
          </w:p>
        </w:tc>
      </w:tr>
      <w:tr w14:paraId="625889D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810" w:type="dxa"/>
          </w:tcPr>
          <w:p w14:paraId="2E873991">
            <w:pPr>
              <w:pStyle w:val="13"/>
              <w:ind w:left="796" w:hanging="658"/>
              <w:rPr>
                <w:sz w:val="24"/>
                <w:szCs w:val="24"/>
              </w:rPr>
            </w:pPr>
            <w:r>
              <w:rPr>
                <w:spacing w:val="-2"/>
                <w:sz w:val="24"/>
                <w:szCs w:val="24"/>
              </w:rPr>
              <w:t xml:space="preserve">Изобразительн </w:t>
            </w:r>
            <w:r>
              <w:rPr>
                <w:spacing w:val="-6"/>
                <w:sz w:val="24"/>
                <w:szCs w:val="24"/>
              </w:rPr>
              <w:t>ая</w:t>
            </w:r>
          </w:p>
        </w:tc>
        <w:tc>
          <w:tcPr>
            <w:tcW w:w="2163" w:type="dxa"/>
          </w:tcPr>
          <w:p w14:paraId="0D9284CD">
            <w:pPr>
              <w:pStyle w:val="13"/>
              <w:ind w:left="158" w:right="150" w:hanging="2"/>
              <w:rPr>
                <w:sz w:val="24"/>
                <w:szCs w:val="24"/>
              </w:rPr>
            </w:pPr>
            <w:r>
              <w:rPr>
                <w:spacing w:val="-2"/>
                <w:sz w:val="24"/>
                <w:szCs w:val="24"/>
              </w:rPr>
              <w:t xml:space="preserve">Познавательное </w:t>
            </w:r>
            <w:r>
              <w:rPr>
                <w:sz w:val="24"/>
                <w:szCs w:val="24"/>
              </w:rPr>
              <w:t xml:space="preserve">Социально - </w:t>
            </w:r>
            <w:r>
              <w:rPr>
                <w:spacing w:val="-2"/>
                <w:sz w:val="24"/>
                <w:szCs w:val="24"/>
              </w:rPr>
              <w:t xml:space="preserve">коммуникативное </w:t>
            </w:r>
            <w:r>
              <w:rPr>
                <w:sz w:val="24"/>
                <w:szCs w:val="24"/>
              </w:rPr>
              <w:t>Художественно –</w:t>
            </w:r>
          </w:p>
          <w:p w14:paraId="0F19CB22">
            <w:pPr>
              <w:pStyle w:val="13"/>
              <w:spacing w:line="264" w:lineRule="exact"/>
              <w:ind w:left="164" w:right="163"/>
              <w:rPr>
                <w:sz w:val="24"/>
                <w:szCs w:val="24"/>
              </w:rPr>
            </w:pPr>
            <w:r>
              <w:rPr>
                <w:spacing w:val="-2"/>
                <w:sz w:val="24"/>
                <w:szCs w:val="24"/>
              </w:rPr>
              <w:t>эстетическое</w:t>
            </w:r>
          </w:p>
        </w:tc>
        <w:tc>
          <w:tcPr>
            <w:tcW w:w="566" w:type="dxa"/>
          </w:tcPr>
          <w:p w14:paraId="59B009BA">
            <w:pPr>
              <w:pStyle w:val="13"/>
              <w:spacing w:line="268" w:lineRule="exact"/>
              <w:ind w:left="96" w:right="94"/>
              <w:rPr>
                <w:sz w:val="24"/>
                <w:szCs w:val="24"/>
              </w:rPr>
            </w:pPr>
            <w:r>
              <w:rPr>
                <w:spacing w:val="-5"/>
                <w:sz w:val="24"/>
                <w:szCs w:val="24"/>
              </w:rPr>
              <w:t>1.5</w:t>
            </w:r>
          </w:p>
        </w:tc>
        <w:tc>
          <w:tcPr>
            <w:tcW w:w="708" w:type="dxa"/>
          </w:tcPr>
          <w:p w14:paraId="57C442FB">
            <w:pPr>
              <w:pStyle w:val="13"/>
              <w:spacing w:line="268" w:lineRule="exact"/>
              <w:ind w:left="154" w:right="151"/>
              <w:jc w:val="center"/>
              <w:rPr>
                <w:sz w:val="24"/>
                <w:szCs w:val="24"/>
              </w:rPr>
            </w:pPr>
            <w:r>
              <w:rPr>
                <w:spacing w:val="-5"/>
                <w:sz w:val="24"/>
                <w:szCs w:val="24"/>
              </w:rPr>
              <w:t>54</w:t>
            </w:r>
          </w:p>
        </w:tc>
        <w:tc>
          <w:tcPr>
            <w:tcW w:w="567" w:type="dxa"/>
          </w:tcPr>
          <w:p w14:paraId="3E2BC177">
            <w:pPr>
              <w:pStyle w:val="13"/>
              <w:spacing w:line="268" w:lineRule="exact"/>
              <w:ind w:left="120" w:right="112"/>
              <w:jc w:val="center"/>
              <w:rPr>
                <w:sz w:val="24"/>
                <w:szCs w:val="24"/>
              </w:rPr>
            </w:pPr>
            <w:r>
              <w:rPr>
                <w:spacing w:val="-5"/>
                <w:sz w:val="24"/>
                <w:szCs w:val="24"/>
              </w:rPr>
              <w:t>1.5</w:t>
            </w:r>
          </w:p>
        </w:tc>
        <w:tc>
          <w:tcPr>
            <w:tcW w:w="583" w:type="dxa"/>
          </w:tcPr>
          <w:p w14:paraId="7B83A690">
            <w:pPr>
              <w:pStyle w:val="13"/>
              <w:spacing w:line="268" w:lineRule="exact"/>
              <w:ind w:left="0" w:right="225"/>
              <w:jc w:val="center"/>
              <w:rPr>
                <w:sz w:val="24"/>
                <w:szCs w:val="24"/>
              </w:rPr>
            </w:pPr>
            <w:r>
              <w:rPr>
                <w:spacing w:val="-5"/>
                <w:sz w:val="24"/>
                <w:szCs w:val="24"/>
              </w:rPr>
              <w:t>54</w:t>
            </w:r>
          </w:p>
        </w:tc>
        <w:tc>
          <w:tcPr>
            <w:tcW w:w="835" w:type="dxa"/>
          </w:tcPr>
          <w:p w14:paraId="2C571A19">
            <w:pPr>
              <w:pStyle w:val="13"/>
              <w:spacing w:line="268" w:lineRule="exact"/>
              <w:ind w:left="96" w:right="88"/>
              <w:jc w:val="center"/>
              <w:rPr>
                <w:sz w:val="24"/>
                <w:szCs w:val="24"/>
              </w:rPr>
            </w:pPr>
            <w:r>
              <w:rPr>
                <w:spacing w:val="-5"/>
                <w:sz w:val="24"/>
                <w:szCs w:val="24"/>
              </w:rPr>
              <w:t>1.5</w:t>
            </w:r>
          </w:p>
        </w:tc>
        <w:tc>
          <w:tcPr>
            <w:tcW w:w="708" w:type="dxa"/>
          </w:tcPr>
          <w:p w14:paraId="7FA5D965">
            <w:pPr>
              <w:pStyle w:val="13"/>
              <w:spacing w:line="268" w:lineRule="exact"/>
              <w:ind w:left="158" w:right="150"/>
              <w:jc w:val="center"/>
              <w:rPr>
                <w:sz w:val="24"/>
                <w:szCs w:val="24"/>
              </w:rPr>
            </w:pPr>
            <w:r>
              <w:rPr>
                <w:spacing w:val="-5"/>
                <w:sz w:val="24"/>
                <w:szCs w:val="24"/>
              </w:rPr>
              <w:t>54</w:t>
            </w:r>
          </w:p>
        </w:tc>
        <w:tc>
          <w:tcPr>
            <w:tcW w:w="567" w:type="dxa"/>
          </w:tcPr>
          <w:p w14:paraId="5B065DAF">
            <w:pPr>
              <w:pStyle w:val="13"/>
              <w:spacing w:line="268" w:lineRule="exact"/>
              <w:ind w:left="11"/>
              <w:jc w:val="center"/>
              <w:rPr>
                <w:sz w:val="24"/>
                <w:szCs w:val="24"/>
              </w:rPr>
            </w:pPr>
            <w:r>
              <w:rPr>
                <w:sz w:val="24"/>
                <w:szCs w:val="24"/>
              </w:rPr>
              <w:t>2</w:t>
            </w:r>
          </w:p>
        </w:tc>
        <w:tc>
          <w:tcPr>
            <w:tcW w:w="710" w:type="dxa"/>
          </w:tcPr>
          <w:p w14:paraId="447D5A19">
            <w:pPr>
              <w:pStyle w:val="13"/>
              <w:spacing w:line="268" w:lineRule="exact"/>
              <w:ind w:left="160" w:right="154"/>
              <w:jc w:val="center"/>
              <w:rPr>
                <w:sz w:val="24"/>
                <w:szCs w:val="24"/>
              </w:rPr>
            </w:pPr>
            <w:r>
              <w:rPr>
                <w:spacing w:val="-5"/>
                <w:sz w:val="24"/>
                <w:szCs w:val="24"/>
              </w:rPr>
              <w:t>72</w:t>
            </w:r>
          </w:p>
        </w:tc>
        <w:tc>
          <w:tcPr>
            <w:tcW w:w="566" w:type="dxa"/>
          </w:tcPr>
          <w:p w14:paraId="2B867501">
            <w:pPr>
              <w:pStyle w:val="13"/>
              <w:spacing w:line="268" w:lineRule="exact"/>
              <w:ind w:left="7"/>
              <w:jc w:val="center"/>
              <w:rPr>
                <w:sz w:val="24"/>
                <w:szCs w:val="24"/>
              </w:rPr>
            </w:pPr>
            <w:r>
              <w:rPr>
                <w:sz w:val="24"/>
                <w:szCs w:val="24"/>
              </w:rPr>
              <w:t>3</w:t>
            </w:r>
          </w:p>
        </w:tc>
        <w:tc>
          <w:tcPr>
            <w:tcW w:w="583" w:type="dxa"/>
          </w:tcPr>
          <w:p w14:paraId="0E0D8CA3">
            <w:pPr>
              <w:pStyle w:val="13"/>
              <w:spacing w:line="268" w:lineRule="exact"/>
              <w:ind w:left="0" w:right="148"/>
              <w:jc w:val="center"/>
              <w:rPr>
                <w:sz w:val="24"/>
                <w:szCs w:val="24"/>
              </w:rPr>
            </w:pPr>
            <w:r>
              <w:rPr>
                <w:spacing w:val="-5"/>
                <w:sz w:val="24"/>
                <w:szCs w:val="24"/>
              </w:rPr>
              <w:t>108</w:t>
            </w:r>
          </w:p>
        </w:tc>
      </w:tr>
      <w:tr w14:paraId="7EB84A0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1810" w:type="dxa"/>
          </w:tcPr>
          <w:p w14:paraId="3FF81A49">
            <w:pPr>
              <w:pStyle w:val="13"/>
              <w:ind w:left="732" w:hanging="593"/>
              <w:rPr>
                <w:sz w:val="24"/>
                <w:szCs w:val="24"/>
              </w:rPr>
            </w:pPr>
            <w:r>
              <w:rPr>
                <w:spacing w:val="-2"/>
                <w:sz w:val="24"/>
                <w:szCs w:val="24"/>
              </w:rPr>
              <w:t xml:space="preserve">Коммуникатив </w:t>
            </w:r>
            <w:r>
              <w:rPr>
                <w:spacing w:val="-4"/>
                <w:sz w:val="24"/>
                <w:szCs w:val="24"/>
              </w:rPr>
              <w:t>ная</w:t>
            </w:r>
          </w:p>
        </w:tc>
        <w:tc>
          <w:tcPr>
            <w:tcW w:w="2163" w:type="dxa"/>
          </w:tcPr>
          <w:p w14:paraId="2533FE83">
            <w:pPr>
              <w:pStyle w:val="13"/>
              <w:ind w:left="158" w:right="150" w:hanging="2"/>
              <w:rPr>
                <w:sz w:val="24"/>
                <w:szCs w:val="24"/>
              </w:rPr>
            </w:pPr>
            <w:r>
              <w:rPr>
                <w:spacing w:val="-2"/>
                <w:sz w:val="24"/>
                <w:szCs w:val="24"/>
              </w:rPr>
              <w:t xml:space="preserve">Познавательное </w:t>
            </w:r>
            <w:r>
              <w:rPr>
                <w:sz w:val="24"/>
                <w:szCs w:val="24"/>
              </w:rPr>
              <w:t xml:space="preserve">Социально - </w:t>
            </w:r>
            <w:r>
              <w:rPr>
                <w:spacing w:val="-2"/>
                <w:sz w:val="24"/>
                <w:szCs w:val="24"/>
              </w:rPr>
              <w:t xml:space="preserve">коммуникативное </w:t>
            </w:r>
            <w:r>
              <w:rPr>
                <w:sz w:val="24"/>
                <w:szCs w:val="24"/>
              </w:rPr>
              <w:t xml:space="preserve">Художественно – </w:t>
            </w:r>
            <w:r>
              <w:rPr>
                <w:spacing w:val="-2"/>
                <w:sz w:val="24"/>
                <w:szCs w:val="24"/>
              </w:rPr>
              <w:t>эстетическое</w:t>
            </w:r>
          </w:p>
          <w:p w14:paraId="78DDFC5E">
            <w:pPr>
              <w:pStyle w:val="13"/>
              <w:spacing w:line="264" w:lineRule="exact"/>
              <w:ind w:left="168" w:right="163"/>
              <w:rPr>
                <w:sz w:val="24"/>
                <w:szCs w:val="24"/>
              </w:rPr>
            </w:pPr>
            <w:r>
              <w:rPr>
                <w:spacing w:val="-2"/>
                <w:sz w:val="24"/>
                <w:szCs w:val="24"/>
              </w:rPr>
              <w:t>Речевое</w:t>
            </w:r>
          </w:p>
        </w:tc>
        <w:tc>
          <w:tcPr>
            <w:tcW w:w="566" w:type="dxa"/>
          </w:tcPr>
          <w:p w14:paraId="3AB127CE">
            <w:pPr>
              <w:pStyle w:val="13"/>
              <w:spacing w:line="268" w:lineRule="exact"/>
              <w:ind w:left="5"/>
              <w:rPr>
                <w:sz w:val="24"/>
                <w:szCs w:val="24"/>
              </w:rPr>
            </w:pPr>
            <w:r>
              <w:rPr>
                <w:sz w:val="24"/>
                <w:szCs w:val="24"/>
              </w:rPr>
              <w:t>1</w:t>
            </w:r>
          </w:p>
        </w:tc>
        <w:tc>
          <w:tcPr>
            <w:tcW w:w="708" w:type="dxa"/>
          </w:tcPr>
          <w:p w14:paraId="3185BF54">
            <w:pPr>
              <w:pStyle w:val="13"/>
              <w:spacing w:line="268" w:lineRule="exact"/>
              <w:ind w:left="154" w:right="151"/>
              <w:jc w:val="center"/>
              <w:rPr>
                <w:sz w:val="24"/>
                <w:szCs w:val="24"/>
              </w:rPr>
            </w:pPr>
            <w:r>
              <w:rPr>
                <w:spacing w:val="-5"/>
                <w:sz w:val="24"/>
                <w:szCs w:val="24"/>
              </w:rPr>
              <w:t>36</w:t>
            </w:r>
          </w:p>
        </w:tc>
        <w:tc>
          <w:tcPr>
            <w:tcW w:w="567" w:type="dxa"/>
          </w:tcPr>
          <w:p w14:paraId="3E1B030F">
            <w:pPr>
              <w:pStyle w:val="13"/>
              <w:spacing w:line="268" w:lineRule="exact"/>
              <w:ind w:left="120" w:right="112"/>
              <w:jc w:val="center"/>
              <w:rPr>
                <w:sz w:val="24"/>
                <w:szCs w:val="24"/>
              </w:rPr>
            </w:pPr>
            <w:r>
              <w:rPr>
                <w:spacing w:val="-5"/>
                <w:sz w:val="24"/>
                <w:szCs w:val="24"/>
              </w:rPr>
              <w:t>0.5</w:t>
            </w:r>
          </w:p>
        </w:tc>
        <w:tc>
          <w:tcPr>
            <w:tcW w:w="583" w:type="dxa"/>
          </w:tcPr>
          <w:p w14:paraId="0FA8DA2E">
            <w:pPr>
              <w:pStyle w:val="13"/>
              <w:spacing w:line="268" w:lineRule="exact"/>
              <w:ind w:left="0" w:right="225" w:firstLine="14"/>
              <w:jc w:val="center"/>
              <w:rPr>
                <w:sz w:val="24"/>
                <w:szCs w:val="24"/>
              </w:rPr>
            </w:pPr>
            <w:r>
              <w:rPr>
                <w:spacing w:val="-5"/>
                <w:sz w:val="24"/>
                <w:szCs w:val="24"/>
              </w:rPr>
              <w:t>18</w:t>
            </w:r>
          </w:p>
        </w:tc>
        <w:tc>
          <w:tcPr>
            <w:tcW w:w="835" w:type="dxa"/>
          </w:tcPr>
          <w:p w14:paraId="25A05982">
            <w:pPr>
              <w:pStyle w:val="13"/>
              <w:spacing w:line="268" w:lineRule="exact"/>
              <w:ind w:left="96" w:right="88"/>
              <w:jc w:val="center"/>
              <w:rPr>
                <w:sz w:val="24"/>
                <w:szCs w:val="24"/>
              </w:rPr>
            </w:pPr>
            <w:r>
              <w:rPr>
                <w:spacing w:val="-5"/>
                <w:sz w:val="24"/>
                <w:szCs w:val="24"/>
              </w:rPr>
              <w:t>0.5</w:t>
            </w:r>
          </w:p>
        </w:tc>
        <w:tc>
          <w:tcPr>
            <w:tcW w:w="708" w:type="dxa"/>
          </w:tcPr>
          <w:p w14:paraId="53409699">
            <w:pPr>
              <w:pStyle w:val="13"/>
              <w:spacing w:line="268" w:lineRule="exact"/>
              <w:ind w:left="158" w:right="150"/>
              <w:jc w:val="center"/>
              <w:rPr>
                <w:sz w:val="24"/>
                <w:szCs w:val="24"/>
              </w:rPr>
            </w:pPr>
            <w:r>
              <w:rPr>
                <w:spacing w:val="-5"/>
                <w:sz w:val="24"/>
                <w:szCs w:val="24"/>
              </w:rPr>
              <w:t>18</w:t>
            </w:r>
          </w:p>
        </w:tc>
        <w:tc>
          <w:tcPr>
            <w:tcW w:w="567" w:type="dxa"/>
          </w:tcPr>
          <w:p w14:paraId="57F32025">
            <w:pPr>
              <w:pStyle w:val="13"/>
              <w:spacing w:line="268" w:lineRule="exact"/>
              <w:ind w:left="11"/>
              <w:jc w:val="center"/>
              <w:rPr>
                <w:sz w:val="24"/>
                <w:szCs w:val="24"/>
              </w:rPr>
            </w:pPr>
            <w:r>
              <w:rPr>
                <w:sz w:val="24"/>
                <w:szCs w:val="24"/>
              </w:rPr>
              <w:t>1</w:t>
            </w:r>
          </w:p>
        </w:tc>
        <w:tc>
          <w:tcPr>
            <w:tcW w:w="710" w:type="dxa"/>
          </w:tcPr>
          <w:p w14:paraId="14F60490">
            <w:pPr>
              <w:pStyle w:val="13"/>
              <w:spacing w:line="268" w:lineRule="exact"/>
              <w:ind w:left="160" w:right="154"/>
              <w:jc w:val="center"/>
              <w:rPr>
                <w:sz w:val="24"/>
                <w:szCs w:val="24"/>
              </w:rPr>
            </w:pPr>
            <w:r>
              <w:rPr>
                <w:spacing w:val="-5"/>
                <w:sz w:val="24"/>
                <w:szCs w:val="24"/>
              </w:rPr>
              <w:t>36</w:t>
            </w:r>
          </w:p>
        </w:tc>
        <w:tc>
          <w:tcPr>
            <w:tcW w:w="566" w:type="dxa"/>
          </w:tcPr>
          <w:p w14:paraId="29427382">
            <w:pPr>
              <w:pStyle w:val="13"/>
              <w:spacing w:line="268" w:lineRule="exact"/>
              <w:ind w:left="7"/>
              <w:jc w:val="center"/>
              <w:rPr>
                <w:sz w:val="24"/>
                <w:szCs w:val="24"/>
              </w:rPr>
            </w:pPr>
            <w:r>
              <w:rPr>
                <w:sz w:val="24"/>
                <w:szCs w:val="24"/>
              </w:rPr>
              <w:t>2</w:t>
            </w:r>
          </w:p>
        </w:tc>
        <w:tc>
          <w:tcPr>
            <w:tcW w:w="583" w:type="dxa"/>
          </w:tcPr>
          <w:p w14:paraId="42066854">
            <w:pPr>
              <w:pStyle w:val="13"/>
              <w:spacing w:line="268" w:lineRule="exact"/>
              <w:ind w:left="158" w:right="148"/>
              <w:jc w:val="center"/>
              <w:rPr>
                <w:sz w:val="24"/>
                <w:szCs w:val="24"/>
              </w:rPr>
            </w:pPr>
            <w:r>
              <w:rPr>
                <w:spacing w:val="-5"/>
                <w:sz w:val="24"/>
                <w:szCs w:val="24"/>
              </w:rPr>
              <w:t>72</w:t>
            </w:r>
          </w:p>
        </w:tc>
      </w:tr>
      <w:tr w14:paraId="6BEC700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5" w:hRule="atLeast"/>
        </w:trPr>
        <w:tc>
          <w:tcPr>
            <w:tcW w:w="1810" w:type="dxa"/>
          </w:tcPr>
          <w:p w14:paraId="0DE061B1">
            <w:pPr>
              <w:pStyle w:val="13"/>
              <w:ind w:left="213" w:right="205" w:firstLine="3"/>
              <w:rPr>
                <w:sz w:val="24"/>
                <w:szCs w:val="24"/>
              </w:rPr>
            </w:pPr>
            <w:r>
              <w:rPr>
                <w:spacing w:val="-2"/>
                <w:sz w:val="24"/>
                <w:szCs w:val="24"/>
              </w:rPr>
              <w:t xml:space="preserve">Восприятие </w:t>
            </w:r>
            <w:r>
              <w:rPr>
                <w:spacing w:val="-4"/>
                <w:sz w:val="24"/>
                <w:szCs w:val="24"/>
              </w:rPr>
              <w:t xml:space="preserve">худ. </w:t>
            </w:r>
            <w:r>
              <w:rPr>
                <w:sz w:val="24"/>
                <w:szCs w:val="24"/>
              </w:rPr>
              <w:t xml:space="preserve">литературыи </w:t>
            </w:r>
            <w:r>
              <w:rPr>
                <w:spacing w:val="-2"/>
                <w:sz w:val="24"/>
                <w:szCs w:val="24"/>
              </w:rPr>
              <w:t>фольклора</w:t>
            </w:r>
          </w:p>
        </w:tc>
        <w:tc>
          <w:tcPr>
            <w:tcW w:w="2163" w:type="dxa"/>
          </w:tcPr>
          <w:p w14:paraId="0ACCD6E0">
            <w:pPr>
              <w:pStyle w:val="13"/>
              <w:ind w:left="158" w:right="150" w:hanging="2"/>
              <w:rPr>
                <w:sz w:val="24"/>
                <w:szCs w:val="24"/>
              </w:rPr>
            </w:pPr>
            <w:r>
              <w:rPr>
                <w:spacing w:val="-2"/>
                <w:sz w:val="24"/>
                <w:szCs w:val="24"/>
              </w:rPr>
              <w:t xml:space="preserve">Познавательное </w:t>
            </w:r>
            <w:r>
              <w:rPr>
                <w:sz w:val="24"/>
                <w:szCs w:val="24"/>
              </w:rPr>
              <w:t xml:space="preserve">Социально - </w:t>
            </w:r>
            <w:r>
              <w:rPr>
                <w:spacing w:val="-2"/>
                <w:sz w:val="24"/>
                <w:szCs w:val="24"/>
              </w:rPr>
              <w:t xml:space="preserve">коммуникативное </w:t>
            </w:r>
            <w:r>
              <w:rPr>
                <w:sz w:val="24"/>
                <w:szCs w:val="24"/>
              </w:rPr>
              <w:t xml:space="preserve">Художественно – </w:t>
            </w:r>
            <w:r>
              <w:rPr>
                <w:spacing w:val="-2"/>
                <w:sz w:val="24"/>
                <w:szCs w:val="24"/>
              </w:rPr>
              <w:t>эстетическое</w:t>
            </w:r>
          </w:p>
          <w:p w14:paraId="3764094D">
            <w:pPr>
              <w:pStyle w:val="13"/>
              <w:spacing w:line="264" w:lineRule="exact"/>
              <w:ind w:left="168" w:right="163"/>
              <w:rPr>
                <w:sz w:val="24"/>
                <w:szCs w:val="24"/>
              </w:rPr>
            </w:pPr>
            <w:r>
              <w:rPr>
                <w:spacing w:val="-2"/>
                <w:sz w:val="24"/>
                <w:szCs w:val="24"/>
              </w:rPr>
              <w:t>Речевое</w:t>
            </w:r>
          </w:p>
        </w:tc>
        <w:tc>
          <w:tcPr>
            <w:tcW w:w="566" w:type="dxa"/>
          </w:tcPr>
          <w:p w14:paraId="1D668947">
            <w:pPr>
              <w:pStyle w:val="13"/>
              <w:spacing w:line="268" w:lineRule="exact"/>
              <w:ind w:left="5"/>
              <w:rPr>
                <w:sz w:val="24"/>
                <w:szCs w:val="24"/>
              </w:rPr>
            </w:pPr>
            <w:r>
              <w:rPr>
                <w:sz w:val="24"/>
                <w:szCs w:val="24"/>
              </w:rPr>
              <w:t>1</w:t>
            </w:r>
          </w:p>
        </w:tc>
        <w:tc>
          <w:tcPr>
            <w:tcW w:w="708" w:type="dxa"/>
          </w:tcPr>
          <w:p w14:paraId="4C96656F">
            <w:pPr>
              <w:pStyle w:val="13"/>
              <w:spacing w:line="268" w:lineRule="exact"/>
              <w:ind w:left="154" w:right="151"/>
              <w:jc w:val="center"/>
              <w:rPr>
                <w:sz w:val="24"/>
                <w:szCs w:val="24"/>
              </w:rPr>
            </w:pPr>
            <w:r>
              <w:rPr>
                <w:spacing w:val="-5"/>
                <w:sz w:val="24"/>
                <w:szCs w:val="24"/>
              </w:rPr>
              <w:t>36</w:t>
            </w:r>
          </w:p>
        </w:tc>
        <w:tc>
          <w:tcPr>
            <w:tcW w:w="567" w:type="dxa"/>
          </w:tcPr>
          <w:p w14:paraId="6E3A32E6">
            <w:pPr>
              <w:pStyle w:val="13"/>
              <w:spacing w:line="268" w:lineRule="exact"/>
              <w:ind w:left="120" w:right="112"/>
              <w:jc w:val="center"/>
              <w:rPr>
                <w:sz w:val="24"/>
                <w:szCs w:val="24"/>
              </w:rPr>
            </w:pPr>
            <w:r>
              <w:rPr>
                <w:spacing w:val="-5"/>
                <w:sz w:val="24"/>
                <w:szCs w:val="24"/>
              </w:rPr>
              <w:t>0.5</w:t>
            </w:r>
          </w:p>
        </w:tc>
        <w:tc>
          <w:tcPr>
            <w:tcW w:w="583" w:type="dxa"/>
          </w:tcPr>
          <w:p w14:paraId="46199519">
            <w:pPr>
              <w:pStyle w:val="13"/>
              <w:spacing w:line="268" w:lineRule="exact"/>
              <w:ind w:left="14" w:right="225"/>
              <w:jc w:val="center"/>
              <w:rPr>
                <w:sz w:val="24"/>
                <w:szCs w:val="24"/>
              </w:rPr>
            </w:pPr>
            <w:r>
              <w:rPr>
                <w:spacing w:val="-5"/>
                <w:sz w:val="24"/>
                <w:szCs w:val="24"/>
              </w:rPr>
              <w:t>18</w:t>
            </w:r>
          </w:p>
        </w:tc>
        <w:tc>
          <w:tcPr>
            <w:tcW w:w="835" w:type="dxa"/>
          </w:tcPr>
          <w:p w14:paraId="28B0DB34">
            <w:pPr>
              <w:pStyle w:val="13"/>
              <w:spacing w:line="268" w:lineRule="exact"/>
              <w:ind w:left="96" w:right="88"/>
              <w:jc w:val="center"/>
              <w:rPr>
                <w:sz w:val="24"/>
                <w:szCs w:val="24"/>
              </w:rPr>
            </w:pPr>
            <w:r>
              <w:rPr>
                <w:spacing w:val="-5"/>
                <w:sz w:val="24"/>
                <w:szCs w:val="24"/>
              </w:rPr>
              <w:t>0.5</w:t>
            </w:r>
          </w:p>
        </w:tc>
        <w:tc>
          <w:tcPr>
            <w:tcW w:w="708" w:type="dxa"/>
          </w:tcPr>
          <w:p w14:paraId="189424B5">
            <w:pPr>
              <w:pStyle w:val="13"/>
              <w:spacing w:line="268" w:lineRule="exact"/>
              <w:ind w:left="158" w:right="150"/>
              <w:jc w:val="center"/>
              <w:rPr>
                <w:sz w:val="24"/>
                <w:szCs w:val="24"/>
              </w:rPr>
            </w:pPr>
            <w:r>
              <w:rPr>
                <w:spacing w:val="-5"/>
                <w:sz w:val="24"/>
                <w:szCs w:val="24"/>
              </w:rPr>
              <w:t>18</w:t>
            </w:r>
          </w:p>
        </w:tc>
        <w:tc>
          <w:tcPr>
            <w:tcW w:w="567" w:type="dxa"/>
          </w:tcPr>
          <w:p w14:paraId="667D56C1">
            <w:pPr>
              <w:pStyle w:val="13"/>
              <w:spacing w:line="268" w:lineRule="exact"/>
              <w:ind w:left="11"/>
              <w:jc w:val="center"/>
              <w:rPr>
                <w:sz w:val="24"/>
                <w:szCs w:val="24"/>
              </w:rPr>
            </w:pPr>
            <w:r>
              <w:rPr>
                <w:sz w:val="24"/>
                <w:szCs w:val="24"/>
              </w:rPr>
              <w:t>1</w:t>
            </w:r>
          </w:p>
        </w:tc>
        <w:tc>
          <w:tcPr>
            <w:tcW w:w="710" w:type="dxa"/>
          </w:tcPr>
          <w:p w14:paraId="1FECE849">
            <w:pPr>
              <w:pStyle w:val="13"/>
              <w:spacing w:line="268" w:lineRule="exact"/>
              <w:ind w:left="160" w:right="154"/>
              <w:jc w:val="center"/>
              <w:rPr>
                <w:sz w:val="24"/>
                <w:szCs w:val="24"/>
              </w:rPr>
            </w:pPr>
            <w:r>
              <w:rPr>
                <w:spacing w:val="-5"/>
                <w:sz w:val="24"/>
                <w:szCs w:val="24"/>
              </w:rPr>
              <w:t>36</w:t>
            </w:r>
          </w:p>
        </w:tc>
        <w:tc>
          <w:tcPr>
            <w:tcW w:w="566" w:type="dxa"/>
          </w:tcPr>
          <w:p w14:paraId="7FA9AA7C">
            <w:pPr>
              <w:pStyle w:val="13"/>
              <w:spacing w:line="268" w:lineRule="exact"/>
              <w:ind w:left="7"/>
              <w:jc w:val="center"/>
              <w:rPr>
                <w:sz w:val="24"/>
                <w:szCs w:val="24"/>
              </w:rPr>
            </w:pPr>
            <w:r>
              <w:rPr>
                <w:sz w:val="24"/>
                <w:szCs w:val="24"/>
              </w:rPr>
              <w:t>1</w:t>
            </w:r>
          </w:p>
        </w:tc>
        <w:tc>
          <w:tcPr>
            <w:tcW w:w="583" w:type="dxa"/>
          </w:tcPr>
          <w:p w14:paraId="050CA955">
            <w:pPr>
              <w:pStyle w:val="13"/>
              <w:spacing w:line="268" w:lineRule="exact"/>
              <w:ind w:left="158" w:right="148"/>
              <w:jc w:val="center"/>
              <w:rPr>
                <w:sz w:val="24"/>
                <w:szCs w:val="24"/>
              </w:rPr>
            </w:pPr>
            <w:r>
              <w:rPr>
                <w:spacing w:val="-5"/>
                <w:sz w:val="24"/>
                <w:szCs w:val="24"/>
              </w:rPr>
              <w:t>36</w:t>
            </w:r>
          </w:p>
        </w:tc>
      </w:tr>
      <w:tr w14:paraId="6E2CE8F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5" w:hRule="atLeast"/>
        </w:trPr>
        <w:tc>
          <w:tcPr>
            <w:tcW w:w="1810" w:type="dxa"/>
          </w:tcPr>
          <w:p w14:paraId="3F6D4F4C">
            <w:pPr>
              <w:pStyle w:val="13"/>
              <w:spacing w:line="268" w:lineRule="exact"/>
              <w:ind w:left="211"/>
              <w:rPr>
                <w:sz w:val="24"/>
                <w:szCs w:val="24"/>
              </w:rPr>
            </w:pPr>
            <w:r>
              <w:rPr>
                <w:spacing w:val="-2"/>
                <w:sz w:val="24"/>
                <w:szCs w:val="24"/>
              </w:rPr>
              <w:t>Музыкальная</w:t>
            </w:r>
          </w:p>
        </w:tc>
        <w:tc>
          <w:tcPr>
            <w:tcW w:w="2163" w:type="dxa"/>
          </w:tcPr>
          <w:p w14:paraId="3ED63098">
            <w:pPr>
              <w:pStyle w:val="13"/>
              <w:ind w:left="158" w:right="149" w:hanging="3"/>
              <w:rPr>
                <w:sz w:val="24"/>
                <w:szCs w:val="24"/>
              </w:rPr>
            </w:pPr>
            <w:r>
              <w:rPr>
                <w:spacing w:val="-2"/>
                <w:sz w:val="24"/>
                <w:szCs w:val="24"/>
              </w:rPr>
              <w:t xml:space="preserve">Познавательное </w:t>
            </w:r>
            <w:r>
              <w:rPr>
                <w:sz w:val="24"/>
                <w:szCs w:val="24"/>
              </w:rPr>
              <w:t xml:space="preserve">Социально - </w:t>
            </w:r>
            <w:r>
              <w:rPr>
                <w:spacing w:val="-2"/>
                <w:sz w:val="24"/>
                <w:szCs w:val="24"/>
              </w:rPr>
              <w:t xml:space="preserve">коммуникативное </w:t>
            </w:r>
            <w:r>
              <w:rPr>
                <w:sz w:val="24"/>
                <w:szCs w:val="24"/>
              </w:rPr>
              <w:t xml:space="preserve">Художественно – </w:t>
            </w:r>
            <w:r>
              <w:rPr>
                <w:spacing w:val="-2"/>
                <w:sz w:val="24"/>
                <w:szCs w:val="24"/>
              </w:rPr>
              <w:t>эстетическое</w:t>
            </w:r>
          </w:p>
          <w:p w14:paraId="2E1FD518">
            <w:pPr>
              <w:pStyle w:val="13"/>
              <w:spacing w:line="264" w:lineRule="exact"/>
              <w:ind w:left="168" w:right="163"/>
              <w:rPr>
                <w:sz w:val="24"/>
                <w:szCs w:val="24"/>
              </w:rPr>
            </w:pPr>
            <w:r>
              <w:rPr>
                <w:spacing w:val="-2"/>
                <w:sz w:val="24"/>
                <w:szCs w:val="24"/>
              </w:rPr>
              <w:t>Речевое</w:t>
            </w:r>
          </w:p>
        </w:tc>
        <w:tc>
          <w:tcPr>
            <w:tcW w:w="566" w:type="dxa"/>
          </w:tcPr>
          <w:p w14:paraId="55845106">
            <w:pPr>
              <w:pStyle w:val="13"/>
              <w:spacing w:line="268" w:lineRule="exact"/>
              <w:ind w:left="5"/>
              <w:rPr>
                <w:sz w:val="24"/>
                <w:szCs w:val="24"/>
              </w:rPr>
            </w:pPr>
            <w:r>
              <w:rPr>
                <w:sz w:val="24"/>
                <w:szCs w:val="24"/>
              </w:rPr>
              <w:t>2</w:t>
            </w:r>
          </w:p>
        </w:tc>
        <w:tc>
          <w:tcPr>
            <w:tcW w:w="708" w:type="dxa"/>
          </w:tcPr>
          <w:p w14:paraId="66A3B7BD">
            <w:pPr>
              <w:pStyle w:val="13"/>
              <w:spacing w:line="268" w:lineRule="exact"/>
              <w:ind w:left="154" w:right="151"/>
              <w:jc w:val="center"/>
              <w:rPr>
                <w:sz w:val="24"/>
                <w:szCs w:val="24"/>
              </w:rPr>
            </w:pPr>
            <w:r>
              <w:rPr>
                <w:spacing w:val="-5"/>
                <w:sz w:val="24"/>
                <w:szCs w:val="24"/>
              </w:rPr>
              <w:t>72</w:t>
            </w:r>
          </w:p>
        </w:tc>
        <w:tc>
          <w:tcPr>
            <w:tcW w:w="567" w:type="dxa"/>
          </w:tcPr>
          <w:p w14:paraId="729A9BC8">
            <w:pPr>
              <w:pStyle w:val="13"/>
              <w:spacing w:line="268" w:lineRule="exact"/>
              <w:ind w:left="10"/>
              <w:jc w:val="center"/>
              <w:rPr>
                <w:sz w:val="24"/>
                <w:szCs w:val="24"/>
              </w:rPr>
            </w:pPr>
            <w:r>
              <w:rPr>
                <w:sz w:val="24"/>
                <w:szCs w:val="24"/>
              </w:rPr>
              <w:t>2</w:t>
            </w:r>
          </w:p>
        </w:tc>
        <w:tc>
          <w:tcPr>
            <w:tcW w:w="583" w:type="dxa"/>
          </w:tcPr>
          <w:p w14:paraId="303E6A1D">
            <w:pPr>
              <w:pStyle w:val="13"/>
              <w:spacing w:line="268" w:lineRule="exact"/>
              <w:ind w:left="14" w:right="225"/>
              <w:jc w:val="center"/>
              <w:rPr>
                <w:sz w:val="24"/>
                <w:szCs w:val="24"/>
              </w:rPr>
            </w:pPr>
            <w:r>
              <w:rPr>
                <w:spacing w:val="-5"/>
                <w:sz w:val="24"/>
                <w:szCs w:val="24"/>
              </w:rPr>
              <w:t>72</w:t>
            </w:r>
          </w:p>
        </w:tc>
        <w:tc>
          <w:tcPr>
            <w:tcW w:w="835" w:type="dxa"/>
          </w:tcPr>
          <w:p w14:paraId="38BCB54A">
            <w:pPr>
              <w:pStyle w:val="13"/>
              <w:spacing w:line="268" w:lineRule="exact"/>
              <w:ind w:left="10"/>
              <w:jc w:val="center"/>
              <w:rPr>
                <w:sz w:val="24"/>
                <w:szCs w:val="24"/>
              </w:rPr>
            </w:pPr>
            <w:r>
              <w:rPr>
                <w:sz w:val="24"/>
                <w:szCs w:val="24"/>
              </w:rPr>
              <w:t>2</w:t>
            </w:r>
          </w:p>
        </w:tc>
        <w:tc>
          <w:tcPr>
            <w:tcW w:w="708" w:type="dxa"/>
          </w:tcPr>
          <w:p w14:paraId="25DD6B08">
            <w:pPr>
              <w:pStyle w:val="13"/>
              <w:spacing w:line="268" w:lineRule="exact"/>
              <w:ind w:left="158" w:right="150"/>
              <w:jc w:val="center"/>
              <w:rPr>
                <w:sz w:val="24"/>
                <w:szCs w:val="24"/>
              </w:rPr>
            </w:pPr>
            <w:r>
              <w:rPr>
                <w:spacing w:val="-5"/>
                <w:sz w:val="24"/>
                <w:szCs w:val="24"/>
              </w:rPr>
              <w:t>72</w:t>
            </w:r>
          </w:p>
        </w:tc>
        <w:tc>
          <w:tcPr>
            <w:tcW w:w="567" w:type="dxa"/>
          </w:tcPr>
          <w:p w14:paraId="1FEBC594">
            <w:pPr>
              <w:pStyle w:val="13"/>
              <w:spacing w:line="268" w:lineRule="exact"/>
              <w:ind w:left="11"/>
              <w:jc w:val="center"/>
              <w:rPr>
                <w:sz w:val="24"/>
                <w:szCs w:val="24"/>
              </w:rPr>
            </w:pPr>
            <w:r>
              <w:rPr>
                <w:sz w:val="24"/>
                <w:szCs w:val="24"/>
              </w:rPr>
              <w:t>2</w:t>
            </w:r>
          </w:p>
        </w:tc>
        <w:tc>
          <w:tcPr>
            <w:tcW w:w="710" w:type="dxa"/>
          </w:tcPr>
          <w:p w14:paraId="7602087D">
            <w:pPr>
              <w:pStyle w:val="13"/>
              <w:spacing w:line="268" w:lineRule="exact"/>
              <w:ind w:left="160" w:right="154"/>
              <w:jc w:val="center"/>
              <w:rPr>
                <w:sz w:val="24"/>
                <w:szCs w:val="24"/>
              </w:rPr>
            </w:pPr>
            <w:r>
              <w:rPr>
                <w:spacing w:val="-5"/>
                <w:sz w:val="24"/>
                <w:szCs w:val="24"/>
              </w:rPr>
              <w:t>72</w:t>
            </w:r>
          </w:p>
        </w:tc>
        <w:tc>
          <w:tcPr>
            <w:tcW w:w="566" w:type="dxa"/>
          </w:tcPr>
          <w:p w14:paraId="6F551991">
            <w:pPr>
              <w:pStyle w:val="13"/>
              <w:spacing w:line="268" w:lineRule="exact"/>
              <w:ind w:left="7"/>
              <w:jc w:val="center"/>
              <w:rPr>
                <w:sz w:val="24"/>
                <w:szCs w:val="24"/>
              </w:rPr>
            </w:pPr>
            <w:r>
              <w:rPr>
                <w:sz w:val="24"/>
                <w:szCs w:val="24"/>
              </w:rPr>
              <w:t>2</w:t>
            </w:r>
          </w:p>
        </w:tc>
        <w:tc>
          <w:tcPr>
            <w:tcW w:w="583" w:type="dxa"/>
          </w:tcPr>
          <w:p w14:paraId="0DEFDDDC">
            <w:pPr>
              <w:pStyle w:val="13"/>
              <w:spacing w:line="268" w:lineRule="exact"/>
              <w:ind w:left="158" w:right="148"/>
              <w:jc w:val="center"/>
              <w:rPr>
                <w:sz w:val="24"/>
                <w:szCs w:val="24"/>
              </w:rPr>
            </w:pPr>
            <w:r>
              <w:rPr>
                <w:spacing w:val="-5"/>
                <w:sz w:val="24"/>
                <w:szCs w:val="24"/>
              </w:rPr>
              <w:t>72</w:t>
            </w:r>
          </w:p>
        </w:tc>
      </w:tr>
      <w:tr w14:paraId="166114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1810" w:type="dxa"/>
          </w:tcPr>
          <w:p w14:paraId="264B340C">
            <w:pPr>
              <w:pStyle w:val="13"/>
              <w:ind w:left="115" w:right="110"/>
              <w:rPr>
                <w:sz w:val="24"/>
                <w:szCs w:val="24"/>
              </w:rPr>
            </w:pPr>
            <w:r>
              <w:rPr>
                <w:spacing w:val="-2"/>
                <w:sz w:val="24"/>
                <w:szCs w:val="24"/>
              </w:rPr>
              <w:t xml:space="preserve">Конструирован </w:t>
            </w:r>
            <w:r>
              <w:rPr>
                <w:sz w:val="24"/>
                <w:szCs w:val="24"/>
              </w:rPr>
              <w:t xml:space="preserve">ие из </w:t>
            </w:r>
            <w:r>
              <w:rPr>
                <w:spacing w:val="-2"/>
                <w:sz w:val="24"/>
                <w:szCs w:val="24"/>
              </w:rPr>
              <w:t>различных материалов</w:t>
            </w:r>
          </w:p>
        </w:tc>
        <w:tc>
          <w:tcPr>
            <w:tcW w:w="2163" w:type="dxa"/>
          </w:tcPr>
          <w:p w14:paraId="684CD7BA">
            <w:pPr>
              <w:pStyle w:val="13"/>
              <w:ind w:left="158" w:right="150" w:hanging="2"/>
              <w:rPr>
                <w:sz w:val="24"/>
                <w:szCs w:val="24"/>
              </w:rPr>
            </w:pPr>
            <w:r>
              <w:rPr>
                <w:spacing w:val="-2"/>
                <w:sz w:val="24"/>
                <w:szCs w:val="24"/>
              </w:rPr>
              <w:t xml:space="preserve">Познавательное </w:t>
            </w:r>
            <w:r>
              <w:rPr>
                <w:sz w:val="24"/>
                <w:szCs w:val="24"/>
              </w:rPr>
              <w:t xml:space="preserve">Социально - </w:t>
            </w:r>
            <w:r>
              <w:rPr>
                <w:spacing w:val="-2"/>
                <w:sz w:val="24"/>
                <w:szCs w:val="24"/>
              </w:rPr>
              <w:t xml:space="preserve">коммуникативное </w:t>
            </w:r>
            <w:r>
              <w:rPr>
                <w:sz w:val="24"/>
                <w:szCs w:val="24"/>
              </w:rPr>
              <w:t>Художественно –</w:t>
            </w:r>
          </w:p>
          <w:p w14:paraId="0545FCF5">
            <w:pPr>
              <w:pStyle w:val="13"/>
              <w:spacing w:line="264" w:lineRule="exact"/>
              <w:ind w:left="169" w:right="163"/>
              <w:rPr>
                <w:sz w:val="24"/>
                <w:szCs w:val="24"/>
              </w:rPr>
            </w:pPr>
            <w:r>
              <w:rPr>
                <w:spacing w:val="-2"/>
                <w:sz w:val="24"/>
                <w:szCs w:val="24"/>
              </w:rPr>
              <w:t>эстетическое</w:t>
            </w:r>
          </w:p>
        </w:tc>
        <w:tc>
          <w:tcPr>
            <w:tcW w:w="566" w:type="dxa"/>
          </w:tcPr>
          <w:p w14:paraId="0488AB2F">
            <w:pPr>
              <w:pStyle w:val="13"/>
              <w:spacing w:line="268" w:lineRule="exact"/>
              <w:ind w:left="96" w:right="94"/>
              <w:rPr>
                <w:sz w:val="24"/>
                <w:szCs w:val="24"/>
              </w:rPr>
            </w:pPr>
            <w:r>
              <w:rPr>
                <w:spacing w:val="-5"/>
                <w:sz w:val="24"/>
                <w:szCs w:val="24"/>
              </w:rPr>
              <w:t>0.5</w:t>
            </w:r>
          </w:p>
        </w:tc>
        <w:tc>
          <w:tcPr>
            <w:tcW w:w="708" w:type="dxa"/>
          </w:tcPr>
          <w:p w14:paraId="0BF25B0E">
            <w:pPr>
              <w:pStyle w:val="13"/>
              <w:spacing w:line="268" w:lineRule="exact"/>
              <w:ind w:left="154" w:right="151"/>
              <w:jc w:val="center"/>
              <w:rPr>
                <w:sz w:val="24"/>
                <w:szCs w:val="24"/>
              </w:rPr>
            </w:pPr>
            <w:r>
              <w:rPr>
                <w:spacing w:val="-5"/>
                <w:sz w:val="24"/>
                <w:szCs w:val="24"/>
              </w:rPr>
              <w:t>18</w:t>
            </w:r>
          </w:p>
        </w:tc>
        <w:tc>
          <w:tcPr>
            <w:tcW w:w="567" w:type="dxa"/>
          </w:tcPr>
          <w:p w14:paraId="629C17D4">
            <w:pPr>
              <w:pStyle w:val="13"/>
              <w:spacing w:line="268" w:lineRule="exact"/>
              <w:ind w:left="120" w:right="112"/>
              <w:jc w:val="center"/>
              <w:rPr>
                <w:sz w:val="24"/>
                <w:szCs w:val="24"/>
              </w:rPr>
            </w:pPr>
            <w:r>
              <w:rPr>
                <w:spacing w:val="-5"/>
                <w:sz w:val="24"/>
                <w:szCs w:val="24"/>
              </w:rPr>
              <w:t>0.5</w:t>
            </w:r>
          </w:p>
        </w:tc>
        <w:tc>
          <w:tcPr>
            <w:tcW w:w="583" w:type="dxa"/>
          </w:tcPr>
          <w:p w14:paraId="630FA5FF">
            <w:pPr>
              <w:pStyle w:val="13"/>
              <w:spacing w:line="268" w:lineRule="exact"/>
              <w:ind w:left="14" w:right="225"/>
              <w:jc w:val="center"/>
              <w:rPr>
                <w:sz w:val="24"/>
                <w:szCs w:val="24"/>
              </w:rPr>
            </w:pPr>
            <w:r>
              <w:rPr>
                <w:spacing w:val="-5"/>
                <w:sz w:val="24"/>
                <w:szCs w:val="24"/>
              </w:rPr>
              <w:t>18</w:t>
            </w:r>
          </w:p>
        </w:tc>
        <w:tc>
          <w:tcPr>
            <w:tcW w:w="835" w:type="dxa"/>
          </w:tcPr>
          <w:p w14:paraId="42B3099F">
            <w:pPr>
              <w:pStyle w:val="13"/>
              <w:spacing w:line="268" w:lineRule="exact"/>
              <w:ind w:left="96" w:right="88"/>
              <w:jc w:val="center"/>
              <w:rPr>
                <w:sz w:val="24"/>
                <w:szCs w:val="24"/>
              </w:rPr>
            </w:pPr>
            <w:r>
              <w:rPr>
                <w:spacing w:val="-5"/>
                <w:sz w:val="24"/>
                <w:szCs w:val="24"/>
              </w:rPr>
              <w:t>0.5</w:t>
            </w:r>
          </w:p>
        </w:tc>
        <w:tc>
          <w:tcPr>
            <w:tcW w:w="708" w:type="dxa"/>
          </w:tcPr>
          <w:p w14:paraId="203F14B7">
            <w:pPr>
              <w:pStyle w:val="13"/>
              <w:spacing w:line="268" w:lineRule="exact"/>
              <w:ind w:left="158" w:right="150"/>
              <w:jc w:val="center"/>
              <w:rPr>
                <w:sz w:val="24"/>
                <w:szCs w:val="24"/>
              </w:rPr>
            </w:pPr>
            <w:r>
              <w:rPr>
                <w:spacing w:val="-5"/>
                <w:sz w:val="24"/>
                <w:szCs w:val="24"/>
              </w:rPr>
              <w:t>18</w:t>
            </w:r>
          </w:p>
        </w:tc>
        <w:tc>
          <w:tcPr>
            <w:tcW w:w="567" w:type="dxa"/>
          </w:tcPr>
          <w:p w14:paraId="5995CE2F">
            <w:pPr>
              <w:pStyle w:val="13"/>
              <w:spacing w:line="268" w:lineRule="exact"/>
              <w:ind w:left="11"/>
              <w:jc w:val="center"/>
              <w:rPr>
                <w:sz w:val="24"/>
                <w:szCs w:val="24"/>
              </w:rPr>
            </w:pPr>
            <w:r>
              <w:rPr>
                <w:sz w:val="24"/>
                <w:szCs w:val="24"/>
              </w:rPr>
              <w:t>1</w:t>
            </w:r>
          </w:p>
        </w:tc>
        <w:tc>
          <w:tcPr>
            <w:tcW w:w="710" w:type="dxa"/>
          </w:tcPr>
          <w:p w14:paraId="018DF2DF">
            <w:pPr>
              <w:pStyle w:val="13"/>
              <w:spacing w:line="268" w:lineRule="exact"/>
              <w:ind w:left="160" w:right="154"/>
              <w:jc w:val="center"/>
              <w:rPr>
                <w:sz w:val="24"/>
                <w:szCs w:val="24"/>
              </w:rPr>
            </w:pPr>
            <w:r>
              <w:rPr>
                <w:spacing w:val="-5"/>
                <w:sz w:val="24"/>
                <w:szCs w:val="24"/>
              </w:rPr>
              <w:t>36</w:t>
            </w:r>
          </w:p>
        </w:tc>
        <w:tc>
          <w:tcPr>
            <w:tcW w:w="566" w:type="dxa"/>
          </w:tcPr>
          <w:p w14:paraId="3A6D495E">
            <w:pPr>
              <w:pStyle w:val="13"/>
              <w:spacing w:line="268" w:lineRule="exact"/>
              <w:ind w:left="7"/>
              <w:jc w:val="center"/>
              <w:rPr>
                <w:sz w:val="24"/>
                <w:szCs w:val="24"/>
              </w:rPr>
            </w:pPr>
            <w:r>
              <w:rPr>
                <w:sz w:val="24"/>
                <w:szCs w:val="24"/>
              </w:rPr>
              <w:t>1</w:t>
            </w:r>
          </w:p>
        </w:tc>
        <w:tc>
          <w:tcPr>
            <w:tcW w:w="583" w:type="dxa"/>
          </w:tcPr>
          <w:p w14:paraId="2A6586BC">
            <w:pPr>
              <w:pStyle w:val="13"/>
              <w:spacing w:line="268" w:lineRule="exact"/>
              <w:ind w:left="158" w:right="148"/>
              <w:jc w:val="center"/>
              <w:rPr>
                <w:sz w:val="24"/>
                <w:szCs w:val="24"/>
              </w:rPr>
            </w:pPr>
            <w:r>
              <w:rPr>
                <w:spacing w:val="-5"/>
                <w:sz w:val="24"/>
                <w:szCs w:val="24"/>
              </w:rPr>
              <w:t>36</w:t>
            </w:r>
          </w:p>
        </w:tc>
      </w:tr>
      <w:tr w14:paraId="1352A9B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973" w:type="dxa"/>
            <w:gridSpan w:val="2"/>
          </w:tcPr>
          <w:p w14:paraId="3B3CE36A">
            <w:pPr>
              <w:pStyle w:val="13"/>
              <w:spacing w:line="256" w:lineRule="exact"/>
              <w:ind w:left="0" w:right="98"/>
              <w:jc w:val="right"/>
              <w:rPr>
                <w:b/>
                <w:sz w:val="24"/>
                <w:szCs w:val="24"/>
              </w:rPr>
            </w:pPr>
            <w:r>
              <w:rPr>
                <w:b/>
                <w:spacing w:val="-2"/>
                <w:sz w:val="24"/>
                <w:szCs w:val="24"/>
              </w:rPr>
              <w:t>Итого</w:t>
            </w:r>
          </w:p>
        </w:tc>
        <w:tc>
          <w:tcPr>
            <w:tcW w:w="566" w:type="dxa"/>
          </w:tcPr>
          <w:p w14:paraId="48D3D9E6">
            <w:pPr>
              <w:pStyle w:val="13"/>
              <w:spacing w:line="256" w:lineRule="exact"/>
              <w:ind w:left="96" w:right="91"/>
              <w:jc w:val="center"/>
              <w:rPr>
                <w:b/>
                <w:sz w:val="24"/>
                <w:szCs w:val="24"/>
              </w:rPr>
            </w:pPr>
            <w:r>
              <w:rPr>
                <w:b/>
                <w:spacing w:val="-5"/>
                <w:sz w:val="24"/>
                <w:szCs w:val="24"/>
              </w:rPr>
              <w:t>10</w:t>
            </w:r>
          </w:p>
        </w:tc>
        <w:tc>
          <w:tcPr>
            <w:tcW w:w="708" w:type="dxa"/>
          </w:tcPr>
          <w:p w14:paraId="7EF7D188">
            <w:pPr>
              <w:pStyle w:val="13"/>
              <w:spacing w:line="256" w:lineRule="exact"/>
              <w:ind w:left="154" w:right="151"/>
              <w:jc w:val="center"/>
              <w:rPr>
                <w:b/>
                <w:sz w:val="24"/>
                <w:szCs w:val="24"/>
              </w:rPr>
            </w:pPr>
            <w:r>
              <w:rPr>
                <w:b/>
                <w:spacing w:val="-5"/>
                <w:sz w:val="24"/>
                <w:szCs w:val="24"/>
              </w:rPr>
              <w:t>360</w:t>
            </w:r>
          </w:p>
        </w:tc>
        <w:tc>
          <w:tcPr>
            <w:tcW w:w="567" w:type="dxa"/>
          </w:tcPr>
          <w:p w14:paraId="4CC4BEDE">
            <w:pPr>
              <w:pStyle w:val="13"/>
              <w:spacing w:line="256" w:lineRule="exact"/>
              <w:ind w:left="120" w:right="110"/>
              <w:jc w:val="center"/>
              <w:rPr>
                <w:b/>
                <w:sz w:val="24"/>
                <w:szCs w:val="24"/>
              </w:rPr>
            </w:pPr>
            <w:r>
              <w:rPr>
                <w:b/>
                <w:spacing w:val="-5"/>
                <w:sz w:val="24"/>
                <w:szCs w:val="24"/>
              </w:rPr>
              <w:t>10</w:t>
            </w:r>
          </w:p>
        </w:tc>
        <w:tc>
          <w:tcPr>
            <w:tcW w:w="583" w:type="dxa"/>
          </w:tcPr>
          <w:p w14:paraId="5F0A71EA">
            <w:pPr>
              <w:pStyle w:val="13"/>
              <w:spacing w:line="256" w:lineRule="exact"/>
              <w:ind w:left="14" w:right="131"/>
              <w:jc w:val="center"/>
              <w:rPr>
                <w:b/>
                <w:sz w:val="24"/>
                <w:szCs w:val="24"/>
              </w:rPr>
            </w:pPr>
            <w:r>
              <w:rPr>
                <w:b/>
                <w:spacing w:val="-5"/>
                <w:sz w:val="24"/>
                <w:szCs w:val="24"/>
              </w:rPr>
              <w:t>360</w:t>
            </w:r>
          </w:p>
        </w:tc>
        <w:tc>
          <w:tcPr>
            <w:tcW w:w="835" w:type="dxa"/>
          </w:tcPr>
          <w:p w14:paraId="4311CD16">
            <w:pPr>
              <w:pStyle w:val="13"/>
              <w:spacing w:line="256" w:lineRule="exact"/>
              <w:ind w:left="96" w:right="86"/>
              <w:jc w:val="center"/>
              <w:rPr>
                <w:b/>
                <w:sz w:val="24"/>
                <w:szCs w:val="24"/>
              </w:rPr>
            </w:pPr>
            <w:r>
              <w:rPr>
                <w:b/>
                <w:spacing w:val="-5"/>
                <w:sz w:val="24"/>
                <w:szCs w:val="24"/>
              </w:rPr>
              <w:t>10</w:t>
            </w:r>
          </w:p>
        </w:tc>
        <w:tc>
          <w:tcPr>
            <w:tcW w:w="708" w:type="dxa"/>
          </w:tcPr>
          <w:p w14:paraId="2C16009A">
            <w:pPr>
              <w:pStyle w:val="13"/>
              <w:spacing w:line="256" w:lineRule="exact"/>
              <w:ind w:left="158" w:right="150"/>
              <w:jc w:val="center"/>
              <w:rPr>
                <w:b/>
                <w:sz w:val="24"/>
                <w:szCs w:val="24"/>
              </w:rPr>
            </w:pPr>
            <w:r>
              <w:rPr>
                <w:b/>
                <w:spacing w:val="-5"/>
                <w:sz w:val="24"/>
                <w:szCs w:val="24"/>
              </w:rPr>
              <w:t>360</w:t>
            </w:r>
          </w:p>
        </w:tc>
        <w:tc>
          <w:tcPr>
            <w:tcW w:w="567" w:type="dxa"/>
          </w:tcPr>
          <w:p w14:paraId="2ABC81FB">
            <w:pPr>
              <w:pStyle w:val="13"/>
              <w:spacing w:line="256" w:lineRule="exact"/>
              <w:ind w:left="120" w:right="109"/>
              <w:jc w:val="center"/>
              <w:rPr>
                <w:b/>
                <w:sz w:val="24"/>
                <w:szCs w:val="24"/>
              </w:rPr>
            </w:pPr>
            <w:r>
              <w:rPr>
                <w:b/>
                <w:spacing w:val="-5"/>
                <w:sz w:val="24"/>
                <w:szCs w:val="24"/>
              </w:rPr>
              <w:t>13</w:t>
            </w:r>
          </w:p>
        </w:tc>
        <w:tc>
          <w:tcPr>
            <w:tcW w:w="710" w:type="dxa"/>
          </w:tcPr>
          <w:p w14:paraId="5C859740">
            <w:pPr>
              <w:pStyle w:val="13"/>
              <w:spacing w:line="256" w:lineRule="exact"/>
              <w:ind w:left="160" w:right="154"/>
              <w:jc w:val="center"/>
              <w:rPr>
                <w:b/>
                <w:sz w:val="24"/>
                <w:szCs w:val="24"/>
              </w:rPr>
            </w:pPr>
            <w:r>
              <w:rPr>
                <w:b/>
                <w:spacing w:val="-5"/>
                <w:sz w:val="24"/>
                <w:szCs w:val="24"/>
              </w:rPr>
              <w:t>468</w:t>
            </w:r>
          </w:p>
        </w:tc>
        <w:tc>
          <w:tcPr>
            <w:tcW w:w="566" w:type="dxa"/>
          </w:tcPr>
          <w:p w14:paraId="035977F4">
            <w:pPr>
              <w:pStyle w:val="13"/>
              <w:spacing w:line="256" w:lineRule="exact"/>
              <w:ind w:left="96" w:right="89"/>
              <w:jc w:val="center"/>
              <w:rPr>
                <w:b/>
                <w:sz w:val="24"/>
                <w:szCs w:val="24"/>
              </w:rPr>
            </w:pPr>
            <w:r>
              <w:rPr>
                <w:b/>
                <w:spacing w:val="-5"/>
                <w:sz w:val="24"/>
                <w:szCs w:val="24"/>
              </w:rPr>
              <w:t>15</w:t>
            </w:r>
          </w:p>
        </w:tc>
        <w:tc>
          <w:tcPr>
            <w:tcW w:w="583" w:type="dxa"/>
          </w:tcPr>
          <w:p w14:paraId="6B37CF8E">
            <w:pPr>
              <w:pStyle w:val="13"/>
              <w:spacing w:line="256" w:lineRule="exact"/>
              <w:ind w:left="0" w:right="148" w:firstLine="23"/>
              <w:jc w:val="center"/>
              <w:rPr>
                <w:b/>
                <w:sz w:val="24"/>
                <w:szCs w:val="24"/>
              </w:rPr>
            </w:pPr>
            <w:r>
              <w:rPr>
                <w:b/>
                <w:spacing w:val="-5"/>
                <w:sz w:val="24"/>
                <w:szCs w:val="24"/>
              </w:rPr>
              <w:t>540</w:t>
            </w:r>
          </w:p>
        </w:tc>
      </w:tr>
    </w:tbl>
    <w:p w14:paraId="04675E96">
      <w:pPr>
        <w:pStyle w:val="9"/>
        <w:spacing w:before="7"/>
        <w:ind w:left="0"/>
        <w:jc w:val="left"/>
        <w:rPr>
          <w:sz w:val="24"/>
          <w:szCs w:val="24"/>
        </w:rPr>
      </w:pPr>
    </w:p>
    <w:p w14:paraId="3D1E0095">
      <w:pPr>
        <w:pStyle w:val="2"/>
        <w:numPr>
          <w:ilvl w:val="3"/>
          <w:numId w:val="67"/>
        </w:numPr>
        <w:tabs>
          <w:tab w:val="left" w:pos="2099"/>
        </w:tabs>
        <w:spacing w:before="89"/>
        <w:ind w:left="659" w:right="1229" w:firstLine="532"/>
        <w:jc w:val="left"/>
        <w:rPr>
          <w:sz w:val="24"/>
          <w:szCs w:val="24"/>
        </w:rPr>
      </w:pPr>
      <w:r>
        <w:rPr>
          <w:sz w:val="24"/>
          <w:szCs w:val="24"/>
        </w:rPr>
        <w:t>Перечень художественной литературы, музыкальных произведений, произведений изобразительного искусства для разных</w:t>
      </w:r>
    </w:p>
    <w:p w14:paraId="1F95C141">
      <w:pPr>
        <w:spacing w:line="319" w:lineRule="exact"/>
        <w:ind w:left="2046" w:right="2616"/>
        <w:jc w:val="center"/>
        <w:rPr>
          <w:b/>
          <w:sz w:val="24"/>
          <w:szCs w:val="24"/>
        </w:rPr>
      </w:pPr>
      <w:r>
        <w:rPr>
          <w:b/>
          <w:sz w:val="24"/>
          <w:szCs w:val="24"/>
        </w:rPr>
        <w:t>Возрастных групп в соответствии с</w:t>
      </w:r>
      <w:r>
        <w:rPr>
          <w:b/>
          <w:spacing w:val="-4"/>
          <w:sz w:val="24"/>
          <w:szCs w:val="24"/>
        </w:rPr>
        <w:t xml:space="preserve"> ФОП.</w:t>
      </w:r>
    </w:p>
    <w:p w14:paraId="32EDBB72">
      <w:pPr>
        <w:pStyle w:val="9"/>
        <w:spacing w:after="7" w:line="319" w:lineRule="exact"/>
        <w:ind w:left="2046" w:right="2616"/>
        <w:jc w:val="center"/>
        <w:rPr>
          <w:b/>
          <w:bCs/>
          <w:color w:val="1F497D" w:themeColor="text2"/>
          <w:spacing w:val="-2"/>
          <w:sz w:val="24"/>
          <w:szCs w:val="24"/>
        </w:rPr>
      </w:pPr>
      <w:r>
        <w:rPr>
          <w:b/>
          <w:bCs/>
          <w:color w:val="1F497D" w:themeColor="text2"/>
          <w:sz w:val="24"/>
          <w:szCs w:val="24"/>
        </w:rPr>
        <w:t xml:space="preserve">Примерный перечень художественной </w:t>
      </w:r>
      <w:r>
        <w:rPr>
          <w:b/>
          <w:bCs/>
          <w:color w:val="1F497D" w:themeColor="text2"/>
          <w:spacing w:val="-2"/>
          <w:sz w:val="24"/>
          <w:szCs w:val="24"/>
        </w:rPr>
        <w:t>литературы</w:t>
      </w:r>
    </w:p>
    <w:p w14:paraId="4844CB15">
      <w:pPr>
        <w:pStyle w:val="9"/>
        <w:spacing w:after="7" w:line="319" w:lineRule="exact"/>
        <w:ind w:left="2046" w:right="2616"/>
        <w:jc w:val="center"/>
        <w:rPr>
          <w:b/>
          <w:bCs/>
          <w:color w:val="1F497D" w:themeColor="text2"/>
          <w:spacing w:val="-2"/>
          <w:sz w:val="24"/>
          <w:szCs w:val="24"/>
        </w:rPr>
      </w:pPr>
    </w:p>
    <w:tbl>
      <w:tblPr>
        <w:tblStyle w:val="11"/>
        <w:tblW w:w="0" w:type="auto"/>
        <w:tblInd w:w="4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6"/>
        <w:gridCol w:w="7763"/>
      </w:tblGrid>
      <w:tr w14:paraId="572D938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526" w:type="dxa"/>
          </w:tcPr>
          <w:p w14:paraId="13C59C93">
            <w:pPr>
              <w:pStyle w:val="13"/>
              <w:spacing w:line="256" w:lineRule="exact"/>
              <w:ind w:left="291" w:right="287"/>
              <w:jc w:val="center"/>
              <w:rPr>
                <w:b/>
                <w:i/>
                <w:sz w:val="24"/>
                <w:szCs w:val="24"/>
              </w:rPr>
            </w:pPr>
            <w:r>
              <w:rPr>
                <w:b/>
                <w:i/>
                <w:spacing w:val="-2"/>
                <w:sz w:val="24"/>
                <w:szCs w:val="24"/>
              </w:rPr>
              <w:t>Возраст</w:t>
            </w:r>
          </w:p>
        </w:tc>
        <w:tc>
          <w:tcPr>
            <w:tcW w:w="7763" w:type="dxa"/>
          </w:tcPr>
          <w:p w14:paraId="4EEB39BE">
            <w:pPr>
              <w:pStyle w:val="13"/>
              <w:spacing w:line="256" w:lineRule="exact"/>
              <w:ind w:left="2455" w:right="2446"/>
              <w:jc w:val="center"/>
              <w:rPr>
                <w:b/>
                <w:i/>
                <w:sz w:val="24"/>
                <w:szCs w:val="24"/>
              </w:rPr>
            </w:pPr>
            <w:r>
              <w:rPr>
                <w:b/>
                <w:i/>
                <w:spacing w:val="-2"/>
                <w:sz w:val="24"/>
                <w:szCs w:val="24"/>
              </w:rPr>
              <w:t>Перечень</w:t>
            </w:r>
          </w:p>
        </w:tc>
      </w:tr>
      <w:tr w14:paraId="3B10598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526" w:type="dxa"/>
          </w:tcPr>
          <w:p w14:paraId="4C9BF58C">
            <w:pPr>
              <w:pStyle w:val="13"/>
              <w:spacing w:line="256" w:lineRule="exact"/>
              <w:ind w:left="291" w:right="287"/>
              <w:jc w:val="center"/>
              <w:rPr>
                <w:b/>
                <w:i/>
                <w:spacing w:val="-2"/>
                <w:sz w:val="24"/>
                <w:szCs w:val="24"/>
              </w:rPr>
            </w:pPr>
            <w:r>
              <w:rPr>
                <w:sz w:val="24"/>
                <w:szCs w:val="24"/>
              </w:rPr>
              <w:t>5-6</w:t>
            </w:r>
            <w:r>
              <w:rPr>
                <w:spacing w:val="-5"/>
                <w:sz w:val="24"/>
                <w:szCs w:val="24"/>
              </w:rPr>
              <w:t>лет</w:t>
            </w:r>
          </w:p>
        </w:tc>
        <w:tc>
          <w:tcPr>
            <w:tcW w:w="7763" w:type="dxa"/>
          </w:tcPr>
          <w:p w14:paraId="1E3C5EE9">
            <w:pPr>
              <w:pStyle w:val="13"/>
              <w:spacing w:line="256" w:lineRule="exact"/>
              <w:ind w:left="2455" w:right="2446"/>
              <w:jc w:val="center"/>
              <w:rPr>
                <w:spacing w:val="-2"/>
                <w:sz w:val="24"/>
                <w:szCs w:val="24"/>
              </w:rPr>
            </w:pPr>
            <w:r>
              <w:rPr>
                <w:sz w:val="24"/>
                <w:szCs w:val="24"/>
                <w:u w:val="single"/>
              </w:rPr>
              <w:t xml:space="preserve">Малые формы </w:t>
            </w:r>
            <w:r>
              <w:rPr>
                <w:spacing w:val="-2"/>
                <w:sz w:val="24"/>
                <w:szCs w:val="24"/>
                <w:u w:val="single"/>
              </w:rPr>
              <w:t>фольклора</w:t>
            </w:r>
            <w:r>
              <w:rPr>
                <w:spacing w:val="-2"/>
                <w:sz w:val="24"/>
                <w:szCs w:val="24"/>
              </w:rPr>
              <w:t>.</w:t>
            </w:r>
          </w:p>
          <w:p w14:paraId="7DE2269F">
            <w:pPr>
              <w:pStyle w:val="13"/>
              <w:ind w:left="108"/>
              <w:rPr>
                <w:sz w:val="24"/>
                <w:szCs w:val="24"/>
              </w:rPr>
            </w:pPr>
            <w:r>
              <w:rPr>
                <w:sz w:val="24"/>
                <w:szCs w:val="24"/>
              </w:rPr>
              <w:t>Загадки, небылицы, дразнилки,считалки,пословицы,поговорки, заклички, народные песенки, прибаутки, скороговорки.</w:t>
            </w:r>
          </w:p>
          <w:p w14:paraId="4471E3C1">
            <w:pPr>
              <w:pStyle w:val="13"/>
              <w:ind w:left="2463"/>
              <w:rPr>
                <w:sz w:val="24"/>
                <w:szCs w:val="24"/>
              </w:rPr>
            </w:pPr>
            <w:r>
              <w:rPr>
                <w:sz w:val="24"/>
                <w:szCs w:val="24"/>
                <w:u w:val="single"/>
              </w:rPr>
              <w:t xml:space="preserve">Русские народные </w:t>
            </w:r>
            <w:r>
              <w:rPr>
                <w:spacing w:val="-2"/>
                <w:sz w:val="24"/>
                <w:szCs w:val="24"/>
                <w:u w:val="single"/>
              </w:rPr>
              <w:t>сказки</w:t>
            </w:r>
            <w:r>
              <w:rPr>
                <w:spacing w:val="-2"/>
                <w:sz w:val="24"/>
                <w:szCs w:val="24"/>
              </w:rPr>
              <w:t>.</w:t>
            </w:r>
          </w:p>
          <w:p w14:paraId="30A282E4">
            <w:pPr>
              <w:pStyle w:val="13"/>
              <w:tabs>
                <w:tab w:val="left" w:pos="3653"/>
                <w:tab w:val="left" w:pos="6491"/>
              </w:tabs>
              <w:ind w:left="108"/>
              <w:rPr>
                <w:sz w:val="24"/>
                <w:szCs w:val="24"/>
              </w:rPr>
            </w:pPr>
            <w:r>
              <w:rPr>
                <w:sz w:val="24"/>
                <w:szCs w:val="24"/>
              </w:rPr>
              <w:t xml:space="preserve">«Жил-был карась...» </w:t>
            </w:r>
            <w:r>
              <w:rPr>
                <w:spacing w:val="-2"/>
                <w:sz w:val="24"/>
                <w:szCs w:val="24"/>
              </w:rPr>
              <w:t>(докучная</w:t>
            </w:r>
            <w:r>
              <w:rPr>
                <w:sz w:val="24"/>
                <w:szCs w:val="24"/>
              </w:rPr>
              <w:tab/>
            </w:r>
            <w:r>
              <w:rPr>
                <w:spacing w:val="-2"/>
                <w:sz w:val="24"/>
                <w:szCs w:val="24"/>
              </w:rPr>
              <w:t>сказка);«Жили-былидва</w:t>
            </w:r>
            <w:r>
              <w:rPr>
                <w:sz w:val="24"/>
                <w:szCs w:val="24"/>
              </w:rPr>
              <w:tab/>
            </w:r>
            <w:r>
              <w:rPr>
                <w:spacing w:val="-2"/>
                <w:sz w:val="24"/>
                <w:szCs w:val="24"/>
              </w:rPr>
              <w:t>братца...</w:t>
            </w:r>
          </w:p>
          <w:p w14:paraId="7AA1117F">
            <w:pPr>
              <w:pStyle w:val="13"/>
              <w:tabs>
                <w:tab w:val="left" w:pos="1527"/>
              </w:tabs>
              <w:ind w:left="108" w:right="180"/>
              <w:rPr>
                <w:sz w:val="24"/>
                <w:szCs w:val="24"/>
              </w:rPr>
            </w:pPr>
            <w:r>
              <w:rPr>
                <w:spacing w:val="-2"/>
                <w:sz w:val="24"/>
                <w:szCs w:val="24"/>
              </w:rPr>
              <w:t>»(докучная</w:t>
            </w:r>
            <w:r>
              <w:rPr>
                <w:sz w:val="24"/>
                <w:szCs w:val="24"/>
              </w:rPr>
              <w:tab/>
            </w:r>
            <w:r>
              <w:rPr>
                <w:sz w:val="24"/>
                <w:szCs w:val="24"/>
              </w:rPr>
              <w:t>сказка);«Заяц-хвастун»(обраб.О.И.Капицы/пересказА.Н. Толстого); «Крылатый, мохнатый да масляный» (обраб И.В. Карнауховой); «Лиса и кувшин» (обраб. О.И. Капицы); «Морозко» (пересказ М. Булатова); «По щучьему веленью» (обраб. А.Н. Толстого);</w:t>
            </w:r>
          </w:p>
          <w:p w14:paraId="6309A49D">
            <w:pPr>
              <w:pStyle w:val="13"/>
              <w:tabs>
                <w:tab w:val="left" w:pos="1435"/>
                <w:tab w:val="left" w:pos="3199"/>
              </w:tabs>
              <w:ind w:left="108" w:right="344"/>
              <w:rPr>
                <w:sz w:val="24"/>
                <w:szCs w:val="24"/>
              </w:rPr>
            </w:pPr>
            <w:r>
              <w:rPr>
                <w:sz w:val="24"/>
                <w:szCs w:val="24"/>
              </w:rPr>
              <w:t xml:space="preserve">«Сестрица Алёнушка и братец Иванушка» (пересказА.Н. </w:t>
            </w:r>
            <w:r>
              <w:rPr>
                <w:spacing w:val="-2"/>
                <w:sz w:val="24"/>
                <w:szCs w:val="24"/>
              </w:rPr>
              <w:t>Толстого);</w:t>
            </w:r>
            <w:r>
              <w:rPr>
                <w:sz w:val="24"/>
                <w:szCs w:val="24"/>
              </w:rPr>
              <w:tab/>
            </w:r>
            <w:r>
              <w:rPr>
                <w:spacing w:val="-2"/>
                <w:sz w:val="24"/>
                <w:szCs w:val="24"/>
              </w:rPr>
              <w:t>«Сивка-бурка»</w:t>
            </w:r>
            <w:r>
              <w:rPr>
                <w:sz w:val="24"/>
                <w:szCs w:val="24"/>
              </w:rPr>
              <w:tab/>
            </w:r>
            <w:r>
              <w:rPr>
                <w:sz w:val="24"/>
                <w:szCs w:val="24"/>
              </w:rPr>
              <w:t>(обраб. М.А. Булатова/ обраб. А.Н. Толстого/пересказ К.Д.Ушинского);«Царевна­лягушка»(обраб.А.Н. Толстого/ обраб. М. Булатова).</w:t>
            </w:r>
          </w:p>
          <w:p w14:paraId="24E74761">
            <w:pPr>
              <w:pStyle w:val="13"/>
              <w:ind w:left="2760"/>
              <w:rPr>
                <w:sz w:val="24"/>
                <w:szCs w:val="24"/>
              </w:rPr>
            </w:pPr>
            <w:r>
              <w:rPr>
                <w:sz w:val="24"/>
                <w:szCs w:val="24"/>
                <w:u w:val="single"/>
              </w:rPr>
              <w:t>Сказки народов</w:t>
            </w:r>
            <w:r>
              <w:rPr>
                <w:spacing w:val="-4"/>
                <w:sz w:val="24"/>
                <w:szCs w:val="24"/>
                <w:u w:val="single"/>
              </w:rPr>
              <w:t xml:space="preserve"> мира.</w:t>
            </w:r>
          </w:p>
          <w:p w14:paraId="311AEAD9">
            <w:pPr>
              <w:pStyle w:val="13"/>
              <w:ind w:left="108" w:right="274"/>
              <w:rPr>
                <w:sz w:val="24"/>
                <w:szCs w:val="24"/>
              </w:rPr>
            </w:pPr>
            <w:r>
              <w:rPr>
                <w:sz w:val="24"/>
                <w:szCs w:val="24"/>
              </w:rPr>
              <w:t>«Госпожа Метелица», пересказ с нем. А. Введенского, под редакцией С.Я.Маршака,из сказок братьев Гримм;«Жёлтый аист»,пер.скит.Ф. Ярлина; «Златовласка», пер. с чешек. К.Г. Паустовского; «Летучий корабль», пер. сукр.А.Нечаева;«Рапунцель»пер.снем.Г.Петникова/пер.иобраб. И. Архангельской.</w:t>
            </w:r>
          </w:p>
          <w:p w14:paraId="276979B7">
            <w:pPr>
              <w:pStyle w:val="13"/>
              <w:ind w:left="1716"/>
              <w:rPr>
                <w:sz w:val="24"/>
                <w:szCs w:val="24"/>
              </w:rPr>
            </w:pPr>
            <w:r>
              <w:rPr>
                <w:sz w:val="24"/>
                <w:szCs w:val="24"/>
                <w:u w:val="single"/>
              </w:rPr>
              <w:t xml:space="preserve">Произведения поэтов и писателей </w:t>
            </w:r>
            <w:r>
              <w:rPr>
                <w:spacing w:val="-2"/>
                <w:sz w:val="24"/>
                <w:szCs w:val="24"/>
                <w:u w:val="single"/>
              </w:rPr>
              <w:t>России</w:t>
            </w:r>
            <w:r>
              <w:rPr>
                <w:spacing w:val="-2"/>
                <w:sz w:val="24"/>
                <w:szCs w:val="24"/>
              </w:rPr>
              <w:t>.</w:t>
            </w:r>
          </w:p>
          <w:p w14:paraId="57E92C78">
            <w:pPr>
              <w:pStyle w:val="13"/>
              <w:ind w:left="108"/>
              <w:rPr>
                <w:sz w:val="24"/>
                <w:szCs w:val="24"/>
              </w:rPr>
            </w:pPr>
            <w:r>
              <w:rPr>
                <w:spacing w:val="-2"/>
                <w:sz w:val="24"/>
                <w:szCs w:val="24"/>
                <w:u w:val="single"/>
              </w:rPr>
              <w:t>Поэзия.</w:t>
            </w:r>
          </w:p>
          <w:p w14:paraId="4D4B4CA9">
            <w:pPr>
              <w:pStyle w:val="13"/>
              <w:tabs>
                <w:tab w:val="left" w:pos="2521"/>
              </w:tabs>
              <w:ind w:left="108" w:right="212"/>
              <w:rPr>
                <w:sz w:val="24"/>
                <w:szCs w:val="24"/>
              </w:rPr>
            </w:pPr>
            <w:r>
              <w:rPr>
                <w:sz w:val="24"/>
                <w:szCs w:val="24"/>
              </w:rPr>
              <w:t>Аким Я.Л. «Жадина»; Барто А.Л. «Верёвочка», «Гуси-лебеди», «Есть такие мальчики», «Мы не заметили жука» (1-2 стихотворения по выбору); Бородицкая</w:t>
            </w:r>
            <w:r>
              <w:rPr>
                <w:sz w:val="24"/>
                <w:szCs w:val="24"/>
              </w:rPr>
              <w:tab/>
            </w:r>
            <w:r>
              <w:rPr>
                <w:sz w:val="24"/>
                <w:szCs w:val="24"/>
              </w:rPr>
              <w:t>М.«Тетушка Луна»;БунинИ.А.«Первый снег»; Волкова Н.«Воздушные замки»; Городецкий С.М. «Котёнок»; ДядинаГ.«Пуговичный городок»; ЕсенинС.А.«Берёза»;ЗаходерБ.В.</w:t>
            </w:r>
          </w:p>
          <w:p w14:paraId="34005315">
            <w:pPr>
              <w:pStyle w:val="13"/>
              <w:ind w:left="108"/>
              <w:rPr>
                <w:sz w:val="24"/>
                <w:szCs w:val="24"/>
              </w:rPr>
            </w:pPr>
            <w:r>
              <w:rPr>
                <w:sz w:val="24"/>
                <w:szCs w:val="24"/>
              </w:rPr>
              <w:t>«Моя Вообразилия»;МаршакС.Я.«Пудель»; Мориц Ю.П. «Домик с трубой»;МошковскаяЭ.Э.«Какие бывают подарки»;ПивовароваИ.М.</w:t>
            </w:r>
          </w:p>
          <w:p w14:paraId="609D14CF">
            <w:pPr>
              <w:pStyle w:val="13"/>
              <w:tabs>
                <w:tab w:val="left" w:leader="dot" w:pos="6875"/>
              </w:tabs>
              <w:ind w:left="108"/>
              <w:rPr>
                <w:sz w:val="24"/>
                <w:szCs w:val="24"/>
              </w:rPr>
            </w:pPr>
            <w:r>
              <w:rPr>
                <w:sz w:val="24"/>
                <w:szCs w:val="24"/>
              </w:rPr>
              <w:t xml:space="preserve">«Сосчитать не могу»;ПушкинА.С. «У лукоморья дуб </w:t>
            </w:r>
            <w:r>
              <w:rPr>
                <w:spacing w:val="-2"/>
                <w:sz w:val="24"/>
                <w:szCs w:val="24"/>
              </w:rPr>
              <w:t>зелёный</w:t>
            </w:r>
            <w:r>
              <w:rPr>
                <w:sz w:val="24"/>
                <w:szCs w:val="24"/>
              </w:rPr>
              <w:tab/>
            </w:r>
            <w:r>
              <w:rPr>
                <w:spacing w:val="-10"/>
                <w:sz w:val="24"/>
                <w:szCs w:val="24"/>
              </w:rPr>
              <w:t>»</w:t>
            </w:r>
          </w:p>
          <w:p w14:paraId="053CCAA5">
            <w:pPr>
              <w:pStyle w:val="13"/>
              <w:tabs>
                <w:tab w:val="left" w:leader="dot" w:pos="7516"/>
              </w:tabs>
              <w:ind w:left="108"/>
              <w:rPr>
                <w:sz w:val="24"/>
                <w:szCs w:val="24"/>
              </w:rPr>
            </w:pPr>
            <w:r>
              <w:rPr>
                <w:sz w:val="24"/>
                <w:szCs w:val="24"/>
              </w:rPr>
              <w:t xml:space="preserve">(отрывок из поэмы «Руслани Людмила»),«Ель растёт перед </w:t>
            </w:r>
            <w:r>
              <w:rPr>
                <w:spacing w:val="-2"/>
                <w:sz w:val="24"/>
                <w:szCs w:val="24"/>
              </w:rPr>
              <w:t>дворцом</w:t>
            </w:r>
            <w:r>
              <w:rPr>
                <w:sz w:val="24"/>
                <w:szCs w:val="24"/>
              </w:rPr>
              <w:tab/>
            </w:r>
            <w:r>
              <w:rPr>
                <w:spacing w:val="-10"/>
                <w:sz w:val="24"/>
                <w:szCs w:val="24"/>
              </w:rPr>
              <w:t>»</w:t>
            </w:r>
          </w:p>
          <w:p w14:paraId="2BF84D17">
            <w:pPr>
              <w:pStyle w:val="13"/>
              <w:ind w:left="108"/>
              <w:rPr>
                <w:sz w:val="24"/>
                <w:szCs w:val="24"/>
              </w:rPr>
            </w:pPr>
            <w:r>
              <w:rPr>
                <w:sz w:val="24"/>
                <w:szCs w:val="24"/>
              </w:rPr>
              <w:t>(отрывок из «Сказки о царе Салтане....» (по выбору);Сеф</w:t>
            </w:r>
            <w:r>
              <w:rPr>
                <w:spacing w:val="-4"/>
                <w:sz w:val="24"/>
                <w:szCs w:val="24"/>
              </w:rPr>
              <w:t>Р.С.</w:t>
            </w:r>
          </w:p>
          <w:p w14:paraId="20AB7B88">
            <w:pPr>
              <w:pStyle w:val="13"/>
              <w:tabs>
                <w:tab w:val="left" w:leader="dot" w:pos="3993"/>
              </w:tabs>
              <w:ind w:left="108" w:right="142"/>
              <w:rPr>
                <w:sz w:val="24"/>
                <w:szCs w:val="24"/>
              </w:rPr>
            </w:pPr>
            <w:r>
              <w:rPr>
                <w:sz w:val="24"/>
                <w:szCs w:val="24"/>
              </w:rPr>
              <w:t>«Бесконечные стихи»; Симбирская Ю. «Ехал дождь в командировку»; Степанов В.А. «Родные просторы»; Суриков И.З. «Белый снег пушистый», «Зима» (отрывок); Токмакова И.П. «Осенние листья»; Тютчев Ф.И. «Зима недаром злится.</w:t>
            </w:r>
            <w:r>
              <w:rPr>
                <w:sz w:val="24"/>
                <w:szCs w:val="24"/>
              </w:rPr>
              <w:tab/>
            </w:r>
            <w:r>
              <w:rPr>
                <w:sz w:val="24"/>
                <w:szCs w:val="24"/>
              </w:rPr>
              <w:t>»;УсачевА.«Колыбельнаякнига»,</w:t>
            </w:r>
          </w:p>
          <w:p w14:paraId="6F3B297E">
            <w:pPr>
              <w:pStyle w:val="13"/>
              <w:tabs>
                <w:tab w:val="left" w:leader="dot" w:pos="7293"/>
              </w:tabs>
              <w:ind w:left="108"/>
              <w:rPr>
                <w:sz w:val="24"/>
                <w:szCs w:val="24"/>
              </w:rPr>
            </w:pPr>
            <w:r>
              <w:rPr>
                <w:sz w:val="24"/>
                <w:szCs w:val="24"/>
              </w:rPr>
              <w:t>«КнамприходитНовыйгод»;ФетА.А.«Мама,глянь-каиз</w:t>
            </w:r>
            <w:r>
              <w:rPr>
                <w:spacing w:val="-2"/>
                <w:sz w:val="24"/>
                <w:szCs w:val="24"/>
              </w:rPr>
              <w:t xml:space="preserve"> окошка</w:t>
            </w:r>
            <w:r>
              <w:rPr>
                <w:sz w:val="24"/>
                <w:szCs w:val="24"/>
              </w:rPr>
              <w:tab/>
            </w:r>
            <w:r>
              <w:rPr>
                <w:spacing w:val="-5"/>
                <w:sz w:val="24"/>
                <w:szCs w:val="24"/>
              </w:rPr>
              <w:t>»;</w:t>
            </w:r>
          </w:p>
          <w:p w14:paraId="6822B986">
            <w:pPr>
              <w:pStyle w:val="13"/>
              <w:ind w:left="108"/>
              <w:rPr>
                <w:sz w:val="24"/>
                <w:szCs w:val="24"/>
              </w:rPr>
            </w:pPr>
            <w:r>
              <w:rPr>
                <w:sz w:val="24"/>
                <w:szCs w:val="24"/>
              </w:rPr>
              <w:t>ЦветаеваМ.И.«Укроватки»;ЧёрныйС.«Волк»;Чуковский</w:t>
            </w:r>
            <w:r>
              <w:rPr>
                <w:spacing w:val="-4"/>
                <w:sz w:val="24"/>
                <w:szCs w:val="24"/>
              </w:rPr>
              <w:t>К.И.</w:t>
            </w:r>
          </w:p>
          <w:p w14:paraId="1CEF4B83">
            <w:pPr>
              <w:pStyle w:val="13"/>
              <w:ind w:left="108"/>
              <w:rPr>
                <w:sz w:val="24"/>
                <w:szCs w:val="24"/>
              </w:rPr>
            </w:pPr>
            <w:r>
              <w:rPr>
                <w:sz w:val="24"/>
                <w:szCs w:val="24"/>
              </w:rPr>
              <w:t>«Ёлка»;ЯсновМ.Д.«Мирнаясчиталка»,«Жила-быласемья»,«Подарки для Елки. Зимняя книга» (по выбору).</w:t>
            </w:r>
          </w:p>
          <w:p w14:paraId="5B772C76">
            <w:pPr>
              <w:pStyle w:val="13"/>
              <w:ind w:left="108"/>
              <w:rPr>
                <w:sz w:val="24"/>
                <w:szCs w:val="24"/>
              </w:rPr>
            </w:pPr>
            <w:r>
              <w:rPr>
                <w:spacing w:val="-2"/>
                <w:sz w:val="24"/>
                <w:szCs w:val="24"/>
                <w:u w:val="single"/>
              </w:rPr>
              <w:t>Проза.</w:t>
            </w:r>
          </w:p>
          <w:p w14:paraId="6C84325F">
            <w:pPr>
              <w:pStyle w:val="13"/>
              <w:ind w:left="108"/>
              <w:rPr>
                <w:sz w:val="24"/>
                <w:szCs w:val="24"/>
              </w:rPr>
            </w:pPr>
            <w:r>
              <w:rPr>
                <w:sz w:val="24"/>
                <w:szCs w:val="24"/>
              </w:rPr>
              <w:t xml:space="preserve">Аксаков С.Т.«Сурка»; Алмазов Б.А.«Горбушка»; Баруздин </w:t>
            </w:r>
            <w:r>
              <w:rPr>
                <w:spacing w:val="-4"/>
                <w:sz w:val="24"/>
                <w:szCs w:val="24"/>
              </w:rPr>
              <w:t>С.А.</w:t>
            </w:r>
          </w:p>
          <w:p w14:paraId="48FFAEFB">
            <w:pPr>
              <w:pStyle w:val="13"/>
              <w:ind w:left="108" w:right="151"/>
              <w:rPr>
                <w:sz w:val="24"/>
                <w:szCs w:val="24"/>
              </w:rPr>
            </w:pPr>
            <w:r>
              <w:rPr>
                <w:sz w:val="24"/>
                <w:szCs w:val="24"/>
              </w:rPr>
              <w:t>«Берегите свои косы!», «Забракованный мишка» (по выбору); Бианки В.В.«Леснаягазета» (2-3 рассказа по выбору); ГайдарА.П.«Чуки Гек»,</w:t>
            </w:r>
          </w:p>
          <w:p w14:paraId="18CF07EB">
            <w:pPr>
              <w:pStyle w:val="13"/>
              <w:ind w:left="108"/>
              <w:rPr>
                <w:sz w:val="24"/>
                <w:szCs w:val="24"/>
              </w:rPr>
            </w:pPr>
            <w:r>
              <w:rPr>
                <w:sz w:val="24"/>
                <w:szCs w:val="24"/>
              </w:rPr>
              <w:t>«Поход» (повыбору); Голявкин В.В.«И мы помогали»,</w:t>
            </w:r>
            <w:r>
              <w:rPr>
                <w:spacing w:val="-2"/>
                <w:sz w:val="24"/>
                <w:szCs w:val="24"/>
              </w:rPr>
              <w:t>«Язык»,</w:t>
            </w:r>
          </w:p>
          <w:p w14:paraId="1174AA3A">
            <w:pPr>
              <w:pStyle w:val="13"/>
              <w:ind w:left="108" w:right="151"/>
              <w:rPr>
                <w:sz w:val="24"/>
                <w:szCs w:val="24"/>
              </w:rPr>
            </w:pPr>
            <w:r>
              <w:rPr>
                <w:sz w:val="24"/>
                <w:szCs w:val="24"/>
              </w:rPr>
              <w:t>«Какяпомогалмамемытьпол», «Закутанныймальчик»(1-2рассказа по выбору); Дмитриева В.И. «Малыш и Жучка»; Драгунский В.Ю.</w:t>
            </w:r>
          </w:p>
          <w:p w14:paraId="1C09FE2B">
            <w:pPr>
              <w:pStyle w:val="13"/>
              <w:ind w:left="108"/>
              <w:rPr>
                <w:sz w:val="24"/>
                <w:szCs w:val="24"/>
              </w:rPr>
            </w:pPr>
            <w:r>
              <w:rPr>
                <w:sz w:val="24"/>
                <w:szCs w:val="24"/>
              </w:rPr>
              <w:t>«Денискинырассказы»(1-2рассказаповыбору);Москвина</w:t>
            </w:r>
            <w:r>
              <w:rPr>
                <w:spacing w:val="-4"/>
                <w:sz w:val="24"/>
                <w:szCs w:val="24"/>
              </w:rPr>
              <w:t>М.Л.</w:t>
            </w:r>
          </w:p>
          <w:p w14:paraId="3856F030">
            <w:pPr>
              <w:pStyle w:val="13"/>
              <w:ind w:left="108" w:right="274"/>
              <w:rPr>
                <w:sz w:val="24"/>
                <w:szCs w:val="24"/>
              </w:rPr>
            </w:pPr>
            <w:r>
              <w:rPr>
                <w:sz w:val="24"/>
                <w:szCs w:val="24"/>
              </w:rPr>
              <w:t>«Кроха»; Носов Н.Н. «Живая шляпа», «Дружок», «На горке» (по выбору); ПантелеевЛ.«Буква ТЫ»;ПаустовскийК.Г.«Кот-ворюга»; Погодин Р.П. «Книжка про Гришку» (1-2 рассказа по выбору); ПришвинМ.М. «Глоток молока»,«Беличья память», «Курица на столбах» (по выбору); Симбирская Ю. «Лапин»; Сладков Н.И.</w:t>
            </w:r>
          </w:p>
          <w:p w14:paraId="14FD9BC9">
            <w:pPr>
              <w:pStyle w:val="13"/>
              <w:ind w:left="108"/>
              <w:rPr>
                <w:sz w:val="24"/>
                <w:szCs w:val="24"/>
              </w:rPr>
            </w:pPr>
            <w:r>
              <w:rPr>
                <w:sz w:val="24"/>
                <w:szCs w:val="24"/>
              </w:rPr>
              <w:t>«Серьёзная птица», «Карлуха» (по выбору); Снегирёв Г.Я. «Про пингвинов»(1-2рассказа по выбору); Толстой Л.Н. «Косточка»,</w:t>
            </w:r>
          </w:p>
          <w:p w14:paraId="5F0CE192">
            <w:pPr>
              <w:pStyle w:val="13"/>
              <w:ind w:left="108"/>
              <w:rPr>
                <w:sz w:val="24"/>
                <w:szCs w:val="24"/>
              </w:rPr>
            </w:pPr>
            <w:r>
              <w:rPr>
                <w:sz w:val="24"/>
                <w:szCs w:val="24"/>
              </w:rPr>
              <w:t>«Котёнок» (по выбору); Ушинский К.Д. «Четыре желания»; Фадеева</w:t>
            </w:r>
            <w:r>
              <w:rPr>
                <w:spacing w:val="-5"/>
                <w:sz w:val="24"/>
                <w:szCs w:val="24"/>
              </w:rPr>
              <w:t xml:space="preserve">О. </w:t>
            </w:r>
            <w:r>
              <w:rPr>
                <w:sz w:val="24"/>
                <w:szCs w:val="24"/>
              </w:rPr>
              <w:t>«Фрося-ель обыкновенная»; ШимЭ.Ю.«Петух и наседка»,«Солнечная капля» (по выбору).</w:t>
            </w:r>
          </w:p>
          <w:p w14:paraId="4068EE7E">
            <w:pPr>
              <w:pStyle w:val="13"/>
              <w:ind w:left="108"/>
              <w:rPr>
                <w:sz w:val="24"/>
                <w:szCs w:val="24"/>
              </w:rPr>
            </w:pPr>
            <w:r>
              <w:rPr>
                <w:sz w:val="24"/>
                <w:szCs w:val="24"/>
                <w:u w:val="single"/>
              </w:rPr>
              <w:t xml:space="preserve">Литературные </w:t>
            </w:r>
            <w:r>
              <w:rPr>
                <w:spacing w:val="-2"/>
                <w:sz w:val="24"/>
                <w:szCs w:val="24"/>
                <w:u w:val="single"/>
              </w:rPr>
              <w:t>сказки</w:t>
            </w:r>
            <w:r>
              <w:rPr>
                <w:spacing w:val="-2"/>
                <w:sz w:val="24"/>
                <w:szCs w:val="24"/>
              </w:rPr>
              <w:t>.</w:t>
            </w:r>
          </w:p>
          <w:p w14:paraId="191B169C">
            <w:pPr>
              <w:pStyle w:val="13"/>
              <w:ind w:left="108"/>
              <w:rPr>
                <w:sz w:val="24"/>
                <w:szCs w:val="24"/>
              </w:rPr>
            </w:pPr>
            <w:r>
              <w:rPr>
                <w:sz w:val="24"/>
                <w:szCs w:val="24"/>
              </w:rPr>
              <w:t>АлександроваТ.И.«ДомовёнокКузька»;Бажов</w:t>
            </w:r>
            <w:r>
              <w:rPr>
                <w:spacing w:val="-4"/>
                <w:sz w:val="24"/>
                <w:szCs w:val="24"/>
              </w:rPr>
              <w:t xml:space="preserve"> П.П.</w:t>
            </w:r>
          </w:p>
          <w:p w14:paraId="719A9096">
            <w:pPr>
              <w:pStyle w:val="13"/>
              <w:ind w:left="108" w:right="344"/>
              <w:rPr>
                <w:sz w:val="24"/>
                <w:szCs w:val="24"/>
              </w:rPr>
            </w:pPr>
            <w:r>
              <w:rPr>
                <w:sz w:val="24"/>
                <w:szCs w:val="24"/>
              </w:rPr>
              <w:t>«Серебряноекопытце»;БианкиВ.В.«Сова»,«Какмуравьишка домойспешил»,«Синичкинкалендарь»,«Молодаяворона»,«Хвосты»,</w:t>
            </w:r>
          </w:p>
          <w:p w14:paraId="46C51327">
            <w:pPr>
              <w:pStyle w:val="13"/>
              <w:ind w:left="108" w:right="274"/>
              <w:rPr>
                <w:sz w:val="24"/>
                <w:szCs w:val="24"/>
              </w:rPr>
            </w:pPr>
            <w:r>
              <w:rPr>
                <w:sz w:val="24"/>
                <w:szCs w:val="24"/>
              </w:rPr>
              <w:t>«Чей нос лучше?», «Чьи это ноги?», «Кто чем поёт?», «Лесные домишки»,«Красная горка»,«Кукушонок»,«Где раки зимуют»(2-3 сказкипо выбору);Даль В.И.«Старик-годовик»; Ершов П.П.</w:t>
            </w:r>
          </w:p>
          <w:p w14:paraId="739F60EC">
            <w:pPr>
              <w:pStyle w:val="13"/>
              <w:ind w:left="108"/>
              <w:rPr>
                <w:sz w:val="24"/>
                <w:szCs w:val="24"/>
              </w:rPr>
            </w:pPr>
            <w:r>
              <w:rPr>
                <w:sz w:val="24"/>
                <w:szCs w:val="24"/>
              </w:rPr>
              <w:t>«Конёк-горбунок»;ЗаходерБ.В.«Серая Звёздочка»;Катаев</w:t>
            </w:r>
            <w:r>
              <w:rPr>
                <w:spacing w:val="-4"/>
                <w:sz w:val="24"/>
                <w:szCs w:val="24"/>
              </w:rPr>
              <w:t>В.П.</w:t>
            </w:r>
          </w:p>
          <w:p w14:paraId="150BD692">
            <w:pPr>
              <w:pStyle w:val="13"/>
              <w:tabs>
                <w:tab w:val="left" w:pos="2723"/>
                <w:tab w:val="left" w:pos="3945"/>
                <w:tab w:val="left" w:pos="4313"/>
                <w:tab w:val="left" w:pos="5830"/>
                <w:tab w:val="left" w:pos="6398"/>
              </w:tabs>
              <w:ind w:left="108" w:right="287"/>
              <w:rPr>
                <w:sz w:val="24"/>
                <w:szCs w:val="24"/>
              </w:rPr>
            </w:pPr>
            <w:r>
              <w:rPr>
                <w:sz w:val="24"/>
                <w:szCs w:val="24"/>
              </w:rPr>
              <w:t>«Цветик­ семицветик»,</w:t>
            </w:r>
            <w:r>
              <w:rPr>
                <w:sz w:val="24"/>
                <w:szCs w:val="24"/>
              </w:rPr>
              <w:tab/>
            </w:r>
            <w:r>
              <w:rPr>
                <w:spacing w:val="-2"/>
                <w:sz w:val="24"/>
                <w:szCs w:val="24"/>
              </w:rPr>
              <w:t>«Дудочка</w:t>
            </w:r>
            <w:r>
              <w:rPr>
                <w:sz w:val="24"/>
                <w:szCs w:val="24"/>
              </w:rPr>
              <w:tab/>
            </w:r>
            <w:r>
              <w:rPr>
                <w:spacing w:val="-10"/>
                <w:sz w:val="24"/>
                <w:szCs w:val="24"/>
              </w:rPr>
              <w:t>и</w:t>
            </w:r>
            <w:r>
              <w:rPr>
                <w:sz w:val="24"/>
                <w:szCs w:val="24"/>
              </w:rPr>
              <w:tab/>
            </w:r>
            <w:r>
              <w:rPr>
                <w:spacing w:val="-2"/>
                <w:sz w:val="24"/>
                <w:szCs w:val="24"/>
              </w:rPr>
              <w:t>кувшинчик»</w:t>
            </w:r>
            <w:r>
              <w:rPr>
                <w:sz w:val="24"/>
                <w:szCs w:val="24"/>
              </w:rPr>
              <w:tab/>
            </w:r>
            <w:r>
              <w:rPr>
                <w:spacing w:val="-4"/>
                <w:sz w:val="24"/>
                <w:szCs w:val="24"/>
              </w:rPr>
              <w:t>(по</w:t>
            </w:r>
            <w:r>
              <w:rPr>
                <w:sz w:val="24"/>
                <w:szCs w:val="24"/>
              </w:rPr>
              <w:tab/>
            </w:r>
            <w:r>
              <w:rPr>
                <w:spacing w:val="-2"/>
                <w:sz w:val="24"/>
                <w:szCs w:val="24"/>
              </w:rPr>
              <w:t xml:space="preserve">выбору); </w:t>
            </w:r>
            <w:r>
              <w:rPr>
                <w:sz w:val="24"/>
                <w:szCs w:val="24"/>
              </w:rPr>
              <w:t xml:space="preserve">Мамин-Сибиряк Д.Н.«Алёнушкины сказки» (1-2 сказки по выбору); Михайлов М.Л.«Два Мороза»;НосовН.Н.«Бобик в гостях у Барбоса»; ПетрушевскаяЛ.С.«Оттебяоднислёзьш;ПушкинА.С.«Сказкаоцаре Салтане, о сыне его славном и могучем богатыре князе Гвидоне Салтановиче и о прекрасной царевне лебеди», «Сказка о мёртвой царевне и о семи богатырях» (по выбору); Сапгир Г.Л. «Как лягушку продавали»; Телешов Н.Д. «Крупеничка»; Ушинский К.Д. «Слепая лошадь»; Чуковский К.И. «Доктор Айболит» (по мотивам романа Х. </w:t>
            </w:r>
            <w:r>
              <w:rPr>
                <w:spacing w:val="-2"/>
                <w:sz w:val="24"/>
                <w:szCs w:val="24"/>
              </w:rPr>
              <w:t>Лофтинга).</w:t>
            </w:r>
          </w:p>
          <w:p w14:paraId="3CAD4028">
            <w:pPr>
              <w:pStyle w:val="13"/>
              <w:ind w:left="1399"/>
              <w:rPr>
                <w:sz w:val="24"/>
                <w:szCs w:val="24"/>
              </w:rPr>
            </w:pPr>
            <w:r>
              <w:rPr>
                <w:sz w:val="24"/>
                <w:szCs w:val="24"/>
                <w:u w:val="single"/>
              </w:rPr>
              <w:t xml:space="preserve">Произведения поэтов и писателей разных </w:t>
            </w:r>
            <w:r>
              <w:rPr>
                <w:spacing w:val="-2"/>
                <w:sz w:val="24"/>
                <w:szCs w:val="24"/>
                <w:u w:val="single"/>
              </w:rPr>
              <w:t>стран.</w:t>
            </w:r>
          </w:p>
          <w:p w14:paraId="0ADE4920">
            <w:pPr>
              <w:pStyle w:val="13"/>
              <w:ind w:left="108"/>
              <w:rPr>
                <w:sz w:val="24"/>
                <w:szCs w:val="24"/>
              </w:rPr>
            </w:pPr>
            <w:r>
              <w:rPr>
                <w:spacing w:val="-2"/>
                <w:sz w:val="24"/>
                <w:szCs w:val="24"/>
                <w:u w:val="single"/>
              </w:rPr>
              <w:t>Поэзия</w:t>
            </w:r>
          </w:p>
          <w:p w14:paraId="5456DB46">
            <w:pPr>
              <w:pStyle w:val="13"/>
              <w:ind w:left="108"/>
              <w:rPr>
                <w:sz w:val="24"/>
                <w:szCs w:val="24"/>
              </w:rPr>
            </w:pPr>
            <w:r>
              <w:rPr>
                <w:sz w:val="24"/>
                <w:szCs w:val="24"/>
              </w:rPr>
              <w:t>Бжехва Я. «На Горизонтских островах» (пер. с польск. Б.В. Заходера); ВалекМ.«Мудрецы»(пер.сословацк.Р.С.Сефа);КапутикянС.Б.«Моя бабушка» (пер. с армянск. Т. Спендиаровой); Карем М. «Мирная считалка» (пер.с франц. В.Д. Берестова); Сиххад А. «Сад» (пер. с азербайдж. А. Ахундовой); Смит У.Д. «Про летающую корову» (пер. с англ. Б.В. Заходера); Фройденберг А. «Великан и мышь» (пер. с нем.</w:t>
            </w:r>
          </w:p>
          <w:p w14:paraId="6998459D">
            <w:pPr>
              <w:pStyle w:val="13"/>
              <w:ind w:left="108"/>
              <w:rPr>
                <w:sz w:val="24"/>
                <w:szCs w:val="24"/>
              </w:rPr>
            </w:pPr>
            <w:r>
              <w:rPr>
                <w:sz w:val="24"/>
                <w:szCs w:val="24"/>
              </w:rPr>
              <w:t xml:space="preserve">Ю.И.Коринца); ЧиардиДж. «О том, у кого три глаза»(пер.сангл.Р.С. </w:t>
            </w:r>
            <w:r>
              <w:rPr>
                <w:spacing w:val="-2"/>
                <w:sz w:val="24"/>
                <w:szCs w:val="24"/>
              </w:rPr>
              <w:t>Сефа).</w:t>
            </w:r>
          </w:p>
          <w:p w14:paraId="5DC4F8A0">
            <w:pPr>
              <w:pStyle w:val="13"/>
              <w:ind w:left="108"/>
              <w:rPr>
                <w:sz w:val="24"/>
                <w:szCs w:val="24"/>
              </w:rPr>
            </w:pPr>
            <w:r>
              <w:rPr>
                <w:sz w:val="24"/>
                <w:szCs w:val="24"/>
                <w:u w:val="single"/>
              </w:rPr>
              <w:t xml:space="preserve">Литературные </w:t>
            </w:r>
            <w:r>
              <w:rPr>
                <w:spacing w:val="-2"/>
                <w:sz w:val="24"/>
                <w:szCs w:val="24"/>
                <w:u w:val="single"/>
              </w:rPr>
              <w:t>сказки</w:t>
            </w:r>
            <w:r>
              <w:rPr>
                <w:spacing w:val="-2"/>
                <w:sz w:val="24"/>
                <w:szCs w:val="24"/>
              </w:rPr>
              <w:t>.</w:t>
            </w:r>
          </w:p>
          <w:p w14:paraId="4CABE0D7">
            <w:pPr>
              <w:pStyle w:val="13"/>
              <w:ind w:left="108" w:firstLine="60"/>
              <w:rPr>
                <w:sz w:val="24"/>
                <w:szCs w:val="24"/>
              </w:rPr>
            </w:pPr>
            <w:r>
              <w:rPr>
                <w:sz w:val="24"/>
                <w:szCs w:val="24"/>
              </w:rPr>
              <w:t>Сказки-повести (для длительного чтения). Андерсен Г.Х.«Огниво» (пер.сдатск.А.Ганзен),«Свинопас»(пер.сдатск. А. Ганзен),</w:t>
            </w:r>
          </w:p>
          <w:p w14:paraId="0C2E406C">
            <w:pPr>
              <w:pStyle w:val="13"/>
              <w:ind w:left="108" w:right="274"/>
              <w:rPr>
                <w:sz w:val="24"/>
                <w:szCs w:val="24"/>
              </w:rPr>
            </w:pPr>
            <w:r>
              <w:rPr>
                <w:sz w:val="24"/>
                <w:szCs w:val="24"/>
              </w:rPr>
              <w:t>«Дюймовочка» (пер.сдатск. и пересказ А.Ганзен), «Гадкий утёнок» (пер. с датск. А. Ганзен, пересказ Т. Габбе и А. Любарской), «Новое платьекороля»(пер. с датск.А.Ганзен), «Ромашка»(пер.сдатск.А. Ганзен), «Дикие лебеди» (пер. с датск. А. Ганзен) (1-2 сказки по выбору); Киплинг Дж. Р. «Сказка о слонёнке» (пер. сангл.К.И. Чуковского),«Откуда у кита такая глотка»(пер.сангл.К.И. Чуковского, стихи в пер. С.Я. Маршака) (по выбору); Коллоди К.</w:t>
            </w:r>
          </w:p>
          <w:p w14:paraId="20D12310">
            <w:pPr>
              <w:pStyle w:val="13"/>
              <w:tabs>
                <w:tab w:val="left" w:pos="539"/>
                <w:tab w:val="left" w:pos="1830"/>
                <w:tab w:val="left" w:pos="2250"/>
                <w:tab w:val="left" w:pos="4116"/>
                <w:tab w:val="left" w:pos="5102"/>
                <w:tab w:val="left" w:pos="5447"/>
                <w:tab w:val="left" w:pos="6526"/>
              </w:tabs>
              <w:ind w:left="108" w:right="308"/>
              <w:rPr>
                <w:sz w:val="24"/>
                <w:szCs w:val="24"/>
              </w:rPr>
            </w:pPr>
            <w:r>
              <w:rPr>
                <w:sz w:val="24"/>
                <w:szCs w:val="24"/>
              </w:rPr>
              <w:t>«Пиноккио. История деревянной куклы»(пер.ситал.Э.Г.Казакевича); Лагерлёф С. «Чудесное путешествие</w:t>
            </w:r>
            <w:r>
              <w:rPr>
                <w:sz w:val="24"/>
                <w:szCs w:val="24"/>
              </w:rPr>
              <w:tab/>
            </w:r>
            <w:r>
              <w:rPr>
                <w:spacing w:val="-2"/>
                <w:sz w:val="24"/>
                <w:szCs w:val="24"/>
              </w:rPr>
              <w:t>Нильса</w:t>
            </w:r>
            <w:r>
              <w:rPr>
                <w:sz w:val="24"/>
                <w:szCs w:val="24"/>
              </w:rPr>
              <w:tab/>
            </w:r>
            <w:r>
              <w:rPr>
                <w:spacing w:val="-10"/>
                <w:sz w:val="24"/>
                <w:szCs w:val="24"/>
              </w:rPr>
              <w:t>с</w:t>
            </w:r>
            <w:r>
              <w:rPr>
                <w:sz w:val="24"/>
                <w:szCs w:val="24"/>
              </w:rPr>
              <w:tab/>
            </w:r>
            <w:r>
              <w:rPr>
                <w:spacing w:val="-2"/>
                <w:sz w:val="24"/>
                <w:szCs w:val="24"/>
              </w:rPr>
              <w:t>дикими</w:t>
            </w:r>
            <w:r>
              <w:rPr>
                <w:sz w:val="24"/>
                <w:szCs w:val="24"/>
              </w:rPr>
              <w:tab/>
            </w:r>
            <w:r>
              <w:rPr>
                <w:spacing w:val="-2"/>
                <w:sz w:val="24"/>
                <w:szCs w:val="24"/>
              </w:rPr>
              <w:t xml:space="preserve">гусями» </w:t>
            </w:r>
            <w:r>
              <w:rPr>
                <w:spacing w:val="-6"/>
                <w:sz w:val="24"/>
                <w:szCs w:val="24"/>
              </w:rPr>
              <w:t>(в</w:t>
            </w:r>
            <w:r>
              <w:rPr>
                <w:sz w:val="24"/>
                <w:szCs w:val="24"/>
              </w:rPr>
              <w:tab/>
            </w:r>
            <w:r>
              <w:rPr>
                <w:spacing w:val="-2"/>
                <w:sz w:val="24"/>
                <w:szCs w:val="24"/>
              </w:rPr>
              <w:t>пересказе</w:t>
            </w:r>
            <w:r>
              <w:rPr>
                <w:sz w:val="24"/>
                <w:szCs w:val="24"/>
              </w:rPr>
              <w:tab/>
            </w:r>
            <w:r>
              <w:rPr>
                <w:spacing w:val="-6"/>
                <w:sz w:val="24"/>
                <w:szCs w:val="24"/>
              </w:rPr>
              <w:t>3.</w:t>
            </w:r>
            <w:r>
              <w:rPr>
                <w:sz w:val="24"/>
                <w:szCs w:val="24"/>
              </w:rPr>
              <w:tab/>
            </w:r>
            <w:r>
              <w:rPr>
                <w:sz w:val="24"/>
                <w:szCs w:val="24"/>
              </w:rPr>
              <w:t>Задунайской и А. Любарской); Линдгрен А.</w:t>
            </w:r>
          </w:p>
          <w:p w14:paraId="032C19F7">
            <w:pPr>
              <w:pStyle w:val="13"/>
              <w:ind w:left="108" w:right="218"/>
              <w:rPr>
                <w:sz w:val="24"/>
                <w:szCs w:val="24"/>
              </w:rPr>
            </w:pPr>
            <w:r>
              <w:rPr>
                <w:sz w:val="24"/>
                <w:szCs w:val="24"/>
              </w:rPr>
              <w:t>«Карлсон, который живёт на крыше, опять прилетел»(пер.сошвед.Л.З. Лунгиной); Лофтинг Х. «Путешествия доктора Дулиттла» (пер. с англ. С. Мещерякова); Мили А.А. «Винни-Пух и все, все, все»(переводс англ. Б.В.Заходера); ПройслерО.«МаленькаяБаба-яга»(пер.снем.Ю. Коринца),Маленькое привидение»(пер.снем.Ю. Коринца); РодариД.«Приключения Чипполино» (пер. с итал. 3.</w:t>
            </w:r>
          </w:p>
          <w:p w14:paraId="0039E395">
            <w:pPr>
              <w:pStyle w:val="13"/>
              <w:spacing w:line="256" w:lineRule="exact"/>
              <w:ind w:left="162" w:right="2446"/>
              <w:jc w:val="both"/>
              <w:rPr>
                <w:b/>
                <w:i/>
                <w:spacing w:val="-2"/>
                <w:sz w:val="24"/>
                <w:szCs w:val="24"/>
              </w:rPr>
            </w:pPr>
            <w:r>
              <w:rPr>
                <w:sz w:val="24"/>
                <w:szCs w:val="24"/>
              </w:rPr>
              <w:t xml:space="preserve">Потаповой), «Сказки, у которых три конца» (пер.ситал.И.Г. </w:t>
            </w:r>
            <w:r>
              <w:rPr>
                <w:spacing w:val="-2"/>
                <w:sz w:val="24"/>
                <w:szCs w:val="24"/>
              </w:rPr>
              <w:t>Константиновой).</w:t>
            </w:r>
          </w:p>
        </w:tc>
      </w:tr>
      <w:tr w14:paraId="50B9AE7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9289" w:type="dxa"/>
            <w:gridSpan w:val="2"/>
          </w:tcPr>
          <w:p w14:paraId="400EB842">
            <w:pPr>
              <w:pStyle w:val="13"/>
              <w:spacing w:line="256" w:lineRule="exact"/>
              <w:ind w:left="1818" w:right="97"/>
              <w:jc w:val="both"/>
              <w:rPr>
                <w:b/>
                <w:bCs/>
                <w:i/>
                <w:spacing w:val="-2"/>
                <w:sz w:val="24"/>
                <w:szCs w:val="24"/>
              </w:rPr>
            </w:pPr>
            <w:r>
              <w:rPr>
                <w:b/>
                <w:bCs/>
                <w:color w:val="1F497D" w:themeColor="text2"/>
                <w:sz w:val="28"/>
                <w:szCs w:val="28"/>
              </w:rPr>
              <w:t>Примерный перечень музыкальных произведений.</w:t>
            </w:r>
          </w:p>
        </w:tc>
      </w:tr>
      <w:tr w14:paraId="704E8E1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526" w:type="dxa"/>
          </w:tcPr>
          <w:p w14:paraId="4470F992">
            <w:pPr>
              <w:pStyle w:val="13"/>
              <w:spacing w:line="256" w:lineRule="exact"/>
              <w:ind w:left="291" w:right="287"/>
              <w:jc w:val="center"/>
              <w:rPr>
                <w:b/>
                <w:bCs/>
                <w:i/>
                <w:color w:val="C00000"/>
                <w:spacing w:val="-2"/>
                <w:sz w:val="24"/>
                <w:szCs w:val="24"/>
              </w:rPr>
            </w:pPr>
            <w:r>
              <w:rPr>
                <w:b/>
                <w:bCs/>
                <w:color w:val="C00000"/>
              </w:rPr>
              <w:t xml:space="preserve">Возраст </w:t>
            </w:r>
          </w:p>
        </w:tc>
        <w:tc>
          <w:tcPr>
            <w:tcW w:w="7763" w:type="dxa"/>
          </w:tcPr>
          <w:p w14:paraId="30D08EEE">
            <w:pPr>
              <w:pStyle w:val="13"/>
              <w:spacing w:line="256" w:lineRule="exact"/>
              <w:ind w:left="162" w:right="2446"/>
              <w:jc w:val="center"/>
              <w:rPr>
                <w:b/>
                <w:bCs/>
                <w:i/>
                <w:color w:val="C00000"/>
                <w:spacing w:val="-2"/>
                <w:sz w:val="24"/>
                <w:szCs w:val="24"/>
              </w:rPr>
            </w:pPr>
            <w:r>
              <w:rPr>
                <w:b/>
                <w:bCs/>
                <w:color w:val="C00000"/>
              </w:rPr>
              <w:t xml:space="preserve"> Перечень</w:t>
            </w:r>
          </w:p>
        </w:tc>
      </w:tr>
      <w:tr w14:paraId="207F705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526" w:type="dxa"/>
          </w:tcPr>
          <w:p w14:paraId="6401119E">
            <w:pPr>
              <w:pStyle w:val="13"/>
              <w:spacing w:line="256" w:lineRule="exact"/>
              <w:ind w:left="291" w:right="287"/>
              <w:jc w:val="center"/>
              <w:rPr>
                <w:bCs/>
                <w:iCs/>
                <w:spacing w:val="-2"/>
                <w:sz w:val="24"/>
                <w:szCs w:val="24"/>
              </w:rPr>
            </w:pPr>
            <w:r>
              <w:t>5-6 лет</w:t>
            </w:r>
          </w:p>
        </w:tc>
        <w:tc>
          <w:tcPr>
            <w:tcW w:w="7763" w:type="dxa"/>
          </w:tcPr>
          <w:p w14:paraId="20F6C046">
            <w:pPr>
              <w:pStyle w:val="13"/>
              <w:spacing w:line="256" w:lineRule="exact"/>
              <w:ind w:left="162" w:right="97"/>
              <w:jc w:val="both"/>
              <w:rPr>
                <w:bCs/>
                <w:iCs/>
                <w:spacing w:val="-2"/>
                <w:sz w:val="24"/>
                <w:szCs w:val="24"/>
              </w:rPr>
            </w:pPr>
            <w:r>
              <w:t>Слушание. «Зима», муз. П. Чайковского, ел. А. Плещеева; «Осенняя песня», из цикла «Времена года» П. Чайковского; «Полька»; муз. Д. ЛьвоваКомпанейца, ел. 3. Петровой; «Моя Россия», муз. Г. Струве, ел. Н. Соловьевой; «Детская полька», муз. М. Глинки; «Жаворонок», муз. М. Глинки; «Мотылек», муз. С. Майкапара; «Пляска птиц», «Колыбельная», муз. Н. Римского-Корсакова. Пение. Упражнения на развитие слуха и голоса. «Ворон», рус. нар. песня, обраб. Е. Тиличеевой; «Андрей-воробей», рус. нар. песня, обр. Ю. Слонова; «Бубенчики», «Гармошка», муз. Е. Тиличеевой; «Паровоз», «Барабан», муз. Е. Тиличеевой, ел. Н. Найденовой. Песни «К нам гостипришли»,муз. А. Александрова,ел. М. Ивенсен;«Огородная-хороводная», муз. Б. Можжевелова, ел. Н. Пассовой; «Голубые санки», муз. М. Иорданского, ел. М. Клоковой; «Гуси-гусенята», муз. А. Александрова, ел. Г. Бойко; «Рыбка», муз. М. Красева, ел. М. Клоковой. Песенное творчество. Произведения. «Колыбельная», рус. нар. песня; «Марш», муз. М. Красева;«Дили-дили! Бом! Бом!», укр. нар. песня, ел. Е. Макшанцевой; Потешки, дразнилки, считалки и другие рус. нар. попевки. Музыкально-ритмические движения. Упражнения. «Шаг и бег», муз. Н. Надененко; «Плавные руки», муз. Р. Глиэра («Вальс», фрагмент); «Кто лучше скачет», муз. Т. Ломовой; «Росинки», муз. С. Майкапара. Упражнения с предметами. «Упражнения с мячами», муз. Т. Ломовой; «Вальс», муз. Ф. Бургмюллера. Этюды. «Тихий танец» (тема из вариаций), муз. В. Моцарта. Танцы и пляски. «Дружные пары», муз. И. Штрауса («Полька»); «Приглашение», рус. нар. мелодия «Лен», обраб. М. Раухвергера; «Круговая пляска», рус. нар. мелодия, обр. С. Разоренова. Характерные танцы. «Матрешки», муз. Б. Мокроусова; «Пляска Петрушек»,«Танец Снегурочки и снежинок», муз. Р. Глиэра. Хороводы. «Урожайная», муз. А. Филиппенко, ел. О. Волгиной; «Новогодняя хороводная», муз. С. Шайдар; «Пошла млада за водой», рус. нар. песня, обраб. В. Агафонникова. Музыкальные игры. Игры. «Не выпустим», муз. Т. Ломовой; «Будь ловким!», муз. Н. Ладухина; «Ищи игрушку», «Найди себе пару», латв. нар. мелодия, обраб. Т. Попатенко. Игры с пением. «Колпачок», «Ворон», рус. нар. песни; «Заинька», рус. нар. песня, обраб. Н. Римского-Корсакова; «Как на тоненький ледок», рус. нар. песня, обраб. А. Рубца. Музыкально-дидактические игры. Развитие звуковысотного слуха. «Музыкальное лото», «Ступеньки», «Где мои детки?», «Мама и детки». Развитие чувства ритма. «Определи по ритму», «Ритмические полоски», «Учись танцевать», «Ищи». Развитие тембрового слуха. «На чем играю?», «Музыкальные загадки», «Музыкальный домик». Развитие диатонического слуха. «Громко, тихо запоем», «Звенящие колокольчики». Развитие восприятия музыки и музыкальной памяти. «Будь внимательным», «Буратино», «Музыкальный магазин», «Времена года», «Наши песни». Инсценировки и музыкальные спектакли. «Где был, Иванушка?», рус. нар. мелодия, обраб. М. Иорданского; «Моя любимая кукла», автор Т. Коренева;«Полянка» (музыкальная играсказка), муз. Т. Вилькорейской. Развитие танцевально-игрового творчества «Я полю, полю лук», муз. Е. Тиличеевой; «Вальс кошки», муз. В. Золотарева; «Гори, гори ясно!», рус. нар. мелодия, обраб. Р. Рустамова; «А я по лугу», рус. нар. мелодия, обраб. Т. Смирновой. Игра на детских музыкальных инструментах. «Дон-дон», рус. нар. песня, обраб. Р. Рустамова; «Гори, гори ясно!», рус. нар. мелодия; ««Часики», муз. С. Вольфензона</w:t>
            </w:r>
          </w:p>
        </w:tc>
      </w:tr>
      <w:tr w14:paraId="370527C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526" w:type="dxa"/>
          </w:tcPr>
          <w:p w14:paraId="5D29688D">
            <w:pPr>
              <w:pStyle w:val="13"/>
              <w:spacing w:line="256" w:lineRule="exact"/>
              <w:ind w:left="291" w:right="287"/>
              <w:jc w:val="center"/>
              <w:rPr>
                <w:bCs/>
                <w:iCs/>
                <w:spacing w:val="-2"/>
                <w:sz w:val="24"/>
                <w:szCs w:val="24"/>
              </w:rPr>
            </w:pPr>
            <w:r>
              <w:t xml:space="preserve">                                                                                            </w:t>
            </w:r>
          </w:p>
        </w:tc>
        <w:tc>
          <w:tcPr>
            <w:tcW w:w="7763" w:type="dxa"/>
          </w:tcPr>
          <w:p w14:paraId="36077539">
            <w:pPr>
              <w:pStyle w:val="13"/>
              <w:spacing w:line="256" w:lineRule="exact"/>
              <w:ind w:left="162" w:right="97"/>
              <w:jc w:val="both"/>
            </w:pPr>
            <w:r>
              <w:t>Слушание «Колыбельная», муз. В. Моцарта; «Осень» (из цикла «Времена года» А. Вивальди); «Октябрь» (из цикла «Времена года» П. Чайковского); «Детская полька», муз. М. Глинки; «Море», «Белка», муз. Н. РимскогоКорсакова (из оперы«Сказка о царе Салтане»); «Итальянская полька», муз. С. Рахманинова; «Танец с саблями», муз. А. Хачатуряна; «Пляска птиц», муз. Н. Римского-Корсакова (из оперы «Снегурочка»); «Рассвет на Москве-реке», муз. М. Мусоргского (вступление к опере «Хованщина»). Пение. Упражнения на развитие слуха и голоса. «Бубенчики», «Наш дом», «Дудка», «Кукушечка», муз. Е. Тиличеевой, ел. М. Долинова; «В школу», муз. Е. Тиличеевой, ел. М. Долинова; «Котя-коток», «Колыбельная», «Горошина», муз. В. Карасевой; «Качели», муз. Е. Тиличеевой, ел. М. Долинова. Песни «Листопад», муз. Т. Попатенко, ел. Е. Авдиенко; «Здравствуй, Родина моя!», муз. Ю. Чичкова, ел. К. Ибряева; «Зимняя песенка», муз. М. Красева, ел. С. Вышеславцевой; «Ёлка», муз. Е. Тиличеевой, ел. Е. Шмановой; ел. 3. Петровой; «Самая хорошая», муз. В. Иванникова, ел. О. Фадеевой; «Хорошо у нас в саду», муз. В. Герчик, ел. А. Пришельца; «Новогодний хоровод», муз. Т. Попатенко; «Новогодняя хороводная», муз. С. Шнайдера; «Песенка про бабушку», муз. М. Парцхаладзе; «До свиданья, детский сад», муз. Ю. Слонова, ел. В. Малкова; «Мы теперь ученики», муз. Г. Струве; «Праздник Победы», муз. М. Парцхаладзе; «Песня о Москве», муз. Г. Свиридова. Песенное творчество. «Веселая песенка», муз. Г. Струве, ел. В. Викторова; «Плясовая», муз. Т. Ломовой; «Весной», муз. Г. Зингера. Музыкально-ритмические движения.</w:t>
            </w:r>
          </w:p>
          <w:p w14:paraId="65B549C1">
            <w:pPr>
              <w:pStyle w:val="13"/>
              <w:spacing w:line="256" w:lineRule="exact"/>
              <w:ind w:left="162" w:right="97"/>
              <w:jc w:val="both"/>
              <w:rPr>
                <w:u w:val="single"/>
              </w:rPr>
            </w:pPr>
            <w:r>
              <w:rPr>
                <w:u w:val="single"/>
              </w:rPr>
              <w:t>Упражнения.</w:t>
            </w:r>
          </w:p>
          <w:p w14:paraId="5F79BDC3">
            <w:pPr>
              <w:pStyle w:val="13"/>
              <w:spacing w:line="256" w:lineRule="exact"/>
              <w:ind w:left="162" w:right="97"/>
              <w:jc w:val="both"/>
            </w:pPr>
            <w:r>
              <w:t>«Марш», муз. М. Робера; «Бег», «Цветные флажки», муз. Е. Тиличеевой; «Кто лучше скачет?», «Шагают девочки и мальчики», муз. В. Золотарева; поднимай и скрещивай флажки («Этюд», муз. К. Гуритта); полоскать платочки: «Ой, утушка луговая», рус. нар. мелодия, обраб. Т. Ломовой; «Упражнение с кубиками», муз. С. Соснина. Этюды. «Медведи пляшут», муз. М. Красева; Показывай направление («Марш», муз. Д. Кабалевского); каждая пара пляшет по-своему («Ах ты, береза», рус. нар. мелодия); «Попрыгунья», «Лягушки и аисты», муз. В. Витлина. Танцы и пляски «Задорный танец», муз. В. Золотарева; «Полька», муз. В. Косенко; «Вальс», муз. Е. Макарова; «Яблочко», муз. Р. Глиэра (из балета «Красный мак»); «Прялица», рус. нар. мелодия, обраб. Т. Ломовой; «Сударушка», рус. нар. мелодия, обраб. Ю. Слонова. Характерные танцы «Танец снежинок», муз. А. Жилина; «Выход к пляске медвежат», муз. М. Красева; «Матрешки», муз. Ю. Слонова, ел. Л. Некрасовой. Хороводы. «Выйду ль я на реченьку», рус. нар. песня, обраб. В. Иванникова;«На горе-то калина», рус. нар. мелодия, обраб. А. Новикова. Музыкальные игры. Игры Кот и мыши», муз. Т. Ломовой; «Кто скорей?», муз. М. Шварца; «Игра с погремушками», муз. Ф. Шуберта «Экоссез»; «Поездка», «Пастух и козлята», рус. нар. песня, обраб. В. Трутовского. Игры с пением «Плетень», рус. нар. мелодия «Сеяли девушки», обр. И. Кишко; «Узнай по голосу», муз. В. Ребикова («Пьеса»); «Теремок», рус. нар. песня; «Метелица», «Ой, вставала я ранешенько», рус. нар. песни; «Ищи», муз. Т. Ломовой; «Со вьюном я хожу», рус. нар. песня, обраб. А. Гречанинова; «Савка и Гришка», белорус. нар. песня. Музыкально-дидактические игры. Развитие звуковысотного слуха. «Три поросенка», «Подумай, отгадай», «Звуки разные бывают», «Веселые Петрушки». Развитие чувства ритма. «Прогулка в парк», «Выполни задание», «Определи по ритму». Развитие тембрового слуха. «Угадай, на чем играю», «Рассказ музыкального инструмента», «Музыкальный домик». Развитие диатонического слуха. «Громко-тихо запоем», «Звенящие колокольчики, ищи». Развитие восприятия музыки. «На лугу», «Песня - танец - марш», «Времена года», «Наши любимые произведения». Развитие музыкальной памяти. «Назови композитора», «Угадай песню», «Повтори мелодию», «Узнай произведение». Инсценировки и музыкальные спектакли. «Как у наших у ворот», рус. нар. мелодия, обр. В. Агафонникова; «Как на тоненький ледок», рус. нар. песня; «На зеленом лугу», рус. нар. мелодия; «Заинька, выходи», рус. нар. песня, обраб. Е. Тиличеевой; «Золушка», авт. Т. Коренева, «Мухацокотуха» (опера-игра по мотивам сказки К. Чуковского), муз. М. Красева. Развитие танцевально-игрового творчества. «Полька», муз. Ю. Чичкова; «Хожу я по улице», рус. нар. песня, обраб. А. Б. Дюбюк; «Зимний праздник», муз. М. Старокадомского; «Вальс», муз. Е. Макарова; «Тачанка», муз. К. Листова; «Два петуха», муз. С. Разоренова; «Вышли куклы танцевать», муз. В. Витлина; «Полька», латв. нар. мелодия, обраб. А. Жилинского; «Русский перепляс», рус. нар. песня, обраб. К. Волкова. Игра на детских музыкальных инструментах. «Бубенчики», «Гармошка», муз. Е. Тиличеевой, ел. М. Долинова; «Наш оркестр», муз. Е. Тиличеевой, ел. Ю. Островского «На зеленом лугу», «Во саду ли, в огороде», «Сорока-сорока», рус. нар. мелодии; «Белка» (отрывок из оперы «Сказка о царе Салтане», муз. Н. Римского-Корсакова); «Я на горку шла», «Во поле береза стояла», рус. нар. песни; «К нам гости пришли», муз. А. Александрова; «Вальс», муз. Е. Тиличеевой</w:t>
            </w:r>
          </w:p>
          <w:p w14:paraId="056CB195">
            <w:pPr>
              <w:pStyle w:val="13"/>
              <w:spacing w:line="256" w:lineRule="exact"/>
              <w:ind w:left="162" w:right="97"/>
              <w:jc w:val="both"/>
              <w:rPr>
                <w:bCs/>
                <w:iCs/>
                <w:spacing w:val="-2"/>
                <w:sz w:val="24"/>
                <w:szCs w:val="24"/>
              </w:rPr>
            </w:pPr>
          </w:p>
        </w:tc>
      </w:tr>
    </w:tbl>
    <w:p w14:paraId="108AA559">
      <w:pPr>
        <w:spacing w:line="270" w:lineRule="atLeast"/>
        <w:rPr>
          <w:sz w:val="24"/>
          <w:szCs w:val="24"/>
        </w:rPr>
      </w:pPr>
    </w:p>
    <w:p w14:paraId="59A36849">
      <w:pPr>
        <w:spacing w:line="270" w:lineRule="atLeast"/>
        <w:rPr>
          <w:sz w:val="24"/>
          <w:szCs w:val="24"/>
        </w:rPr>
        <w:sectPr>
          <w:pgSz w:w="11910" w:h="16840"/>
          <w:pgMar w:top="520" w:right="20" w:bottom="1240" w:left="1160" w:header="0" w:footer="1011" w:gutter="0"/>
          <w:cols w:space="720" w:num="1"/>
        </w:sectPr>
      </w:pPr>
    </w:p>
    <w:p w14:paraId="6D0E2709">
      <w:pPr>
        <w:pStyle w:val="9"/>
        <w:spacing w:before="9"/>
        <w:ind w:left="0"/>
        <w:jc w:val="left"/>
        <w:rPr>
          <w:sz w:val="24"/>
          <w:szCs w:val="24"/>
        </w:rPr>
      </w:pPr>
    </w:p>
    <w:p w14:paraId="482F6172">
      <w:pPr>
        <w:pStyle w:val="9"/>
        <w:spacing w:before="89" w:after="7"/>
        <w:ind w:left="1166"/>
        <w:jc w:val="left"/>
        <w:rPr>
          <w:b/>
          <w:bCs/>
          <w:color w:val="1F497D" w:themeColor="text2"/>
          <w:spacing w:val="-2"/>
          <w:sz w:val="24"/>
          <w:szCs w:val="24"/>
        </w:rPr>
      </w:pPr>
      <w:r>
        <w:rPr>
          <w:b/>
          <w:bCs/>
          <w:color w:val="1F497D" w:themeColor="text2"/>
          <w:sz w:val="24"/>
          <w:szCs w:val="24"/>
        </w:rPr>
        <w:t xml:space="preserve">Примерный перечень произведений изобразительного </w:t>
      </w:r>
      <w:r>
        <w:rPr>
          <w:b/>
          <w:bCs/>
          <w:color w:val="1F497D" w:themeColor="text2"/>
          <w:spacing w:val="-2"/>
          <w:sz w:val="24"/>
          <w:szCs w:val="24"/>
        </w:rPr>
        <w:t>искусства.</w:t>
      </w:r>
    </w:p>
    <w:p w14:paraId="00EB121B">
      <w:pPr>
        <w:pStyle w:val="9"/>
        <w:spacing w:before="89" w:after="7"/>
        <w:ind w:left="1166"/>
        <w:jc w:val="left"/>
        <w:rPr>
          <w:sz w:val="24"/>
          <w:szCs w:val="24"/>
        </w:rPr>
      </w:pPr>
    </w:p>
    <w:tbl>
      <w:tblPr>
        <w:tblStyle w:val="11"/>
        <w:tblW w:w="0" w:type="auto"/>
        <w:tblInd w:w="4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6"/>
        <w:gridCol w:w="7763"/>
      </w:tblGrid>
      <w:tr w14:paraId="0BE9C52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526" w:type="dxa"/>
          </w:tcPr>
          <w:p w14:paraId="047B2AC7">
            <w:pPr>
              <w:pStyle w:val="13"/>
              <w:spacing w:line="256" w:lineRule="exact"/>
              <w:ind w:left="291" w:right="287"/>
              <w:jc w:val="center"/>
              <w:rPr>
                <w:b/>
                <w:i/>
                <w:sz w:val="24"/>
                <w:szCs w:val="24"/>
              </w:rPr>
            </w:pPr>
            <w:r>
              <w:rPr>
                <w:b/>
                <w:i/>
                <w:spacing w:val="-2"/>
                <w:sz w:val="24"/>
                <w:szCs w:val="24"/>
              </w:rPr>
              <w:t>Возраст</w:t>
            </w:r>
          </w:p>
        </w:tc>
        <w:tc>
          <w:tcPr>
            <w:tcW w:w="7763" w:type="dxa"/>
          </w:tcPr>
          <w:p w14:paraId="1718A5AC">
            <w:pPr>
              <w:pStyle w:val="13"/>
              <w:spacing w:line="256" w:lineRule="exact"/>
              <w:ind w:left="2455" w:right="2451"/>
              <w:jc w:val="center"/>
              <w:rPr>
                <w:b/>
                <w:i/>
                <w:sz w:val="24"/>
                <w:szCs w:val="24"/>
              </w:rPr>
            </w:pPr>
            <w:r>
              <w:rPr>
                <w:b/>
                <w:i/>
                <w:spacing w:val="-2"/>
                <w:sz w:val="24"/>
                <w:szCs w:val="24"/>
              </w:rPr>
              <w:t>Перечень</w:t>
            </w:r>
          </w:p>
        </w:tc>
      </w:tr>
      <w:tr w14:paraId="098BB1B1">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9" w:hRule="atLeast"/>
        </w:trPr>
        <w:tc>
          <w:tcPr>
            <w:tcW w:w="1526" w:type="dxa"/>
          </w:tcPr>
          <w:p w14:paraId="7DC72EB0">
            <w:pPr>
              <w:pStyle w:val="13"/>
              <w:spacing w:line="268" w:lineRule="exact"/>
              <w:ind w:left="293" w:right="284"/>
              <w:jc w:val="center"/>
              <w:rPr>
                <w:b/>
                <w:bCs/>
                <w:color w:val="C00000"/>
                <w:sz w:val="24"/>
                <w:szCs w:val="24"/>
              </w:rPr>
            </w:pPr>
            <w:r>
              <w:rPr>
                <w:b/>
                <w:bCs/>
                <w:color w:val="C00000"/>
                <w:sz w:val="24"/>
                <w:szCs w:val="24"/>
              </w:rPr>
              <w:t>5-6</w:t>
            </w:r>
            <w:r>
              <w:rPr>
                <w:b/>
                <w:bCs/>
                <w:color w:val="C00000"/>
                <w:spacing w:val="-5"/>
                <w:sz w:val="24"/>
                <w:szCs w:val="24"/>
              </w:rPr>
              <w:t>лет</w:t>
            </w:r>
          </w:p>
        </w:tc>
        <w:tc>
          <w:tcPr>
            <w:tcW w:w="7763" w:type="dxa"/>
          </w:tcPr>
          <w:p w14:paraId="624ACE74">
            <w:pPr>
              <w:pStyle w:val="13"/>
              <w:ind w:left="108" w:right="257"/>
              <w:rPr>
                <w:sz w:val="24"/>
                <w:szCs w:val="24"/>
              </w:rPr>
            </w:pPr>
            <w:r>
              <w:rPr>
                <w:sz w:val="24"/>
                <w:szCs w:val="24"/>
              </w:rPr>
              <w:t>Иллюстрации, репродукции картин:Ф.А.Васильев «Перед дождем»; И.Е. Репин «Осенний букет»; А.А. Пластов «Первый снег»; И.Э.Грабарь «Февральская лазурь»; Б.М.Кустодиев «Масленица»;Ф.В. Сычков «Катание с горы зимой»; И.И. Левитан «Березовая роща»,</w:t>
            </w:r>
          </w:p>
          <w:p w14:paraId="2D71BFE6">
            <w:pPr>
              <w:pStyle w:val="13"/>
              <w:ind w:left="108"/>
              <w:rPr>
                <w:sz w:val="24"/>
                <w:szCs w:val="24"/>
              </w:rPr>
            </w:pPr>
            <w:r>
              <w:rPr>
                <w:sz w:val="24"/>
                <w:szCs w:val="24"/>
              </w:rPr>
              <w:t>«Зимой в лесу»; Т.Н. Яблонская «Весна»; В.Т. Тимофеев «Девочка с ягодами»; И.И.Машков «Натюрморт.Фрукты на блюде»;Ф.П.Толстой</w:t>
            </w:r>
          </w:p>
          <w:p w14:paraId="72FD4911">
            <w:pPr>
              <w:pStyle w:val="13"/>
              <w:ind w:left="108" w:right="274"/>
              <w:rPr>
                <w:sz w:val="24"/>
                <w:szCs w:val="24"/>
              </w:rPr>
            </w:pPr>
            <w:r>
              <w:rPr>
                <w:sz w:val="24"/>
                <w:szCs w:val="24"/>
              </w:rPr>
              <w:t>«Букет цветов,бабочка и птичка»;И.Е.Репин«Стрекоза»;В.М. Васнецов «Ковер-самолет».</w:t>
            </w:r>
          </w:p>
          <w:p w14:paraId="39D22051">
            <w:pPr>
              <w:pStyle w:val="13"/>
              <w:spacing w:line="270" w:lineRule="atLeast"/>
              <w:ind w:left="108"/>
              <w:rPr>
                <w:sz w:val="24"/>
                <w:szCs w:val="24"/>
              </w:rPr>
            </w:pPr>
            <w:r>
              <w:rPr>
                <w:sz w:val="24"/>
                <w:szCs w:val="24"/>
              </w:rPr>
              <w:t>Иллюстрации к книгам:И.Я.Билибин«Сестрица Алёнушка и братец Иванушка», «Царевна-лягушка», «Василиса Прекрасная».</w:t>
            </w:r>
          </w:p>
        </w:tc>
      </w:tr>
    </w:tbl>
    <w:p w14:paraId="22B45B90">
      <w:pPr>
        <w:pStyle w:val="9"/>
        <w:ind w:left="0"/>
        <w:jc w:val="left"/>
        <w:rPr>
          <w:sz w:val="24"/>
          <w:szCs w:val="24"/>
        </w:rPr>
      </w:pPr>
    </w:p>
    <w:p w14:paraId="3935168A">
      <w:pPr>
        <w:pStyle w:val="2"/>
        <w:numPr>
          <w:ilvl w:val="3"/>
          <w:numId w:val="67"/>
        </w:numPr>
        <w:tabs>
          <w:tab w:val="left" w:pos="1662"/>
          <w:tab w:val="left" w:pos="2081"/>
        </w:tabs>
        <w:spacing w:before="89"/>
        <w:ind w:left="1662" w:right="1749" w:hanging="490"/>
        <w:jc w:val="both"/>
        <w:rPr>
          <w:sz w:val="24"/>
          <w:szCs w:val="24"/>
        </w:rPr>
      </w:pPr>
      <w:r>
        <w:rPr>
          <w:sz w:val="24"/>
          <w:szCs w:val="24"/>
        </w:rPr>
        <w:t>Перечень рекомендованных для семейного просмотра анимационных произведений в соответствии с ФОП.</w:t>
      </w:r>
    </w:p>
    <w:p w14:paraId="666383CF">
      <w:pPr>
        <w:pStyle w:val="9"/>
        <w:ind w:left="542" w:right="1110" w:firstLine="707"/>
        <w:rPr>
          <w:sz w:val="24"/>
          <w:szCs w:val="24"/>
        </w:rPr>
      </w:pPr>
      <w:r>
        <w:rPr>
          <w:sz w:val="24"/>
          <w:szCs w:val="24"/>
        </w:rPr>
        <w:t>В перечень входят анимационные произведения для совместного семейного просмотра, бесед и обсуждений, использования их элементов в образовательном процессе в качестве иллюстраций природных, социальных и психологических явлений, норм и правил конструктивного взаимодействия,проявлений</w:t>
      </w:r>
      <w:r>
        <w:rPr>
          <w:rFonts w:hint="default"/>
          <w:sz w:val="24"/>
          <w:szCs w:val="24"/>
          <w:lang w:val="ru-RU"/>
        </w:rPr>
        <w:t xml:space="preserve"> </w:t>
      </w:r>
      <w:r>
        <w:rPr>
          <w:sz w:val="24"/>
          <w:szCs w:val="24"/>
        </w:rPr>
        <w:t>сопереживания</w:t>
      </w:r>
      <w:r>
        <w:rPr>
          <w:rFonts w:hint="default"/>
          <w:sz w:val="24"/>
          <w:szCs w:val="24"/>
          <w:lang w:val="ru-RU"/>
        </w:rPr>
        <w:t xml:space="preserve"> </w:t>
      </w:r>
      <w:r>
        <w:rPr>
          <w:sz w:val="24"/>
          <w:szCs w:val="24"/>
        </w:rPr>
        <w:t>и</w:t>
      </w:r>
      <w:r>
        <w:rPr>
          <w:rFonts w:hint="default"/>
          <w:sz w:val="24"/>
          <w:szCs w:val="24"/>
          <w:lang w:val="ru-RU"/>
        </w:rPr>
        <w:t xml:space="preserve"> </w:t>
      </w:r>
      <w:r>
        <w:rPr>
          <w:sz w:val="24"/>
          <w:szCs w:val="24"/>
        </w:rPr>
        <w:t>взаимопомощи;расширения эмоционального опыта ребёнка, формирования у него эмпатии и ценностного отношения к окружающему миру.</w:t>
      </w:r>
    </w:p>
    <w:p w14:paraId="11CD3E4A">
      <w:pPr>
        <w:pStyle w:val="9"/>
        <w:spacing w:after="3"/>
        <w:ind w:left="542" w:right="1113" w:firstLine="566"/>
        <w:rPr>
          <w:spacing w:val="-2"/>
          <w:sz w:val="24"/>
          <w:szCs w:val="24"/>
        </w:rPr>
      </w:pPr>
      <w:r>
        <w:rPr>
          <w:sz w:val="24"/>
          <w:szCs w:val="24"/>
        </w:rPr>
        <w:t xml:space="preserve">Полнометражные анимационные фильмы рекомендуются только для семейного просмотра и не могут быть включены в образовательный процесс ДОО. Время просмотра ребёнком цифрового и медиа контента должно регулироваться родителями (законными представителями) и соответствовать его возрастным возможностям. Некоторые анимационные произведения требуют особого внимания к эмоциональному состоянию ребёнка и не рекомендуются к просмотру без обсуждения со взрослым переживаний ребёнка. Ряд фильмов содержат серию образцов социально неодобряемыхсценариевповедениянапротяжениидлительногоэкранного времени, что требует предварительного и последующего обсуждения с </w:t>
      </w:r>
      <w:r>
        <w:rPr>
          <w:spacing w:val="-2"/>
          <w:sz w:val="24"/>
          <w:szCs w:val="24"/>
        </w:rPr>
        <w:t>детьми.</w:t>
      </w:r>
    </w:p>
    <w:p w14:paraId="45099045">
      <w:pPr>
        <w:pStyle w:val="9"/>
        <w:spacing w:after="3"/>
        <w:ind w:left="542" w:right="1113" w:firstLine="566"/>
        <w:rPr>
          <w:sz w:val="24"/>
          <w:szCs w:val="24"/>
        </w:rPr>
      </w:pPr>
    </w:p>
    <w:p w14:paraId="7EBD1ACA">
      <w:pPr>
        <w:pStyle w:val="9"/>
        <w:spacing w:after="3"/>
        <w:ind w:left="542" w:right="1113" w:firstLine="566"/>
        <w:rPr>
          <w:sz w:val="24"/>
          <w:szCs w:val="24"/>
        </w:rPr>
      </w:pPr>
    </w:p>
    <w:p w14:paraId="4ADFF039">
      <w:pPr>
        <w:pStyle w:val="9"/>
        <w:spacing w:after="3"/>
        <w:ind w:left="542" w:right="1113" w:firstLine="566"/>
        <w:rPr>
          <w:sz w:val="24"/>
          <w:szCs w:val="24"/>
        </w:rPr>
      </w:pPr>
    </w:p>
    <w:p w14:paraId="2B0C3432">
      <w:pPr>
        <w:pStyle w:val="9"/>
        <w:spacing w:after="3"/>
        <w:ind w:left="542" w:right="1113" w:firstLine="566"/>
        <w:rPr>
          <w:sz w:val="24"/>
          <w:szCs w:val="24"/>
        </w:rPr>
      </w:pPr>
    </w:p>
    <w:p w14:paraId="72502553">
      <w:pPr>
        <w:pStyle w:val="9"/>
        <w:spacing w:after="3"/>
        <w:ind w:left="542" w:right="1113" w:firstLine="566"/>
        <w:rPr>
          <w:sz w:val="24"/>
          <w:szCs w:val="24"/>
        </w:rPr>
      </w:pPr>
    </w:p>
    <w:p w14:paraId="6F5659A7">
      <w:pPr>
        <w:pStyle w:val="9"/>
        <w:spacing w:after="3"/>
        <w:ind w:left="542" w:right="1113" w:firstLine="566"/>
        <w:rPr>
          <w:sz w:val="24"/>
          <w:szCs w:val="24"/>
        </w:rPr>
      </w:pPr>
    </w:p>
    <w:p w14:paraId="086921D5">
      <w:pPr>
        <w:pStyle w:val="9"/>
        <w:spacing w:after="3"/>
        <w:ind w:left="542" w:right="1113" w:firstLine="566"/>
        <w:rPr>
          <w:sz w:val="24"/>
          <w:szCs w:val="24"/>
        </w:rPr>
      </w:pPr>
    </w:p>
    <w:p w14:paraId="6C44E156">
      <w:pPr>
        <w:pStyle w:val="9"/>
        <w:spacing w:after="3"/>
        <w:ind w:left="542" w:right="1113" w:firstLine="566"/>
        <w:rPr>
          <w:sz w:val="24"/>
          <w:szCs w:val="24"/>
        </w:rPr>
      </w:pPr>
    </w:p>
    <w:p w14:paraId="710136AF">
      <w:pPr>
        <w:pStyle w:val="9"/>
        <w:spacing w:after="3"/>
        <w:ind w:left="542" w:right="1113" w:firstLine="566"/>
        <w:rPr>
          <w:sz w:val="24"/>
          <w:szCs w:val="24"/>
        </w:rPr>
      </w:pPr>
    </w:p>
    <w:p w14:paraId="02323FD4">
      <w:pPr>
        <w:pStyle w:val="9"/>
        <w:spacing w:after="3"/>
        <w:ind w:left="542" w:right="1113" w:firstLine="566"/>
        <w:rPr>
          <w:sz w:val="24"/>
          <w:szCs w:val="24"/>
        </w:rPr>
      </w:pPr>
    </w:p>
    <w:p w14:paraId="65653460">
      <w:pPr>
        <w:pStyle w:val="9"/>
        <w:spacing w:after="3"/>
        <w:ind w:left="542" w:right="1113" w:firstLine="566"/>
        <w:rPr>
          <w:sz w:val="24"/>
          <w:szCs w:val="24"/>
        </w:rPr>
      </w:pPr>
    </w:p>
    <w:p w14:paraId="35E7B216">
      <w:pPr>
        <w:pStyle w:val="9"/>
        <w:spacing w:after="3"/>
        <w:ind w:left="542" w:right="1113" w:firstLine="566"/>
        <w:rPr>
          <w:sz w:val="24"/>
          <w:szCs w:val="24"/>
        </w:rPr>
      </w:pPr>
    </w:p>
    <w:p w14:paraId="4A494947">
      <w:pPr>
        <w:pStyle w:val="9"/>
        <w:spacing w:after="3"/>
        <w:ind w:left="542" w:right="1113" w:firstLine="566"/>
        <w:rPr>
          <w:sz w:val="24"/>
          <w:szCs w:val="24"/>
        </w:rPr>
      </w:pPr>
    </w:p>
    <w:p w14:paraId="13E3CB4F">
      <w:pPr>
        <w:pStyle w:val="9"/>
        <w:spacing w:after="3"/>
        <w:ind w:left="542" w:right="1113" w:firstLine="566"/>
        <w:rPr>
          <w:sz w:val="24"/>
          <w:szCs w:val="24"/>
        </w:rPr>
      </w:pPr>
    </w:p>
    <w:p w14:paraId="3C3EE0A1">
      <w:pPr>
        <w:pStyle w:val="9"/>
        <w:spacing w:after="3"/>
        <w:ind w:left="542" w:right="1113" w:firstLine="566"/>
        <w:rPr>
          <w:sz w:val="24"/>
          <w:szCs w:val="24"/>
        </w:rPr>
      </w:pPr>
    </w:p>
    <w:p w14:paraId="763F6228">
      <w:pPr>
        <w:pStyle w:val="9"/>
        <w:spacing w:after="3"/>
        <w:ind w:left="542" w:right="1113" w:firstLine="566"/>
        <w:rPr>
          <w:sz w:val="24"/>
          <w:szCs w:val="24"/>
        </w:rPr>
      </w:pPr>
    </w:p>
    <w:p w14:paraId="330C86E2">
      <w:pPr>
        <w:pStyle w:val="9"/>
        <w:spacing w:after="3"/>
        <w:ind w:left="542" w:right="1113" w:firstLine="566"/>
        <w:rPr>
          <w:sz w:val="24"/>
          <w:szCs w:val="24"/>
        </w:rPr>
      </w:pPr>
    </w:p>
    <w:tbl>
      <w:tblPr>
        <w:tblStyle w:val="11"/>
        <w:tblW w:w="0" w:type="auto"/>
        <w:tblInd w:w="4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1526"/>
        <w:gridCol w:w="7763"/>
      </w:tblGrid>
      <w:tr w14:paraId="3AD6705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1526" w:type="dxa"/>
          </w:tcPr>
          <w:p w14:paraId="1E92B093">
            <w:pPr>
              <w:pStyle w:val="13"/>
              <w:spacing w:line="256" w:lineRule="exact"/>
              <w:ind w:left="293" w:right="284"/>
              <w:jc w:val="center"/>
              <w:rPr>
                <w:b/>
                <w:i/>
                <w:color w:val="C00000"/>
                <w:sz w:val="24"/>
                <w:szCs w:val="24"/>
              </w:rPr>
            </w:pPr>
            <w:r>
              <w:rPr>
                <w:b/>
                <w:i/>
                <w:color w:val="C00000"/>
                <w:spacing w:val="-2"/>
                <w:sz w:val="24"/>
                <w:szCs w:val="24"/>
              </w:rPr>
              <w:t>Возраст</w:t>
            </w:r>
          </w:p>
        </w:tc>
        <w:tc>
          <w:tcPr>
            <w:tcW w:w="7763" w:type="dxa"/>
          </w:tcPr>
          <w:p w14:paraId="17DD74D1">
            <w:pPr>
              <w:pStyle w:val="13"/>
              <w:spacing w:line="256" w:lineRule="exact"/>
              <w:ind w:left="2455" w:right="2451"/>
              <w:jc w:val="center"/>
              <w:rPr>
                <w:b/>
                <w:i/>
                <w:color w:val="C00000"/>
                <w:sz w:val="24"/>
                <w:szCs w:val="24"/>
              </w:rPr>
            </w:pPr>
            <w:r>
              <w:rPr>
                <w:b/>
                <w:i/>
                <w:color w:val="C00000"/>
                <w:spacing w:val="-2"/>
                <w:sz w:val="24"/>
                <w:szCs w:val="24"/>
              </w:rPr>
              <w:t>Перечень</w:t>
            </w:r>
          </w:p>
        </w:tc>
      </w:tr>
      <w:tr w14:paraId="1B51477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241" w:hRule="atLeast"/>
        </w:trPr>
        <w:tc>
          <w:tcPr>
            <w:tcW w:w="1526" w:type="dxa"/>
          </w:tcPr>
          <w:p w14:paraId="702E1F22">
            <w:pPr>
              <w:pStyle w:val="13"/>
              <w:spacing w:line="268" w:lineRule="exact"/>
              <w:ind w:left="293" w:right="287"/>
              <w:jc w:val="center"/>
              <w:rPr>
                <w:b/>
                <w:bCs/>
                <w:sz w:val="24"/>
                <w:szCs w:val="24"/>
              </w:rPr>
            </w:pPr>
            <w:r>
              <w:rPr>
                <w:b/>
                <w:bCs/>
                <w:sz w:val="24"/>
                <w:szCs w:val="24"/>
              </w:rPr>
              <w:t xml:space="preserve">С 5 </w:t>
            </w:r>
            <w:r>
              <w:rPr>
                <w:b/>
                <w:bCs/>
                <w:spacing w:val="-5"/>
                <w:sz w:val="24"/>
                <w:szCs w:val="24"/>
              </w:rPr>
              <w:t>лет</w:t>
            </w:r>
          </w:p>
        </w:tc>
        <w:tc>
          <w:tcPr>
            <w:tcW w:w="7763" w:type="dxa"/>
          </w:tcPr>
          <w:p w14:paraId="4367C84B">
            <w:pPr>
              <w:pStyle w:val="13"/>
              <w:tabs>
                <w:tab w:val="left" w:pos="2235"/>
                <w:tab w:val="left" w:pos="2945"/>
                <w:tab w:val="left" w:pos="7199"/>
              </w:tabs>
              <w:ind w:left="108" w:right="100"/>
              <w:rPr>
                <w:sz w:val="24"/>
                <w:szCs w:val="24"/>
              </w:rPr>
            </w:pPr>
            <w:r>
              <w:rPr>
                <w:sz w:val="24"/>
                <w:szCs w:val="24"/>
              </w:rPr>
              <w:t xml:space="preserve">Анимационный сериал «Тима иТома»,студия«Рики»,реж. А.Борисова, А. Жидков, О. Мусин, А. Бахурин и другие, 2015. </w:t>
            </w:r>
            <w:r>
              <w:rPr>
                <w:spacing w:val="-2"/>
                <w:sz w:val="24"/>
                <w:szCs w:val="24"/>
              </w:rPr>
              <w:t>Фильм«Паровозик</w:t>
            </w:r>
            <w:r>
              <w:rPr>
                <w:sz w:val="24"/>
                <w:szCs w:val="24"/>
              </w:rPr>
              <w:tab/>
            </w:r>
            <w:r>
              <w:rPr>
                <w:spacing w:val="-6"/>
                <w:sz w:val="24"/>
                <w:szCs w:val="24"/>
              </w:rPr>
              <w:t>из</w:t>
            </w:r>
            <w:r>
              <w:rPr>
                <w:sz w:val="24"/>
                <w:szCs w:val="24"/>
              </w:rPr>
              <w:tab/>
            </w:r>
            <w:r>
              <w:rPr>
                <w:sz w:val="24"/>
                <w:szCs w:val="24"/>
              </w:rPr>
              <w:t>Ромашкова», студия Союзмультфильм,</w:t>
            </w:r>
            <w:r>
              <w:rPr>
                <w:sz w:val="24"/>
                <w:szCs w:val="24"/>
              </w:rPr>
              <w:tab/>
            </w:r>
            <w:r>
              <w:rPr>
                <w:spacing w:val="-4"/>
                <w:sz w:val="24"/>
                <w:szCs w:val="24"/>
              </w:rPr>
              <w:t xml:space="preserve">реж. </w:t>
            </w:r>
            <w:r>
              <w:rPr>
                <w:sz w:val="24"/>
                <w:szCs w:val="24"/>
              </w:rPr>
              <w:t>В. Дегтярев, 1967.</w:t>
            </w:r>
          </w:p>
          <w:p w14:paraId="5071D2CB">
            <w:pPr>
              <w:pStyle w:val="13"/>
              <w:ind w:left="108"/>
              <w:rPr>
                <w:sz w:val="24"/>
                <w:szCs w:val="24"/>
              </w:rPr>
            </w:pPr>
            <w:r>
              <w:rPr>
                <w:sz w:val="24"/>
                <w:szCs w:val="24"/>
              </w:rPr>
              <w:t>Фильм «Как львенок и черепаха пели песню»,студия Союзмультфильм, режиссер И. Ковалевская, 1974.</w:t>
            </w:r>
          </w:p>
          <w:p w14:paraId="28BBE27B">
            <w:pPr>
              <w:pStyle w:val="13"/>
              <w:tabs>
                <w:tab w:val="left" w:pos="2235"/>
              </w:tabs>
              <w:ind w:left="108" w:right="302"/>
              <w:rPr>
                <w:sz w:val="24"/>
                <w:szCs w:val="24"/>
              </w:rPr>
            </w:pPr>
            <w:r>
              <w:rPr>
                <w:spacing w:val="-2"/>
                <w:sz w:val="24"/>
                <w:szCs w:val="24"/>
              </w:rPr>
              <w:t>Фильм «Мама для</w:t>
            </w:r>
            <w:r>
              <w:rPr>
                <w:sz w:val="24"/>
                <w:szCs w:val="24"/>
              </w:rPr>
              <w:tab/>
            </w:r>
            <w:r>
              <w:rPr>
                <w:sz w:val="24"/>
                <w:szCs w:val="24"/>
              </w:rPr>
              <w:t>мамонтенка»,студия «Союзмультфильм»,режиссер О. Чуркин, 1981.</w:t>
            </w:r>
          </w:p>
          <w:p w14:paraId="74BC18CA">
            <w:pPr>
              <w:pStyle w:val="13"/>
              <w:ind w:left="108"/>
              <w:rPr>
                <w:sz w:val="24"/>
                <w:szCs w:val="24"/>
              </w:rPr>
            </w:pPr>
            <w:r>
              <w:rPr>
                <w:sz w:val="24"/>
                <w:szCs w:val="24"/>
              </w:rPr>
              <w:t xml:space="preserve">Фильм «Катерок»,студия«Союзмультфильм»,режиссёрИ. </w:t>
            </w:r>
            <w:r>
              <w:rPr>
                <w:spacing w:val="-2"/>
                <w:sz w:val="24"/>
                <w:szCs w:val="24"/>
              </w:rPr>
              <w:t>Ковалевская,1970.</w:t>
            </w:r>
          </w:p>
          <w:p w14:paraId="4DD489D2">
            <w:pPr>
              <w:pStyle w:val="13"/>
              <w:ind w:left="108"/>
              <w:rPr>
                <w:sz w:val="24"/>
                <w:szCs w:val="24"/>
              </w:rPr>
            </w:pPr>
            <w:r>
              <w:rPr>
                <w:sz w:val="24"/>
                <w:szCs w:val="24"/>
              </w:rPr>
              <w:t>Фильм«Мешок яблок»студия«Союзмультфильм»,режиссерВ. Бордзиловский, 1974.,</w:t>
            </w:r>
          </w:p>
          <w:p w14:paraId="5CE457E0">
            <w:pPr>
              <w:pStyle w:val="13"/>
              <w:ind w:left="108" w:right="470"/>
              <w:rPr>
                <w:sz w:val="24"/>
                <w:szCs w:val="24"/>
              </w:rPr>
            </w:pPr>
            <w:r>
              <w:rPr>
                <w:sz w:val="24"/>
                <w:szCs w:val="24"/>
              </w:rPr>
              <w:t>Фильм «Крошка енот», ТО «Экран», режиссер О. Чуркин, 1974. Фильм «Гадкий утенок»,студия «Союзмультфильм»,режиссерВ.</w:t>
            </w:r>
          </w:p>
          <w:p w14:paraId="23245B62">
            <w:pPr>
              <w:pStyle w:val="13"/>
              <w:tabs>
                <w:tab w:val="left" w:pos="2235"/>
              </w:tabs>
              <w:ind w:left="108" w:right="178"/>
              <w:rPr>
                <w:sz w:val="24"/>
                <w:szCs w:val="24"/>
              </w:rPr>
            </w:pPr>
            <w:r>
              <w:rPr>
                <w:sz w:val="24"/>
                <w:szCs w:val="24"/>
              </w:rPr>
              <w:t>Дегтярев. Фильм</w:t>
            </w:r>
            <w:r>
              <w:rPr>
                <w:sz w:val="24"/>
                <w:szCs w:val="24"/>
              </w:rPr>
              <w:tab/>
            </w:r>
            <w:r>
              <w:rPr>
                <w:sz w:val="24"/>
                <w:szCs w:val="24"/>
              </w:rPr>
              <w:t>«Котенок по имени Гав»,студия Союзмультфильм, режиссер Л. Атаманов.</w:t>
            </w:r>
          </w:p>
          <w:p w14:paraId="361B11D3">
            <w:pPr>
              <w:pStyle w:val="13"/>
              <w:ind w:left="108" w:right="274"/>
              <w:rPr>
                <w:sz w:val="24"/>
                <w:szCs w:val="24"/>
              </w:rPr>
            </w:pPr>
            <w:r>
              <w:rPr>
                <w:sz w:val="24"/>
                <w:szCs w:val="24"/>
              </w:rPr>
              <w:t xml:space="preserve">Фильм «Маугли»,студия«Союзмультфильм»,режиссерР.Давыдов, </w:t>
            </w:r>
            <w:r>
              <w:rPr>
                <w:spacing w:val="-2"/>
                <w:sz w:val="24"/>
                <w:szCs w:val="24"/>
              </w:rPr>
              <w:t>1971.</w:t>
            </w:r>
          </w:p>
          <w:p w14:paraId="1058E988">
            <w:pPr>
              <w:pStyle w:val="13"/>
              <w:ind w:left="108"/>
              <w:rPr>
                <w:sz w:val="24"/>
                <w:szCs w:val="24"/>
              </w:rPr>
            </w:pPr>
            <w:r>
              <w:rPr>
                <w:sz w:val="24"/>
                <w:szCs w:val="24"/>
              </w:rPr>
              <w:t xml:space="preserve">Фильм«Кот Леопольд»,студия«Экран»,режиссерА.Резников,1975 - </w:t>
            </w:r>
            <w:r>
              <w:rPr>
                <w:spacing w:val="-2"/>
                <w:sz w:val="24"/>
                <w:szCs w:val="24"/>
              </w:rPr>
              <w:t>1987.</w:t>
            </w:r>
          </w:p>
          <w:p w14:paraId="144DC8BC">
            <w:pPr>
              <w:pStyle w:val="13"/>
              <w:ind w:left="108" w:right="470"/>
              <w:rPr>
                <w:sz w:val="24"/>
                <w:szCs w:val="24"/>
              </w:rPr>
            </w:pPr>
            <w:r>
              <w:rPr>
                <w:sz w:val="24"/>
                <w:szCs w:val="24"/>
              </w:rPr>
              <w:t>Фильм«Рикки-Тикки-Тави»,студия«Союзмультфильм»,режиссерА. Снежко-Блоцкой, 1965.</w:t>
            </w:r>
          </w:p>
          <w:p w14:paraId="3D0623C2">
            <w:pPr>
              <w:pStyle w:val="13"/>
              <w:ind w:left="108" w:right="274"/>
              <w:rPr>
                <w:sz w:val="24"/>
                <w:szCs w:val="24"/>
              </w:rPr>
            </w:pPr>
            <w:r>
              <w:rPr>
                <w:sz w:val="24"/>
                <w:szCs w:val="24"/>
              </w:rPr>
              <w:t>Фильм«Дюймовочка»,студия«Союзмульфильм»,режиссерЛ. Амальрик, 1964.</w:t>
            </w:r>
          </w:p>
          <w:p w14:paraId="5E940C8F">
            <w:pPr>
              <w:pStyle w:val="13"/>
              <w:spacing w:line="268" w:lineRule="exact"/>
              <w:ind w:left="108"/>
              <w:rPr>
                <w:sz w:val="24"/>
                <w:szCs w:val="24"/>
              </w:rPr>
            </w:pPr>
            <w:r>
              <w:rPr>
                <w:sz w:val="24"/>
                <w:szCs w:val="24"/>
              </w:rPr>
              <w:t>Фильм«Пластилиновая ворона»,ТО«Экран»,режиссерА.</w:t>
            </w:r>
            <w:r>
              <w:rPr>
                <w:spacing w:val="-2"/>
                <w:sz w:val="24"/>
                <w:szCs w:val="24"/>
              </w:rPr>
              <w:t>Татарский,1981.</w:t>
            </w:r>
          </w:p>
          <w:p w14:paraId="576D20C9">
            <w:pPr>
              <w:pStyle w:val="13"/>
              <w:ind w:left="168" w:right="274" w:hanging="60"/>
              <w:rPr>
                <w:sz w:val="24"/>
                <w:szCs w:val="24"/>
              </w:rPr>
            </w:pPr>
            <w:r>
              <w:rPr>
                <w:sz w:val="24"/>
                <w:szCs w:val="24"/>
              </w:rPr>
              <w:t>Фильм«Каникулы Бонифация»,студия«Союзмультфильм»,режиссер Ф. Хитрук, 1965.</w:t>
            </w:r>
          </w:p>
          <w:p w14:paraId="67ABB68B">
            <w:pPr>
              <w:pStyle w:val="13"/>
              <w:tabs>
                <w:tab w:val="left" w:pos="4361"/>
              </w:tabs>
              <w:ind w:left="108" w:right="308"/>
              <w:rPr>
                <w:sz w:val="24"/>
                <w:szCs w:val="24"/>
              </w:rPr>
            </w:pPr>
            <w:r>
              <w:rPr>
                <w:sz w:val="24"/>
                <w:szCs w:val="24"/>
              </w:rPr>
              <w:t>Фильм«Последний лепесток», студия</w:t>
            </w:r>
            <w:r>
              <w:rPr>
                <w:sz w:val="24"/>
                <w:szCs w:val="24"/>
              </w:rPr>
              <w:tab/>
            </w:r>
            <w:r>
              <w:rPr>
                <w:spacing w:val="-2"/>
                <w:sz w:val="24"/>
                <w:szCs w:val="24"/>
              </w:rPr>
              <w:t xml:space="preserve">«Союзмультфильм»,режиссер </w:t>
            </w:r>
            <w:r>
              <w:rPr>
                <w:sz w:val="24"/>
                <w:szCs w:val="24"/>
              </w:rPr>
              <w:t>Р. Качанов, 1977.</w:t>
            </w:r>
          </w:p>
          <w:p w14:paraId="678AE2C2">
            <w:pPr>
              <w:pStyle w:val="13"/>
              <w:ind w:left="108"/>
              <w:rPr>
                <w:sz w:val="24"/>
                <w:szCs w:val="24"/>
              </w:rPr>
            </w:pPr>
            <w:r>
              <w:rPr>
                <w:sz w:val="24"/>
                <w:szCs w:val="24"/>
              </w:rPr>
              <w:t>Фильм«Умка»и«Умка ищет друга»,студия«Союзмультфильм», режиссер В. Попов, В. Пекарь, 1969, 1970.</w:t>
            </w:r>
          </w:p>
          <w:p w14:paraId="4763BDFE">
            <w:pPr>
              <w:pStyle w:val="13"/>
              <w:ind w:left="108"/>
              <w:rPr>
                <w:sz w:val="24"/>
                <w:szCs w:val="24"/>
              </w:rPr>
            </w:pPr>
            <w:r>
              <w:rPr>
                <w:sz w:val="24"/>
                <w:szCs w:val="24"/>
              </w:rPr>
              <w:t xml:space="preserve">Фильм«Умканаёлке»,студия«Союзмультфильм»,режиссерА. </w:t>
            </w:r>
            <w:r>
              <w:rPr>
                <w:spacing w:val="-2"/>
                <w:sz w:val="24"/>
                <w:szCs w:val="24"/>
              </w:rPr>
              <w:t>Воробьев,2019</w:t>
            </w:r>
          </w:p>
          <w:p w14:paraId="37B84FD3">
            <w:pPr>
              <w:pStyle w:val="13"/>
              <w:ind w:left="108" w:right="274"/>
              <w:rPr>
                <w:sz w:val="24"/>
                <w:szCs w:val="24"/>
              </w:rPr>
            </w:pPr>
            <w:r>
              <w:rPr>
                <w:sz w:val="24"/>
                <w:szCs w:val="24"/>
              </w:rPr>
              <w:t>Фильм«Сладкая сказка»,студия Союзмультфильм,режиссерВ. Дегтярев, 1970</w:t>
            </w:r>
          </w:p>
          <w:p w14:paraId="0877C820">
            <w:pPr>
              <w:pStyle w:val="13"/>
              <w:ind w:left="108"/>
              <w:rPr>
                <w:sz w:val="24"/>
                <w:szCs w:val="24"/>
              </w:rPr>
            </w:pPr>
            <w:r>
              <w:rPr>
                <w:sz w:val="24"/>
                <w:szCs w:val="24"/>
              </w:rPr>
              <w:t>Циклфильмов «Чебурашка и крокодил Гена»,</w:t>
            </w:r>
            <w:r>
              <w:rPr>
                <w:spacing w:val="-2"/>
                <w:sz w:val="24"/>
                <w:szCs w:val="24"/>
              </w:rPr>
              <w:t xml:space="preserve"> студия</w:t>
            </w:r>
          </w:p>
          <w:p w14:paraId="05A6485D">
            <w:pPr>
              <w:pStyle w:val="13"/>
              <w:ind w:left="108"/>
              <w:rPr>
                <w:sz w:val="24"/>
                <w:szCs w:val="24"/>
              </w:rPr>
            </w:pPr>
            <w:r>
              <w:rPr>
                <w:sz w:val="24"/>
                <w:szCs w:val="24"/>
              </w:rPr>
              <w:t>«Союзмультфильм»,режиссер Р.Качанов,1969-</w:t>
            </w:r>
            <w:r>
              <w:rPr>
                <w:spacing w:val="-2"/>
                <w:sz w:val="24"/>
                <w:szCs w:val="24"/>
              </w:rPr>
              <w:t>1983.</w:t>
            </w:r>
          </w:p>
          <w:p w14:paraId="38831B95">
            <w:pPr>
              <w:pStyle w:val="13"/>
              <w:tabs>
                <w:tab w:val="left" w:pos="2235"/>
                <w:tab w:val="left" w:pos="2945"/>
              </w:tabs>
              <w:ind w:left="108" w:right="773"/>
              <w:rPr>
                <w:sz w:val="24"/>
                <w:szCs w:val="24"/>
              </w:rPr>
            </w:pPr>
            <w:r>
              <w:rPr>
                <w:sz w:val="24"/>
                <w:szCs w:val="24"/>
              </w:rPr>
              <w:t>Циклфильмов</w:t>
            </w:r>
            <w:r>
              <w:rPr>
                <w:sz w:val="24"/>
                <w:szCs w:val="24"/>
              </w:rPr>
              <w:tab/>
            </w:r>
            <w:r>
              <w:rPr>
                <w:spacing w:val="-4"/>
                <w:sz w:val="24"/>
                <w:szCs w:val="24"/>
              </w:rPr>
              <w:t>«38</w:t>
            </w:r>
            <w:r>
              <w:rPr>
                <w:sz w:val="24"/>
                <w:szCs w:val="24"/>
              </w:rPr>
              <w:tab/>
            </w:r>
            <w:r>
              <w:rPr>
                <w:sz w:val="24"/>
                <w:szCs w:val="24"/>
              </w:rPr>
              <w:t>попугаев»,студия«Союзмультфильм», режиссер И. Уфимцев, 1976-91.</w:t>
            </w:r>
          </w:p>
          <w:p w14:paraId="3021D43F">
            <w:pPr>
              <w:pStyle w:val="13"/>
              <w:tabs>
                <w:tab w:val="left" w:pos="2235"/>
              </w:tabs>
              <w:spacing w:before="1"/>
              <w:ind w:left="108" w:right="1175"/>
              <w:rPr>
                <w:sz w:val="24"/>
                <w:szCs w:val="24"/>
              </w:rPr>
            </w:pPr>
            <w:r>
              <w:rPr>
                <w:sz w:val="24"/>
                <w:szCs w:val="24"/>
              </w:rPr>
              <w:t>Циклфильмов</w:t>
            </w:r>
            <w:r>
              <w:rPr>
                <w:sz w:val="24"/>
                <w:szCs w:val="24"/>
              </w:rPr>
              <w:tab/>
            </w:r>
            <w:r>
              <w:rPr>
                <w:sz w:val="24"/>
                <w:szCs w:val="24"/>
              </w:rPr>
              <w:t>«Винни-Пух»,студия«Союзмультфильм», режиссер Ф. Хитрук, 1969-1972.</w:t>
            </w:r>
          </w:p>
          <w:p w14:paraId="265EA54E">
            <w:pPr>
              <w:pStyle w:val="13"/>
              <w:ind w:left="108"/>
              <w:rPr>
                <w:sz w:val="24"/>
                <w:szCs w:val="24"/>
              </w:rPr>
            </w:pPr>
            <w:r>
              <w:rPr>
                <w:sz w:val="24"/>
                <w:szCs w:val="24"/>
              </w:rPr>
              <w:t>Фильм «Серая шейка»,студия«Союзмультфильм»,режиссерЛ. Амальрик, В. Полковников, 1948.</w:t>
            </w:r>
          </w:p>
          <w:p w14:paraId="66EA20C9">
            <w:pPr>
              <w:pStyle w:val="13"/>
              <w:ind w:left="108" w:right="274"/>
              <w:rPr>
                <w:sz w:val="24"/>
                <w:szCs w:val="24"/>
              </w:rPr>
            </w:pPr>
            <w:r>
              <w:rPr>
                <w:sz w:val="24"/>
                <w:szCs w:val="24"/>
              </w:rPr>
              <w:t>Фильм «Золушка»,студия «Союзмультфильм»,режиссер</w:t>
            </w:r>
            <w:r>
              <w:rPr>
                <w:rFonts w:hint="default"/>
                <w:sz w:val="24"/>
                <w:szCs w:val="24"/>
                <w:lang w:val="ru-RU"/>
              </w:rPr>
              <w:t xml:space="preserve"> </w:t>
            </w:r>
            <w:r>
              <w:rPr>
                <w:sz w:val="24"/>
                <w:szCs w:val="24"/>
              </w:rPr>
              <w:t>И.Аксенчук, 1979. Фильм «Новогодняя сказка», студия «Союзмультфильм», режиссер В. Дегтярев, 1972.</w:t>
            </w:r>
          </w:p>
          <w:p w14:paraId="00AAAAE9">
            <w:pPr>
              <w:pStyle w:val="13"/>
              <w:ind w:left="108"/>
              <w:rPr>
                <w:sz w:val="24"/>
                <w:szCs w:val="24"/>
              </w:rPr>
            </w:pPr>
            <w:r>
              <w:rPr>
                <w:sz w:val="24"/>
                <w:szCs w:val="24"/>
              </w:rPr>
              <w:t>Фильм «Серебряное копытце»,студия Союзмультфильм,режиссерГ. Сокольский, 1977</w:t>
            </w:r>
          </w:p>
          <w:p w14:paraId="6BBC6E24">
            <w:pPr>
              <w:pStyle w:val="13"/>
              <w:ind w:left="108" w:right="274"/>
              <w:rPr>
                <w:sz w:val="24"/>
                <w:szCs w:val="24"/>
              </w:rPr>
            </w:pPr>
            <w:r>
              <w:rPr>
                <w:sz w:val="24"/>
                <w:szCs w:val="24"/>
              </w:rPr>
              <w:t>Фильм «Щелкунчик»,студия «Союзмультфильм»,режиссерБ. Степанцев, 1973.</w:t>
            </w:r>
          </w:p>
          <w:p w14:paraId="25105071">
            <w:pPr>
              <w:pStyle w:val="13"/>
              <w:tabs>
                <w:tab w:val="left" w:pos="3653"/>
              </w:tabs>
              <w:ind w:left="108" w:right="740"/>
              <w:rPr>
                <w:sz w:val="24"/>
                <w:szCs w:val="24"/>
              </w:rPr>
            </w:pPr>
            <w:r>
              <w:rPr>
                <w:sz w:val="24"/>
                <w:szCs w:val="24"/>
              </w:rPr>
              <w:t>Фильм «Гуси-лебеди»,студия</w:t>
            </w:r>
            <w:r>
              <w:rPr>
                <w:sz w:val="24"/>
                <w:szCs w:val="24"/>
              </w:rPr>
              <w:tab/>
            </w:r>
            <w:r>
              <w:rPr>
                <w:sz w:val="24"/>
                <w:szCs w:val="24"/>
              </w:rPr>
              <w:t>Союзмультфильм,режиссерыИ. Иванов­ Вано, А. Снежко-Блоцкая, 1949.</w:t>
            </w:r>
          </w:p>
          <w:p w14:paraId="09375506">
            <w:pPr>
              <w:pStyle w:val="13"/>
              <w:spacing w:line="264" w:lineRule="exact"/>
              <w:ind w:left="108"/>
              <w:rPr>
                <w:sz w:val="24"/>
                <w:szCs w:val="24"/>
              </w:rPr>
            </w:pPr>
            <w:r>
              <w:rPr>
                <w:sz w:val="24"/>
                <w:szCs w:val="24"/>
              </w:rPr>
              <w:t>Циклфильмов «Приключение Незнайки и его друзей»,студия«ТО Экран», режиссер коллектив авторов, 1971-1973.</w:t>
            </w:r>
          </w:p>
        </w:tc>
      </w:tr>
    </w:tbl>
    <w:p w14:paraId="3B259EC0">
      <w:pPr>
        <w:spacing w:line="264" w:lineRule="exact"/>
        <w:rPr>
          <w:sz w:val="24"/>
          <w:szCs w:val="24"/>
        </w:rPr>
      </w:pPr>
    </w:p>
    <w:p w14:paraId="2C40BE4E">
      <w:pPr>
        <w:pStyle w:val="2"/>
        <w:numPr>
          <w:ilvl w:val="2"/>
          <w:numId w:val="78"/>
        </w:numPr>
        <w:tabs>
          <w:tab w:val="left" w:pos="1600"/>
          <w:tab w:val="left" w:pos="3727"/>
        </w:tabs>
        <w:spacing w:before="89"/>
        <w:ind w:left="426" w:right="1544" w:firstLine="283"/>
        <w:jc w:val="both"/>
        <w:rPr>
          <w:sz w:val="24"/>
          <w:szCs w:val="24"/>
        </w:rPr>
      </w:pPr>
      <w:r>
        <w:rPr>
          <w:sz w:val="24"/>
          <w:szCs w:val="24"/>
        </w:rPr>
        <w:t>Описание психолого-педагогических и кадровых условий в соответствии с ФОП.</w:t>
      </w:r>
    </w:p>
    <w:p w14:paraId="1257C154">
      <w:pPr>
        <w:pStyle w:val="9"/>
        <w:ind w:left="542" w:right="1111" w:firstLine="566"/>
        <w:rPr>
          <w:sz w:val="24"/>
          <w:szCs w:val="24"/>
        </w:rPr>
      </w:pPr>
      <w:r>
        <w:rPr>
          <w:sz w:val="24"/>
          <w:szCs w:val="24"/>
        </w:rPr>
        <w:t>Успешная реализация Программы обеспечивается следующими психолого-педагогическими условиями:</w:t>
      </w:r>
    </w:p>
    <w:p w14:paraId="13B0053B">
      <w:pPr>
        <w:pStyle w:val="12"/>
        <w:numPr>
          <w:ilvl w:val="0"/>
          <w:numId w:val="79"/>
        </w:numPr>
        <w:tabs>
          <w:tab w:val="left" w:pos="824"/>
        </w:tabs>
        <w:ind w:right="1114" w:firstLine="0"/>
        <w:rPr>
          <w:sz w:val="24"/>
          <w:szCs w:val="24"/>
        </w:rPr>
      </w:pPr>
      <w:r>
        <w:rPr>
          <w:sz w:val="24"/>
          <w:szCs w:val="24"/>
        </w:rPr>
        <w:t>признание детства как уникального периода в становлении человека, понимание неповторимости личности каждого ребёнка, принятие обучающегося таким, какой он есть, со всеми его индивидуальными проявлениями; проявление уважения к развивающейся личности, как высшей ценности, поддержка уверенности в собственных возможностях и способностях у каждого обучающегося;</w:t>
      </w:r>
    </w:p>
    <w:p w14:paraId="29A54874">
      <w:pPr>
        <w:pStyle w:val="12"/>
        <w:numPr>
          <w:ilvl w:val="0"/>
          <w:numId w:val="79"/>
        </w:numPr>
        <w:tabs>
          <w:tab w:val="left" w:pos="824"/>
        </w:tabs>
        <w:ind w:right="1108" w:firstLine="0"/>
        <w:rPr>
          <w:sz w:val="24"/>
          <w:szCs w:val="24"/>
        </w:rPr>
      </w:pPr>
      <w:r>
        <w:rPr>
          <w:sz w:val="24"/>
          <w:szCs w:val="24"/>
        </w:rPr>
        <w:t>решение образовательных задач с использованием как новых форм организации процесса образования (проектная деятельность, образовательная ситуация, образовательное событие, обогащенные игры детей в центрах активности, проблемно-обучающие ситуации в рамках интеграции образовательных областей и другое), так и традиционных (фронтальные, подгрупповые, индивидуальные занятий. При этом занятие рассматривается как дело, занимательное и интересное детям,развивающее их; деятельность, направленная на освоение детьми одной или нескольких образовательных областей, или их интеграцию с использованием разнообразных педагогически обоснованных форм и методов работы, выбор которых осуществляется педагогом;</w:t>
      </w:r>
    </w:p>
    <w:p w14:paraId="0AF74295">
      <w:pPr>
        <w:pStyle w:val="12"/>
        <w:numPr>
          <w:ilvl w:val="0"/>
          <w:numId w:val="79"/>
        </w:numPr>
        <w:tabs>
          <w:tab w:val="left" w:pos="824"/>
        </w:tabs>
        <w:ind w:right="1111" w:firstLine="0"/>
        <w:rPr>
          <w:sz w:val="24"/>
          <w:szCs w:val="24"/>
        </w:rPr>
      </w:pPr>
      <w:r>
        <w:rPr>
          <w:sz w:val="24"/>
          <w:szCs w:val="24"/>
        </w:rPr>
        <w:t>обеспечение преемственности содержания и форм организации образовательного процесса в ДОО, в том числе дошкольного и начального общего уровней образования (опора на опыт детей, накопленный на предыдущих этапах развития, изменение форм и методов образовательной работы, ориентация на стратегический приоритет непрерывного образования - формирование умения учиться);</w:t>
      </w:r>
    </w:p>
    <w:p w14:paraId="138944A0">
      <w:pPr>
        <w:pStyle w:val="12"/>
        <w:numPr>
          <w:ilvl w:val="0"/>
          <w:numId w:val="79"/>
        </w:numPr>
        <w:tabs>
          <w:tab w:val="left" w:pos="824"/>
        </w:tabs>
        <w:spacing w:before="61"/>
        <w:ind w:right="1110" w:firstLine="0"/>
        <w:rPr>
          <w:sz w:val="24"/>
          <w:szCs w:val="24"/>
        </w:rPr>
      </w:pPr>
      <w:r>
        <w:rPr>
          <w:sz w:val="24"/>
          <w:szCs w:val="24"/>
        </w:rPr>
        <w:t>учёт специфики возрастного и индивидуального психофизического развития обучающихся (использование форм и методов, соответствующих возрастным особенностям детей; видов деятельности, специфических для каждого возрастного периода, социальной ситуации развития);</w:t>
      </w:r>
    </w:p>
    <w:p w14:paraId="1C4DF13A">
      <w:pPr>
        <w:pStyle w:val="12"/>
        <w:numPr>
          <w:ilvl w:val="0"/>
          <w:numId w:val="79"/>
        </w:numPr>
        <w:tabs>
          <w:tab w:val="left" w:pos="824"/>
        </w:tabs>
        <w:spacing w:before="1"/>
        <w:ind w:right="1107" w:firstLine="0"/>
        <w:rPr>
          <w:sz w:val="24"/>
          <w:szCs w:val="24"/>
        </w:rPr>
      </w:pPr>
      <w:r>
        <w:rPr>
          <w:sz w:val="24"/>
          <w:szCs w:val="24"/>
        </w:rPr>
        <w:t>создание развивающей и эмоционально комфортной для ребёнка образовательной среды, способствующей эмоционально-ценностному, социально­ личностному, познавательному, эстетическому развитию ребёнка и сохранению его индивидуальности, в которой ребёнок реализует право на свободу выбора деятельности, партнера, средств и прочее;</w:t>
      </w:r>
    </w:p>
    <w:p w14:paraId="1B9A3938">
      <w:pPr>
        <w:pStyle w:val="12"/>
        <w:numPr>
          <w:ilvl w:val="0"/>
          <w:numId w:val="79"/>
        </w:numPr>
        <w:tabs>
          <w:tab w:val="left" w:pos="824"/>
        </w:tabs>
        <w:spacing w:before="1"/>
        <w:ind w:right="1115" w:firstLine="0"/>
        <w:rPr>
          <w:sz w:val="24"/>
          <w:szCs w:val="24"/>
        </w:rPr>
      </w:pPr>
      <w:r>
        <w:rPr>
          <w:sz w:val="24"/>
          <w:szCs w:val="24"/>
        </w:rPr>
        <w:t>построение образовательной деятельности на основе взаимодействия взрослых</w:t>
      </w:r>
      <w:r>
        <w:rPr>
          <w:rFonts w:hint="default"/>
          <w:sz w:val="24"/>
          <w:szCs w:val="24"/>
          <w:lang w:val="ru-RU"/>
        </w:rPr>
        <w:t xml:space="preserve"> </w:t>
      </w:r>
      <w:r>
        <w:rPr>
          <w:sz w:val="24"/>
          <w:szCs w:val="24"/>
        </w:rPr>
        <w:t>с детьми, ориентированного</w:t>
      </w:r>
      <w:r>
        <w:rPr>
          <w:rFonts w:hint="default"/>
          <w:sz w:val="24"/>
          <w:szCs w:val="24"/>
          <w:lang w:val="ru-RU"/>
        </w:rPr>
        <w:t xml:space="preserve"> </w:t>
      </w:r>
      <w:r>
        <w:rPr>
          <w:sz w:val="24"/>
          <w:szCs w:val="24"/>
        </w:rPr>
        <w:t>на интересы</w:t>
      </w:r>
      <w:r>
        <w:rPr>
          <w:rFonts w:hint="default"/>
          <w:sz w:val="24"/>
          <w:szCs w:val="24"/>
          <w:lang w:val="ru-RU"/>
        </w:rPr>
        <w:t xml:space="preserve"> </w:t>
      </w:r>
      <w:r>
        <w:rPr>
          <w:sz w:val="24"/>
          <w:szCs w:val="24"/>
        </w:rPr>
        <w:t>и возможности</w:t>
      </w:r>
      <w:r>
        <w:rPr>
          <w:rFonts w:hint="default"/>
          <w:sz w:val="24"/>
          <w:szCs w:val="24"/>
          <w:lang w:val="ru-RU"/>
        </w:rPr>
        <w:t xml:space="preserve"> </w:t>
      </w:r>
      <w:r>
        <w:rPr>
          <w:sz w:val="24"/>
          <w:szCs w:val="24"/>
        </w:rPr>
        <w:t>каждого ребёнка и учитывающего социальную ситуацию его развития;</w:t>
      </w:r>
    </w:p>
    <w:p w14:paraId="2EFD6E94">
      <w:pPr>
        <w:pStyle w:val="12"/>
        <w:numPr>
          <w:ilvl w:val="0"/>
          <w:numId w:val="79"/>
        </w:numPr>
        <w:tabs>
          <w:tab w:val="left" w:pos="824"/>
        </w:tabs>
        <w:ind w:right="1110" w:firstLine="0"/>
        <w:rPr>
          <w:sz w:val="24"/>
          <w:szCs w:val="24"/>
        </w:rPr>
      </w:pPr>
      <w:r>
        <w:rPr>
          <w:sz w:val="24"/>
          <w:szCs w:val="24"/>
        </w:rPr>
        <w:t xml:space="preserve">индивидуализация образования (в том числе поддержка ребёнка, построение его образовательной траектории) и оптимизация работы с группой детей, основанные на результатах педагогической диагностики </w:t>
      </w:r>
      <w:r>
        <w:rPr>
          <w:spacing w:val="-2"/>
          <w:sz w:val="24"/>
          <w:szCs w:val="24"/>
        </w:rPr>
        <w:t>(мониторинга);</w:t>
      </w:r>
    </w:p>
    <w:p w14:paraId="50F98E72">
      <w:pPr>
        <w:pStyle w:val="12"/>
        <w:numPr>
          <w:ilvl w:val="0"/>
          <w:numId w:val="79"/>
        </w:numPr>
        <w:tabs>
          <w:tab w:val="left" w:pos="824"/>
        </w:tabs>
        <w:ind w:right="1108" w:firstLine="0"/>
        <w:rPr>
          <w:sz w:val="24"/>
          <w:szCs w:val="24"/>
        </w:rPr>
      </w:pPr>
      <w:r>
        <w:rPr>
          <w:sz w:val="24"/>
          <w:szCs w:val="24"/>
        </w:rPr>
        <w:t>оказание ранней коррекционной помощи детям с ООП, в том числе с ОВЗнаосновеспециальныхпсихолого-педагогическихподходов,методов, способов общения и условий, способствующих получению ДО, социальному развитию этих детей, в том числе посредством организации инклюзивного образования;</w:t>
      </w:r>
    </w:p>
    <w:p w14:paraId="488DD83C">
      <w:pPr>
        <w:pStyle w:val="12"/>
        <w:numPr>
          <w:ilvl w:val="0"/>
          <w:numId w:val="79"/>
        </w:numPr>
        <w:tabs>
          <w:tab w:val="left" w:pos="893"/>
        </w:tabs>
        <w:ind w:right="1112" w:firstLine="0"/>
        <w:rPr>
          <w:sz w:val="24"/>
          <w:szCs w:val="24"/>
        </w:rPr>
      </w:pPr>
      <w:r>
        <w:rPr>
          <w:sz w:val="24"/>
          <w:szCs w:val="24"/>
        </w:rPr>
        <w:t>совершенствование образовательной работы на основе результатов выявления запросов родительского и профессионального сообщества;</w:t>
      </w:r>
    </w:p>
    <w:p w14:paraId="3FEC0074">
      <w:pPr>
        <w:pStyle w:val="12"/>
        <w:numPr>
          <w:ilvl w:val="0"/>
          <w:numId w:val="79"/>
        </w:numPr>
        <w:tabs>
          <w:tab w:val="left" w:pos="1213"/>
        </w:tabs>
        <w:ind w:right="1111" w:firstLine="0"/>
        <w:rPr>
          <w:sz w:val="24"/>
          <w:szCs w:val="24"/>
        </w:rPr>
      </w:pPr>
      <w:r>
        <w:rPr>
          <w:sz w:val="24"/>
          <w:szCs w:val="24"/>
        </w:rPr>
        <w:t xml:space="preserve">психологическая, педагогическая и методическая помощь, и поддержка, консультирование родителей (законных представителей) в вопросах обучения, воспитания и развитии детей, охраны и укрепления их </w:t>
      </w:r>
      <w:r>
        <w:rPr>
          <w:spacing w:val="-2"/>
          <w:sz w:val="24"/>
          <w:szCs w:val="24"/>
        </w:rPr>
        <w:t>здоровья;</w:t>
      </w:r>
    </w:p>
    <w:p w14:paraId="6F406E2F">
      <w:pPr>
        <w:pStyle w:val="12"/>
        <w:numPr>
          <w:ilvl w:val="0"/>
          <w:numId w:val="79"/>
        </w:numPr>
        <w:tabs>
          <w:tab w:val="left" w:pos="1218"/>
        </w:tabs>
        <w:ind w:right="1115" w:firstLine="0"/>
        <w:rPr>
          <w:sz w:val="24"/>
          <w:szCs w:val="24"/>
        </w:rPr>
      </w:pPr>
      <w:r>
        <w:rPr>
          <w:sz w:val="24"/>
          <w:szCs w:val="24"/>
        </w:rPr>
        <w:t>вовлечение родителей (законных представителей) в процесс реализации образовательной программы и построение отношений сотрудничества в соответствии с образовательными потребностями и возможностями семьи обучающихся;</w:t>
      </w:r>
    </w:p>
    <w:p w14:paraId="3D471859">
      <w:pPr>
        <w:pStyle w:val="12"/>
        <w:numPr>
          <w:ilvl w:val="0"/>
          <w:numId w:val="79"/>
        </w:numPr>
        <w:ind w:right="1113" w:firstLine="0"/>
        <w:rPr>
          <w:sz w:val="24"/>
          <w:szCs w:val="24"/>
        </w:rPr>
      </w:pPr>
      <w:r>
        <w:rPr>
          <w:sz w:val="24"/>
          <w:szCs w:val="24"/>
        </w:rPr>
        <w:t>формирование и развитие профессиональной компетентности педагогов, психолого-педагогического просвещения родителей (законных представителей) обучающихся;</w:t>
      </w:r>
    </w:p>
    <w:p w14:paraId="0517D7B1">
      <w:pPr>
        <w:pStyle w:val="12"/>
        <w:numPr>
          <w:ilvl w:val="0"/>
          <w:numId w:val="79"/>
        </w:numPr>
        <w:spacing w:before="61"/>
        <w:ind w:right="1116" w:firstLine="25"/>
        <w:rPr>
          <w:sz w:val="24"/>
          <w:szCs w:val="24"/>
        </w:rPr>
      </w:pPr>
      <w:r>
        <w:rPr>
          <w:spacing w:val="-2"/>
          <w:sz w:val="24"/>
          <w:szCs w:val="24"/>
        </w:rPr>
        <w:t>непрерывное</w:t>
      </w:r>
      <w:r>
        <w:rPr>
          <w:sz w:val="24"/>
          <w:szCs w:val="24"/>
        </w:rPr>
        <w:tab/>
      </w:r>
      <w:r>
        <w:rPr>
          <w:spacing w:val="-2"/>
          <w:sz w:val="24"/>
          <w:szCs w:val="24"/>
        </w:rPr>
        <w:t>психолого-педагогическое сопровождение</w:t>
      </w:r>
      <w:r>
        <w:rPr>
          <w:sz w:val="24"/>
          <w:szCs w:val="24"/>
        </w:rPr>
        <w:tab/>
      </w:r>
      <w:r>
        <w:rPr>
          <w:sz w:val="24"/>
          <w:szCs w:val="24"/>
        </w:rPr>
        <w:t xml:space="preserve"> </w:t>
      </w:r>
      <w:r>
        <w:rPr>
          <w:spacing w:val="-2"/>
          <w:sz w:val="24"/>
          <w:szCs w:val="24"/>
        </w:rPr>
        <w:t xml:space="preserve">участников </w:t>
      </w:r>
      <w:r>
        <w:rPr>
          <w:sz w:val="24"/>
          <w:szCs w:val="24"/>
        </w:rPr>
        <w:t>образовательных отношений в процессе реализации Программы в ДОО, обеспечение</w:t>
      </w:r>
      <w:r>
        <w:rPr>
          <w:rFonts w:hint="default"/>
          <w:sz w:val="24"/>
          <w:szCs w:val="24"/>
          <w:lang w:val="ru-RU"/>
        </w:rPr>
        <w:t xml:space="preserve"> </w:t>
      </w:r>
      <w:r>
        <w:rPr>
          <w:sz w:val="24"/>
          <w:szCs w:val="24"/>
        </w:rPr>
        <w:t>вариативности</w:t>
      </w:r>
      <w:r>
        <w:rPr>
          <w:rFonts w:hint="default"/>
          <w:sz w:val="24"/>
          <w:szCs w:val="24"/>
          <w:lang w:val="ru-RU"/>
        </w:rPr>
        <w:t xml:space="preserve"> </w:t>
      </w:r>
      <w:r>
        <w:rPr>
          <w:sz w:val="24"/>
          <w:szCs w:val="24"/>
        </w:rPr>
        <w:t>его</w:t>
      </w:r>
      <w:r>
        <w:rPr>
          <w:rFonts w:hint="default"/>
          <w:sz w:val="24"/>
          <w:szCs w:val="24"/>
          <w:lang w:val="ru-RU"/>
        </w:rPr>
        <w:t xml:space="preserve"> </w:t>
      </w:r>
      <w:r>
        <w:rPr>
          <w:sz w:val="24"/>
          <w:szCs w:val="24"/>
        </w:rPr>
        <w:t>содержания,</w:t>
      </w:r>
      <w:r>
        <w:rPr>
          <w:rFonts w:hint="default"/>
          <w:sz w:val="24"/>
          <w:szCs w:val="24"/>
          <w:lang w:val="ru-RU"/>
        </w:rPr>
        <w:t xml:space="preserve"> </w:t>
      </w:r>
      <w:r>
        <w:rPr>
          <w:sz w:val="24"/>
          <w:szCs w:val="24"/>
        </w:rPr>
        <w:t>направлений</w:t>
      </w:r>
      <w:r>
        <w:rPr>
          <w:rFonts w:hint="default"/>
          <w:sz w:val="24"/>
          <w:szCs w:val="24"/>
          <w:lang w:val="ru-RU"/>
        </w:rPr>
        <w:t xml:space="preserve"> </w:t>
      </w:r>
      <w:r>
        <w:rPr>
          <w:sz w:val="24"/>
          <w:szCs w:val="24"/>
        </w:rPr>
        <w:t>и</w:t>
      </w:r>
      <w:r>
        <w:rPr>
          <w:rFonts w:hint="default"/>
          <w:sz w:val="24"/>
          <w:szCs w:val="24"/>
          <w:lang w:val="ru-RU"/>
        </w:rPr>
        <w:t xml:space="preserve"> </w:t>
      </w:r>
      <w:r>
        <w:rPr>
          <w:sz w:val="24"/>
          <w:szCs w:val="24"/>
        </w:rPr>
        <w:t xml:space="preserve">форм,согласно запросам родительского и профессионального сообществ; </w:t>
      </w:r>
    </w:p>
    <w:p w14:paraId="2BBE7D9D">
      <w:pPr>
        <w:pStyle w:val="12"/>
        <w:numPr>
          <w:ilvl w:val="0"/>
          <w:numId w:val="79"/>
        </w:numPr>
        <w:tabs>
          <w:tab w:val="left" w:pos="913"/>
          <w:tab w:val="left" w:pos="2320"/>
          <w:tab w:val="left" w:pos="2626"/>
          <w:tab w:val="left" w:pos="2723"/>
          <w:tab w:val="left" w:pos="2974"/>
          <w:tab w:val="left" w:pos="3058"/>
          <w:tab w:val="left" w:pos="3420"/>
          <w:tab w:val="left" w:pos="3588"/>
          <w:tab w:val="left" w:pos="3749"/>
          <w:tab w:val="left" w:pos="4060"/>
          <w:tab w:val="left" w:pos="4670"/>
          <w:tab w:val="left" w:pos="5130"/>
          <w:tab w:val="left" w:pos="5360"/>
          <w:tab w:val="left" w:pos="5552"/>
          <w:tab w:val="left" w:pos="5931"/>
          <w:tab w:val="left" w:pos="6121"/>
          <w:tab w:val="left" w:pos="6154"/>
          <w:tab w:val="left" w:pos="6988"/>
          <w:tab w:val="left" w:pos="7034"/>
          <w:tab w:val="left" w:pos="7660"/>
          <w:tab w:val="left" w:pos="8252"/>
          <w:tab w:val="left" w:pos="8438"/>
          <w:tab w:val="left" w:pos="8756"/>
        </w:tabs>
        <w:spacing w:before="61"/>
        <w:ind w:right="1116" w:hanging="116"/>
        <w:rPr>
          <w:sz w:val="24"/>
          <w:szCs w:val="24"/>
        </w:rPr>
      </w:pPr>
      <w:r>
        <w:rPr>
          <w:spacing w:val="-2"/>
          <w:sz w:val="24"/>
          <w:szCs w:val="24"/>
        </w:rPr>
        <w:t>взаимодействие</w:t>
      </w:r>
      <w:r>
        <w:rPr>
          <w:sz w:val="24"/>
          <w:szCs w:val="24"/>
        </w:rPr>
        <w:tab/>
      </w:r>
      <w:r>
        <w:rPr>
          <w:sz w:val="24"/>
          <w:szCs w:val="24"/>
        </w:rPr>
        <w:tab/>
      </w:r>
      <w:r>
        <w:rPr>
          <w:spacing w:val="-10"/>
          <w:sz w:val="24"/>
          <w:szCs w:val="24"/>
        </w:rPr>
        <w:t>с</w:t>
      </w:r>
      <w:r>
        <w:rPr>
          <w:sz w:val="24"/>
          <w:szCs w:val="24"/>
        </w:rPr>
        <w:tab/>
      </w:r>
      <w:r>
        <w:rPr>
          <w:spacing w:val="-2"/>
          <w:sz w:val="24"/>
          <w:szCs w:val="24"/>
        </w:rPr>
        <w:t>различными</w:t>
      </w:r>
      <w:r>
        <w:rPr>
          <w:sz w:val="24"/>
          <w:szCs w:val="24"/>
        </w:rPr>
        <w:tab/>
      </w:r>
      <w:r>
        <w:rPr>
          <w:spacing w:val="-2"/>
          <w:sz w:val="24"/>
          <w:szCs w:val="24"/>
        </w:rPr>
        <w:t>социальными</w:t>
      </w:r>
      <w:r>
        <w:rPr>
          <w:sz w:val="24"/>
          <w:szCs w:val="24"/>
        </w:rPr>
        <w:tab/>
      </w:r>
      <w:r>
        <w:rPr>
          <w:spacing w:val="-2"/>
          <w:sz w:val="24"/>
          <w:szCs w:val="24"/>
        </w:rPr>
        <w:t>институтами</w:t>
      </w:r>
      <w:r>
        <w:rPr>
          <w:sz w:val="24"/>
          <w:szCs w:val="24"/>
        </w:rPr>
        <w:tab/>
      </w:r>
      <w:r>
        <w:rPr>
          <w:spacing w:val="-2"/>
          <w:sz w:val="24"/>
          <w:szCs w:val="24"/>
        </w:rPr>
        <w:t>(сферы образования,</w:t>
      </w:r>
      <w:r>
        <w:rPr>
          <w:sz w:val="24"/>
          <w:szCs w:val="24"/>
        </w:rPr>
        <w:tab/>
      </w:r>
      <w:r>
        <w:rPr>
          <w:spacing w:val="-2"/>
          <w:sz w:val="24"/>
          <w:szCs w:val="24"/>
        </w:rPr>
        <w:t>культуры,</w:t>
      </w:r>
      <w:r>
        <w:rPr>
          <w:sz w:val="24"/>
          <w:szCs w:val="24"/>
        </w:rPr>
        <w:tab/>
      </w:r>
      <w:r>
        <w:rPr>
          <w:sz w:val="24"/>
          <w:szCs w:val="24"/>
        </w:rPr>
        <w:tab/>
      </w:r>
      <w:r>
        <w:rPr>
          <w:spacing w:val="-2"/>
          <w:sz w:val="24"/>
          <w:szCs w:val="24"/>
        </w:rPr>
        <w:t>физкультуры</w:t>
      </w:r>
      <w:r>
        <w:rPr>
          <w:sz w:val="24"/>
          <w:szCs w:val="24"/>
        </w:rPr>
        <w:tab/>
      </w:r>
      <w:r>
        <w:rPr>
          <w:sz w:val="24"/>
          <w:szCs w:val="24"/>
        </w:rPr>
        <w:tab/>
      </w:r>
      <w:r>
        <w:rPr>
          <w:spacing w:val="-10"/>
          <w:sz w:val="24"/>
          <w:szCs w:val="24"/>
        </w:rPr>
        <w:t>и</w:t>
      </w:r>
      <w:r>
        <w:rPr>
          <w:sz w:val="24"/>
          <w:szCs w:val="24"/>
        </w:rPr>
        <w:tab/>
      </w:r>
      <w:r>
        <w:rPr>
          <w:spacing w:val="-2"/>
          <w:sz w:val="24"/>
          <w:szCs w:val="24"/>
        </w:rPr>
        <w:t>спорта,</w:t>
      </w:r>
      <w:r>
        <w:rPr>
          <w:sz w:val="24"/>
          <w:szCs w:val="24"/>
        </w:rPr>
        <w:tab/>
      </w:r>
      <w:r>
        <w:rPr>
          <w:sz w:val="24"/>
          <w:szCs w:val="24"/>
        </w:rPr>
        <w:tab/>
      </w:r>
      <w:r>
        <w:rPr>
          <w:spacing w:val="-2"/>
          <w:sz w:val="24"/>
          <w:szCs w:val="24"/>
        </w:rPr>
        <w:t>другими</w:t>
      </w:r>
      <w:r>
        <w:rPr>
          <w:sz w:val="24"/>
          <w:szCs w:val="24"/>
        </w:rPr>
        <w:tab/>
      </w:r>
      <w:r>
        <w:rPr>
          <w:spacing w:val="-2"/>
          <w:sz w:val="24"/>
          <w:szCs w:val="24"/>
        </w:rPr>
        <w:t>социально­ воспитательными</w:t>
      </w:r>
      <w:r>
        <w:rPr>
          <w:sz w:val="24"/>
          <w:szCs w:val="24"/>
        </w:rPr>
        <w:tab/>
      </w:r>
      <w:r>
        <w:rPr>
          <w:sz w:val="24"/>
          <w:szCs w:val="24"/>
        </w:rPr>
        <w:tab/>
      </w:r>
      <w:r>
        <w:rPr>
          <w:spacing w:val="-2"/>
          <w:sz w:val="24"/>
          <w:szCs w:val="24"/>
        </w:rPr>
        <w:t>субъектами</w:t>
      </w:r>
      <w:r>
        <w:rPr>
          <w:sz w:val="24"/>
          <w:szCs w:val="24"/>
        </w:rPr>
        <w:tab/>
      </w:r>
      <w:r>
        <w:rPr>
          <w:spacing w:val="-2"/>
          <w:sz w:val="24"/>
          <w:szCs w:val="24"/>
        </w:rPr>
        <w:t>открытой</w:t>
      </w:r>
      <w:r>
        <w:rPr>
          <w:sz w:val="24"/>
          <w:szCs w:val="24"/>
        </w:rPr>
        <w:tab/>
      </w:r>
      <w:r>
        <w:rPr>
          <w:sz w:val="24"/>
          <w:szCs w:val="24"/>
        </w:rPr>
        <w:tab/>
      </w:r>
      <w:r>
        <w:rPr>
          <w:spacing w:val="-2"/>
          <w:sz w:val="24"/>
          <w:szCs w:val="24"/>
        </w:rPr>
        <w:t>образовательной</w:t>
      </w:r>
      <w:r>
        <w:rPr>
          <w:sz w:val="24"/>
          <w:szCs w:val="24"/>
        </w:rPr>
        <w:tab/>
      </w:r>
      <w:r>
        <w:rPr>
          <w:sz w:val="24"/>
          <w:szCs w:val="24"/>
        </w:rPr>
        <w:tab/>
      </w:r>
      <w:r>
        <w:rPr>
          <w:spacing w:val="-2"/>
          <w:sz w:val="24"/>
          <w:szCs w:val="24"/>
        </w:rPr>
        <w:t>системы), использование</w:t>
      </w:r>
      <w:r>
        <w:rPr>
          <w:sz w:val="24"/>
          <w:szCs w:val="24"/>
        </w:rPr>
        <w:tab/>
      </w:r>
      <w:r>
        <w:rPr>
          <w:sz w:val="24"/>
          <w:szCs w:val="24"/>
        </w:rPr>
        <w:tab/>
      </w:r>
      <w:r>
        <w:rPr>
          <w:spacing w:val="-4"/>
          <w:sz w:val="24"/>
          <w:szCs w:val="24"/>
        </w:rPr>
        <w:t>форм</w:t>
      </w:r>
      <w:r>
        <w:rPr>
          <w:sz w:val="24"/>
          <w:szCs w:val="24"/>
        </w:rPr>
        <w:tab/>
      </w:r>
      <w:r>
        <w:rPr>
          <w:sz w:val="24"/>
          <w:szCs w:val="24"/>
        </w:rPr>
        <w:tab/>
      </w:r>
      <w:r>
        <w:rPr>
          <w:spacing w:val="-10"/>
          <w:sz w:val="24"/>
          <w:szCs w:val="24"/>
        </w:rPr>
        <w:t>и</w:t>
      </w:r>
      <w:r>
        <w:rPr>
          <w:sz w:val="24"/>
          <w:szCs w:val="24"/>
        </w:rPr>
        <w:tab/>
      </w:r>
      <w:r>
        <w:rPr>
          <w:sz w:val="24"/>
          <w:szCs w:val="24"/>
        </w:rPr>
        <w:tab/>
      </w:r>
      <w:r>
        <w:rPr>
          <w:spacing w:val="-2"/>
          <w:sz w:val="24"/>
          <w:szCs w:val="24"/>
        </w:rPr>
        <w:t>методов</w:t>
      </w:r>
      <w:r>
        <w:rPr>
          <w:sz w:val="24"/>
          <w:szCs w:val="24"/>
        </w:rPr>
        <w:tab/>
      </w:r>
      <w:r>
        <w:rPr>
          <w:sz w:val="24"/>
          <w:szCs w:val="24"/>
        </w:rPr>
        <w:tab/>
      </w:r>
      <w:r>
        <w:rPr>
          <w:spacing w:val="-2"/>
          <w:sz w:val="24"/>
          <w:szCs w:val="24"/>
        </w:rPr>
        <w:t>взаимодействия,</w:t>
      </w:r>
      <w:r>
        <w:rPr>
          <w:sz w:val="24"/>
          <w:szCs w:val="24"/>
        </w:rPr>
        <w:tab/>
      </w:r>
      <w:r>
        <w:rPr>
          <w:sz w:val="24"/>
          <w:szCs w:val="24"/>
        </w:rPr>
        <w:t xml:space="preserve"> </w:t>
      </w:r>
      <w:r>
        <w:rPr>
          <w:spacing w:val="-2"/>
          <w:sz w:val="24"/>
          <w:szCs w:val="24"/>
        </w:rPr>
        <w:t xml:space="preserve">востребованных </w:t>
      </w:r>
      <w:r>
        <w:rPr>
          <w:sz w:val="24"/>
          <w:szCs w:val="24"/>
        </w:rPr>
        <w:t>современной педагогической</w:t>
      </w:r>
      <w:r>
        <w:rPr>
          <w:rFonts w:hint="default"/>
          <w:sz w:val="24"/>
          <w:szCs w:val="24"/>
          <w:lang w:val="ru-RU"/>
        </w:rPr>
        <w:t xml:space="preserve"> </w:t>
      </w:r>
      <w:r>
        <w:rPr>
          <w:sz w:val="24"/>
          <w:szCs w:val="24"/>
        </w:rPr>
        <w:t>практикой и семьей,участие всех сторон взаимодействия в совместной социально­ значимой деятельности; использование широких возможностей социальной среды, социума как дополнительного средства развития личности, совершенствования процесса её социализации;</w:t>
      </w:r>
    </w:p>
    <w:p w14:paraId="303E1D90">
      <w:pPr>
        <w:pStyle w:val="12"/>
        <w:numPr>
          <w:ilvl w:val="0"/>
          <w:numId w:val="80"/>
        </w:numPr>
        <w:tabs>
          <w:tab w:val="left" w:pos="983"/>
        </w:tabs>
        <w:spacing w:before="1"/>
        <w:ind w:right="1112" w:firstLine="0"/>
        <w:rPr>
          <w:sz w:val="24"/>
          <w:szCs w:val="24"/>
        </w:rPr>
      </w:pPr>
      <w:r>
        <w:rPr>
          <w:sz w:val="24"/>
          <w:szCs w:val="24"/>
        </w:rPr>
        <w:t xml:space="preserve">предоставление информации о Программе семье, заинтересованным лицам, вовлеченным в образовательную деятельность, а также широкой </w:t>
      </w:r>
      <w:r>
        <w:rPr>
          <w:spacing w:val="-2"/>
          <w:sz w:val="24"/>
          <w:szCs w:val="24"/>
        </w:rPr>
        <w:t>общественности;</w:t>
      </w:r>
    </w:p>
    <w:p w14:paraId="5399FD5A">
      <w:pPr>
        <w:pStyle w:val="12"/>
        <w:numPr>
          <w:ilvl w:val="0"/>
          <w:numId w:val="80"/>
        </w:numPr>
        <w:tabs>
          <w:tab w:val="left" w:pos="913"/>
        </w:tabs>
        <w:ind w:right="1108" w:firstLine="0"/>
        <w:rPr>
          <w:sz w:val="24"/>
          <w:szCs w:val="24"/>
        </w:rPr>
      </w:pPr>
      <w:r>
        <w:rPr>
          <w:sz w:val="24"/>
          <w:szCs w:val="24"/>
        </w:rPr>
        <w:t>обеспечение возможностей для обсуждения Программы, поиска, использования материалов, обеспечивающих её реализацию, в том числе в информационной среде.</w:t>
      </w:r>
    </w:p>
    <w:p w14:paraId="53E1E2CE">
      <w:pPr>
        <w:pStyle w:val="9"/>
        <w:spacing w:before="1"/>
        <w:ind w:left="542" w:right="1107" w:firstLine="566"/>
        <w:rPr>
          <w:sz w:val="24"/>
          <w:szCs w:val="24"/>
        </w:rPr>
      </w:pPr>
      <w:r>
        <w:rPr>
          <w:sz w:val="24"/>
          <w:szCs w:val="24"/>
        </w:rPr>
        <w:t>Реализация Программы обеспечивается руководящими, педагогическими, учебно-вспомогательными, административно­ хозяйственными работниками образовательной организации, а также медицинскими и иными работниками, в том числе осуществляющими финансовую и хозяйственную деятельность, охрану жизни и здоровья детей. Должностной состав и количество работников, необходимых для реализации и обеспечения реализации Программы, определяются ее целями и задачами, возрастными особенностями детей.</w:t>
      </w:r>
    </w:p>
    <w:p w14:paraId="445F74BE">
      <w:pPr>
        <w:pStyle w:val="9"/>
        <w:ind w:left="542" w:right="1115" w:firstLine="566"/>
        <w:rPr>
          <w:sz w:val="24"/>
          <w:szCs w:val="24"/>
        </w:rPr>
      </w:pPr>
      <w:r>
        <w:rPr>
          <w:sz w:val="24"/>
          <w:szCs w:val="24"/>
        </w:rPr>
        <w:t>В ДОО созданы условия для профессионального развития педагогических и руководящих кадров, в том числе реализации права педагогов на получение дополнительного профессионального образования не реже одного раза в три года за счет средств ДОО.</w:t>
      </w:r>
    </w:p>
    <w:p w14:paraId="294ECC47">
      <w:pPr>
        <w:pStyle w:val="9"/>
        <w:ind w:left="542" w:right="1115" w:firstLine="566"/>
        <w:rPr>
          <w:sz w:val="24"/>
          <w:szCs w:val="24"/>
        </w:rPr>
      </w:pPr>
      <w:r>
        <w:rPr>
          <w:sz w:val="24"/>
          <w:szCs w:val="24"/>
        </w:rPr>
        <w:t>Коллектив состоит из 33 сотрудника, педагогический коллектив дошкольного образовательного учреждения - 15 педагогов, из них узких специалистов - 4 педагога (старший воспитатель, учитель – логопед, педагог-психолог (0,5 ставки) руководитель музыкального воспитания).</w:t>
      </w:r>
    </w:p>
    <w:p w14:paraId="3DEC76FA">
      <w:pPr>
        <w:pStyle w:val="9"/>
        <w:ind w:left="542" w:right="1115" w:firstLine="566"/>
        <w:rPr>
          <w:sz w:val="24"/>
          <w:szCs w:val="24"/>
        </w:rPr>
      </w:pPr>
      <w:r>
        <w:rPr>
          <w:sz w:val="24"/>
          <w:szCs w:val="24"/>
        </w:rPr>
        <w:t>В 2022-2023 году три педагога прошли аттестацию и получили высшую квалификационную категорию (Савченко Л.А., Кошенскова Е.А., Родионова И.В.).</w:t>
      </w:r>
    </w:p>
    <w:p w14:paraId="781BCB16">
      <w:pPr>
        <w:pStyle w:val="9"/>
        <w:spacing w:after="7"/>
        <w:ind w:left="542" w:right="1114" w:firstLine="707"/>
        <w:rPr>
          <w:sz w:val="24"/>
          <w:szCs w:val="24"/>
        </w:rPr>
      </w:pPr>
    </w:p>
    <w:p w14:paraId="4DA7042A">
      <w:pPr>
        <w:pStyle w:val="9"/>
        <w:spacing w:after="7"/>
        <w:ind w:left="542" w:right="1114" w:firstLine="707"/>
        <w:rPr>
          <w:b/>
          <w:bCs/>
          <w:color w:val="1F497D" w:themeColor="text2"/>
          <w:spacing w:val="-2"/>
          <w:sz w:val="24"/>
          <w:szCs w:val="24"/>
        </w:rPr>
      </w:pPr>
      <w:r>
        <w:rPr>
          <w:b/>
          <w:bCs/>
          <w:color w:val="1F497D" w:themeColor="text2"/>
          <w:sz w:val="24"/>
          <w:szCs w:val="24"/>
        </w:rPr>
        <w:t xml:space="preserve">Образовательную деятельность в ДОО с детьми осуществляют 15 </w:t>
      </w:r>
      <w:r>
        <w:rPr>
          <w:b/>
          <w:bCs/>
          <w:color w:val="1F497D" w:themeColor="text2"/>
          <w:spacing w:val="-2"/>
          <w:sz w:val="24"/>
          <w:szCs w:val="24"/>
        </w:rPr>
        <w:t>педагогов</w:t>
      </w:r>
    </w:p>
    <w:p w14:paraId="2A4AAE9A">
      <w:pPr>
        <w:pStyle w:val="9"/>
        <w:spacing w:after="7"/>
        <w:ind w:left="542" w:right="1114" w:firstLine="707"/>
        <w:rPr>
          <w:b/>
          <w:bCs/>
          <w:color w:val="1F497D" w:themeColor="text2"/>
          <w:sz w:val="24"/>
          <w:szCs w:val="24"/>
        </w:rPr>
      </w:pPr>
    </w:p>
    <w:tbl>
      <w:tblPr>
        <w:tblStyle w:val="11"/>
        <w:tblW w:w="0" w:type="auto"/>
        <w:tblInd w:w="547" w:type="dxa"/>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126"/>
        <w:gridCol w:w="711"/>
        <w:gridCol w:w="710"/>
        <w:gridCol w:w="712"/>
        <w:gridCol w:w="712"/>
        <w:gridCol w:w="714"/>
        <w:gridCol w:w="707"/>
        <w:gridCol w:w="714"/>
        <w:gridCol w:w="717"/>
        <w:gridCol w:w="716"/>
      </w:tblGrid>
      <w:tr w14:paraId="0C85C969">
        <w:tblPrEx>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54" w:hRule="atLeast"/>
        </w:trPr>
        <w:tc>
          <w:tcPr>
            <w:tcW w:w="2126" w:type="dxa"/>
          </w:tcPr>
          <w:p w14:paraId="40A82844">
            <w:pPr>
              <w:pStyle w:val="13"/>
              <w:spacing w:before="143"/>
              <w:ind w:right="817"/>
              <w:rPr>
                <w:sz w:val="24"/>
                <w:szCs w:val="24"/>
              </w:rPr>
            </w:pPr>
            <w:bookmarkStart w:id="2" w:name="_Hlk141435941"/>
            <w:r>
              <w:rPr>
                <w:spacing w:val="-2"/>
                <w:sz w:val="24"/>
                <w:szCs w:val="24"/>
              </w:rPr>
              <w:t>Возрастной диапазон</w:t>
            </w:r>
          </w:p>
        </w:tc>
        <w:tc>
          <w:tcPr>
            <w:tcW w:w="711" w:type="dxa"/>
          </w:tcPr>
          <w:p w14:paraId="233198B1">
            <w:pPr>
              <w:pStyle w:val="13"/>
              <w:spacing w:before="6"/>
              <w:ind w:left="195"/>
              <w:rPr>
                <w:sz w:val="24"/>
                <w:szCs w:val="24"/>
              </w:rPr>
            </w:pPr>
            <w:r>
              <w:rPr>
                <w:spacing w:val="-5"/>
                <w:sz w:val="24"/>
                <w:szCs w:val="24"/>
              </w:rPr>
              <w:t>22-</w:t>
            </w:r>
          </w:p>
          <w:p w14:paraId="4E8E5E94">
            <w:pPr>
              <w:pStyle w:val="13"/>
              <w:ind w:left="233"/>
              <w:rPr>
                <w:sz w:val="24"/>
                <w:szCs w:val="24"/>
              </w:rPr>
            </w:pPr>
            <w:r>
              <w:rPr>
                <w:spacing w:val="-5"/>
                <w:sz w:val="24"/>
                <w:szCs w:val="24"/>
              </w:rPr>
              <w:t>25</w:t>
            </w:r>
          </w:p>
          <w:p w14:paraId="5A8A7250">
            <w:pPr>
              <w:pStyle w:val="13"/>
              <w:ind w:left="187"/>
              <w:rPr>
                <w:sz w:val="24"/>
                <w:szCs w:val="24"/>
              </w:rPr>
            </w:pPr>
            <w:r>
              <w:rPr>
                <w:spacing w:val="-5"/>
                <w:sz w:val="24"/>
                <w:szCs w:val="24"/>
              </w:rPr>
              <w:t>лет</w:t>
            </w:r>
          </w:p>
        </w:tc>
        <w:tc>
          <w:tcPr>
            <w:tcW w:w="710" w:type="dxa"/>
          </w:tcPr>
          <w:p w14:paraId="65E7E038">
            <w:pPr>
              <w:pStyle w:val="13"/>
              <w:spacing w:before="6"/>
              <w:ind w:left="192"/>
              <w:rPr>
                <w:sz w:val="24"/>
                <w:szCs w:val="24"/>
              </w:rPr>
            </w:pPr>
            <w:r>
              <w:rPr>
                <w:spacing w:val="-5"/>
                <w:sz w:val="24"/>
                <w:szCs w:val="24"/>
              </w:rPr>
              <w:t>25-</w:t>
            </w:r>
          </w:p>
          <w:p w14:paraId="2919C01C">
            <w:pPr>
              <w:pStyle w:val="13"/>
              <w:ind w:left="232"/>
              <w:rPr>
                <w:sz w:val="24"/>
                <w:szCs w:val="24"/>
              </w:rPr>
            </w:pPr>
            <w:r>
              <w:rPr>
                <w:spacing w:val="-5"/>
                <w:sz w:val="24"/>
                <w:szCs w:val="24"/>
              </w:rPr>
              <w:t>29</w:t>
            </w:r>
          </w:p>
          <w:p w14:paraId="1DD3D817">
            <w:pPr>
              <w:pStyle w:val="13"/>
              <w:ind w:left="187"/>
              <w:rPr>
                <w:sz w:val="24"/>
                <w:szCs w:val="24"/>
              </w:rPr>
            </w:pPr>
            <w:r>
              <w:rPr>
                <w:spacing w:val="-5"/>
                <w:sz w:val="24"/>
                <w:szCs w:val="24"/>
              </w:rPr>
              <w:t>лет</w:t>
            </w:r>
          </w:p>
        </w:tc>
        <w:tc>
          <w:tcPr>
            <w:tcW w:w="712" w:type="dxa"/>
          </w:tcPr>
          <w:p w14:paraId="047FA163">
            <w:pPr>
              <w:pStyle w:val="13"/>
              <w:spacing w:before="6"/>
              <w:ind w:left="197"/>
              <w:rPr>
                <w:sz w:val="24"/>
                <w:szCs w:val="24"/>
              </w:rPr>
            </w:pPr>
            <w:r>
              <w:rPr>
                <w:spacing w:val="-5"/>
                <w:sz w:val="24"/>
                <w:szCs w:val="24"/>
              </w:rPr>
              <w:t>30-</w:t>
            </w:r>
          </w:p>
          <w:p w14:paraId="41DA6BB8">
            <w:pPr>
              <w:pStyle w:val="13"/>
              <w:ind w:left="235"/>
              <w:rPr>
                <w:sz w:val="24"/>
                <w:szCs w:val="24"/>
              </w:rPr>
            </w:pPr>
            <w:r>
              <w:rPr>
                <w:spacing w:val="-5"/>
                <w:sz w:val="24"/>
                <w:szCs w:val="24"/>
              </w:rPr>
              <w:t>34</w:t>
            </w:r>
          </w:p>
          <w:p w14:paraId="7D3E5D25">
            <w:pPr>
              <w:pStyle w:val="13"/>
              <w:ind w:left="190"/>
              <w:rPr>
                <w:sz w:val="24"/>
                <w:szCs w:val="24"/>
              </w:rPr>
            </w:pPr>
            <w:r>
              <w:rPr>
                <w:spacing w:val="-5"/>
                <w:sz w:val="24"/>
                <w:szCs w:val="24"/>
              </w:rPr>
              <w:t>лет</w:t>
            </w:r>
          </w:p>
        </w:tc>
        <w:tc>
          <w:tcPr>
            <w:tcW w:w="712" w:type="dxa"/>
          </w:tcPr>
          <w:p w14:paraId="6D14D376">
            <w:pPr>
              <w:pStyle w:val="13"/>
              <w:spacing w:before="6"/>
              <w:ind w:left="195"/>
              <w:rPr>
                <w:sz w:val="24"/>
                <w:szCs w:val="24"/>
              </w:rPr>
            </w:pPr>
            <w:r>
              <w:rPr>
                <w:spacing w:val="-5"/>
                <w:sz w:val="24"/>
                <w:szCs w:val="24"/>
              </w:rPr>
              <w:t>35-</w:t>
            </w:r>
          </w:p>
          <w:p w14:paraId="23A6643A">
            <w:pPr>
              <w:pStyle w:val="13"/>
              <w:ind w:left="234"/>
              <w:rPr>
                <w:sz w:val="24"/>
                <w:szCs w:val="24"/>
              </w:rPr>
            </w:pPr>
            <w:r>
              <w:rPr>
                <w:spacing w:val="-5"/>
                <w:sz w:val="24"/>
                <w:szCs w:val="24"/>
              </w:rPr>
              <w:t>39</w:t>
            </w:r>
          </w:p>
          <w:p w14:paraId="2C1FE839">
            <w:pPr>
              <w:pStyle w:val="13"/>
              <w:ind w:left="188"/>
              <w:rPr>
                <w:sz w:val="24"/>
                <w:szCs w:val="24"/>
              </w:rPr>
            </w:pPr>
            <w:r>
              <w:rPr>
                <w:spacing w:val="-5"/>
                <w:sz w:val="24"/>
                <w:szCs w:val="24"/>
              </w:rPr>
              <w:t>лет</w:t>
            </w:r>
          </w:p>
        </w:tc>
        <w:tc>
          <w:tcPr>
            <w:tcW w:w="714" w:type="dxa"/>
          </w:tcPr>
          <w:p w14:paraId="3FCDCCC5">
            <w:pPr>
              <w:pStyle w:val="13"/>
              <w:spacing w:before="6"/>
              <w:ind w:left="199"/>
              <w:rPr>
                <w:sz w:val="24"/>
                <w:szCs w:val="24"/>
              </w:rPr>
            </w:pPr>
            <w:r>
              <w:rPr>
                <w:spacing w:val="-5"/>
                <w:sz w:val="24"/>
                <w:szCs w:val="24"/>
              </w:rPr>
              <w:t>40-</w:t>
            </w:r>
          </w:p>
          <w:p w14:paraId="7732DB02">
            <w:pPr>
              <w:pStyle w:val="13"/>
              <w:ind w:left="240"/>
              <w:rPr>
                <w:sz w:val="24"/>
                <w:szCs w:val="24"/>
              </w:rPr>
            </w:pPr>
            <w:r>
              <w:rPr>
                <w:spacing w:val="-5"/>
                <w:sz w:val="24"/>
                <w:szCs w:val="24"/>
              </w:rPr>
              <w:t>44</w:t>
            </w:r>
          </w:p>
          <w:p w14:paraId="44DA36A5">
            <w:pPr>
              <w:pStyle w:val="13"/>
              <w:ind w:left="194"/>
              <w:rPr>
                <w:sz w:val="24"/>
                <w:szCs w:val="24"/>
              </w:rPr>
            </w:pPr>
            <w:r>
              <w:rPr>
                <w:spacing w:val="-5"/>
                <w:sz w:val="24"/>
                <w:szCs w:val="24"/>
              </w:rPr>
              <w:t>лет</w:t>
            </w:r>
          </w:p>
        </w:tc>
        <w:tc>
          <w:tcPr>
            <w:tcW w:w="707" w:type="dxa"/>
          </w:tcPr>
          <w:p w14:paraId="2901BD97">
            <w:pPr>
              <w:pStyle w:val="13"/>
              <w:spacing w:before="6"/>
              <w:ind w:left="198"/>
              <w:rPr>
                <w:sz w:val="24"/>
                <w:szCs w:val="24"/>
              </w:rPr>
            </w:pPr>
            <w:r>
              <w:rPr>
                <w:spacing w:val="-5"/>
                <w:sz w:val="24"/>
                <w:szCs w:val="24"/>
              </w:rPr>
              <w:t>45-</w:t>
            </w:r>
          </w:p>
          <w:p w14:paraId="57121C35">
            <w:pPr>
              <w:pStyle w:val="13"/>
              <w:ind w:left="236"/>
              <w:rPr>
                <w:sz w:val="24"/>
                <w:szCs w:val="24"/>
              </w:rPr>
            </w:pPr>
            <w:r>
              <w:rPr>
                <w:spacing w:val="-5"/>
                <w:sz w:val="24"/>
                <w:szCs w:val="24"/>
              </w:rPr>
              <w:t>49</w:t>
            </w:r>
          </w:p>
          <w:p w14:paraId="3DDF3C83">
            <w:pPr>
              <w:pStyle w:val="13"/>
              <w:ind w:left="190"/>
              <w:rPr>
                <w:sz w:val="24"/>
                <w:szCs w:val="24"/>
              </w:rPr>
            </w:pPr>
            <w:r>
              <w:rPr>
                <w:spacing w:val="-5"/>
                <w:sz w:val="24"/>
                <w:szCs w:val="24"/>
              </w:rPr>
              <w:t>лет</w:t>
            </w:r>
          </w:p>
        </w:tc>
        <w:tc>
          <w:tcPr>
            <w:tcW w:w="714" w:type="dxa"/>
          </w:tcPr>
          <w:p w14:paraId="55CEEE60">
            <w:pPr>
              <w:pStyle w:val="13"/>
              <w:spacing w:before="6"/>
              <w:ind w:left="201"/>
              <w:rPr>
                <w:sz w:val="24"/>
                <w:szCs w:val="24"/>
              </w:rPr>
            </w:pPr>
            <w:r>
              <w:rPr>
                <w:spacing w:val="-5"/>
                <w:sz w:val="24"/>
                <w:szCs w:val="24"/>
              </w:rPr>
              <w:t>50-</w:t>
            </w:r>
          </w:p>
          <w:p w14:paraId="457C3C5F">
            <w:pPr>
              <w:pStyle w:val="13"/>
              <w:ind w:left="242"/>
              <w:rPr>
                <w:sz w:val="24"/>
                <w:szCs w:val="24"/>
              </w:rPr>
            </w:pPr>
            <w:r>
              <w:rPr>
                <w:spacing w:val="-5"/>
                <w:sz w:val="24"/>
                <w:szCs w:val="24"/>
              </w:rPr>
              <w:t>54</w:t>
            </w:r>
          </w:p>
          <w:p w14:paraId="2A634306">
            <w:pPr>
              <w:pStyle w:val="13"/>
              <w:ind w:left="196"/>
              <w:rPr>
                <w:sz w:val="24"/>
                <w:szCs w:val="24"/>
              </w:rPr>
            </w:pPr>
            <w:r>
              <w:rPr>
                <w:spacing w:val="-5"/>
                <w:sz w:val="24"/>
                <w:szCs w:val="24"/>
              </w:rPr>
              <w:t>лет</w:t>
            </w:r>
          </w:p>
        </w:tc>
        <w:tc>
          <w:tcPr>
            <w:tcW w:w="717" w:type="dxa"/>
          </w:tcPr>
          <w:p w14:paraId="77864E44">
            <w:pPr>
              <w:pStyle w:val="13"/>
              <w:spacing w:before="6"/>
              <w:ind w:left="205"/>
              <w:rPr>
                <w:sz w:val="24"/>
                <w:szCs w:val="24"/>
              </w:rPr>
            </w:pPr>
            <w:r>
              <w:rPr>
                <w:spacing w:val="-5"/>
                <w:sz w:val="24"/>
                <w:szCs w:val="24"/>
              </w:rPr>
              <w:t>55-</w:t>
            </w:r>
          </w:p>
          <w:p w14:paraId="32BD7F24">
            <w:pPr>
              <w:pStyle w:val="13"/>
              <w:ind w:left="243"/>
              <w:rPr>
                <w:sz w:val="24"/>
                <w:szCs w:val="24"/>
              </w:rPr>
            </w:pPr>
            <w:r>
              <w:rPr>
                <w:spacing w:val="-5"/>
                <w:sz w:val="24"/>
                <w:szCs w:val="24"/>
              </w:rPr>
              <w:t>59</w:t>
            </w:r>
          </w:p>
          <w:p w14:paraId="0ED316FB">
            <w:pPr>
              <w:pStyle w:val="13"/>
              <w:ind w:left="197"/>
              <w:rPr>
                <w:sz w:val="24"/>
                <w:szCs w:val="24"/>
              </w:rPr>
            </w:pPr>
            <w:r>
              <w:rPr>
                <w:spacing w:val="-5"/>
                <w:sz w:val="24"/>
                <w:szCs w:val="24"/>
              </w:rPr>
              <w:t>лет</w:t>
            </w:r>
          </w:p>
        </w:tc>
        <w:tc>
          <w:tcPr>
            <w:tcW w:w="716" w:type="dxa"/>
          </w:tcPr>
          <w:p w14:paraId="559C4316">
            <w:pPr>
              <w:pStyle w:val="13"/>
              <w:spacing w:before="6"/>
              <w:ind w:left="206"/>
              <w:rPr>
                <w:sz w:val="24"/>
                <w:szCs w:val="24"/>
              </w:rPr>
            </w:pPr>
            <w:r>
              <w:rPr>
                <w:spacing w:val="-5"/>
                <w:sz w:val="24"/>
                <w:szCs w:val="24"/>
              </w:rPr>
              <w:t>60-</w:t>
            </w:r>
          </w:p>
          <w:p w14:paraId="6882466E">
            <w:pPr>
              <w:pStyle w:val="13"/>
              <w:ind w:left="244"/>
              <w:rPr>
                <w:sz w:val="24"/>
                <w:szCs w:val="24"/>
              </w:rPr>
            </w:pPr>
            <w:r>
              <w:rPr>
                <w:spacing w:val="-5"/>
                <w:sz w:val="24"/>
                <w:szCs w:val="24"/>
              </w:rPr>
              <w:t>64</w:t>
            </w:r>
          </w:p>
          <w:p w14:paraId="10FF111A">
            <w:pPr>
              <w:pStyle w:val="13"/>
              <w:ind w:left="199"/>
              <w:rPr>
                <w:sz w:val="24"/>
                <w:szCs w:val="24"/>
              </w:rPr>
            </w:pPr>
            <w:r>
              <w:rPr>
                <w:spacing w:val="-5"/>
                <w:sz w:val="24"/>
                <w:szCs w:val="24"/>
              </w:rPr>
              <w:t>лет</w:t>
            </w:r>
          </w:p>
        </w:tc>
      </w:tr>
      <w:tr w14:paraId="0DBC9CCB">
        <w:tblPrEx>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126" w:type="dxa"/>
            <w:tcBorders>
              <w:bottom w:val="single" w:color="auto" w:sz="4" w:space="0"/>
            </w:tcBorders>
          </w:tcPr>
          <w:p w14:paraId="722D30FD">
            <w:pPr>
              <w:pStyle w:val="13"/>
              <w:spacing w:line="256" w:lineRule="exact"/>
              <w:ind w:left="9"/>
              <w:jc w:val="center"/>
              <w:rPr>
                <w:sz w:val="24"/>
                <w:szCs w:val="24"/>
              </w:rPr>
            </w:pPr>
            <w:r>
              <w:rPr>
                <w:sz w:val="24"/>
                <w:szCs w:val="24"/>
              </w:rPr>
              <w:t>1</w:t>
            </w:r>
          </w:p>
        </w:tc>
        <w:tc>
          <w:tcPr>
            <w:tcW w:w="711" w:type="dxa"/>
            <w:tcBorders>
              <w:bottom w:val="single" w:color="auto" w:sz="4" w:space="0"/>
            </w:tcBorders>
          </w:tcPr>
          <w:p w14:paraId="5B10AD33">
            <w:pPr>
              <w:pStyle w:val="13"/>
              <w:spacing w:line="256" w:lineRule="exact"/>
              <w:ind w:left="6"/>
              <w:jc w:val="center"/>
              <w:rPr>
                <w:sz w:val="24"/>
                <w:szCs w:val="24"/>
              </w:rPr>
            </w:pPr>
            <w:r>
              <w:rPr>
                <w:sz w:val="24"/>
                <w:szCs w:val="24"/>
              </w:rPr>
              <w:t>3</w:t>
            </w:r>
          </w:p>
        </w:tc>
        <w:tc>
          <w:tcPr>
            <w:tcW w:w="710" w:type="dxa"/>
            <w:tcBorders>
              <w:bottom w:val="single" w:color="auto" w:sz="4" w:space="0"/>
            </w:tcBorders>
          </w:tcPr>
          <w:p w14:paraId="7DC13AA7">
            <w:pPr>
              <w:pStyle w:val="13"/>
              <w:spacing w:line="256" w:lineRule="exact"/>
              <w:ind w:left="5"/>
              <w:jc w:val="center"/>
              <w:rPr>
                <w:sz w:val="24"/>
                <w:szCs w:val="24"/>
              </w:rPr>
            </w:pPr>
            <w:r>
              <w:rPr>
                <w:sz w:val="24"/>
                <w:szCs w:val="24"/>
              </w:rPr>
              <w:t>4</w:t>
            </w:r>
          </w:p>
        </w:tc>
        <w:tc>
          <w:tcPr>
            <w:tcW w:w="712" w:type="dxa"/>
            <w:tcBorders>
              <w:bottom w:val="single" w:color="auto" w:sz="4" w:space="0"/>
            </w:tcBorders>
          </w:tcPr>
          <w:p w14:paraId="16AAC532">
            <w:pPr>
              <w:pStyle w:val="13"/>
              <w:spacing w:line="256" w:lineRule="exact"/>
              <w:ind w:left="9"/>
              <w:jc w:val="center"/>
              <w:rPr>
                <w:sz w:val="24"/>
                <w:szCs w:val="24"/>
              </w:rPr>
            </w:pPr>
            <w:r>
              <w:rPr>
                <w:sz w:val="24"/>
                <w:szCs w:val="24"/>
              </w:rPr>
              <w:t>5</w:t>
            </w:r>
          </w:p>
        </w:tc>
        <w:tc>
          <w:tcPr>
            <w:tcW w:w="712" w:type="dxa"/>
            <w:tcBorders>
              <w:bottom w:val="single" w:color="auto" w:sz="4" w:space="0"/>
            </w:tcBorders>
          </w:tcPr>
          <w:p w14:paraId="64E6A09A">
            <w:pPr>
              <w:pStyle w:val="13"/>
              <w:spacing w:line="256" w:lineRule="exact"/>
              <w:ind w:left="6"/>
              <w:jc w:val="center"/>
              <w:rPr>
                <w:sz w:val="24"/>
                <w:szCs w:val="24"/>
              </w:rPr>
            </w:pPr>
            <w:r>
              <w:rPr>
                <w:sz w:val="24"/>
                <w:szCs w:val="24"/>
              </w:rPr>
              <w:t>6</w:t>
            </w:r>
          </w:p>
        </w:tc>
        <w:tc>
          <w:tcPr>
            <w:tcW w:w="714" w:type="dxa"/>
            <w:tcBorders>
              <w:bottom w:val="single" w:color="auto" w:sz="4" w:space="0"/>
            </w:tcBorders>
          </w:tcPr>
          <w:p w14:paraId="03209025">
            <w:pPr>
              <w:pStyle w:val="13"/>
              <w:spacing w:line="256" w:lineRule="exact"/>
              <w:ind w:left="16"/>
              <w:jc w:val="center"/>
              <w:rPr>
                <w:sz w:val="24"/>
                <w:szCs w:val="24"/>
              </w:rPr>
            </w:pPr>
            <w:r>
              <w:rPr>
                <w:sz w:val="24"/>
                <w:szCs w:val="24"/>
              </w:rPr>
              <w:t>7</w:t>
            </w:r>
          </w:p>
        </w:tc>
        <w:tc>
          <w:tcPr>
            <w:tcW w:w="707" w:type="dxa"/>
            <w:tcBorders>
              <w:bottom w:val="single" w:color="auto" w:sz="4" w:space="0"/>
            </w:tcBorders>
          </w:tcPr>
          <w:p w14:paraId="0B886E5B">
            <w:pPr>
              <w:pStyle w:val="13"/>
              <w:spacing w:line="256" w:lineRule="exact"/>
              <w:ind w:left="16"/>
              <w:jc w:val="center"/>
              <w:rPr>
                <w:sz w:val="24"/>
                <w:szCs w:val="24"/>
              </w:rPr>
            </w:pPr>
            <w:r>
              <w:rPr>
                <w:sz w:val="24"/>
                <w:szCs w:val="24"/>
              </w:rPr>
              <w:t>8</w:t>
            </w:r>
          </w:p>
        </w:tc>
        <w:tc>
          <w:tcPr>
            <w:tcW w:w="714" w:type="dxa"/>
            <w:tcBorders>
              <w:bottom w:val="single" w:color="auto" w:sz="4" w:space="0"/>
            </w:tcBorders>
          </w:tcPr>
          <w:p w14:paraId="448CBCB8">
            <w:pPr>
              <w:pStyle w:val="13"/>
              <w:spacing w:line="256" w:lineRule="exact"/>
              <w:ind w:left="20"/>
              <w:jc w:val="center"/>
              <w:rPr>
                <w:sz w:val="24"/>
                <w:szCs w:val="24"/>
              </w:rPr>
            </w:pPr>
            <w:r>
              <w:rPr>
                <w:sz w:val="24"/>
                <w:szCs w:val="24"/>
              </w:rPr>
              <w:t>9</w:t>
            </w:r>
          </w:p>
        </w:tc>
        <w:tc>
          <w:tcPr>
            <w:tcW w:w="717" w:type="dxa"/>
            <w:tcBorders>
              <w:bottom w:val="single" w:color="auto" w:sz="4" w:space="0"/>
            </w:tcBorders>
          </w:tcPr>
          <w:p w14:paraId="2A427BA4">
            <w:pPr>
              <w:pStyle w:val="13"/>
              <w:spacing w:line="256" w:lineRule="exact"/>
              <w:ind w:left="228" w:right="208"/>
              <w:jc w:val="center"/>
              <w:rPr>
                <w:sz w:val="24"/>
                <w:szCs w:val="24"/>
              </w:rPr>
            </w:pPr>
            <w:r>
              <w:rPr>
                <w:spacing w:val="-5"/>
                <w:sz w:val="24"/>
                <w:szCs w:val="24"/>
              </w:rPr>
              <w:t>10</w:t>
            </w:r>
          </w:p>
        </w:tc>
        <w:tc>
          <w:tcPr>
            <w:tcW w:w="716" w:type="dxa"/>
            <w:tcBorders>
              <w:bottom w:val="single" w:color="auto" w:sz="4" w:space="0"/>
            </w:tcBorders>
          </w:tcPr>
          <w:p w14:paraId="033C94D8">
            <w:pPr>
              <w:pStyle w:val="13"/>
              <w:spacing w:line="256" w:lineRule="exact"/>
              <w:ind w:left="229" w:right="206"/>
              <w:jc w:val="center"/>
              <w:rPr>
                <w:sz w:val="24"/>
                <w:szCs w:val="24"/>
              </w:rPr>
            </w:pPr>
            <w:r>
              <w:rPr>
                <w:spacing w:val="-5"/>
                <w:sz w:val="24"/>
                <w:szCs w:val="24"/>
              </w:rPr>
              <w:t>11</w:t>
            </w:r>
          </w:p>
        </w:tc>
      </w:tr>
      <w:tr w14:paraId="30F763DD">
        <w:tblPrEx>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6" w:hRule="atLeast"/>
        </w:trPr>
        <w:tc>
          <w:tcPr>
            <w:tcW w:w="2126" w:type="dxa"/>
            <w:tcBorders>
              <w:top w:val="single" w:color="auto" w:sz="4" w:space="0"/>
              <w:left w:val="single" w:color="auto" w:sz="4" w:space="0"/>
              <w:bottom w:val="single" w:color="auto" w:sz="4" w:space="0"/>
              <w:right w:val="single" w:color="auto" w:sz="4" w:space="0"/>
            </w:tcBorders>
          </w:tcPr>
          <w:p w14:paraId="427136FD">
            <w:pPr>
              <w:pStyle w:val="13"/>
              <w:rPr>
                <w:sz w:val="24"/>
                <w:szCs w:val="24"/>
              </w:rPr>
            </w:pPr>
            <w:r>
              <w:rPr>
                <w:spacing w:val="-2"/>
                <w:sz w:val="24"/>
                <w:szCs w:val="24"/>
              </w:rPr>
              <w:t xml:space="preserve">Численность педагогических </w:t>
            </w:r>
            <w:r>
              <w:rPr>
                <w:sz w:val="24"/>
                <w:szCs w:val="24"/>
              </w:rPr>
              <w:t>работников –</w:t>
            </w:r>
          </w:p>
          <w:p w14:paraId="1D5B07E1">
            <w:pPr>
              <w:pStyle w:val="13"/>
              <w:spacing w:line="264" w:lineRule="exact"/>
              <w:rPr>
                <w:sz w:val="24"/>
                <w:szCs w:val="24"/>
              </w:rPr>
            </w:pPr>
            <w:r>
              <w:rPr>
                <w:spacing w:val="-4"/>
                <w:sz w:val="24"/>
                <w:szCs w:val="24"/>
              </w:rPr>
              <w:t>всего</w:t>
            </w:r>
          </w:p>
        </w:tc>
        <w:tc>
          <w:tcPr>
            <w:tcW w:w="711" w:type="dxa"/>
            <w:tcBorders>
              <w:top w:val="single" w:color="auto" w:sz="4" w:space="0"/>
              <w:left w:val="single" w:color="auto" w:sz="4" w:space="0"/>
              <w:bottom w:val="single" w:color="auto" w:sz="4" w:space="0"/>
              <w:right w:val="single" w:color="auto" w:sz="4" w:space="0"/>
            </w:tcBorders>
            <w:vAlign w:val="center"/>
          </w:tcPr>
          <w:p w14:paraId="0F644D05">
            <w:pPr>
              <w:pStyle w:val="13"/>
              <w:ind w:left="6"/>
              <w:jc w:val="center"/>
              <w:rPr>
                <w:b/>
                <w:sz w:val="24"/>
                <w:szCs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797D20BC">
            <w:pPr>
              <w:pStyle w:val="13"/>
              <w:ind w:left="5"/>
              <w:jc w:val="center"/>
              <w:rPr>
                <w:b/>
                <w:sz w:val="24"/>
                <w:szCs w:val="24"/>
              </w:rPr>
            </w:pPr>
          </w:p>
        </w:tc>
        <w:tc>
          <w:tcPr>
            <w:tcW w:w="712" w:type="dxa"/>
            <w:tcBorders>
              <w:top w:val="single" w:color="auto" w:sz="4" w:space="0"/>
              <w:left w:val="single" w:color="auto" w:sz="4" w:space="0"/>
              <w:bottom w:val="single" w:color="auto" w:sz="4" w:space="0"/>
              <w:right w:val="single" w:color="auto" w:sz="4" w:space="0"/>
            </w:tcBorders>
            <w:vAlign w:val="center"/>
          </w:tcPr>
          <w:p w14:paraId="5DE83038">
            <w:pPr>
              <w:pStyle w:val="13"/>
              <w:ind w:left="9"/>
              <w:jc w:val="center"/>
              <w:rPr>
                <w:b/>
                <w:sz w:val="24"/>
                <w:szCs w:val="24"/>
              </w:rPr>
            </w:pPr>
          </w:p>
        </w:tc>
        <w:tc>
          <w:tcPr>
            <w:tcW w:w="712" w:type="dxa"/>
            <w:tcBorders>
              <w:top w:val="single" w:color="auto" w:sz="4" w:space="0"/>
              <w:left w:val="single" w:color="auto" w:sz="4" w:space="0"/>
              <w:bottom w:val="single" w:color="auto" w:sz="4" w:space="0"/>
              <w:right w:val="single" w:color="auto" w:sz="4" w:space="0"/>
            </w:tcBorders>
            <w:vAlign w:val="center"/>
          </w:tcPr>
          <w:p w14:paraId="7D567E9F">
            <w:pPr>
              <w:pStyle w:val="13"/>
              <w:ind w:left="6"/>
              <w:jc w:val="center"/>
              <w:rPr>
                <w:b/>
                <w:sz w:val="24"/>
                <w:szCs w:val="24"/>
              </w:rPr>
            </w:pPr>
          </w:p>
        </w:tc>
        <w:tc>
          <w:tcPr>
            <w:tcW w:w="714" w:type="dxa"/>
            <w:tcBorders>
              <w:top w:val="single" w:color="auto" w:sz="4" w:space="0"/>
              <w:left w:val="single" w:color="auto" w:sz="4" w:space="0"/>
              <w:bottom w:val="single" w:color="auto" w:sz="4" w:space="0"/>
              <w:right w:val="single" w:color="auto" w:sz="4" w:space="0"/>
            </w:tcBorders>
            <w:vAlign w:val="center"/>
          </w:tcPr>
          <w:p w14:paraId="3A5F43B3">
            <w:pPr>
              <w:pStyle w:val="13"/>
              <w:ind w:left="16"/>
              <w:jc w:val="center"/>
              <w:rPr>
                <w:b/>
                <w:sz w:val="24"/>
                <w:szCs w:val="24"/>
              </w:rPr>
            </w:pPr>
          </w:p>
        </w:tc>
        <w:tc>
          <w:tcPr>
            <w:tcW w:w="707" w:type="dxa"/>
            <w:tcBorders>
              <w:top w:val="single" w:color="auto" w:sz="4" w:space="0"/>
              <w:left w:val="single" w:color="auto" w:sz="4" w:space="0"/>
              <w:bottom w:val="single" w:color="auto" w:sz="4" w:space="0"/>
              <w:right w:val="single" w:color="auto" w:sz="4" w:space="0"/>
            </w:tcBorders>
            <w:vAlign w:val="center"/>
          </w:tcPr>
          <w:p w14:paraId="09FD9596">
            <w:pPr>
              <w:pStyle w:val="13"/>
              <w:ind w:left="16"/>
              <w:jc w:val="center"/>
              <w:rPr>
                <w:b/>
                <w:sz w:val="24"/>
                <w:szCs w:val="24"/>
              </w:rPr>
            </w:pPr>
          </w:p>
        </w:tc>
        <w:tc>
          <w:tcPr>
            <w:tcW w:w="714" w:type="dxa"/>
            <w:tcBorders>
              <w:top w:val="single" w:color="auto" w:sz="4" w:space="0"/>
              <w:left w:val="single" w:color="auto" w:sz="4" w:space="0"/>
              <w:bottom w:val="single" w:color="auto" w:sz="4" w:space="0"/>
              <w:right w:val="single" w:color="auto" w:sz="4" w:space="0"/>
            </w:tcBorders>
            <w:vAlign w:val="center"/>
          </w:tcPr>
          <w:p w14:paraId="24A3A172">
            <w:pPr>
              <w:pStyle w:val="13"/>
              <w:ind w:left="20"/>
              <w:jc w:val="center"/>
              <w:rPr>
                <w:b/>
                <w:sz w:val="24"/>
                <w:szCs w:val="24"/>
              </w:rPr>
            </w:pPr>
          </w:p>
        </w:tc>
        <w:tc>
          <w:tcPr>
            <w:tcW w:w="717" w:type="dxa"/>
            <w:tcBorders>
              <w:top w:val="single" w:color="auto" w:sz="4" w:space="0"/>
              <w:left w:val="single" w:color="auto" w:sz="4" w:space="0"/>
              <w:bottom w:val="single" w:color="auto" w:sz="4" w:space="0"/>
              <w:right w:val="single" w:color="auto" w:sz="4" w:space="0"/>
            </w:tcBorders>
            <w:vAlign w:val="center"/>
          </w:tcPr>
          <w:p w14:paraId="55B0EB23">
            <w:pPr>
              <w:pStyle w:val="13"/>
              <w:ind w:left="20"/>
              <w:jc w:val="center"/>
              <w:rPr>
                <w:b/>
                <w:sz w:val="24"/>
                <w:szCs w:val="24"/>
              </w:rPr>
            </w:pPr>
            <w:r>
              <w:rPr>
                <w:b/>
                <w:sz w:val="24"/>
                <w:szCs w:val="24"/>
              </w:rPr>
              <w:t>1</w:t>
            </w:r>
          </w:p>
        </w:tc>
        <w:tc>
          <w:tcPr>
            <w:tcW w:w="716" w:type="dxa"/>
            <w:tcBorders>
              <w:top w:val="single" w:color="auto" w:sz="4" w:space="0"/>
              <w:left w:val="single" w:color="auto" w:sz="4" w:space="0"/>
              <w:bottom w:val="single" w:color="auto" w:sz="4" w:space="0"/>
              <w:right w:val="single" w:color="auto" w:sz="4" w:space="0"/>
            </w:tcBorders>
            <w:vAlign w:val="center"/>
          </w:tcPr>
          <w:p w14:paraId="6D5F9D0E">
            <w:pPr>
              <w:pStyle w:val="13"/>
              <w:ind w:left="23"/>
              <w:jc w:val="center"/>
              <w:rPr>
                <w:b/>
                <w:sz w:val="24"/>
                <w:szCs w:val="24"/>
              </w:rPr>
            </w:pPr>
            <w:r>
              <w:rPr>
                <w:b/>
                <w:sz w:val="24"/>
                <w:szCs w:val="24"/>
              </w:rPr>
              <w:t>1</w:t>
            </w:r>
          </w:p>
        </w:tc>
      </w:tr>
      <w:tr w14:paraId="4FC143D2">
        <w:tblPrEx>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479" w:hRule="atLeast"/>
        </w:trPr>
        <w:tc>
          <w:tcPr>
            <w:tcW w:w="2126" w:type="dxa"/>
            <w:tcBorders>
              <w:top w:val="single" w:color="auto" w:sz="4" w:space="0"/>
            </w:tcBorders>
          </w:tcPr>
          <w:p w14:paraId="0139283A">
            <w:pPr>
              <w:pStyle w:val="13"/>
              <w:spacing w:before="195" w:line="264" w:lineRule="exact"/>
              <w:rPr>
                <w:sz w:val="24"/>
                <w:szCs w:val="24"/>
              </w:rPr>
            </w:pPr>
            <w:r>
              <w:rPr>
                <w:spacing w:val="-2"/>
                <w:sz w:val="24"/>
                <w:szCs w:val="24"/>
              </w:rPr>
              <w:t>Воспитатель</w:t>
            </w:r>
          </w:p>
        </w:tc>
        <w:tc>
          <w:tcPr>
            <w:tcW w:w="711" w:type="dxa"/>
            <w:tcBorders>
              <w:top w:val="single" w:color="auto" w:sz="4" w:space="0"/>
            </w:tcBorders>
            <w:vAlign w:val="center"/>
          </w:tcPr>
          <w:p w14:paraId="35ABFFCB">
            <w:pPr>
              <w:pStyle w:val="13"/>
              <w:spacing w:before="92"/>
              <w:ind w:left="6"/>
              <w:jc w:val="center"/>
              <w:rPr>
                <w:b/>
                <w:bCs/>
                <w:sz w:val="24"/>
                <w:szCs w:val="24"/>
              </w:rPr>
            </w:pPr>
          </w:p>
        </w:tc>
        <w:tc>
          <w:tcPr>
            <w:tcW w:w="710" w:type="dxa"/>
            <w:tcBorders>
              <w:top w:val="single" w:color="auto" w:sz="4" w:space="0"/>
            </w:tcBorders>
            <w:vAlign w:val="center"/>
          </w:tcPr>
          <w:p w14:paraId="678C775F">
            <w:pPr>
              <w:pStyle w:val="13"/>
              <w:spacing w:before="92"/>
              <w:ind w:left="5"/>
              <w:jc w:val="center"/>
              <w:rPr>
                <w:b/>
                <w:bCs/>
                <w:sz w:val="24"/>
                <w:szCs w:val="24"/>
              </w:rPr>
            </w:pPr>
            <w:r>
              <w:rPr>
                <w:b/>
                <w:bCs/>
                <w:sz w:val="24"/>
                <w:szCs w:val="24"/>
              </w:rPr>
              <w:t>1</w:t>
            </w:r>
          </w:p>
        </w:tc>
        <w:tc>
          <w:tcPr>
            <w:tcW w:w="712" w:type="dxa"/>
            <w:tcBorders>
              <w:top w:val="single" w:color="auto" w:sz="4" w:space="0"/>
            </w:tcBorders>
            <w:vAlign w:val="center"/>
          </w:tcPr>
          <w:p w14:paraId="2075EBB7">
            <w:pPr>
              <w:pStyle w:val="13"/>
              <w:ind w:left="0"/>
              <w:jc w:val="center"/>
              <w:rPr>
                <w:b/>
                <w:bCs/>
                <w:sz w:val="24"/>
                <w:szCs w:val="24"/>
              </w:rPr>
            </w:pPr>
            <w:r>
              <w:rPr>
                <w:b/>
                <w:bCs/>
                <w:sz w:val="24"/>
                <w:szCs w:val="24"/>
              </w:rPr>
              <w:t>-</w:t>
            </w:r>
          </w:p>
        </w:tc>
        <w:tc>
          <w:tcPr>
            <w:tcW w:w="712" w:type="dxa"/>
            <w:tcBorders>
              <w:top w:val="single" w:color="auto" w:sz="4" w:space="0"/>
            </w:tcBorders>
            <w:vAlign w:val="center"/>
          </w:tcPr>
          <w:p w14:paraId="482CEDAC">
            <w:pPr>
              <w:pStyle w:val="13"/>
              <w:spacing w:before="92"/>
              <w:ind w:left="6"/>
              <w:jc w:val="center"/>
              <w:rPr>
                <w:b/>
                <w:bCs/>
                <w:sz w:val="24"/>
                <w:szCs w:val="24"/>
              </w:rPr>
            </w:pPr>
            <w:r>
              <w:rPr>
                <w:b/>
                <w:bCs/>
                <w:sz w:val="24"/>
                <w:szCs w:val="24"/>
              </w:rPr>
              <w:t>1</w:t>
            </w:r>
          </w:p>
        </w:tc>
        <w:tc>
          <w:tcPr>
            <w:tcW w:w="714" w:type="dxa"/>
            <w:tcBorders>
              <w:top w:val="single" w:color="auto" w:sz="4" w:space="0"/>
            </w:tcBorders>
            <w:vAlign w:val="center"/>
          </w:tcPr>
          <w:p w14:paraId="09942C56">
            <w:pPr>
              <w:pStyle w:val="13"/>
              <w:spacing w:before="92"/>
              <w:ind w:left="16"/>
              <w:jc w:val="center"/>
              <w:rPr>
                <w:b/>
                <w:bCs/>
                <w:sz w:val="24"/>
                <w:szCs w:val="24"/>
              </w:rPr>
            </w:pPr>
            <w:r>
              <w:rPr>
                <w:b/>
                <w:bCs/>
                <w:sz w:val="24"/>
                <w:szCs w:val="24"/>
              </w:rPr>
              <w:t>1</w:t>
            </w:r>
          </w:p>
        </w:tc>
        <w:tc>
          <w:tcPr>
            <w:tcW w:w="707" w:type="dxa"/>
            <w:tcBorders>
              <w:top w:val="single" w:color="auto" w:sz="4" w:space="0"/>
            </w:tcBorders>
            <w:vAlign w:val="center"/>
          </w:tcPr>
          <w:p w14:paraId="11A3528C">
            <w:pPr>
              <w:pStyle w:val="13"/>
              <w:spacing w:before="92"/>
              <w:ind w:left="16"/>
              <w:jc w:val="center"/>
              <w:rPr>
                <w:b/>
                <w:bCs/>
                <w:sz w:val="24"/>
                <w:szCs w:val="24"/>
              </w:rPr>
            </w:pPr>
            <w:r>
              <w:rPr>
                <w:b/>
                <w:bCs/>
                <w:sz w:val="24"/>
                <w:szCs w:val="24"/>
              </w:rPr>
              <w:t>1</w:t>
            </w:r>
          </w:p>
        </w:tc>
        <w:tc>
          <w:tcPr>
            <w:tcW w:w="714" w:type="dxa"/>
            <w:tcBorders>
              <w:top w:val="single" w:color="auto" w:sz="4" w:space="0"/>
            </w:tcBorders>
            <w:vAlign w:val="center"/>
          </w:tcPr>
          <w:p w14:paraId="7ED51E42">
            <w:pPr>
              <w:pStyle w:val="13"/>
              <w:spacing w:before="92"/>
              <w:ind w:left="20"/>
              <w:jc w:val="center"/>
              <w:rPr>
                <w:b/>
                <w:bCs/>
                <w:sz w:val="24"/>
                <w:szCs w:val="24"/>
              </w:rPr>
            </w:pPr>
            <w:r>
              <w:rPr>
                <w:b/>
                <w:bCs/>
                <w:sz w:val="24"/>
                <w:szCs w:val="24"/>
              </w:rPr>
              <w:t>2</w:t>
            </w:r>
          </w:p>
        </w:tc>
        <w:tc>
          <w:tcPr>
            <w:tcW w:w="717" w:type="dxa"/>
            <w:tcBorders>
              <w:top w:val="single" w:color="auto" w:sz="4" w:space="0"/>
            </w:tcBorders>
            <w:vAlign w:val="center"/>
          </w:tcPr>
          <w:p w14:paraId="40E85475">
            <w:pPr>
              <w:pStyle w:val="13"/>
              <w:spacing w:before="92"/>
              <w:ind w:left="20"/>
              <w:jc w:val="center"/>
              <w:rPr>
                <w:b/>
                <w:bCs/>
                <w:sz w:val="24"/>
                <w:szCs w:val="24"/>
              </w:rPr>
            </w:pPr>
            <w:r>
              <w:rPr>
                <w:b/>
                <w:bCs/>
                <w:sz w:val="24"/>
                <w:szCs w:val="24"/>
              </w:rPr>
              <w:t>1</w:t>
            </w:r>
          </w:p>
        </w:tc>
        <w:tc>
          <w:tcPr>
            <w:tcW w:w="716" w:type="dxa"/>
            <w:tcBorders>
              <w:top w:val="single" w:color="auto" w:sz="4" w:space="0"/>
            </w:tcBorders>
            <w:vAlign w:val="center"/>
          </w:tcPr>
          <w:p w14:paraId="6C0ED313">
            <w:pPr>
              <w:pStyle w:val="13"/>
              <w:spacing w:before="92"/>
              <w:ind w:left="23"/>
              <w:jc w:val="center"/>
              <w:rPr>
                <w:b/>
                <w:bCs/>
                <w:sz w:val="24"/>
                <w:szCs w:val="24"/>
              </w:rPr>
            </w:pPr>
          </w:p>
        </w:tc>
      </w:tr>
      <w:tr w14:paraId="10EE862F">
        <w:tblPrEx>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2126" w:type="dxa"/>
          </w:tcPr>
          <w:p w14:paraId="14566EFA">
            <w:pPr>
              <w:pStyle w:val="13"/>
              <w:spacing w:line="268" w:lineRule="exact"/>
              <w:rPr>
                <w:sz w:val="24"/>
                <w:szCs w:val="24"/>
              </w:rPr>
            </w:pPr>
            <w:r>
              <w:rPr>
                <w:spacing w:val="-2"/>
                <w:sz w:val="24"/>
                <w:szCs w:val="24"/>
              </w:rPr>
              <w:t>Старший</w:t>
            </w:r>
          </w:p>
          <w:p w14:paraId="3C9738D8">
            <w:pPr>
              <w:pStyle w:val="13"/>
              <w:spacing w:line="264" w:lineRule="exact"/>
              <w:rPr>
                <w:sz w:val="24"/>
                <w:szCs w:val="24"/>
              </w:rPr>
            </w:pPr>
            <w:r>
              <w:rPr>
                <w:spacing w:val="-2"/>
                <w:sz w:val="24"/>
                <w:szCs w:val="24"/>
              </w:rPr>
              <w:t>воспитатель</w:t>
            </w:r>
          </w:p>
        </w:tc>
        <w:tc>
          <w:tcPr>
            <w:tcW w:w="711" w:type="dxa"/>
            <w:vAlign w:val="center"/>
          </w:tcPr>
          <w:p w14:paraId="3A4C6F34">
            <w:pPr>
              <w:pStyle w:val="13"/>
              <w:ind w:left="0"/>
              <w:jc w:val="center"/>
              <w:rPr>
                <w:b/>
                <w:bCs/>
                <w:sz w:val="24"/>
                <w:szCs w:val="24"/>
              </w:rPr>
            </w:pPr>
          </w:p>
        </w:tc>
        <w:tc>
          <w:tcPr>
            <w:tcW w:w="710" w:type="dxa"/>
            <w:vAlign w:val="center"/>
          </w:tcPr>
          <w:p w14:paraId="1FBB4800">
            <w:pPr>
              <w:pStyle w:val="13"/>
              <w:ind w:left="0"/>
              <w:jc w:val="center"/>
              <w:rPr>
                <w:b/>
                <w:bCs/>
                <w:sz w:val="24"/>
                <w:szCs w:val="24"/>
              </w:rPr>
            </w:pPr>
          </w:p>
        </w:tc>
        <w:tc>
          <w:tcPr>
            <w:tcW w:w="712" w:type="dxa"/>
            <w:vAlign w:val="center"/>
          </w:tcPr>
          <w:p w14:paraId="7D4B39F9">
            <w:pPr>
              <w:pStyle w:val="13"/>
              <w:ind w:left="0"/>
              <w:jc w:val="center"/>
              <w:rPr>
                <w:b/>
                <w:bCs/>
                <w:sz w:val="24"/>
                <w:szCs w:val="24"/>
              </w:rPr>
            </w:pPr>
          </w:p>
        </w:tc>
        <w:tc>
          <w:tcPr>
            <w:tcW w:w="712" w:type="dxa"/>
            <w:vAlign w:val="center"/>
          </w:tcPr>
          <w:p w14:paraId="634ED4F2">
            <w:pPr>
              <w:pStyle w:val="13"/>
              <w:spacing w:before="128"/>
              <w:ind w:left="6"/>
              <w:jc w:val="center"/>
              <w:rPr>
                <w:b/>
                <w:bCs/>
                <w:sz w:val="24"/>
                <w:szCs w:val="24"/>
              </w:rPr>
            </w:pPr>
          </w:p>
        </w:tc>
        <w:tc>
          <w:tcPr>
            <w:tcW w:w="714" w:type="dxa"/>
            <w:vAlign w:val="center"/>
          </w:tcPr>
          <w:p w14:paraId="0494F8EA">
            <w:pPr>
              <w:pStyle w:val="13"/>
              <w:spacing w:before="128"/>
              <w:ind w:left="16"/>
              <w:jc w:val="center"/>
              <w:rPr>
                <w:b/>
                <w:bCs/>
                <w:sz w:val="24"/>
                <w:szCs w:val="24"/>
              </w:rPr>
            </w:pPr>
          </w:p>
        </w:tc>
        <w:tc>
          <w:tcPr>
            <w:tcW w:w="707" w:type="dxa"/>
            <w:vAlign w:val="center"/>
          </w:tcPr>
          <w:p w14:paraId="223CD373">
            <w:pPr>
              <w:pStyle w:val="13"/>
              <w:ind w:left="0"/>
              <w:jc w:val="center"/>
              <w:rPr>
                <w:b/>
                <w:bCs/>
                <w:sz w:val="24"/>
                <w:szCs w:val="24"/>
              </w:rPr>
            </w:pPr>
          </w:p>
        </w:tc>
        <w:tc>
          <w:tcPr>
            <w:tcW w:w="714" w:type="dxa"/>
            <w:vAlign w:val="center"/>
          </w:tcPr>
          <w:p w14:paraId="701D6DDC">
            <w:pPr>
              <w:pStyle w:val="13"/>
              <w:ind w:left="0"/>
              <w:jc w:val="center"/>
              <w:rPr>
                <w:b/>
                <w:bCs/>
                <w:sz w:val="24"/>
                <w:szCs w:val="24"/>
              </w:rPr>
            </w:pPr>
          </w:p>
        </w:tc>
        <w:tc>
          <w:tcPr>
            <w:tcW w:w="717" w:type="dxa"/>
            <w:vAlign w:val="center"/>
          </w:tcPr>
          <w:p w14:paraId="09C830A5">
            <w:pPr>
              <w:pStyle w:val="13"/>
              <w:ind w:left="0"/>
              <w:jc w:val="center"/>
              <w:rPr>
                <w:b/>
                <w:bCs/>
                <w:sz w:val="24"/>
                <w:szCs w:val="24"/>
              </w:rPr>
            </w:pPr>
            <w:r>
              <w:rPr>
                <w:b/>
                <w:bCs/>
                <w:sz w:val="24"/>
                <w:szCs w:val="24"/>
              </w:rPr>
              <w:t>1</w:t>
            </w:r>
          </w:p>
        </w:tc>
        <w:tc>
          <w:tcPr>
            <w:tcW w:w="716" w:type="dxa"/>
            <w:vAlign w:val="center"/>
          </w:tcPr>
          <w:p w14:paraId="7AA9107B">
            <w:pPr>
              <w:pStyle w:val="13"/>
              <w:ind w:left="0"/>
              <w:jc w:val="center"/>
              <w:rPr>
                <w:b/>
                <w:bCs/>
                <w:sz w:val="24"/>
                <w:szCs w:val="24"/>
              </w:rPr>
            </w:pPr>
          </w:p>
        </w:tc>
      </w:tr>
      <w:tr w14:paraId="635FB35C">
        <w:tblPrEx>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2" w:hRule="atLeast"/>
        </w:trPr>
        <w:tc>
          <w:tcPr>
            <w:tcW w:w="2126" w:type="dxa"/>
          </w:tcPr>
          <w:p w14:paraId="47B4E3A5">
            <w:pPr>
              <w:pStyle w:val="13"/>
              <w:spacing w:line="268" w:lineRule="exact"/>
              <w:ind w:left="165"/>
              <w:rPr>
                <w:sz w:val="24"/>
                <w:szCs w:val="24"/>
              </w:rPr>
            </w:pPr>
            <w:r>
              <w:rPr>
                <w:spacing w:val="-2"/>
                <w:sz w:val="24"/>
                <w:szCs w:val="24"/>
              </w:rPr>
              <w:t>Музыкальный</w:t>
            </w:r>
          </w:p>
          <w:p w14:paraId="311B9DFA">
            <w:pPr>
              <w:pStyle w:val="13"/>
              <w:spacing w:line="264" w:lineRule="exact"/>
              <w:rPr>
                <w:sz w:val="24"/>
                <w:szCs w:val="24"/>
              </w:rPr>
            </w:pPr>
            <w:r>
              <w:rPr>
                <w:spacing w:val="-2"/>
                <w:sz w:val="24"/>
                <w:szCs w:val="24"/>
              </w:rPr>
              <w:t>руководитель</w:t>
            </w:r>
          </w:p>
        </w:tc>
        <w:tc>
          <w:tcPr>
            <w:tcW w:w="711" w:type="dxa"/>
            <w:vAlign w:val="center"/>
          </w:tcPr>
          <w:p w14:paraId="1699E7D6">
            <w:pPr>
              <w:pStyle w:val="13"/>
              <w:ind w:left="0"/>
              <w:jc w:val="center"/>
              <w:rPr>
                <w:b/>
                <w:bCs/>
                <w:sz w:val="24"/>
                <w:szCs w:val="24"/>
              </w:rPr>
            </w:pPr>
          </w:p>
        </w:tc>
        <w:tc>
          <w:tcPr>
            <w:tcW w:w="710" w:type="dxa"/>
            <w:vAlign w:val="center"/>
          </w:tcPr>
          <w:p w14:paraId="24475F59">
            <w:pPr>
              <w:pStyle w:val="13"/>
              <w:ind w:left="0"/>
              <w:jc w:val="center"/>
              <w:rPr>
                <w:b/>
                <w:bCs/>
                <w:sz w:val="24"/>
                <w:szCs w:val="24"/>
              </w:rPr>
            </w:pPr>
          </w:p>
        </w:tc>
        <w:tc>
          <w:tcPr>
            <w:tcW w:w="712" w:type="dxa"/>
            <w:vAlign w:val="center"/>
          </w:tcPr>
          <w:p w14:paraId="0063C5B7">
            <w:pPr>
              <w:pStyle w:val="13"/>
              <w:ind w:left="0"/>
              <w:jc w:val="center"/>
              <w:rPr>
                <w:b/>
                <w:bCs/>
                <w:sz w:val="24"/>
                <w:szCs w:val="24"/>
              </w:rPr>
            </w:pPr>
          </w:p>
        </w:tc>
        <w:tc>
          <w:tcPr>
            <w:tcW w:w="712" w:type="dxa"/>
            <w:vAlign w:val="center"/>
          </w:tcPr>
          <w:p w14:paraId="4BC72BF3">
            <w:pPr>
              <w:pStyle w:val="13"/>
              <w:ind w:left="0"/>
              <w:jc w:val="center"/>
              <w:rPr>
                <w:b/>
                <w:bCs/>
                <w:sz w:val="24"/>
                <w:szCs w:val="24"/>
              </w:rPr>
            </w:pPr>
          </w:p>
        </w:tc>
        <w:tc>
          <w:tcPr>
            <w:tcW w:w="714" w:type="dxa"/>
            <w:vAlign w:val="center"/>
          </w:tcPr>
          <w:p w14:paraId="6BE527C4">
            <w:pPr>
              <w:pStyle w:val="13"/>
              <w:ind w:left="0"/>
              <w:jc w:val="center"/>
              <w:rPr>
                <w:b/>
                <w:bCs/>
                <w:sz w:val="24"/>
                <w:szCs w:val="24"/>
              </w:rPr>
            </w:pPr>
            <w:r>
              <w:rPr>
                <w:b/>
                <w:bCs/>
                <w:sz w:val="24"/>
                <w:szCs w:val="24"/>
              </w:rPr>
              <w:t>1</w:t>
            </w:r>
          </w:p>
        </w:tc>
        <w:tc>
          <w:tcPr>
            <w:tcW w:w="707" w:type="dxa"/>
            <w:vAlign w:val="center"/>
          </w:tcPr>
          <w:p w14:paraId="5628DA08">
            <w:pPr>
              <w:pStyle w:val="13"/>
              <w:spacing w:before="129"/>
              <w:ind w:left="16"/>
              <w:jc w:val="center"/>
              <w:rPr>
                <w:b/>
                <w:bCs/>
                <w:sz w:val="24"/>
                <w:szCs w:val="24"/>
              </w:rPr>
            </w:pPr>
          </w:p>
        </w:tc>
        <w:tc>
          <w:tcPr>
            <w:tcW w:w="714" w:type="dxa"/>
            <w:vAlign w:val="center"/>
          </w:tcPr>
          <w:p w14:paraId="28033421">
            <w:pPr>
              <w:pStyle w:val="13"/>
              <w:ind w:left="0"/>
              <w:jc w:val="center"/>
              <w:rPr>
                <w:b/>
                <w:bCs/>
                <w:sz w:val="24"/>
                <w:szCs w:val="24"/>
              </w:rPr>
            </w:pPr>
          </w:p>
        </w:tc>
        <w:tc>
          <w:tcPr>
            <w:tcW w:w="717" w:type="dxa"/>
            <w:vAlign w:val="center"/>
          </w:tcPr>
          <w:p w14:paraId="3A0B5BFA">
            <w:pPr>
              <w:pStyle w:val="13"/>
              <w:ind w:left="0"/>
              <w:jc w:val="center"/>
              <w:rPr>
                <w:b/>
                <w:bCs/>
                <w:sz w:val="24"/>
                <w:szCs w:val="24"/>
              </w:rPr>
            </w:pPr>
          </w:p>
        </w:tc>
        <w:tc>
          <w:tcPr>
            <w:tcW w:w="716" w:type="dxa"/>
            <w:vAlign w:val="center"/>
          </w:tcPr>
          <w:p w14:paraId="2CC6C86E">
            <w:pPr>
              <w:pStyle w:val="13"/>
              <w:ind w:left="0"/>
              <w:jc w:val="center"/>
              <w:rPr>
                <w:b/>
                <w:bCs/>
                <w:sz w:val="24"/>
                <w:szCs w:val="24"/>
              </w:rPr>
            </w:pPr>
          </w:p>
        </w:tc>
      </w:tr>
      <w:tr w14:paraId="318714BE">
        <w:tblPrEx>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2126" w:type="dxa"/>
          </w:tcPr>
          <w:p w14:paraId="5084DA1C">
            <w:pPr>
              <w:pStyle w:val="13"/>
              <w:spacing w:line="268" w:lineRule="exact"/>
              <w:ind w:left="165"/>
              <w:rPr>
                <w:sz w:val="24"/>
                <w:szCs w:val="24"/>
              </w:rPr>
            </w:pPr>
            <w:r>
              <w:rPr>
                <w:sz w:val="24"/>
                <w:szCs w:val="24"/>
              </w:rPr>
              <w:t>Инструктор</w:t>
            </w:r>
            <w:r>
              <w:rPr>
                <w:spacing w:val="-5"/>
                <w:sz w:val="24"/>
                <w:szCs w:val="24"/>
              </w:rPr>
              <w:t>по</w:t>
            </w:r>
          </w:p>
          <w:p w14:paraId="495B4DE4">
            <w:pPr>
              <w:pStyle w:val="13"/>
              <w:spacing w:line="270" w:lineRule="atLeast"/>
              <w:rPr>
                <w:sz w:val="24"/>
                <w:szCs w:val="24"/>
              </w:rPr>
            </w:pPr>
            <w:r>
              <w:rPr>
                <w:spacing w:val="-2"/>
                <w:sz w:val="24"/>
                <w:szCs w:val="24"/>
              </w:rPr>
              <w:t>физической культуре</w:t>
            </w:r>
          </w:p>
        </w:tc>
        <w:tc>
          <w:tcPr>
            <w:tcW w:w="711" w:type="dxa"/>
            <w:vAlign w:val="center"/>
          </w:tcPr>
          <w:p w14:paraId="79212E2B">
            <w:pPr>
              <w:pStyle w:val="13"/>
              <w:ind w:left="0"/>
              <w:jc w:val="center"/>
              <w:rPr>
                <w:b/>
                <w:bCs/>
                <w:sz w:val="24"/>
                <w:szCs w:val="24"/>
              </w:rPr>
            </w:pPr>
            <w:r>
              <w:rPr>
                <w:b/>
                <w:bCs/>
                <w:sz w:val="24"/>
                <w:szCs w:val="24"/>
              </w:rPr>
              <w:t>1</w:t>
            </w:r>
          </w:p>
        </w:tc>
        <w:tc>
          <w:tcPr>
            <w:tcW w:w="710" w:type="dxa"/>
            <w:vAlign w:val="center"/>
          </w:tcPr>
          <w:p w14:paraId="341AFA24">
            <w:pPr>
              <w:pStyle w:val="13"/>
              <w:ind w:left="0"/>
              <w:jc w:val="center"/>
              <w:rPr>
                <w:b/>
                <w:bCs/>
                <w:sz w:val="24"/>
                <w:szCs w:val="24"/>
              </w:rPr>
            </w:pPr>
          </w:p>
        </w:tc>
        <w:tc>
          <w:tcPr>
            <w:tcW w:w="712" w:type="dxa"/>
            <w:vAlign w:val="center"/>
          </w:tcPr>
          <w:p w14:paraId="4BBEB1ED">
            <w:pPr>
              <w:pStyle w:val="13"/>
              <w:ind w:left="0"/>
              <w:jc w:val="center"/>
              <w:rPr>
                <w:b/>
                <w:bCs/>
                <w:sz w:val="24"/>
                <w:szCs w:val="24"/>
              </w:rPr>
            </w:pPr>
          </w:p>
        </w:tc>
        <w:tc>
          <w:tcPr>
            <w:tcW w:w="712" w:type="dxa"/>
            <w:vAlign w:val="center"/>
          </w:tcPr>
          <w:p w14:paraId="2AE3BBFE">
            <w:pPr>
              <w:pStyle w:val="13"/>
              <w:ind w:left="0"/>
              <w:jc w:val="center"/>
              <w:rPr>
                <w:b/>
                <w:bCs/>
                <w:sz w:val="24"/>
                <w:szCs w:val="24"/>
              </w:rPr>
            </w:pPr>
          </w:p>
        </w:tc>
        <w:tc>
          <w:tcPr>
            <w:tcW w:w="714" w:type="dxa"/>
            <w:vAlign w:val="center"/>
          </w:tcPr>
          <w:p w14:paraId="0971F003">
            <w:pPr>
              <w:pStyle w:val="13"/>
              <w:ind w:left="0"/>
              <w:jc w:val="center"/>
              <w:rPr>
                <w:b/>
                <w:bCs/>
                <w:sz w:val="24"/>
                <w:szCs w:val="24"/>
              </w:rPr>
            </w:pPr>
          </w:p>
        </w:tc>
        <w:tc>
          <w:tcPr>
            <w:tcW w:w="707" w:type="dxa"/>
            <w:vAlign w:val="center"/>
          </w:tcPr>
          <w:p w14:paraId="0B25BBDD">
            <w:pPr>
              <w:pStyle w:val="13"/>
              <w:ind w:left="16"/>
              <w:jc w:val="center"/>
              <w:rPr>
                <w:b/>
                <w:bCs/>
                <w:sz w:val="24"/>
                <w:szCs w:val="24"/>
              </w:rPr>
            </w:pPr>
          </w:p>
        </w:tc>
        <w:tc>
          <w:tcPr>
            <w:tcW w:w="714" w:type="dxa"/>
            <w:vAlign w:val="center"/>
          </w:tcPr>
          <w:p w14:paraId="66C00824">
            <w:pPr>
              <w:pStyle w:val="13"/>
              <w:ind w:left="0"/>
              <w:jc w:val="center"/>
              <w:rPr>
                <w:b/>
                <w:bCs/>
                <w:sz w:val="24"/>
                <w:szCs w:val="24"/>
              </w:rPr>
            </w:pPr>
          </w:p>
        </w:tc>
        <w:tc>
          <w:tcPr>
            <w:tcW w:w="717" w:type="dxa"/>
            <w:vAlign w:val="center"/>
          </w:tcPr>
          <w:p w14:paraId="63723A4C">
            <w:pPr>
              <w:pStyle w:val="13"/>
              <w:ind w:left="0"/>
              <w:jc w:val="center"/>
              <w:rPr>
                <w:b/>
                <w:bCs/>
                <w:sz w:val="24"/>
                <w:szCs w:val="24"/>
              </w:rPr>
            </w:pPr>
          </w:p>
        </w:tc>
        <w:tc>
          <w:tcPr>
            <w:tcW w:w="716" w:type="dxa"/>
            <w:vAlign w:val="center"/>
          </w:tcPr>
          <w:p w14:paraId="310522D3">
            <w:pPr>
              <w:pStyle w:val="13"/>
              <w:ind w:left="0"/>
              <w:jc w:val="center"/>
              <w:rPr>
                <w:b/>
                <w:bCs/>
                <w:sz w:val="24"/>
                <w:szCs w:val="24"/>
              </w:rPr>
            </w:pPr>
          </w:p>
        </w:tc>
      </w:tr>
      <w:tr w14:paraId="16884FE9">
        <w:tblPrEx>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6" w:hRule="atLeast"/>
        </w:trPr>
        <w:tc>
          <w:tcPr>
            <w:tcW w:w="2126" w:type="dxa"/>
            <w:tcBorders>
              <w:bottom w:val="single" w:color="auto" w:sz="4" w:space="0"/>
            </w:tcBorders>
          </w:tcPr>
          <w:p w14:paraId="19421100">
            <w:pPr>
              <w:pStyle w:val="13"/>
              <w:spacing w:before="32" w:line="264" w:lineRule="exact"/>
              <w:rPr>
                <w:spacing w:val="-2"/>
                <w:sz w:val="24"/>
                <w:szCs w:val="24"/>
              </w:rPr>
            </w:pPr>
            <w:r>
              <w:rPr>
                <w:spacing w:val="-2"/>
                <w:sz w:val="24"/>
                <w:szCs w:val="24"/>
              </w:rPr>
              <w:t>Учитель-логопед</w:t>
            </w:r>
          </w:p>
          <w:p w14:paraId="4108333F">
            <w:pPr>
              <w:pStyle w:val="13"/>
              <w:spacing w:before="32" w:line="264" w:lineRule="exact"/>
              <w:rPr>
                <w:sz w:val="24"/>
                <w:szCs w:val="24"/>
              </w:rPr>
            </w:pPr>
          </w:p>
        </w:tc>
        <w:tc>
          <w:tcPr>
            <w:tcW w:w="711" w:type="dxa"/>
            <w:tcBorders>
              <w:bottom w:val="single" w:color="auto" w:sz="4" w:space="0"/>
            </w:tcBorders>
            <w:vAlign w:val="center"/>
          </w:tcPr>
          <w:p w14:paraId="1FF20B74">
            <w:pPr>
              <w:pStyle w:val="13"/>
              <w:ind w:left="0"/>
              <w:jc w:val="center"/>
              <w:rPr>
                <w:b/>
                <w:bCs/>
                <w:sz w:val="24"/>
                <w:szCs w:val="24"/>
              </w:rPr>
            </w:pPr>
          </w:p>
        </w:tc>
        <w:tc>
          <w:tcPr>
            <w:tcW w:w="710" w:type="dxa"/>
            <w:tcBorders>
              <w:bottom w:val="single" w:color="auto" w:sz="4" w:space="0"/>
            </w:tcBorders>
            <w:vAlign w:val="center"/>
          </w:tcPr>
          <w:p w14:paraId="3278AC30">
            <w:pPr>
              <w:pStyle w:val="13"/>
              <w:ind w:left="0"/>
              <w:jc w:val="center"/>
              <w:rPr>
                <w:b/>
                <w:bCs/>
                <w:sz w:val="24"/>
                <w:szCs w:val="24"/>
              </w:rPr>
            </w:pPr>
          </w:p>
        </w:tc>
        <w:tc>
          <w:tcPr>
            <w:tcW w:w="712" w:type="dxa"/>
            <w:tcBorders>
              <w:bottom w:val="single" w:color="auto" w:sz="4" w:space="0"/>
            </w:tcBorders>
            <w:vAlign w:val="center"/>
          </w:tcPr>
          <w:p w14:paraId="725B953C">
            <w:pPr>
              <w:pStyle w:val="13"/>
              <w:ind w:left="0"/>
              <w:jc w:val="center"/>
              <w:rPr>
                <w:b/>
                <w:bCs/>
                <w:sz w:val="24"/>
                <w:szCs w:val="24"/>
              </w:rPr>
            </w:pPr>
          </w:p>
        </w:tc>
        <w:tc>
          <w:tcPr>
            <w:tcW w:w="712" w:type="dxa"/>
            <w:tcBorders>
              <w:bottom w:val="single" w:color="auto" w:sz="4" w:space="0"/>
            </w:tcBorders>
            <w:vAlign w:val="center"/>
          </w:tcPr>
          <w:p w14:paraId="684E1FBC">
            <w:pPr>
              <w:pStyle w:val="13"/>
              <w:spacing w:before="11"/>
              <w:ind w:left="6"/>
              <w:jc w:val="center"/>
              <w:rPr>
                <w:b/>
                <w:bCs/>
                <w:sz w:val="24"/>
                <w:szCs w:val="24"/>
              </w:rPr>
            </w:pPr>
            <w:r>
              <w:rPr>
                <w:b/>
                <w:bCs/>
                <w:sz w:val="24"/>
                <w:szCs w:val="24"/>
              </w:rPr>
              <w:t>1</w:t>
            </w:r>
          </w:p>
        </w:tc>
        <w:tc>
          <w:tcPr>
            <w:tcW w:w="714" w:type="dxa"/>
            <w:tcBorders>
              <w:bottom w:val="single" w:color="auto" w:sz="4" w:space="0"/>
            </w:tcBorders>
            <w:vAlign w:val="center"/>
          </w:tcPr>
          <w:p w14:paraId="791E563B">
            <w:pPr>
              <w:pStyle w:val="13"/>
              <w:ind w:left="0"/>
              <w:jc w:val="center"/>
              <w:rPr>
                <w:b/>
                <w:bCs/>
                <w:sz w:val="24"/>
                <w:szCs w:val="24"/>
              </w:rPr>
            </w:pPr>
          </w:p>
        </w:tc>
        <w:tc>
          <w:tcPr>
            <w:tcW w:w="707" w:type="dxa"/>
            <w:tcBorders>
              <w:bottom w:val="single" w:color="auto" w:sz="4" w:space="0"/>
            </w:tcBorders>
            <w:vAlign w:val="center"/>
          </w:tcPr>
          <w:p w14:paraId="6B5AFA3F">
            <w:pPr>
              <w:pStyle w:val="13"/>
              <w:ind w:left="0"/>
              <w:jc w:val="center"/>
              <w:rPr>
                <w:b/>
                <w:bCs/>
                <w:sz w:val="24"/>
                <w:szCs w:val="24"/>
              </w:rPr>
            </w:pPr>
          </w:p>
        </w:tc>
        <w:tc>
          <w:tcPr>
            <w:tcW w:w="714" w:type="dxa"/>
            <w:tcBorders>
              <w:bottom w:val="single" w:color="auto" w:sz="4" w:space="0"/>
            </w:tcBorders>
            <w:vAlign w:val="center"/>
          </w:tcPr>
          <w:p w14:paraId="7C64EEDD">
            <w:pPr>
              <w:pStyle w:val="13"/>
              <w:ind w:left="0"/>
              <w:jc w:val="center"/>
              <w:rPr>
                <w:b/>
                <w:bCs/>
                <w:sz w:val="24"/>
                <w:szCs w:val="24"/>
              </w:rPr>
            </w:pPr>
          </w:p>
        </w:tc>
        <w:tc>
          <w:tcPr>
            <w:tcW w:w="717" w:type="dxa"/>
            <w:tcBorders>
              <w:bottom w:val="single" w:color="auto" w:sz="4" w:space="0"/>
            </w:tcBorders>
            <w:vAlign w:val="center"/>
          </w:tcPr>
          <w:p w14:paraId="3F1CCF95">
            <w:pPr>
              <w:pStyle w:val="13"/>
              <w:ind w:left="0"/>
              <w:jc w:val="center"/>
              <w:rPr>
                <w:b/>
                <w:bCs/>
                <w:sz w:val="24"/>
                <w:szCs w:val="24"/>
              </w:rPr>
            </w:pPr>
          </w:p>
        </w:tc>
        <w:tc>
          <w:tcPr>
            <w:tcW w:w="716" w:type="dxa"/>
            <w:tcBorders>
              <w:bottom w:val="single" w:color="auto" w:sz="4" w:space="0"/>
            </w:tcBorders>
            <w:vAlign w:val="center"/>
          </w:tcPr>
          <w:p w14:paraId="76070CAC">
            <w:pPr>
              <w:pStyle w:val="13"/>
              <w:ind w:left="0"/>
              <w:jc w:val="center"/>
              <w:rPr>
                <w:b/>
                <w:bCs/>
                <w:sz w:val="24"/>
                <w:szCs w:val="24"/>
              </w:rPr>
            </w:pPr>
          </w:p>
        </w:tc>
      </w:tr>
      <w:tr w14:paraId="7A5C421D">
        <w:tblPrEx>
          <w:tblBorders>
            <w:top w:val="single" w:color="000000" w:sz="4" w:space="0"/>
            <w:left w:val="single" w:color="000000" w:sz="4" w:space="0"/>
            <w:bottom w:val="none" w:color="auto" w:sz="0"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4" w:hRule="atLeast"/>
        </w:trPr>
        <w:tc>
          <w:tcPr>
            <w:tcW w:w="2126" w:type="dxa"/>
            <w:tcBorders>
              <w:top w:val="single" w:color="auto" w:sz="4" w:space="0"/>
              <w:left w:val="single" w:color="auto" w:sz="4" w:space="0"/>
              <w:bottom w:val="single" w:color="auto" w:sz="4" w:space="0"/>
              <w:right w:val="single" w:color="auto" w:sz="4" w:space="0"/>
            </w:tcBorders>
          </w:tcPr>
          <w:p w14:paraId="72AD1DD4">
            <w:pPr>
              <w:pStyle w:val="13"/>
              <w:spacing w:before="30" w:line="264" w:lineRule="exact"/>
              <w:rPr>
                <w:spacing w:val="-2"/>
                <w:sz w:val="24"/>
                <w:szCs w:val="24"/>
              </w:rPr>
            </w:pPr>
            <w:r>
              <w:rPr>
                <w:spacing w:val="-2"/>
                <w:sz w:val="24"/>
                <w:szCs w:val="24"/>
              </w:rPr>
              <w:t>Педагог-психолог</w:t>
            </w:r>
          </w:p>
          <w:p w14:paraId="02534F78">
            <w:pPr>
              <w:pStyle w:val="13"/>
              <w:spacing w:before="30" w:line="264" w:lineRule="exact"/>
              <w:rPr>
                <w:sz w:val="24"/>
                <w:szCs w:val="24"/>
              </w:rPr>
            </w:pPr>
          </w:p>
        </w:tc>
        <w:tc>
          <w:tcPr>
            <w:tcW w:w="711" w:type="dxa"/>
            <w:tcBorders>
              <w:top w:val="single" w:color="auto" w:sz="4" w:space="0"/>
              <w:left w:val="single" w:color="auto" w:sz="4" w:space="0"/>
              <w:bottom w:val="single" w:color="auto" w:sz="4" w:space="0"/>
              <w:right w:val="single" w:color="auto" w:sz="4" w:space="0"/>
            </w:tcBorders>
            <w:vAlign w:val="center"/>
          </w:tcPr>
          <w:p w14:paraId="2A5C10FD">
            <w:pPr>
              <w:pStyle w:val="13"/>
              <w:ind w:left="0"/>
              <w:jc w:val="center"/>
              <w:rPr>
                <w:b/>
                <w:bCs/>
                <w:sz w:val="24"/>
                <w:szCs w:val="24"/>
              </w:rPr>
            </w:pPr>
          </w:p>
        </w:tc>
        <w:tc>
          <w:tcPr>
            <w:tcW w:w="710" w:type="dxa"/>
            <w:tcBorders>
              <w:top w:val="single" w:color="auto" w:sz="4" w:space="0"/>
              <w:left w:val="single" w:color="auto" w:sz="4" w:space="0"/>
              <w:bottom w:val="single" w:color="auto" w:sz="4" w:space="0"/>
              <w:right w:val="single" w:color="auto" w:sz="4" w:space="0"/>
            </w:tcBorders>
            <w:vAlign w:val="center"/>
          </w:tcPr>
          <w:p w14:paraId="3E1048C3">
            <w:pPr>
              <w:pStyle w:val="13"/>
              <w:ind w:left="0"/>
              <w:jc w:val="center"/>
              <w:rPr>
                <w:b/>
                <w:bCs/>
                <w:sz w:val="24"/>
                <w:szCs w:val="24"/>
              </w:rPr>
            </w:pPr>
          </w:p>
        </w:tc>
        <w:tc>
          <w:tcPr>
            <w:tcW w:w="712" w:type="dxa"/>
            <w:tcBorders>
              <w:top w:val="single" w:color="auto" w:sz="4" w:space="0"/>
              <w:left w:val="single" w:color="auto" w:sz="4" w:space="0"/>
              <w:bottom w:val="single" w:color="auto" w:sz="4" w:space="0"/>
              <w:right w:val="single" w:color="auto" w:sz="4" w:space="0"/>
            </w:tcBorders>
            <w:vAlign w:val="center"/>
          </w:tcPr>
          <w:p w14:paraId="7B6D9664">
            <w:pPr>
              <w:pStyle w:val="13"/>
              <w:ind w:left="0"/>
              <w:jc w:val="center"/>
              <w:rPr>
                <w:b/>
                <w:bCs/>
                <w:sz w:val="24"/>
                <w:szCs w:val="24"/>
              </w:rPr>
            </w:pPr>
          </w:p>
        </w:tc>
        <w:tc>
          <w:tcPr>
            <w:tcW w:w="712" w:type="dxa"/>
            <w:tcBorders>
              <w:top w:val="single" w:color="auto" w:sz="4" w:space="0"/>
              <w:left w:val="single" w:color="auto" w:sz="4" w:space="0"/>
              <w:bottom w:val="single" w:color="auto" w:sz="4" w:space="0"/>
              <w:right w:val="single" w:color="auto" w:sz="4" w:space="0"/>
            </w:tcBorders>
            <w:vAlign w:val="center"/>
          </w:tcPr>
          <w:p w14:paraId="2E2BAE4C">
            <w:pPr>
              <w:pStyle w:val="13"/>
              <w:spacing w:before="11"/>
              <w:ind w:left="6"/>
              <w:jc w:val="center"/>
              <w:rPr>
                <w:b/>
                <w:bCs/>
                <w:sz w:val="24"/>
                <w:szCs w:val="24"/>
              </w:rPr>
            </w:pPr>
          </w:p>
        </w:tc>
        <w:tc>
          <w:tcPr>
            <w:tcW w:w="714" w:type="dxa"/>
            <w:tcBorders>
              <w:top w:val="single" w:color="auto" w:sz="4" w:space="0"/>
              <w:left w:val="single" w:color="auto" w:sz="4" w:space="0"/>
              <w:bottom w:val="single" w:color="auto" w:sz="4" w:space="0"/>
              <w:right w:val="single" w:color="auto" w:sz="4" w:space="0"/>
            </w:tcBorders>
            <w:vAlign w:val="center"/>
          </w:tcPr>
          <w:p w14:paraId="0DB4379F">
            <w:pPr>
              <w:pStyle w:val="13"/>
              <w:ind w:left="0"/>
              <w:jc w:val="center"/>
              <w:rPr>
                <w:b/>
                <w:bCs/>
                <w:sz w:val="24"/>
                <w:szCs w:val="24"/>
              </w:rPr>
            </w:pPr>
          </w:p>
        </w:tc>
        <w:tc>
          <w:tcPr>
            <w:tcW w:w="707" w:type="dxa"/>
            <w:tcBorders>
              <w:top w:val="single" w:color="auto" w:sz="4" w:space="0"/>
              <w:left w:val="single" w:color="auto" w:sz="4" w:space="0"/>
              <w:bottom w:val="single" w:color="auto" w:sz="4" w:space="0"/>
              <w:right w:val="single" w:color="auto" w:sz="4" w:space="0"/>
            </w:tcBorders>
            <w:vAlign w:val="center"/>
          </w:tcPr>
          <w:p w14:paraId="12901D77">
            <w:pPr>
              <w:pStyle w:val="13"/>
              <w:ind w:left="0"/>
              <w:jc w:val="center"/>
              <w:rPr>
                <w:b/>
                <w:bCs/>
                <w:sz w:val="24"/>
                <w:szCs w:val="24"/>
              </w:rPr>
            </w:pPr>
            <w:r>
              <w:rPr>
                <w:b/>
                <w:bCs/>
                <w:sz w:val="24"/>
                <w:szCs w:val="24"/>
              </w:rPr>
              <w:t>1</w:t>
            </w:r>
          </w:p>
        </w:tc>
        <w:tc>
          <w:tcPr>
            <w:tcW w:w="714" w:type="dxa"/>
            <w:tcBorders>
              <w:top w:val="single" w:color="auto" w:sz="4" w:space="0"/>
              <w:left w:val="single" w:color="auto" w:sz="4" w:space="0"/>
              <w:bottom w:val="single" w:color="auto" w:sz="4" w:space="0"/>
              <w:right w:val="single" w:color="auto" w:sz="4" w:space="0"/>
            </w:tcBorders>
            <w:vAlign w:val="center"/>
          </w:tcPr>
          <w:p w14:paraId="13DEBD23">
            <w:pPr>
              <w:pStyle w:val="13"/>
              <w:ind w:left="0"/>
              <w:jc w:val="center"/>
              <w:rPr>
                <w:b/>
                <w:bCs/>
                <w:sz w:val="24"/>
                <w:szCs w:val="24"/>
              </w:rPr>
            </w:pPr>
          </w:p>
        </w:tc>
        <w:tc>
          <w:tcPr>
            <w:tcW w:w="717" w:type="dxa"/>
            <w:tcBorders>
              <w:top w:val="single" w:color="auto" w:sz="4" w:space="0"/>
              <w:left w:val="single" w:color="auto" w:sz="4" w:space="0"/>
              <w:bottom w:val="single" w:color="auto" w:sz="4" w:space="0"/>
              <w:right w:val="single" w:color="auto" w:sz="4" w:space="0"/>
            </w:tcBorders>
            <w:vAlign w:val="center"/>
          </w:tcPr>
          <w:p w14:paraId="07918063">
            <w:pPr>
              <w:pStyle w:val="13"/>
              <w:ind w:left="0"/>
              <w:jc w:val="center"/>
              <w:rPr>
                <w:b/>
                <w:bCs/>
                <w:sz w:val="24"/>
                <w:szCs w:val="24"/>
              </w:rPr>
            </w:pPr>
          </w:p>
        </w:tc>
        <w:tc>
          <w:tcPr>
            <w:tcW w:w="716" w:type="dxa"/>
            <w:tcBorders>
              <w:top w:val="single" w:color="auto" w:sz="4" w:space="0"/>
              <w:left w:val="single" w:color="auto" w:sz="4" w:space="0"/>
              <w:bottom w:val="single" w:color="auto" w:sz="4" w:space="0"/>
              <w:right w:val="single" w:color="auto" w:sz="4" w:space="0"/>
            </w:tcBorders>
            <w:vAlign w:val="center"/>
          </w:tcPr>
          <w:p w14:paraId="474BF59A">
            <w:pPr>
              <w:pStyle w:val="13"/>
              <w:ind w:left="0"/>
              <w:jc w:val="center"/>
              <w:rPr>
                <w:b/>
                <w:bCs/>
                <w:sz w:val="24"/>
                <w:szCs w:val="24"/>
              </w:rPr>
            </w:pPr>
          </w:p>
        </w:tc>
      </w:tr>
      <w:bookmarkEnd w:id="2"/>
    </w:tbl>
    <w:p w14:paraId="26DF220A">
      <w:pPr>
        <w:pStyle w:val="9"/>
        <w:spacing w:before="7"/>
        <w:ind w:left="0"/>
        <w:jc w:val="left"/>
        <w:rPr>
          <w:sz w:val="24"/>
          <w:szCs w:val="24"/>
        </w:rPr>
      </w:pPr>
    </w:p>
    <w:p w14:paraId="667DA0F3">
      <w:pPr>
        <w:pStyle w:val="9"/>
        <w:ind w:left="542" w:right="1106" w:firstLine="566"/>
        <w:rPr>
          <w:sz w:val="24"/>
          <w:szCs w:val="24"/>
        </w:rPr>
      </w:pPr>
      <w:r>
        <w:rPr>
          <w:sz w:val="24"/>
          <w:szCs w:val="24"/>
        </w:rPr>
        <w:t xml:space="preserve">Необходимым условием реализации Программы является непрерывное сопровождение Программы педагогическими и учебно- вспомогательными работниками в течение всего времени её реализации в </w:t>
      </w:r>
      <w:r>
        <w:rPr>
          <w:spacing w:val="-4"/>
          <w:sz w:val="24"/>
          <w:szCs w:val="24"/>
        </w:rPr>
        <w:t>ДОО.</w:t>
      </w:r>
    </w:p>
    <w:p w14:paraId="17B621FF">
      <w:pPr>
        <w:pStyle w:val="12"/>
        <w:numPr>
          <w:ilvl w:val="2"/>
          <w:numId w:val="78"/>
        </w:numPr>
        <w:spacing w:before="65"/>
        <w:ind w:left="542" w:right="1111" w:firstLine="48"/>
        <w:rPr>
          <w:sz w:val="24"/>
          <w:szCs w:val="24"/>
        </w:rPr>
      </w:pPr>
      <w:r>
        <w:rPr>
          <w:b/>
          <w:sz w:val="24"/>
          <w:szCs w:val="24"/>
        </w:rPr>
        <w:t xml:space="preserve">Особенности традиционных событий, праздников, мероприятий. </w:t>
      </w:r>
    </w:p>
    <w:p w14:paraId="36B94127">
      <w:pPr>
        <w:spacing w:before="65"/>
        <w:ind w:left="590" w:right="1111"/>
        <w:jc w:val="both"/>
        <w:rPr>
          <w:sz w:val="24"/>
          <w:szCs w:val="24"/>
        </w:rPr>
      </w:pPr>
      <w:r>
        <w:rPr>
          <w:sz w:val="24"/>
          <w:szCs w:val="24"/>
        </w:rPr>
        <w:t xml:space="preserve">Наличие традиционных событий, праздников, мероприятий в ДОО­ </w:t>
      </w:r>
      <w:r>
        <w:rPr>
          <w:spacing w:val="-2"/>
          <w:sz w:val="24"/>
          <w:szCs w:val="24"/>
        </w:rPr>
        <w:t>является</w:t>
      </w:r>
      <w:r>
        <w:rPr>
          <w:sz w:val="24"/>
          <w:szCs w:val="24"/>
        </w:rPr>
        <w:tab/>
      </w:r>
      <w:r>
        <w:rPr>
          <w:spacing w:val="-2"/>
          <w:sz w:val="24"/>
          <w:szCs w:val="24"/>
        </w:rPr>
        <w:t>неотъемлемой</w:t>
      </w:r>
      <w:r>
        <w:rPr>
          <w:sz w:val="24"/>
          <w:szCs w:val="24"/>
        </w:rPr>
        <w:tab/>
      </w:r>
      <w:r>
        <w:rPr>
          <w:spacing w:val="-2"/>
          <w:sz w:val="24"/>
          <w:szCs w:val="24"/>
        </w:rPr>
        <w:t>частью</w:t>
      </w:r>
      <w:r>
        <w:rPr>
          <w:sz w:val="24"/>
          <w:szCs w:val="24"/>
        </w:rPr>
        <w:tab/>
      </w:r>
      <w:r>
        <w:rPr>
          <w:spacing w:val="-10"/>
          <w:sz w:val="24"/>
          <w:szCs w:val="24"/>
        </w:rPr>
        <w:t>в</w:t>
      </w:r>
      <w:r>
        <w:rPr>
          <w:sz w:val="24"/>
          <w:szCs w:val="24"/>
        </w:rPr>
        <w:tab/>
      </w:r>
      <w:r>
        <w:rPr>
          <w:spacing w:val="-2"/>
          <w:sz w:val="24"/>
          <w:szCs w:val="24"/>
        </w:rPr>
        <w:t>деятельности</w:t>
      </w:r>
      <w:r>
        <w:rPr>
          <w:sz w:val="24"/>
          <w:szCs w:val="24"/>
        </w:rPr>
        <w:tab/>
      </w:r>
      <w:r>
        <w:rPr>
          <w:sz w:val="24"/>
          <w:szCs w:val="24"/>
        </w:rPr>
        <w:tab/>
      </w:r>
      <w:r>
        <w:rPr>
          <w:spacing w:val="-4"/>
          <w:sz w:val="24"/>
          <w:szCs w:val="24"/>
        </w:rPr>
        <w:t>ДОО,</w:t>
      </w:r>
      <w:r>
        <w:rPr>
          <w:sz w:val="24"/>
          <w:szCs w:val="24"/>
        </w:rPr>
        <w:tab/>
      </w:r>
      <w:r>
        <w:rPr>
          <w:spacing w:val="-2"/>
          <w:sz w:val="24"/>
          <w:szCs w:val="24"/>
        </w:rPr>
        <w:t>поскольку способствует</w:t>
      </w:r>
      <w:r>
        <w:rPr>
          <w:sz w:val="24"/>
          <w:szCs w:val="24"/>
        </w:rPr>
        <w:tab/>
      </w:r>
      <w:r>
        <w:rPr>
          <w:spacing w:val="-2"/>
          <w:sz w:val="24"/>
          <w:szCs w:val="24"/>
        </w:rPr>
        <w:t>повышению эффективности</w:t>
      </w:r>
      <w:r>
        <w:rPr>
          <w:sz w:val="24"/>
          <w:szCs w:val="24"/>
        </w:rPr>
        <w:tab/>
      </w:r>
      <w:r>
        <w:rPr>
          <w:sz w:val="24"/>
          <w:szCs w:val="24"/>
        </w:rPr>
        <w:t xml:space="preserve"> </w:t>
      </w:r>
      <w:r>
        <w:rPr>
          <w:spacing w:val="-2"/>
          <w:sz w:val="24"/>
          <w:szCs w:val="24"/>
        </w:rPr>
        <w:t>воспитательно</w:t>
      </w:r>
      <w:r>
        <w:rPr>
          <w:spacing w:val="-10"/>
          <w:sz w:val="24"/>
          <w:szCs w:val="24"/>
        </w:rPr>
        <w:t xml:space="preserve">­ </w:t>
      </w:r>
      <w:r>
        <w:rPr>
          <w:spacing w:val="-2"/>
          <w:sz w:val="24"/>
          <w:szCs w:val="24"/>
        </w:rPr>
        <w:t>образовательного</w:t>
      </w:r>
      <w:r>
        <w:rPr>
          <w:sz w:val="24"/>
          <w:szCs w:val="24"/>
        </w:rPr>
        <w:tab/>
      </w:r>
      <w:r>
        <w:rPr>
          <w:spacing w:val="-2"/>
          <w:sz w:val="24"/>
          <w:szCs w:val="24"/>
        </w:rPr>
        <w:t>процесса, создает</w:t>
      </w:r>
      <w:r>
        <w:rPr>
          <w:sz w:val="24"/>
          <w:szCs w:val="24"/>
        </w:rPr>
        <w:tab/>
      </w:r>
      <w:r>
        <w:rPr>
          <w:spacing w:val="-2"/>
          <w:sz w:val="24"/>
          <w:szCs w:val="24"/>
        </w:rPr>
        <w:t>комфортные</w:t>
      </w:r>
      <w:r>
        <w:rPr>
          <w:sz w:val="24"/>
          <w:szCs w:val="24"/>
        </w:rPr>
        <w:tab/>
      </w:r>
      <w:r>
        <w:rPr>
          <w:spacing w:val="-2"/>
          <w:sz w:val="24"/>
          <w:szCs w:val="24"/>
        </w:rPr>
        <w:t xml:space="preserve">условия </w:t>
      </w:r>
      <w:r>
        <w:rPr>
          <w:spacing w:val="-4"/>
          <w:sz w:val="24"/>
          <w:szCs w:val="24"/>
        </w:rPr>
        <w:t xml:space="preserve">для </w:t>
      </w:r>
      <w:r>
        <w:rPr>
          <w:sz w:val="24"/>
          <w:szCs w:val="24"/>
        </w:rPr>
        <w:t xml:space="preserve">формирования личности каждого </w:t>
      </w:r>
      <w:r>
        <w:rPr>
          <w:spacing w:val="-2"/>
          <w:sz w:val="24"/>
          <w:szCs w:val="24"/>
        </w:rPr>
        <w:t>ребенка.</w:t>
      </w:r>
    </w:p>
    <w:p w14:paraId="39797B3E">
      <w:pPr>
        <w:pStyle w:val="9"/>
        <w:ind w:left="542" w:right="1109" w:firstLine="566"/>
        <w:rPr>
          <w:sz w:val="24"/>
          <w:szCs w:val="24"/>
        </w:rPr>
      </w:pPr>
      <w:r>
        <w:rPr>
          <w:sz w:val="24"/>
          <w:szCs w:val="24"/>
        </w:rPr>
        <w:t>Традиции направлены, прежде всего, на сплочение коллектива детей, родителей и педагогов ДОО,они играют большую роль в формировании и укреплении дружеских отношений между всеми участниками образовательных отношений. Традиции</w:t>
      </w:r>
      <w:r>
        <w:rPr>
          <w:rFonts w:hint="default"/>
          <w:sz w:val="24"/>
          <w:szCs w:val="24"/>
          <w:lang w:val="ru-RU"/>
        </w:rPr>
        <w:t xml:space="preserve"> </w:t>
      </w:r>
      <w:r>
        <w:rPr>
          <w:sz w:val="24"/>
          <w:szCs w:val="24"/>
        </w:rPr>
        <w:t>помогаю</w:t>
      </w:r>
      <w:r>
        <w:rPr>
          <w:rFonts w:hint="default"/>
          <w:sz w:val="24"/>
          <w:szCs w:val="24"/>
          <w:lang w:val="ru-RU"/>
        </w:rPr>
        <w:t xml:space="preserve"> </w:t>
      </w:r>
      <w:r>
        <w:rPr>
          <w:sz w:val="24"/>
          <w:szCs w:val="24"/>
        </w:rPr>
        <w:t>требенку освоить ценности коллектива, способствуют чувству сопричастности сообществ у людей, уча прогнозировать развитие событий</w:t>
      </w:r>
      <w:r>
        <w:rPr>
          <w:rFonts w:hint="default"/>
          <w:sz w:val="24"/>
          <w:szCs w:val="24"/>
          <w:lang w:val="ru-RU"/>
        </w:rPr>
        <w:t xml:space="preserve"> </w:t>
      </w:r>
      <w:r>
        <w:rPr>
          <w:sz w:val="24"/>
          <w:szCs w:val="24"/>
        </w:rPr>
        <w:t>и выбирать способы действия. Традиции,в которых дети принимают непосредственное участие вместе с родителями и с воспитателем, прочно откладываются в детской памяти и уже неразрывно связаны с детством, с воспоминанием о детском садике, как о родном общем доме, где каждый ребенок любим и уважаем.</w:t>
      </w:r>
    </w:p>
    <w:p w14:paraId="735566A1">
      <w:pPr>
        <w:pStyle w:val="9"/>
        <w:spacing w:before="2"/>
        <w:ind w:left="542" w:right="1109" w:firstLine="566"/>
        <w:rPr>
          <w:sz w:val="24"/>
          <w:szCs w:val="24"/>
        </w:rPr>
      </w:pPr>
      <w:r>
        <w:rPr>
          <w:sz w:val="24"/>
          <w:szCs w:val="24"/>
        </w:rPr>
        <w:t>Культурно - досуговые мероприятия – неотъемлемая часть в деятельности дошкольного обучения. Организация праздников, развлечений, детских творческих дел способствует повышению эффективности воспитательно-образовательного процесса, создает комфортные условия для формирования личности каждого ребенка.</w:t>
      </w:r>
    </w:p>
    <w:p w14:paraId="12FEDD36">
      <w:pPr>
        <w:pStyle w:val="9"/>
        <w:ind w:left="542" w:right="1109" w:firstLine="566"/>
        <w:rPr>
          <w:sz w:val="24"/>
          <w:szCs w:val="24"/>
        </w:rPr>
      </w:pPr>
      <w:r>
        <w:rPr>
          <w:sz w:val="24"/>
          <w:szCs w:val="24"/>
        </w:rPr>
        <w:t xml:space="preserve">Основные формы организации культурно - досуговых мероприятий </w:t>
      </w:r>
      <w:r>
        <w:rPr>
          <w:spacing w:val="-4"/>
          <w:sz w:val="24"/>
          <w:szCs w:val="24"/>
        </w:rPr>
        <w:t>ДОО:</w:t>
      </w:r>
    </w:p>
    <w:p w14:paraId="62817BFF">
      <w:pPr>
        <w:pStyle w:val="12"/>
        <w:numPr>
          <w:ilvl w:val="3"/>
          <w:numId w:val="78"/>
        </w:numPr>
        <w:tabs>
          <w:tab w:val="left" w:pos="824"/>
        </w:tabs>
        <w:spacing w:line="321" w:lineRule="exact"/>
        <w:ind w:left="824" w:hanging="282"/>
        <w:jc w:val="left"/>
        <w:rPr>
          <w:sz w:val="24"/>
          <w:szCs w:val="24"/>
        </w:rPr>
      </w:pPr>
      <w:r>
        <w:rPr>
          <w:spacing w:val="-2"/>
          <w:sz w:val="24"/>
          <w:szCs w:val="24"/>
        </w:rPr>
        <w:t>отдых</w:t>
      </w:r>
    </w:p>
    <w:p w14:paraId="502C10DE">
      <w:pPr>
        <w:pStyle w:val="12"/>
        <w:numPr>
          <w:ilvl w:val="3"/>
          <w:numId w:val="78"/>
        </w:numPr>
        <w:tabs>
          <w:tab w:val="left" w:pos="824"/>
        </w:tabs>
        <w:spacing w:line="322" w:lineRule="exact"/>
        <w:ind w:left="824" w:hanging="282"/>
        <w:jc w:val="left"/>
        <w:rPr>
          <w:sz w:val="24"/>
          <w:szCs w:val="24"/>
        </w:rPr>
      </w:pPr>
      <w:r>
        <w:rPr>
          <w:spacing w:val="-2"/>
          <w:sz w:val="24"/>
          <w:szCs w:val="24"/>
        </w:rPr>
        <w:t>развлечения</w:t>
      </w:r>
    </w:p>
    <w:p w14:paraId="68FD1069">
      <w:pPr>
        <w:pStyle w:val="12"/>
        <w:numPr>
          <w:ilvl w:val="3"/>
          <w:numId w:val="78"/>
        </w:numPr>
        <w:tabs>
          <w:tab w:val="left" w:pos="824"/>
        </w:tabs>
        <w:spacing w:line="322" w:lineRule="exact"/>
        <w:ind w:left="824" w:hanging="282"/>
        <w:jc w:val="left"/>
        <w:rPr>
          <w:sz w:val="24"/>
          <w:szCs w:val="24"/>
        </w:rPr>
      </w:pPr>
      <w:r>
        <w:rPr>
          <w:spacing w:val="-2"/>
          <w:sz w:val="24"/>
          <w:szCs w:val="24"/>
        </w:rPr>
        <w:t>праздники</w:t>
      </w:r>
    </w:p>
    <w:p w14:paraId="06BBFD16">
      <w:pPr>
        <w:pStyle w:val="12"/>
        <w:numPr>
          <w:ilvl w:val="3"/>
          <w:numId w:val="78"/>
        </w:numPr>
        <w:tabs>
          <w:tab w:val="left" w:pos="824"/>
        </w:tabs>
        <w:ind w:left="824" w:hanging="282"/>
        <w:jc w:val="left"/>
        <w:rPr>
          <w:sz w:val="24"/>
          <w:szCs w:val="24"/>
        </w:rPr>
      </w:pPr>
      <w:r>
        <w:rPr>
          <w:spacing w:val="-2"/>
          <w:sz w:val="24"/>
          <w:szCs w:val="24"/>
        </w:rPr>
        <w:t>самообразование</w:t>
      </w:r>
    </w:p>
    <w:p w14:paraId="461B4BFB">
      <w:pPr>
        <w:pStyle w:val="12"/>
        <w:numPr>
          <w:ilvl w:val="3"/>
          <w:numId w:val="78"/>
        </w:numPr>
        <w:tabs>
          <w:tab w:val="left" w:pos="824"/>
        </w:tabs>
        <w:spacing w:before="2" w:line="322" w:lineRule="exact"/>
        <w:ind w:left="824" w:hanging="282"/>
        <w:jc w:val="left"/>
        <w:rPr>
          <w:sz w:val="24"/>
          <w:szCs w:val="24"/>
        </w:rPr>
      </w:pPr>
      <w:r>
        <w:rPr>
          <w:spacing w:val="-2"/>
          <w:sz w:val="24"/>
          <w:szCs w:val="24"/>
        </w:rPr>
        <w:t>творчество.</w:t>
      </w:r>
    </w:p>
    <w:p w14:paraId="1129734D">
      <w:pPr>
        <w:pStyle w:val="9"/>
        <w:ind w:left="542" w:right="1107" w:firstLine="566"/>
        <w:rPr>
          <w:sz w:val="24"/>
          <w:szCs w:val="24"/>
        </w:rPr>
      </w:pPr>
      <w:r>
        <w:rPr>
          <w:sz w:val="24"/>
          <w:szCs w:val="24"/>
        </w:rPr>
        <w:t>Отдых предназначен для восстановления затраченных во время</w:t>
      </w:r>
      <w:r>
        <w:rPr>
          <w:rFonts w:hint="default"/>
          <w:sz w:val="24"/>
          <w:szCs w:val="24"/>
          <w:lang w:val="ru-RU"/>
        </w:rPr>
        <w:t xml:space="preserve"> </w:t>
      </w:r>
      <w:r>
        <w:rPr>
          <w:sz w:val="24"/>
          <w:szCs w:val="24"/>
        </w:rPr>
        <w:t>работы сил и подразделяется на активный и пассивный. Пассивный отдых характеризуется состоянием покоя, которое снимает утомление и восстанавливает силы. Ребенок может быть занят рассматриванием красивых объектов (произведений искусства, природы и т. д.), размышлениями, не</w:t>
      </w:r>
      <w:r>
        <w:rPr>
          <w:rFonts w:hint="default"/>
          <w:sz w:val="24"/>
          <w:szCs w:val="24"/>
          <w:lang w:val="ru-RU"/>
        </w:rPr>
        <w:t xml:space="preserve"> </w:t>
      </w:r>
      <w:r>
        <w:rPr>
          <w:sz w:val="24"/>
          <w:szCs w:val="24"/>
        </w:rPr>
        <w:t>принужденной беседой на тему, волнующую ребенка (обычно такие беседы не требуют особых интеллектуальных усилий, но развивают фантазию, воображение, речь и навыки общения с людьми) – любой деятельностью, которая может отвлечь, освободить от напряжения, достигнуть эмоциональной разрядки. Активный отдых, напротив, воспроизводит силы ребенка с превышением исходного уровня. Он восстанавливает здоровье и работоспособность, развивает духовные и физические силы, гармонизирует состояние души и тела.</w:t>
      </w:r>
    </w:p>
    <w:p w14:paraId="461BF2AC">
      <w:pPr>
        <w:pStyle w:val="9"/>
        <w:ind w:left="542" w:right="1112"/>
        <w:rPr>
          <w:sz w:val="24"/>
          <w:szCs w:val="24"/>
        </w:rPr>
      </w:pPr>
      <w:r>
        <w:rPr>
          <w:sz w:val="24"/>
          <w:szCs w:val="24"/>
        </w:rPr>
        <w:t xml:space="preserve">С активным отдыхом связана активизация духовных интересов, которые побуждают ребенка к активным поискам в сфере культуры. Эти поиски стимулируют расширяют культурный кругозор, способствуют воспитанию чувств, и проявлению интеллектуальной активности.Этот вид досуга носит целенаправленный, систематический характер, это овладение миром культурных ценностей, которое раздвигает границы духовного мира </w:t>
      </w:r>
      <w:r>
        <w:rPr>
          <w:spacing w:val="-2"/>
          <w:sz w:val="24"/>
          <w:szCs w:val="24"/>
        </w:rPr>
        <w:t>ребенка.</w:t>
      </w:r>
    </w:p>
    <w:p w14:paraId="0458E4F0">
      <w:pPr>
        <w:pStyle w:val="9"/>
        <w:spacing w:before="1"/>
        <w:ind w:left="542" w:right="1108" w:firstLine="566"/>
        <w:rPr>
          <w:sz w:val="24"/>
          <w:szCs w:val="24"/>
        </w:rPr>
      </w:pPr>
      <w:r>
        <w:rPr>
          <w:sz w:val="24"/>
          <w:szCs w:val="24"/>
        </w:rPr>
        <w:t>Развлечения способствуют всестороннему развитию детей, знакомят их с различными видами искусства: музыкальным, изобразительным, литературным, театральным и др.; пробуждают радостные чувства, поднимают настроение и жизненный тонус. На таких мероприятиях ребенок получает возможность проявить самостоятельность, а значит, приобрести уверенность в себе, веру в свои способности; развиваются его положительные качества: доброжелательность, взаимопомощь, доброта, симпатия, жизнерадостность.</w:t>
      </w:r>
    </w:p>
    <w:p w14:paraId="4E41980E">
      <w:pPr>
        <w:pStyle w:val="9"/>
        <w:ind w:left="542" w:right="1112" w:firstLine="566"/>
        <w:rPr>
          <w:sz w:val="24"/>
          <w:szCs w:val="24"/>
        </w:rPr>
      </w:pPr>
      <w:r>
        <w:rPr>
          <w:sz w:val="24"/>
          <w:szCs w:val="24"/>
        </w:rPr>
        <w:t>Праздники занимают особое место в организации досуга и соединяют в себе разные виды искусств: музыку, художественное слово, танец, драматизацию, изобразительное искусство и поэтому развивает у детей эстетические чувства, эстетическое отношение к окружающей действительности. Тематика и содержание связаны с календарными праздниками. Структура праздника может быть различной.</w:t>
      </w:r>
    </w:p>
    <w:p w14:paraId="0F79603F">
      <w:pPr>
        <w:pStyle w:val="9"/>
        <w:spacing w:before="1"/>
        <w:ind w:left="542" w:right="1107" w:firstLine="566"/>
        <w:rPr>
          <w:sz w:val="24"/>
          <w:szCs w:val="24"/>
        </w:rPr>
      </w:pPr>
      <w:r>
        <w:rPr>
          <w:sz w:val="24"/>
          <w:szCs w:val="24"/>
        </w:rPr>
        <w:t>Самообразование – это целенаправленная познавательная деятельность по приобретению систематических знаний в какой-либо сфере науки, искусства, культуры и техники, управляемая самой личностью. Именно в процессе самообразования развивается личность ребенка, раскрываются его способности, творческий потенциал, реализуются духовные интересы. К самообразованию относятся деловые, сюжетно-ролевые, настольные, дидактические игры, самостоятельная познавательная и художественно-продуктивная деятельность.</w:t>
      </w:r>
    </w:p>
    <w:p w14:paraId="72F1F796">
      <w:pPr>
        <w:pStyle w:val="9"/>
        <w:ind w:left="542" w:right="1108" w:firstLine="566"/>
        <w:rPr>
          <w:sz w:val="24"/>
          <w:szCs w:val="24"/>
        </w:rPr>
      </w:pPr>
      <w:r>
        <w:rPr>
          <w:sz w:val="24"/>
          <w:szCs w:val="24"/>
        </w:rPr>
        <w:t>Творческая деятельность способствует</w:t>
      </w:r>
      <w:r>
        <w:rPr>
          <w:rFonts w:hint="default"/>
          <w:sz w:val="24"/>
          <w:szCs w:val="24"/>
          <w:lang w:val="ru-RU"/>
        </w:rPr>
        <w:t xml:space="preserve"> </w:t>
      </w:r>
      <w:r>
        <w:rPr>
          <w:sz w:val="24"/>
          <w:szCs w:val="24"/>
        </w:rPr>
        <w:t>развитию индивидуальных творческих наклонностей каждого ребенка, побуждает егок самостоятельной изобразительной, конструктивной и музыкальной деятельности. Самостоятельно ребенок учится водить хороводы, петь песни, танцевать, играть на детских музыкальных инструментах, рисовать, лепить, мастерить из природного материала, заниматься рукоделием. Творческие способности дошкольников ярче всего проявляются в театральной, изобразительной и музыкальной деятельности.</w:t>
      </w:r>
    </w:p>
    <w:p w14:paraId="708A02F0">
      <w:pPr>
        <w:pStyle w:val="9"/>
        <w:ind w:left="542" w:right="1108" w:firstLine="566"/>
        <w:rPr>
          <w:sz w:val="24"/>
          <w:szCs w:val="24"/>
        </w:rPr>
      </w:pPr>
    </w:p>
    <w:p w14:paraId="34B847B5">
      <w:pPr>
        <w:pStyle w:val="9"/>
        <w:ind w:left="542" w:right="1108" w:firstLine="566"/>
        <w:rPr>
          <w:sz w:val="24"/>
          <w:szCs w:val="24"/>
        </w:rPr>
      </w:pPr>
    </w:p>
    <w:p w14:paraId="08DA6D29">
      <w:pPr>
        <w:pStyle w:val="9"/>
        <w:ind w:left="542" w:right="1108" w:firstLine="566"/>
        <w:rPr>
          <w:sz w:val="24"/>
          <w:szCs w:val="24"/>
        </w:rPr>
      </w:pPr>
    </w:p>
    <w:p w14:paraId="09DBD49B">
      <w:pPr>
        <w:pStyle w:val="9"/>
        <w:ind w:left="542" w:right="1108" w:firstLine="566"/>
        <w:rPr>
          <w:sz w:val="24"/>
          <w:szCs w:val="24"/>
        </w:rPr>
      </w:pPr>
    </w:p>
    <w:p w14:paraId="1A21701B">
      <w:pPr>
        <w:pStyle w:val="2"/>
        <w:numPr>
          <w:ilvl w:val="2"/>
          <w:numId w:val="78"/>
        </w:numPr>
        <w:tabs>
          <w:tab w:val="left" w:pos="1996"/>
          <w:tab w:val="left" w:pos="2069"/>
        </w:tabs>
        <w:spacing w:before="4" w:line="242" w:lineRule="auto"/>
        <w:ind w:left="1996" w:right="2008" w:hanging="555"/>
        <w:jc w:val="both"/>
        <w:rPr>
          <w:sz w:val="24"/>
          <w:szCs w:val="24"/>
        </w:rPr>
      </w:pPr>
      <w:r>
        <w:rPr>
          <w:sz w:val="24"/>
          <w:szCs w:val="24"/>
        </w:rPr>
        <w:t>Особенности организации развивающей предметно-пространственной</w:t>
      </w:r>
      <w:r>
        <w:rPr>
          <w:rFonts w:hint="default"/>
          <w:sz w:val="24"/>
          <w:szCs w:val="24"/>
          <w:lang w:val="ru-RU"/>
        </w:rPr>
        <w:t xml:space="preserve"> </w:t>
      </w:r>
      <w:r>
        <w:rPr>
          <w:sz w:val="24"/>
          <w:szCs w:val="24"/>
        </w:rPr>
        <w:t>среды в соответствии с ФОП.</w:t>
      </w:r>
    </w:p>
    <w:p w14:paraId="6F404252">
      <w:pPr>
        <w:pStyle w:val="9"/>
        <w:ind w:left="542" w:right="1111" w:firstLine="566"/>
        <w:rPr>
          <w:sz w:val="24"/>
          <w:szCs w:val="24"/>
        </w:rPr>
      </w:pPr>
      <w:r>
        <w:rPr>
          <w:sz w:val="24"/>
          <w:szCs w:val="24"/>
        </w:rPr>
        <w:t>Развивающая предметно-пространственная среда (далее – РППС) рассматривается как часть образовательной среды и фактор,обогащающий развитие детей. РППС ДОО выступает основой для разнообразной, разносторонне развивающей, содержательной и привлекательной для каждого ребёнка деятельности.</w:t>
      </w:r>
    </w:p>
    <w:p w14:paraId="75ECAB49">
      <w:pPr>
        <w:pStyle w:val="9"/>
        <w:ind w:left="542" w:right="1106" w:firstLine="566"/>
        <w:rPr>
          <w:sz w:val="24"/>
          <w:szCs w:val="24"/>
        </w:rPr>
      </w:pPr>
      <w:r>
        <w:rPr>
          <w:sz w:val="24"/>
          <w:szCs w:val="24"/>
        </w:rPr>
        <w:t>РППС включает организованное пространство (территория ДОО, групповые комнаты, специализированные, технологические, административные и иные помещения), материалы, оборудование, электронные образовательные ресурсы и средства обучения и воспитания, охраны и укрепления здоровья детей дошкольного возраста, материалы для организации самостоятельной творческой деятельности детей. РППС создает возможности для учёта особенностей, возможностей и интересов детей, коррекции недостатков их развития.</w:t>
      </w:r>
    </w:p>
    <w:p w14:paraId="39D44E3B">
      <w:pPr>
        <w:pStyle w:val="9"/>
        <w:spacing w:before="1"/>
        <w:ind w:left="542" w:right="1113" w:firstLine="566"/>
        <w:rPr>
          <w:sz w:val="24"/>
          <w:szCs w:val="24"/>
        </w:rPr>
      </w:pPr>
      <w:r>
        <w:rPr>
          <w:sz w:val="24"/>
          <w:szCs w:val="24"/>
        </w:rPr>
        <w:t xml:space="preserve">РППС организована в соответствии с требованиями СанПиНа, требованием ФГОС ДО к построению развивающей среды и задачами </w:t>
      </w:r>
      <w:r>
        <w:rPr>
          <w:spacing w:val="-2"/>
          <w:sz w:val="24"/>
          <w:szCs w:val="24"/>
        </w:rPr>
        <w:t>Программы.</w:t>
      </w:r>
    </w:p>
    <w:p w14:paraId="6867B705">
      <w:pPr>
        <w:pStyle w:val="9"/>
        <w:spacing w:line="321" w:lineRule="exact"/>
        <w:ind w:left="1108"/>
        <w:rPr>
          <w:sz w:val="24"/>
          <w:szCs w:val="24"/>
        </w:rPr>
      </w:pPr>
      <w:r>
        <w:rPr>
          <w:sz w:val="24"/>
          <w:szCs w:val="24"/>
        </w:rPr>
        <w:t xml:space="preserve">Формирование РППС реализуется на основании и </w:t>
      </w:r>
      <w:r>
        <w:rPr>
          <w:spacing w:val="-2"/>
          <w:sz w:val="24"/>
          <w:szCs w:val="24"/>
        </w:rPr>
        <w:t>принципов:</w:t>
      </w:r>
    </w:p>
    <w:p w14:paraId="00137537">
      <w:pPr>
        <w:pStyle w:val="12"/>
        <w:numPr>
          <w:ilvl w:val="0"/>
          <w:numId w:val="81"/>
        </w:numPr>
        <w:tabs>
          <w:tab w:val="left" w:pos="825"/>
        </w:tabs>
        <w:ind w:right="1119" w:firstLine="0"/>
        <w:jc w:val="left"/>
        <w:rPr>
          <w:sz w:val="24"/>
          <w:szCs w:val="24"/>
        </w:rPr>
      </w:pPr>
      <w:r>
        <w:rPr>
          <w:sz w:val="24"/>
          <w:szCs w:val="24"/>
        </w:rPr>
        <w:t>Принцип соответствия возрастным, индивидуальным, психологическим и физиологическим особенностям обучающихся;</w:t>
      </w:r>
    </w:p>
    <w:p w14:paraId="681455B9">
      <w:pPr>
        <w:pStyle w:val="12"/>
        <w:numPr>
          <w:ilvl w:val="0"/>
          <w:numId w:val="81"/>
        </w:numPr>
        <w:tabs>
          <w:tab w:val="left" w:pos="825"/>
        </w:tabs>
        <w:ind w:right="2013" w:firstLine="0"/>
        <w:jc w:val="left"/>
        <w:rPr>
          <w:sz w:val="24"/>
          <w:szCs w:val="24"/>
        </w:rPr>
      </w:pPr>
      <w:r>
        <w:rPr>
          <w:sz w:val="24"/>
          <w:szCs w:val="24"/>
        </w:rPr>
        <w:t>Принцип личностно-развивающего и гуманистическогохарактера взаимодействия взрослых (родителей/законных представителей, педагогов, специалистов и иных работников ДОО) и детей;</w:t>
      </w:r>
    </w:p>
    <w:p w14:paraId="126D278F">
      <w:pPr>
        <w:pStyle w:val="12"/>
        <w:numPr>
          <w:ilvl w:val="0"/>
          <w:numId w:val="81"/>
        </w:numPr>
        <w:tabs>
          <w:tab w:val="left" w:pos="825"/>
        </w:tabs>
        <w:ind w:right="2891" w:firstLine="0"/>
        <w:jc w:val="left"/>
        <w:rPr>
          <w:sz w:val="24"/>
          <w:szCs w:val="24"/>
        </w:rPr>
      </w:pPr>
      <w:r>
        <w:rPr>
          <w:sz w:val="24"/>
          <w:szCs w:val="24"/>
        </w:rPr>
        <w:t xml:space="preserve">Принцип поддержки инициативы детей в различных видах </w:t>
      </w:r>
      <w:r>
        <w:rPr>
          <w:spacing w:val="-2"/>
          <w:sz w:val="24"/>
          <w:szCs w:val="24"/>
        </w:rPr>
        <w:t>деятельности;</w:t>
      </w:r>
    </w:p>
    <w:p w14:paraId="247AA2B4">
      <w:pPr>
        <w:pStyle w:val="12"/>
        <w:numPr>
          <w:ilvl w:val="0"/>
          <w:numId w:val="81"/>
        </w:numPr>
        <w:tabs>
          <w:tab w:val="left" w:pos="825"/>
        </w:tabs>
        <w:ind w:right="1864" w:firstLine="0"/>
        <w:jc w:val="left"/>
        <w:rPr>
          <w:sz w:val="24"/>
          <w:szCs w:val="24"/>
        </w:rPr>
      </w:pPr>
      <w:r>
        <w:rPr>
          <w:sz w:val="24"/>
          <w:szCs w:val="24"/>
        </w:rPr>
        <w:t xml:space="preserve">Принцип единства </w:t>
      </w:r>
      <w:r>
        <w:rPr>
          <w:spacing w:val="-4"/>
          <w:sz w:val="24"/>
          <w:szCs w:val="24"/>
        </w:rPr>
        <w:t>ДОО;</w:t>
      </w:r>
    </w:p>
    <w:p w14:paraId="64556EDE">
      <w:pPr>
        <w:pStyle w:val="12"/>
        <w:numPr>
          <w:ilvl w:val="0"/>
          <w:numId w:val="81"/>
        </w:numPr>
        <w:tabs>
          <w:tab w:val="left" w:pos="825"/>
        </w:tabs>
        <w:ind w:right="1778" w:firstLine="0"/>
        <w:jc w:val="left"/>
        <w:rPr>
          <w:sz w:val="24"/>
          <w:szCs w:val="24"/>
        </w:rPr>
      </w:pPr>
      <w:r>
        <w:rPr>
          <w:sz w:val="24"/>
          <w:szCs w:val="24"/>
        </w:rPr>
        <w:t>Принцип организации и качественного доступного образования детей дошкольного возраста, в том числе с ограниченными возможностями здоровья (далее – ОВЗ);</w:t>
      </w:r>
    </w:p>
    <w:p w14:paraId="5DF0A3A1">
      <w:pPr>
        <w:pStyle w:val="12"/>
        <w:numPr>
          <w:ilvl w:val="0"/>
          <w:numId w:val="81"/>
        </w:numPr>
        <w:tabs>
          <w:tab w:val="left" w:pos="825"/>
        </w:tabs>
        <w:ind w:right="1118" w:firstLine="0"/>
        <w:jc w:val="left"/>
        <w:rPr>
          <w:sz w:val="24"/>
          <w:szCs w:val="24"/>
        </w:rPr>
      </w:pPr>
      <w:r>
        <w:rPr>
          <w:sz w:val="24"/>
          <w:szCs w:val="24"/>
        </w:rPr>
        <w:t>Принцип формирования общей культуры детей, в том числе ценностей здорового образа жизни и нравственных ориентиров.</w:t>
      </w:r>
    </w:p>
    <w:p w14:paraId="0A8B6A30">
      <w:pPr>
        <w:pStyle w:val="9"/>
        <w:tabs>
          <w:tab w:val="left" w:pos="1506"/>
          <w:tab w:val="left" w:pos="3302"/>
          <w:tab w:val="left" w:pos="3777"/>
          <w:tab w:val="left" w:pos="5417"/>
          <w:tab w:val="left" w:pos="6375"/>
          <w:tab w:val="left" w:pos="8173"/>
        </w:tabs>
        <w:ind w:left="542" w:right="1116" w:firstLine="566"/>
        <w:jc w:val="left"/>
        <w:rPr>
          <w:sz w:val="24"/>
          <w:szCs w:val="24"/>
        </w:rPr>
      </w:pPr>
      <w:r>
        <w:rPr>
          <w:spacing w:val="-10"/>
          <w:sz w:val="24"/>
          <w:szCs w:val="24"/>
        </w:rPr>
        <w:t>В</w:t>
      </w:r>
      <w:r>
        <w:rPr>
          <w:sz w:val="24"/>
          <w:szCs w:val="24"/>
        </w:rPr>
        <w:tab/>
      </w:r>
      <w:r>
        <w:rPr>
          <w:spacing w:val="-2"/>
          <w:sz w:val="24"/>
          <w:szCs w:val="24"/>
        </w:rPr>
        <w:t>соответствии</w:t>
      </w:r>
      <w:r>
        <w:rPr>
          <w:sz w:val="24"/>
          <w:szCs w:val="24"/>
        </w:rPr>
        <w:tab/>
      </w:r>
      <w:r>
        <w:rPr>
          <w:spacing w:val="-6"/>
          <w:sz w:val="24"/>
          <w:szCs w:val="24"/>
        </w:rPr>
        <w:t>со</w:t>
      </w:r>
      <w:r>
        <w:rPr>
          <w:sz w:val="24"/>
          <w:szCs w:val="24"/>
        </w:rPr>
        <w:tab/>
      </w:r>
      <w:r>
        <w:rPr>
          <w:spacing w:val="-2"/>
          <w:sz w:val="24"/>
          <w:szCs w:val="24"/>
        </w:rPr>
        <w:t>Стандартом</w:t>
      </w:r>
      <w:r>
        <w:rPr>
          <w:sz w:val="24"/>
          <w:szCs w:val="24"/>
        </w:rPr>
        <w:tab/>
      </w:r>
      <w:r>
        <w:rPr>
          <w:spacing w:val="-4"/>
          <w:sz w:val="24"/>
          <w:szCs w:val="24"/>
        </w:rPr>
        <w:t>РППС</w:t>
      </w:r>
      <w:r>
        <w:rPr>
          <w:sz w:val="24"/>
          <w:szCs w:val="24"/>
        </w:rPr>
        <w:tab/>
      </w:r>
      <w:r>
        <w:rPr>
          <w:spacing w:val="-2"/>
          <w:sz w:val="24"/>
          <w:szCs w:val="24"/>
        </w:rPr>
        <w:t>дошкольного</w:t>
      </w:r>
      <w:r>
        <w:rPr>
          <w:sz w:val="24"/>
          <w:szCs w:val="24"/>
        </w:rPr>
        <w:tab/>
      </w:r>
      <w:r>
        <w:rPr>
          <w:spacing w:val="-2"/>
          <w:sz w:val="24"/>
          <w:szCs w:val="24"/>
        </w:rPr>
        <w:t xml:space="preserve">учреждения </w:t>
      </w:r>
      <w:r>
        <w:rPr>
          <w:sz w:val="24"/>
          <w:szCs w:val="24"/>
        </w:rPr>
        <w:t>обеспечивает и гарантирует:</w:t>
      </w:r>
    </w:p>
    <w:p w14:paraId="23089A3B">
      <w:pPr>
        <w:pStyle w:val="12"/>
        <w:numPr>
          <w:ilvl w:val="0"/>
          <w:numId w:val="81"/>
        </w:numPr>
        <w:tabs>
          <w:tab w:val="left" w:pos="825"/>
        </w:tabs>
        <w:ind w:right="1109" w:firstLine="0"/>
        <w:rPr>
          <w:sz w:val="24"/>
          <w:szCs w:val="24"/>
        </w:rPr>
      </w:pPr>
      <w:r>
        <w:rPr>
          <w:sz w:val="24"/>
          <w:szCs w:val="24"/>
        </w:rPr>
        <w:t>охрану и укрепление физического и психического здоровья и эмоционального благополучия детей, в том числе с учетом специфики информационной социализации и рисков Интернет-ресурсов, проявление уважения к человеческому</w:t>
      </w:r>
      <w:r>
        <w:rPr>
          <w:rFonts w:hint="default"/>
          <w:sz w:val="24"/>
          <w:szCs w:val="24"/>
          <w:lang w:val="ru-RU"/>
        </w:rPr>
        <w:t xml:space="preserve"> </w:t>
      </w:r>
      <w:r>
        <w:rPr>
          <w:sz w:val="24"/>
          <w:szCs w:val="24"/>
        </w:rPr>
        <w:t>достоинству, чувствам и потребностям ребёнка, формирование и поддержку положительной самооценки, уверенности в собственных возможностях и способностях, в том числе при взаимодействии детей друг с другом и в коллективной работе;</w:t>
      </w:r>
    </w:p>
    <w:p w14:paraId="441182BD">
      <w:pPr>
        <w:pStyle w:val="12"/>
        <w:numPr>
          <w:ilvl w:val="0"/>
          <w:numId w:val="81"/>
        </w:numPr>
        <w:tabs>
          <w:tab w:val="left" w:pos="825"/>
        </w:tabs>
        <w:ind w:right="1115" w:firstLine="0"/>
        <w:rPr>
          <w:sz w:val="24"/>
          <w:szCs w:val="24"/>
        </w:rPr>
      </w:pPr>
      <w:r>
        <w:rPr>
          <w:sz w:val="24"/>
          <w:szCs w:val="24"/>
        </w:rPr>
        <w:t>максимальную реализацию образовательного потенциала пространства дошкольного учреждения, группы и прилегающих территорий, приспособленных для реализации образовательной программы, а также материалов, оборудования и инвентаря для развития детей дошкольного возраста в соответствии с потребностями каждого возрастного этапа;</w:t>
      </w:r>
    </w:p>
    <w:p w14:paraId="11244ECC">
      <w:pPr>
        <w:pStyle w:val="12"/>
        <w:numPr>
          <w:ilvl w:val="0"/>
          <w:numId w:val="81"/>
        </w:numPr>
        <w:tabs>
          <w:tab w:val="left" w:pos="825"/>
        </w:tabs>
        <w:ind w:right="1114" w:firstLine="0"/>
        <w:rPr>
          <w:sz w:val="24"/>
          <w:szCs w:val="24"/>
        </w:rPr>
      </w:pPr>
      <w:r>
        <w:rPr>
          <w:sz w:val="24"/>
          <w:szCs w:val="24"/>
        </w:rPr>
        <w:t xml:space="preserve">построение вариативного развивающего образования, ориентированного на возможность свободного выбора детьми материалов, видов активности, участников совместной деятельности и общения как с детьми разного возраста, так и со взрослыми, а также свободу в выражении своих чувств и </w:t>
      </w:r>
      <w:r>
        <w:rPr>
          <w:spacing w:val="-2"/>
          <w:sz w:val="24"/>
          <w:szCs w:val="24"/>
        </w:rPr>
        <w:t>мыслей;</w:t>
      </w:r>
    </w:p>
    <w:p w14:paraId="3532FCAC">
      <w:pPr>
        <w:pStyle w:val="12"/>
        <w:numPr>
          <w:ilvl w:val="0"/>
          <w:numId w:val="81"/>
        </w:numPr>
        <w:tabs>
          <w:tab w:val="left" w:pos="825"/>
        </w:tabs>
        <w:ind w:right="1110" w:firstLine="0"/>
        <w:rPr>
          <w:sz w:val="24"/>
          <w:szCs w:val="24"/>
        </w:rPr>
      </w:pPr>
      <w:r>
        <w:rPr>
          <w:sz w:val="24"/>
          <w:szCs w:val="24"/>
        </w:rPr>
        <w:t>создание условий для ежедневной трудовой деятельности и мотивации непрерывного самосовершенствования и профессионального развития педагогических работников, а также содействие в определении собственных целей, личных и профессиональных потребностей и мотивов;</w:t>
      </w:r>
    </w:p>
    <w:p w14:paraId="23C1A00A">
      <w:pPr>
        <w:pStyle w:val="12"/>
        <w:numPr>
          <w:ilvl w:val="0"/>
          <w:numId w:val="81"/>
        </w:numPr>
        <w:spacing w:before="61"/>
        <w:ind w:right="1119" w:firstLine="0"/>
        <w:rPr>
          <w:sz w:val="24"/>
          <w:szCs w:val="24"/>
        </w:rPr>
      </w:pPr>
      <w:r>
        <w:rPr>
          <w:sz w:val="24"/>
          <w:szCs w:val="24"/>
        </w:rPr>
        <w:t>открытость дошкольного образования и вовлечение родителей (законных представителей) в</w:t>
      </w:r>
      <w:r>
        <w:rPr>
          <w:rFonts w:hint="default"/>
          <w:sz w:val="24"/>
          <w:szCs w:val="24"/>
          <w:lang w:val="ru-RU"/>
        </w:rPr>
        <w:t xml:space="preserve"> </w:t>
      </w:r>
      <w:r>
        <w:rPr>
          <w:spacing w:val="-2"/>
          <w:sz w:val="24"/>
          <w:szCs w:val="24"/>
        </w:rPr>
        <w:t>образовательную</w:t>
      </w:r>
      <w:r>
        <w:rPr>
          <w:rFonts w:hint="default"/>
          <w:spacing w:val="-2"/>
          <w:sz w:val="24"/>
          <w:szCs w:val="24"/>
          <w:lang w:val="ru-RU"/>
        </w:rPr>
        <w:t xml:space="preserve"> </w:t>
      </w:r>
      <w:r>
        <w:rPr>
          <w:sz w:val="24"/>
          <w:szCs w:val="24"/>
        </w:rPr>
        <w:t>деятельность, осуществление их поддержки в деле образования и воспитания детей, охране и укреплении их здоровья, а также поддержки образовательных инициатив внутри семьи;</w:t>
      </w:r>
    </w:p>
    <w:p w14:paraId="5FFF3BB1">
      <w:pPr>
        <w:pStyle w:val="12"/>
        <w:numPr>
          <w:ilvl w:val="0"/>
          <w:numId w:val="81"/>
        </w:numPr>
        <w:tabs>
          <w:tab w:val="left" w:pos="825"/>
        </w:tabs>
        <w:ind w:right="1115" w:firstLine="0"/>
        <w:rPr>
          <w:sz w:val="24"/>
          <w:szCs w:val="24"/>
        </w:rPr>
      </w:pPr>
      <w:r>
        <w:rPr>
          <w:sz w:val="24"/>
          <w:szCs w:val="24"/>
        </w:rPr>
        <w:t xml:space="preserve">построение образовательной деятельности на основе взаимодействия взрослых с детьми, ориентированного на уважение достоинства личности, интересы и возможности каждого ребенка и учитывающего социальную ситуацию его развития и соответствующие возрастные и индивидуальные </w:t>
      </w:r>
      <w:r>
        <w:rPr>
          <w:spacing w:val="-2"/>
          <w:sz w:val="24"/>
          <w:szCs w:val="24"/>
        </w:rPr>
        <w:t>особенности;</w:t>
      </w:r>
    </w:p>
    <w:p w14:paraId="3BB26667">
      <w:pPr>
        <w:pStyle w:val="12"/>
        <w:numPr>
          <w:ilvl w:val="0"/>
          <w:numId w:val="81"/>
        </w:numPr>
        <w:tabs>
          <w:tab w:val="left" w:pos="825"/>
        </w:tabs>
        <w:ind w:right="1110" w:firstLine="0"/>
        <w:rPr>
          <w:sz w:val="24"/>
          <w:szCs w:val="24"/>
        </w:rPr>
      </w:pPr>
      <w:r>
        <w:rPr>
          <w:sz w:val="24"/>
          <w:szCs w:val="24"/>
        </w:rPr>
        <w:t>создание равных условий, максимально способствующих реализации различных образовательных программ в Организации, для детей, принадлежащих к разным национально-культурным, религиозным общностями социальным слоям, а также имеющих</w:t>
      </w:r>
      <w:r>
        <w:rPr>
          <w:rFonts w:hint="default"/>
          <w:sz w:val="24"/>
          <w:szCs w:val="24"/>
          <w:lang w:val="ru-RU"/>
        </w:rPr>
        <w:t xml:space="preserve"> </w:t>
      </w:r>
      <w:r>
        <w:rPr>
          <w:sz w:val="24"/>
          <w:szCs w:val="24"/>
        </w:rPr>
        <w:t>различные</w:t>
      </w:r>
      <w:r>
        <w:rPr>
          <w:rFonts w:hint="default"/>
          <w:sz w:val="24"/>
          <w:szCs w:val="24"/>
          <w:lang w:val="ru-RU"/>
        </w:rPr>
        <w:t xml:space="preserve"> </w:t>
      </w:r>
      <w:r>
        <w:rPr>
          <w:sz w:val="24"/>
          <w:szCs w:val="24"/>
        </w:rPr>
        <w:t>(в</w:t>
      </w:r>
      <w:r>
        <w:rPr>
          <w:rFonts w:hint="default"/>
          <w:sz w:val="24"/>
          <w:szCs w:val="24"/>
          <w:lang w:val="ru-RU"/>
        </w:rPr>
        <w:t xml:space="preserve"> </w:t>
      </w:r>
      <w:r>
        <w:rPr>
          <w:sz w:val="24"/>
          <w:szCs w:val="24"/>
        </w:rPr>
        <w:t>том</w:t>
      </w:r>
      <w:r>
        <w:rPr>
          <w:rFonts w:hint="default"/>
          <w:sz w:val="24"/>
          <w:szCs w:val="24"/>
          <w:lang w:val="ru-RU"/>
        </w:rPr>
        <w:t xml:space="preserve"> </w:t>
      </w:r>
      <w:r>
        <w:rPr>
          <w:sz w:val="24"/>
          <w:szCs w:val="24"/>
        </w:rPr>
        <w:t>числе ограниченные) возможности здоровья.</w:t>
      </w:r>
    </w:p>
    <w:p w14:paraId="193E9E0B">
      <w:pPr>
        <w:pStyle w:val="9"/>
        <w:ind w:left="542" w:right="1108" w:firstLine="566"/>
        <w:rPr>
          <w:sz w:val="24"/>
          <w:szCs w:val="24"/>
        </w:rPr>
      </w:pPr>
      <w:r>
        <w:rPr>
          <w:sz w:val="24"/>
          <w:szCs w:val="24"/>
        </w:rPr>
        <w:t>В соответствии с требованиями Стандарта развивающая предметно- пространственная среда дошкольного учреждения является:</w:t>
      </w:r>
    </w:p>
    <w:p w14:paraId="07C75CA4">
      <w:pPr>
        <w:pStyle w:val="12"/>
        <w:numPr>
          <w:ilvl w:val="0"/>
          <w:numId w:val="82"/>
        </w:numPr>
        <w:tabs>
          <w:tab w:val="left" w:pos="923"/>
        </w:tabs>
        <w:ind w:right="1111" w:firstLine="0"/>
        <w:rPr>
          <w:sz w:val="24"/>
          <w:szCs w:val="24"/>
        </w:rPr>
      </w:pPr>
      <w:r>
        <w:rPr>
          <w:sz w:val="24"/>
          <w:szCs w:val="24"/>
        </w:rPr>
        <w:t xml:space="preserve">содержательно-насыщенной – включает средстваобучения (в том числе технические и информационные), материалы (в том числе расходные), инвентарь, игровое, спортивное и оздоровительное оборудование, которые позволяют обеспечить игровую, познавательную, исследовательскую и творческую активность всех категорий детей, экспериментирование с материалами, доступными детям; двигательную активность, в том числе развитие крупной и мелкой моторики, участие в подвижных играх и соревнованиях; эмоциональное благополучие детей во взаимодействии с предметно-пространственным окружением; возможность самовыражения </w:t>
      </w:r>
      <w:r>
        <w:rPr>
          <w:spacing w:val="-2"/>
          <w:sz w:val="24"/>
          <w:szCs w:val="24"/>
        </w:rPr>
        <w:t>детей;</w:t>
      </w:r>
    </w:p>
    <w:p w14:paraId="6F8CD2BC">
      <w:pPr>
        <w:pStyle w:val="12"/>
        <w:numPr>
          <w:ilvl w:val="0"/>
          <w:numId w:val="82"/>
        </w:numPr>
        <w:tabs>
          <w:tab w:val="left" w:pos="926"/>
        </w:tabs>
        <w:ind w:right="1109" w:firstLine="0"/>
        <w:rPr>
          <w:sz w:val="24"/>
          <w:szCs w:val="24"/>
        </w:rPr>
      </w:pPr>
      <w:r>
        <w:rPr>
          <w:sz w:val="24"/>
          <w:szCs w:val="24"/>
        </w:rPr>
        <w:t>трансформируемой – обеспечивает возможность изменений РППС в зависимости от образовательной ситуации, в том числе меняющихся интересов, мотивов и возможностей детей;</w:t>
      </w:r>
    </w:p>
    <w:p w14:paraId="7B6E661C">
      <w:pPr>
        <w:pStyle w:val="12"/>
        <w:numPr>
          <w:ilvl w:val="0"/>
          <w:numId w:val="82"/>
        </w:numPr>
        <w:tabs>
          <w:tab w:val="left" w:pos="988"/>
        </w:tabs>
        <w:ind w:right="1111" w:firstLine="0"/>
        <w:rPr>
          <w:sz w:val="24"/>
          <w:szCs w:val="24"/>
        </w:rPr>
      </w:pPr>
      <w:r>
        <w:rPr>
          <w:sz w:val="24"/>
          <w:szCs w:val="24"/>
        </w:rPr>
        <w:t>полифункциональной – обеспечивает возможность разнообразного использования составляющих РППС (например, детской мебели, матов, мягких модулей, ширм, в том числе природных материалов) в разных</w:t>
      </w:r>
      <w:r>
        <w:rPr>
          <w:rFonts w:hint="default"/>
          <w:sz w:val="24"/>
          <w:szCs w:val="24"/>
          <w:lang w:val="ru-RU"/>
        </w:rPr>
        <w:t xml:space="preserve"> </w:t>
      </w:r>
      <w:r>
        <w:rPr>
          <w:sz w:val="24"/>
          <w:szCs w:val="24"/>
        </w:rPr>
        <w:t>видах детской активности;</w:t>
      </w:r>
    </w:p>
    <w:p w14:paraId="262D44BB">
      <w:pPr>
        <w:pStyle w:val="12"/>
        <w:numPr>
          <w:ilvl w:val="0"/>
          <w:numId w:val="82"/>
        </w:numPr>
        <w:tabs>
          <w:tab w:val="left" w:pos="928"/>
        </w:tabs>
        <w:ind w:right="1110" w:firstLine="0"/>
        <w:rPr>
          <w:sz w:val="24"/>
          <w:szCs w:val="24"/>
        </w:rPr>
      </w:pPr>
      <w:r>
        <w:rPr>
          <w:sz w:val="24"/>
          <w:szCs w:val="24"/>
        </w:rPr>
        <w:t>доступной – обеспечивает свободный доступ воспитанников (в том числе детей с ограниченными возможностями здоровья) к играм, игрушкам, материалам, пособиям, обеспечивающим все основные виды детской активности;</w:t>
      </w:r>
    </w:p>
    <w:p w14:paraId="44235DA7">
      <w:pPr>
        <w:pStyle w:val="12"/>
        <w:numPr>
          <w:ilvl w:val="0"/>
          <w:numId w:val="82"/>
        </w:numPr>
        <w:tabs>
          <w:tab w:val="left" w:pos="1041"/>
        </w:tabs>
        <w:spacing w:before="1"/>
        <w:ind w:right="1112" w:firstLine="0"/>
        <w:rPr>
          <w:sz w:val="24"/>
          <w:szCs w:val="24"/>
        </w:rPr>
      </w:pPr>
      <w:r>
        <w:rPr>
          <w:sz w:val="24"/>
          <w:szCs w:val="24"/>
        </w:rPr>
        <w:t>безопасной – элементы РППС соответствуют требованиям по обеспечению надежности и безопасность их использования, такими как санитарно-эпидемиологические правила и нормативы и правила пожарной безопасности, а также правила безопасного пользования Интернетом.</w:t>
      </w:r>
    </w:p>
    <w:p w14:paraId="0C59E5FB">
      <w:pPr>
        <w:pStyle w:val="9"/>
        <w:ind w:left="542" w:right="1113" w:firstLine="566"/>
        <w:rPr>
          <w:sz w:val="24"/>
          <w:szCs w:val="24"/>
        </w:rPr>
      </w:pPr>
      <w:r>
        <w:rPr>
          <w:sz w:val="24"/>
          <w:szCs w:val="24"/>
        </w:rPr>
        <w:t>При проектировании РППС учитывается целостность образовательного процесса в заданных Стандартом</w:t>
      </w:r>
      <w:r>
        <w:rPr>
          <w:rFonts w:hint="default"/>
          <w:sz w:val="24"/>
          <w:szCs w:val="24"/>
          <w:lang w:val="ru-RU"/>
        </w:rPr>
        <w:t xml:space="preserve"> </w:t>
      </w:r>
      <w:r>
        <w:rPr>
          <w:sz w:val="24"/>
          <w:szCs w:val="24"/>
        </w:rPr>
        <w:t>образовательных областях: социально-коммуникативной, познавательной, речевой, художественно-эстетической и физической.</w:t>
      </w:r>
    </w:p>
    <w:p w14:paraId="3159B2CE">
      <w:pPr>
        <w:pStyle w:val="9"/>
        <w:spacing w:before="61"/>
        <w:ind w:left="542" w:right="1109" w:firstLine="566"/>
        <w:rPr>
          <w:sz w:val="24"/>
          <w:szCs w:val="24"/>
        </w:rPr>
      </w:pPr>
      <w:r>
        <w:rPr>
          <w:sz w:val="24"/>
          <w:szCs w:val="24"/>
        </w:rPr>
        <w:t>Организация образовательной предметно-пространственной среды в возрастных группах дошкольного учреждения строится исходя из положений, определяющих всестороннее развитие ребенка:</w:t>
      </w:r>
    </w:p>
    <w:p w14:paraId="4173B203">
      <w:pPr>
        <w:pStyle w:val="12"/>
        <w:numPr>
          <w:ilvl w:val="1"/>
          <w:numId w:val="83"/>
        </w:numPr>
        <w:tabs>
          <w:tab w:val="left" w:pos="797"/>
        </w:tabs>
        <w:spacing w:before="1"/>
        <w:ind w:right="1115"/>
        <w:rPr>
          <w:sz w:val="24"/>
          <w:szCs w:val="24"/>
        </w:rPr>
      </w:pPr>
      <w:r>
        <w:rPr>
          <w:sz w:val="24"/>
          <w:szCs w:val="24"/>
        </w:rPr>
        <w:t xml:space="preserve">среда в дошкольной организации гетерогенна, состоит из разнообразных элементов, необходимых для оптимизации всех видов деятельности </w:t>
      </w:r>
      <w:r>
        <w:rPr>
          <w:spacing w:val="-2"/>
          <w:sz w:val="24"/>
          <w:szCs w:val="24"/>
        </w:rPr>
        <w:t>ребенка.</w:t>
      </w:r>
    </w:p>
    <w:p w14:paraId="24AFE9AF">
      <w:pPr>
        <w:pStyle w:val="12"/>
        <w:numPr>
          <w:ilvl w:val="1"/>
          <w:numId w:val="83"/>
        </w:numPr>
        <w:tabs>
          <w:tab w:val="left" w:pos="980"/>
        </w:tabs>
        <w:ind w:right="1117"/>
        <w:rPr>
          <w:sz w:val="24"/>
          <w:szCs w:val="24"/>
        </w:rPr>
      </w:pPr>
      <w:r>
        <w:rPr>
          <w:sz w:val="24"/>
          <w:szCs w:val="24"/>
        </w:rPr>
        <w:t>среда позволяет детям переходить от одного вида деятельности к другому, выполнять их как взаимосвязанные жизненные моменты.</w:t>
      </w:r>
    </w:p>
    <w:p w14:paraId="20D34F27">
      <w:pPr>
        <w:pStyle w:val="12"/>
        <w:numPr>
          <w:ilvl w:val="1"/>
          <w:numId w:val="83"/>
        </w:numPr>
        <w:tabs>
          <w:tab w:val="left" w:pos="850"/>
        </w:tabs>
        <w:spacing w:line="242" w:lineRule="auto"/>
        <w:ind w:right="1108"/>
        <w:rPr>
          <w:sz w:val="24"/>
          <w:szCs w:val="24"/>
        </w:rPr>
      </w:pPr>
      <w:r>
        <w:rPr>
          <w:sz w:val="24"/>
          <w:szCs w:val="24"/>
        </w:rPr>
        <w:t xml:space="preserve">среда гибкая и управляемая как со стороны ребенка, так и со стороны </w:t>
      </w:r>
      <w:r>
        <w:rPr>
          <w:spacing w:val="-2"/>
          <w:sz w:val="24"/>
          <w:szCs w:val="24"/>
        </w:rPr>
        <w:t>взрослого.</w:t>
      </w:r>
    </w:p>
    <w:p w14:paraId="5E55F4B7">
      <w:pPr>
        <w:pStyle w:val="9"/>
        <w:ind w:left="542" w:right="1113" w:firstLine="566"/>
        <w:rPr>
          <w:sz w:val="24"/>
          <w:szCs w:val="24"/>
        </w:rPr>
      </w:pPr>
      <w:r>
        <w:rPr>
          <w:sz w:val="24"/>
          <w:szCs w:val="24"/>
        </w:rPr>
        <w:t>РППС обладает свойствами открытой системы и выполняет образовательную, воспитывающую, мотивирующую функции. Среда является не только развивающей, но и развивающейся.</w:t>
      </w:r>
    </w:p>
    <w:p w14:paraId="58B59DAA">
      <w:pPr>
        <w:pStyle w:val="9"/>
        <w:ind w:left="542" w:right="1114" w:firstLine="566"/>
        <w:rPr>
          <w:sz w:val="24"/>
          <w:szCs w:val="24"/>
        </w:rPr>
      </w:pPr>
      <w:r>
        <w:rPr>
          <w:sz w:val="24"/>
          <w:szCs w:val="24"/>
        </w:rPr>
        <w:t>Развивающая предметно-пространственная среда ДОО создана педагогами для развития индивидуальности каждого ребенка с учетом его возможностей, уровня активности и интересов, поддерживая формирование его индивидуальной траектории развития.</w:t>
      </w:r>
    </w:p>
    <w:p w14:paraId="42B30787">
      <w:pPr>
        <w:pStyle w:val="9"/>
        <w:ind w:left="542" w:right="1118" w:firstLine="566"/>
        <w:rPr>
          <w:sz w:val="24"/>
          <w:szCs w:val="24"/>
        </w:rPr>
      </w:pPr>
      <w:r>
        <w:rPr>
          <w:sz w:val="24"/>
          <w:szCs w:val="24"/>
        </w:rPr>
        <w:t>В группах</w:t>
      </w:r>
      <w:r>
        <w:rPr>
          <w:rFonts w:hint="default"/>
          <w:sz w:val="24"/>
          <w:szCs w:val="24"/>
          <w:lang w:val="ru-RU"/>
        </w:rPr>
        <w:t xml:space="preserve"> </w:t>
      </w:r>
      <w:r>
        <w:rPr>
          <w:sz w:val="24"/>
          <w:szCs w:val="24"/>
        </w:rPr>
        <w:t>раннего возраста РППС предусматривает наличие центров детской активности:</w:t>
      </w:r>
    </w:p>
    <w:tbl>
      <w:tblPr>
        <w:tblStyle w:val="11"/>
        <w:tblW w:w="0" w:type="auto"/>
        <w:tblInd w:w="4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5"/>
        <w:gridCol w:w="5495"/>
      </w:tblGrid>
      <w:tr w14:paraId="262A02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95" w:type="dxa"/>
          </w:tcPr>
          <w:p w14:paraId="194EC7ED">
            <w:pPr>
              <w:pStyle w:val="13"/>
              <w:spacing w:line="256" w:lineRule="exact"/>
              <w:ind w:left="261"/>
              <w:rPr>
                <w:b/>
                <w:i/>
                <w:color w:val="C00000"/>
                <w:sz w:val="24"/>
                <w:szCs w:val="24"/>
              </w:rPr>
            </w:pPr>
            <w:r>
              <w:rPr>
                <w:b/>
                <w:i/>
                <w:color w:val="C00000"/>
                <w:sz w:val="24"/>
                <w:szCs w:val="24"/>
              </w:rPr>
              <w:t>Название центра</w:t>
            </w:r>
            <w:r>
              <w:rPr>
                <w:b/>
                <w:i/>
                <w:color w:val="C00000"/>
                <w:spacing w:val="-2"/>
                <w:sz w:val="24"/>
                <w:szCs w:val="24"/>
              </w:rPr>
              <w:t xml:space="preserve"> активности</w:t>
            </w:r>
          </w:p>
        </w:tc>
        <w:tc>
          <w:tcPr>
            <w:tcW w:w="5495" w:type="dxa"/>
          </w:tcPr>
          <w:p w14:paraId="4E798F44">
            <w:pPr>
              <w:pStyle w:val="13"/>
              <w:spacing w:line="256" w:lineRule="exact"/>
              <w:ind w:left="1837" w:right="1828"/>
              <w:jc w:val="center"/>
              <w:rPr>
                <w:b/>
                <w:i/>
                <w:color w:val="C00000"/>
                <w:sz w:val="24"/>
                <w:szCs w:val="24"/>
              </w:rPr>
            </w:pPr>
            <w:r>
              <w:rPr>
                <w:b/>
                <w:i/>
                <w:color w:val="C00000"/>
                <w:spacing w:val="-2"/>
                <w:sz w:val="24"/>
                <w:szCs w:val="24"/>
              </w:rPr>
              <w:t>Направленность</w:t>
            </w:r>
          </w:p>
        </w:tc>
      </w:tr>
      <w:tr w14:paraId="5B460FE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 w:hRule="atLeast"/>
        </w:trPr>
        <w:tc>
          <w:tcPr>
            <w:tcW w:w="3795" w:type="dxa"/>
          </w:tcPr>
          <w:p w14:paraId="60DA2F0F">
            <w:pPr>
              <w:pStyle w:val="13"/>
              <w:spacing w:line="258" w:lineRule="exact"/>
              <w:rPr>
                <w:sz w:val="24"/>
                <w:szCs w:val="24"/>
              </w:rPr>
            </w:pPr>
            <w:r>
              <w:rPr>
                <w:sz w:val="24"/>
                <w:szCs w:val="24"/>
              </w:rPr>
              <w:t xml:space="preserve">Центр двигательной </w:t>
            </w:r>
            <w:r>
              <w:rPr>
                <w:spacing w:val="-2"/>
                <w:sz w:val="24"/>
                <w:szCs w:val="24"/>
              </w:rPr>
              <w:t>активности</w:t>
            </w:r>
          </w:p>
        </w:tc>
        <w:tc>
          <w:tcPr>
            <w:tcW w:w="5495" w:type="dxa"/>
          </w:tcPr>
          <w:p w14:paraId="4CF01A03">
            <w:pPr>
              <w:pStyle w:val="13"/>
              <w:spacing w:line="258" w:lineRule="exact"/>
              <w:rPr>
                <w:sz w:val="24"/>
                <w:szCs w:val="24"/>
              </w:rPr>
            </w:pPr>
            <w:r>
              <w:rPr>
                <w:sz w:val="24"/>
                <w:szCs w:val="24"/>
              </w:rPr>
              <w:t xml:space="preserve">Для развития основных движений </w:t>
            </w:r>
            <w:r>
              <w:rPr>
                <w:spacing w:val="-4"/>
                <w:sz w:val="24"/>
                <w:szCs w:val="24"/>
              </w:rPr>
              <w:t>детей</w:t>
            </w:r>
          </w:p>
        </w:tc>
      </w:tr>
      <w:tr w14:paraId="7B03E9A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3795" w:type="dxa"/>
          </w:tcPr>
          <w:p w14:paraId="347D4767">
            <w:pPr>
              <w:pStyle w:val="13"/>
              <w:ind w:right="99"/>
              <w:rPr>
                <w:sz w:val="24"/>
                <w:szCs w:val="24"/>
              </w:rPr>
            </w:pPr>
            <w:r>
              <w:rPr>
                <w:sz w:val="24"/>
                <w:szCs w:val="24"/>
              </w:rPr>
              <w:t xml:space="preserve">Центр сенсорики и </w:t>
            </w:r>
            <w:r>
              <w:rPr>
                <w:spacing w:val="-2"/>
                <w:sz w:val="24"/>
                <w:szCs w:val="24"/>
              </w:rPr>
              <w:t>конструирования</w:t>
            </w:r>
          </w:p>
        </w:tc>
        <w:tc>
          <w:tcPr>
            <w:tcW w:w="5495" w:type="dxa"/>
          </w:tcPr>
          <w:p w14:paraId="27B24D47">
            <w:pPr>
              <w:pStyle w:val="13"/>
              <w:ind w:right="1067"/>
              <w:rPr>
                <w:sz w:val="24"/>
                <w:szCs w:val="24"/>
              </w:rPr>
            </w:pPr>
            <w:r>
              <w:rPr>
                <w:sz w:val="24"/>
                <w:szCs w:val="24"/>
              </w:rPr>
              <w:t>Для организации предметной деятельности и игры с составными и</w:t>
            </w:r>
          </w:p>
          <w:p w14:paraId="23131C1F">
            <w:pPr>
              <w:pStyle w:val="13"/>
              <w:spacing w:line="276" w:lineRule="exact"/>
              <w:rPr>
                <w:sz w:val="24"/>
                <w:szCs w:val="24"/>
              </w:rPr>
            </w:pPr>
            <w:r>
              <w:rPr>
                <w:sz w:val="24"/>
                <w:szCs w:val="24"/>
              </w:rPr>
              <w:t>Динамическими игрушками,освоения детьми сенсорных эталонов формы, цвета, размера.</w:t>
            </w:r>
          </w:p>
        </w:tc>
      </w:tr>
      <w:tr w14:paraId="0B3C783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827" w:hRule="atLeast"/>
        </w:trPr>
        <w:tc>
          <w:tcPr>
            <w:tcW w:w="3795" w:type="dxa"/>
          </w:tcPr>
          <w:p w14:paraId="072555BD">
            <w:pPr>
              <w:pStyle w:val="13"/>
              <w:spacing w:line="268" w:lineRule="exact"/>
              <w:rPr>
                <w:sz w:val="24"/>
                <w:szCs w:val="24"/>
              </w:rPr>
            </w:pPr>
            <w:r>
              <w:rPr>
                <w:sz w:val="24"/>
                <w:szCs w:val="24"/>
              </w:rPr>
              <w:t xml:space="preserve">Центр для </w:t>
            </w:r>
            <w:r>
              <w:rPr>
                <w:spacing w:val="-2"/>
                <w:sz w:val="24"/>
                <w:szCs w:val="24"/>
              </w:rPr>
              <w:t>организации</w:t>
            </w:r>
          </w:p>
          <w:p w14:paraId="602115EA">
            <w:pPr>
              <w:pStyle w:val="13"/>
              <w:spacing w:line="270" w:lineRule="atLeast"/>
              <w:rPr>
                <w:sz w:val="24"/>
                <w:szCs w:val="24"/>
              </w:rPr>
            </w:pPr>
            <w:r>
              <w:rPr>
                <w:sz w:val="24"/>
                <w:szCs w:val="24"/>
              </w:rPr>
              <w:t>Предметных и предметно- манипуляторных игр</w:t>
            </w:r>
          </w:p>
        </w:tc>
        <w:tc>
          <w:tcPr>
            <w:tcW w:w="5495" w:type="dxa"/>
          </w:tcPr>
          <w:p w14:paraId="72EF215D">
            <w:pPr>
              <w:pStyle w:val="13"/>
              <w:rPr>
                <w:sz w:val="24"/>
                <w:szCs w:val="24"/>
              </w:rPr>
            </w:pPr>
            <w:r>
              <w:rPr>
                <w:sz w:val="24"/>
                <w:szCs w:val="24"/>
              </w:rPr>
              <w:t>Для организации совместных игр сосверстниками под руководством взрослого.</w:t>
            </w:r>
          </w:p>
        </w:tc>
      </w:tr>
      <w:tr w14:paraId="3DED8DBF">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379" w:hRule="atLeast"/>
        </w:trPr>
        <w:tc>
          <w:tcPr>
            <w:tcW w:w="3795" w:type="dxa"/>
          </w:tcPr>
          <w:p w14:paraId="29F46795">
            <w:pPr>
              <w:pStyle w:val="13"/>
              <w:rPr>
                <w:sz w:val="24"/>
                <w:szCs w:val="24"/>
              </w:rPr>
            </w:pPr>
            <w:r>
              <w:rPr>
                <w:sz w:val="24"/>
                <w:szCs w:val="24"/>
              </w:rPr>
              <w:t xml:space="preserve">Центр творчества и продуктивной </w:t>
            </w:r>
            <w:r>
              <w:rPr>
                <w:spacing w:val="-2"/>
                <w:sz w:val="24"/>
                <w:szCs w:val="24"/>
              </w:rPr>
              <w:t>деятельности</w:t>
            </w:r>
          </w:p>
        </w:tc>
        <w:tc>
          <w:tcPr>
            <w:tcW w:w="5495" w:type="dxa"/>
          </w:tcPr>
          <w:p w14:paraId="721987DD">
            <w:pPr>
              <w:pStyle w:val="13"/>
              <w:rPr>
                <w:sz w:val="24"/>
                <w:szCs w:val="24"/>
              </w:rPr>
            </w:pPr>
            <w:r>
              <w:rPr>
                <w:sz w:val="24"/>
                <w:szCs w:val="24"/>
              </w:rPr>
              <w:t>Для развития восприятия смысла музыки, поддержки интереса к рисованию и лепке, становлению первых на выков продуктивной деятельности, освоения возможностей</w:t>
            </w:r>
          </w:p>
          <w:p w14:paraId="081F6F3D">
            <w:pPr>
              <w:pStyle w:val="13"/>
              <w:spacing w:line="264" w:lineRule="exact"/>
              <w:rPr>
                <w:sz w:val="24"/>
                <w:szCs w:val="24"/>
              </w:rPr>
            </w:pPr>
            <w:r>
              <w:rPr>
                <w:sz w:val="24"/>
                <w:szCs w:val="24"/>
              </w:rPr>
              <w:t>Разнообразных изобразительных</w:t>
            </w:r>
            <w:r>
              <w:rPr>
                <w:spacing w:val="-2"/>
                <w:sz w:val="24"/>
                <w:szCs w:val="24"/>
              </w:rPr>
              <w:t>средств.</w:t>
            </w:r>
          </w:p>
        </w:tc>
      </w:tr>
      <w:tr w14:paraId="2739850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95" w:type="dxa"/>
          </w:tcPr>
          <w:p w14:paraId="13EE3053">
            <w:pPr>
              <w:pStyle w:val="13"/>
              <w:spacing w:line="268" w:lineRule="exact"/>
              <w:rPr>
                <w:sz w:val="24"/>
                <w:szCs w:val="24"/>
              </w:rPr>
            </w:pPr>
            <w:r>
              <w:rPr>
                <w:sz w:val="24"/>
                <w:szCs w:val="24"/>
              </w:rPr>
              <w:t xml:space="preserve">Центр познания и </w:t>
            </w:r>
            <w:r>
              <w:rPr>
                <w:spacing w:val="-2"/>
                <w:sz w:val="24"/>
                <w:szCs w:val="24"/>
              </w:rPr>
              <w:t>коммуникации</w:t>
            </w:r>
          </w:p>
          <w:p w14:paraId="669B1941">
            <w:pPr>
              <w:pStyle w:val="13"/>
              <w:spacing w:line="264" w:lineRule="exact"/>
              <w:rPr>
                <w:sz w:val="24"/>
                <w:szCs w:val="24"/>
              </w:rPr>
            </w:pPr>
            <w:r>
              <w:rPr>
                <w:sz w:val="24"/>
                <w:szCs w:val="24"/>
              </w:rPr>
              <w:t>(книжный</w:t>
            </w:r>
            <w:r>
              <w:rPr>
                <w:spacing w:val="-2"/>
                <w:sz w:val="24"/>
                <w:szCs w:val="24"/>
              </w:rPr>
              <w:t xml:space="preserve"> уголок)</w:t>
            </w:r>
          </w:p>
        </w:tc>
        <w:tc>
          <w:tcPr>
            <w:tcW w:w="5495" w:type="dxa"/>
          </w:tcPr>
          <w:p w14:paraId="7D506CC5">
            <w:pPr>
              <w:pStyle w:val="13"/>
              <w:spacing w:line="268" w:lineRule="exact"/>
              <w:rPr>
                <w:sz w:val="24"/>
                <w:szCs w:val="24"/>
              </w:rPr>
            </w:pPr>
            <w:r>
              <w:rPr>
                <w:sz w:val="24"/>
                <w:szCs w:val="24"/>
              </w:rPr>
              <w:t>Для развития восприятия смысла сказок,</w:t>
            </w:r>
            <w:r>
              <w:rPr>
                <w:spacing w:val="-2"/>
                <w:sz w:val="24"/>
                <w:szCs w:val="24"/>
              </w:rPr>
              <w:t>стихов,</w:t>
            </w:r>
          </w:p>
          <w:p w14:paraId="24341986">
            <w:pPr>
              <w:pStyle w:val="13"/>
              <w:spacing w:line="264" w:lineRule="exact"/>
              <w:rPr>
                <w:sz w:val="24"/>
                <w:szCs w:val="24"/>
              </w:rPr>
            </w:pPr>
            <w:r>
              <w:rPr>
                <w:sz w:val="24"/>
                <w:szCs w:val="24"/>
              </w:rPr>
              <w:t xml:space="preserve">Рассматривания </w:t>
            </w:r>
            <w:r>
              <w:rPr>
                <w:spacing w:val="-2"/>
                <w:sz w:val="24"/>
                <w:szCs w:val="24"/>
              </w:rPr>
              <w:t>картинок.</w:t>
            </w:r>
          </w:p>
        </w:tc>
      </w:tr>
      <w:tr w14:paraId="6837C22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656" w:hRule="atLeast"/>
        </w:trPr>
        <w:tc>
          <w:tcPr>
            <w:tcW w:w="3795" w:type="dxa"/>
          </w:tcPr>
          <w:p w14:paraId="4FA3984A">
            <w:pPr>
              <w:pStyle w:val="13"/>
              <w:ind w:right="99"/>
              <w:rPr>
                <w:sz w:val="24"/>
                <w:szCs w:val="24"/>
              </w:rPr>
            </w:pPr>
            <w:r>
              <w:rPr>
                <w:sz w:val="24"/>
                <w:szCs w:val="24"/>
              </w:rPr>
              <w:t xml:space="preserve">Центр экспериментирования и </w:t>
            </w:r>
            <w:r>
              <w:rPr>
                <w:spacing w:val="-4"/>
                <w:sz w:val="24"/>
                <w:szCs w:val="24"/>
              </w:rPr>
              <w:t>труда</w:t>
            </w:r>
          </w:p>
        </w:tc>
        <w:tc>
          <w:tcPr>
            <w:tcW w:w="5495" w:type="dxa"/>
          </w:tcPr>
          <w:p w14:paraId="532FFA45">
            <w:pPr>
              <w:pStyle w:val="13"/>
              <w:ind w:right="108"/>
              <w:rPr>
                <w:sz w:val="24"/>
                <w:szCs w:val="24"/>
              </w:rPr>
            </w:pPr>
            <w:r>
              <w:rPr>
                <w:sz w:val="24"/>
                <w:szCs w:val="24"/>
              </w:rPr>
              <w:t>Для организации экспериментальной деятельности с материалами и веществами (песок,</w:t>
            </w:r>
          </w:p>
          <w:p w14:paraId="57BC3BCA">
            <w:pPr>
              <w:pStyle w:val="13"/>
              <w:rPr>
                <w:sz w:val="24"/>
                <w:szCs w:val="24"/>
              </w:rPr>
            </w:pPr>
            <w:r>
              <w:rPr>
                <w:sz w:val="24"/>
                <w:szCs w:val="24"/>
              </w:rPr>
              <w:t>вода,тесто идр.),развития навыков самообслуживания и становления</w:t>
            </w:r>
          </w:p>
          <w:p w14:paraId="190E4EEB">
            <w:pPr>
              <w:pStyle w:val="13"/>
              <w:spacing w:line="270" w:lineRule="atLeast"/>
              <w:ind w:right="108"/>
              <w:rPr>
                <w:sz w:val="24"/>
                <w:szCs w:val="24"/>
              </w:rPr>
            </w:pPr>
            <w:r>
              <w:rPr>
                <w:sz w:val="24"/>
                <w:szCs w:val="24"/>
              </w:rPr>
              <w:t>действий с бытовыми предметами-орудиями (ложка, совок, лопатка и</w:t>
            </w:r>
          </w:p>
        </w:tc>
      </w:tr>
    </w:tbl>
    <w:p w14:paraId="15FC2412">
      <w:pPr>
        <w:pStyle w:val="9"/>
        <w:spacing w:before="8"/>
        <w:ind w:left="0"/>
        <w:jc w:val="left"/>
        <w:rPr>
          <w:sz w:val="24"/>
          <w:szCs w:val="24"/>
        </w:rPr>
      </w:pPr>
    </w:p>
    <w:p w14:paraId="758C591F">
      <w:pPr>
        <w:pStyle w:val="9"/>
        <w:spacing w:after="3" w:line="242" w:lineRule="auto"/>
        <w:ind w:left="542" w:right="1150" w:firstLine="635"/>
        <w:jc w:val="left"/>
        <w:rPr>
          <w:sz w:val="24"/>
          <w:szCs w:val="24"/>
        </w:rPr>
      </w:pPr>
    </w:p>
    <w:p w14:paraId="19277644">
      <w:pPr>
        <w:pStyle w:val="9"/>
        <w:spacing w:after="3" w:line="242" w:lineRule="auto"/>
        <w:ind w:left="542" w:right="1150" w:firstLine="635"/>
        <w:jc w:val="left"/>
        <w:rPr>
          <w:sz w:val="24"/>
          <w:szCs w:val="24"/>
        </w:rPr>
      </w:pPr>
      <w:r>
        <w:rPr>
          <w:sz w:val="24"/>
          <w:szCs w:val="24"/>
        </w:rPr>
        <w:t>В группах для детей дошкольного возраста РППС предусматривает наличие центров детской активности:</w:t>
      </w:r>
    </w:p>
    <w:tbl>
      <w:tblPr>
        <w:tblStyle w:val="11"/>
        <w:tblW w:w="0" w:type="auto"/>
        <w:tblInd w:w="4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3795"/>
        <w:gridCol w:w="5495"/>
      </w:tblGrid>
      <w:tr w14:paraId="1FEC007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3795" w:type="dxa"/>
          </w:tcPr>
          <w:p w14:paraId="41C90F8E">
            <w:pPr>
              <w:pStyle w:val="13"/>
              <w:spacing w:line="256" w:lineRule="exact"/>
              <w:ind w:left="261"/>
              <w:rPr>
                <w:b/>
                <w:i/>
                <w:color w:val="FF0000"/>
                <w:sz w:val="24"/>
                <w:szCs w:val="24"/>
              </w:rPr>
            </w:pPr>
            <w:r>
              <w:rPr>
                <w:b/>
                <w:i/>
                <w:color w:val="FF0000"/>
                <w:sz w:val="24"/>
                <w:szCs w:val="24"/>
              </w:rPr>
              <w:t xml:space="preserve">Название центра </w:t>
            </w:r>
            <w:r>
              <w:rPr>
                <w:b/>
                <w:i/>
                <w:color w:val="FF0000"/>
                <w:spacing w:val="-2"/>
                <w:sz w:val="24"/>
                <w:szCs w:val="24"/>
              </w:rPr>
              <w:t>активности</w:t>
            </w:r>
          </w:p>
        </w:tc>
        <w:tc>
          <w:tcPr>
            <w:tcW w:w="5495" w:type="dxa"/>
          </w:tcPr>
          <w:p w14:paraId="1F33A5DD">
            <w:pPr>
              <w:pStyle w:val="13"/>
              <w:spacing w:line="256" w:lineRule="exact"/>
              <w:ind w:left="1837" w:right="1828"/>
              <w:jc w:val="center"/>
              <w:rPr>
                <w:b/>
                <w:i/>
                <w:color w:val="FF0000"/>
                <w:sz w:val="24"/>
                <w:szCs w:val="24"/>
              </w:rPr>
            </w:pPr>
            <w:r>
              <w:rPr>
                <w:b/>
                <w:i/>
                <w:color w:val="FF0000"/>
                <w:spacing w:val="-2"/>
                <w:sz w:val="24"/>
                <w:szCs w:val="24"/>
              </w:rPr>
              <w:t>Направленность</w:t>
            </w:r>
          </w:p>
        </w:tc>
      </w:tr>
      <w:tr w14:paraId="3E97B8C6">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70" w:hRule="atLeast"/>
        </w:trPr>
        <w:tc>
          <w:tcPr>
            <w:tcW w:w="3795" w:type="dxa"/>
          </w:tcPr>
          <w:p w14:paraId="0DBABCB4">
            <w:pPr>
              <w:pStyle w:val="13"/>
              <w:spacing w:line="268" w:lineRule="exact"/>
              <w:rPr>
                <w:b/>
                <w:bCs/>
                <w:color w:val="1F497D" w:themeColor="text2"/>
                <w:sz w:val="24"/>
                <w:szCs w:val="24"/>
              </w:rPr>
            </w:pPr>
            <w:r>
              <w:rPr>
                <w:b/>
                <w:bCs/>
                <w:color w:val="1F497D" w:themeColor="text2"/>
                <w:sz w:val="24"/>
                <w:szCs w:val="24"/>
              </w:rPr>
              <w:t>Центр</w:t>
            </w:r>
            <w:r>
              <w:rPr>
                <w:rFonts w:hint="default"/>
                <w:b/>
                <w:bCs/>
                <w:color w:val="1F497D" w:themeColor="text2"/>
                <w:sz w:val="24"/>
                <w:szCs w:val="24"/>
                <w:lang w:val="ru-RU"/>
              </w:rPr>
              <w:t xml:space="preserve"> </w:t>
            </w:r>
            <w:r>
              <w:rPr>
                <w:b/>
                <w:bCs/>
                <w:color w:val="1F497D" w:themeColor="text2"/>
                <w:sz w:val="24"/>
                <w:szCs w:val="24"/>
              </w:rPr>
              <w:t xml:space="preserve">двигательной </w:t>
            </w:r>
            <w:r>
              <w:rPr>
                <w:b/>
                <w:bCs/>
                <w:color w:val="1F497D" w:themeColor="text2"/>
                <w:spacing w:val="-2"/>
                <w:sz w:val="24"/>
                <w:szCs w:val="24"/>
              </w:rPr>
              <w:t>активности</w:t>
            </w:r>
          </w:p>
        </w:tc>
        <w:tc>
          <w:tcPr>
            <w:tcW w:w="5495" w:type="dxa"/>
          </w:tcPr>
          <w:p w14:paraId="2E0228A1">
            <w:pPr>
              <w:pStyle w:val="13"/>
              <w:spacing w:line="268" w:lineRule="exact"/>
              <w:rPr>
                <w:sz w:val="24"/>
                <w:szCs w:val="24"/>
              </w:rPr>
            </w:pPr>
            <w:r>
              <w:rPr>
                <w:sz w:val="24"/>
                <w:szCs w:val="24"/>
              </w:rPr>
              <w:t xml:space="preserve">Ориентирована на организацию </w:t>
            </w:r>
            <w:r>
              <w:rPr>
                <w:spacing w:val="-5"/>
                <w:sz w:val="24"/>
                <w:szCs w:val="24"/>
              </w:rPr>
              <w:t>игр</w:t>
            </w:r>
          </w:p>
          <w:p w14:paraId="044E7ED1">
            <w:pPr>
              <w:pStyle w:val="13"/>
              <w:rPr>
                <w:sz w:val="24"/>
                <w:szCs w:val="24"/>
              </w:rPr>
            </w:pPr>
            <w:r>
              <w:rPr>
                <w:sz w:val="24"/>
                <w:szCs w:val="24"/>
              </w:rPr>
              <w:t>средней и малой подвижности в групповых помещениях,средней и интенсивной подвижности</w:t>
            </w:r>
          </w:p>
          <w:p w14:paraId="59B3E3BA">
            <w:pPr>
              <w:pStyle w:val="13"/>
              <w:spacing w:line="270" w:lineRule="atLeast"/>
              <w:ind w:right="108"/>
              <w:rPr>
                <w:sz w:val="24"/>
                <w:szCs w:val="24"/>
              </w:rPr>
            </w:pPr>
            <w:r>
              <w:rPr>
                <w:sz w:val="24"/>
                <w:szCs w:val="24"/>
              </w:rPr>
              <w:t>в физкультурном и музыкальном залах, интенсивной подвижности н</w:t>
            </w:r>
            <w:r>
              <w:rPr>
                <w:sz w:val="24"/>
                <w:szCs w:val="24"/>
                <w:lang w:val="ru-RU"/>
              </w:rPr>
              <w:t>а</w:t>
            </w:r>
            <w:r>
              <w:rPr>
                <w:rFonts w:hint="default"/>
                <w:sz w:val="24"/>
                <w:szCs w:val="24"/>
                <w:lang w:val="ru-RU"/>
              </w:rPr>
              <w:t xml:space="preserve"> </w:t>
            </w:r>
            <w:r>
              <w:rPr>
                <w:sz w:val="24"/>
                <w:szCs w:val="24"/>
              </w:rPr>
              <w:t>групповых участках,</w:t>
            </w:r>
          </w:p>
          <w:p w14:paraId="3FBD7FB1">
            <w:pPr>
              <w:pStyle w:val="13"/>
              <w:ind w:right="108"/>
              <w:rPr>
                <w:sz w:val="24"/>
                <w:szCs w:val="24"/>
              </w:rPr>
            </w:pPr>
            <w:r>
              <w:rPr>
                <w:sz w:val="24"/>
                <w:szCs w:val="24"/>
              </w:rPr>
              <w:t>спортивной площадке, всей территории детского сада) в интеграции с содержанием образовательных областей «Физическое развитие»,</w:t>
            </w:r>
          </w:p>
          <w:p w14:paraId="63591F0E">
            <w:pPr>
              <w:pStyle w:val="13"/>
              <w:rPr>
                <w:sz w:val="24"/>
                <w:szCs w:val="24"/>
              </w:rPr>
            </w:pPr>
            <w:r>
              <w:rPr>
                <w:spacing w:val="-2"/>
                <w:sz w:val="24"/>
                <w:szCs w:val="24"/>
              </w:rPr>
              <w:t>«Социально-коммуникативное развитие»,</w:t>
            </w:r>
          </w:p>
          <w:p w14:paraId="1124C90C">
            <w:pPr>
              <w:pStyle w:val="13"/>
              <w:spacing w:line="264" w:lineRule="exact"/>
              <w:rPr>
                <w:sz w:val="24"/>
                <w:szCs w:val="24"/>
              </w:rPr>
            </w:pPr>
            <w:r>
              <w:rPr>
                <w:sz w:val="24"/>
                <w:szCs w:val="24"/>
              </w:rPr>
              <w:t xml:space="preserve">«Речевое </w:t>
            </w:r>
            <w:r>
              <w:rPr>
                <w:spacing w:val="-2"/>
                <w:sz w:val="24"/>
                <w:szCs w:val="24"/>
              </w:rPr>
              <w:t>развитие».</w:t>
            </w:r>
          </w:p>
        </w:tc>
      </w:tr>
      <w:tr w14:paraId="0BFB39DA">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7" w:hRule="atLeast"/>
        </w:trPr>
        <w:tc>
          <w:tcPr>
            <w:tcW w:w="3795" w:type="dxa"/>
          </w:tcPr>
          <w:p w14:paraId="4F890321">
            <w:pPr>
              <w:pStyle w:val="13"/>
              <w:spacing w:line="270" w:lineRule="exact"/>
              <w:rPr>
                <w:b/>
                <w:bCs/>
                <w:color w:val="1F497D" w:themeColor="text2"/>
                <w:sz w:val="24"/>
                <w:szCs w:val="24"/>
              </w:rPr>
            </w:pPr>
            <w:r>
              <w:rPr>
                <w:b/>
                <w:bCs/>
                <w:color w:val="1F497D" w:themeColor="text2"/>
                <w:sz w:val="24"/>
                <w:szCs w:val="24"/>
              </w:rPr>
              <w:t>Центр</w:t>
            </w:r>
            <w:r>
              <w:rPr>
                <w:b/>
                <w:bCs/>
                <w:color w:val="1F497D" w:themeColor="text2"/>
                <w:spacing w:val="-2"/>
                <w:sz w:val="24"/>
                <w:szCs w:val="24"/>
              </w:rPr>
              <w:t xml:space="preserve"> безопасности</w:t>
            </w:r>
          </w:p>
        </w:tc>
        <w:tc>
          <w:tcPr>
            <w:tcW w:w="5495" w:type="dxa"/>
          </w:tcPr>
          <w:p w14:paraId="3BCA081E">
            <w:pPr>
              <w:pStyle w:val="13"/>
              <w:ind w:right="108"/>
              <w:rPr>
                <w:sz w:val="24"/>
                <w:szCs w:val="24"/>
              </w:rPr>
            </w:pPr>
            <w:r>
              <w:rPr>
                <w:sz w:val="24"/>
                <w:szCs w:val="24"/>
              </w:rPr>
              <w:t>Позволяющий организовать образовательный процесс для развития у детей навыков безопасности жизнедеятельности</w:t>
            </w:r>
          </w:p>
          <w:p w14:paraId="42860C56">
            <w:pPr>
              <w:pStyle w:val="13"/>
              <w:spacing w:line="237" w:lineRule="auto"/>
              <w:ind w:right="108"/>
              <w:rPr>
                <w:sz w:val="24"/>
                <w:szCs w:val="24"/>
              </w:rPr>
            </w:pPr>
            <w:r>
              <w:rPr>
                <w:sz w:val="24"/>
                <w:szCs w:val="24"/>
              </w:rPr>
              <w:t>В интеграции содержания образовательных областей «Физическое</w:t>
            </w:r>
          </w:p>
          <w:p w14:paraId="0BE767EB">
            <w:pPr>
              <w:pStyle w:val="13"/>
              <w:spacing w:line="270" w:lineRule="atLeast"/>
              <w:ind w:right="108"/>
              <w:rPr>
                <w:sz w:val="24"/>
                <w:szCs w:val="24"/>
              </w:rPr>
            </w:pPr>
            <w:r>
              <w:rPr>
                <w:sz w:val="24"/>
                <w:szCs w:val="24"/>
              </w:rPr>
              <w:t xml:space="preserve">развитие», «Познавательное развитие»,«Речевое развитие», «Социально-коммуникативное </w:t>
            </w:r>
            <w:r>
              <w:rPr>
                <w:spacing w:val="-2"/>
                <w:sz w:val="24"/>
                <w:szCs w:val="24"/>
              </w:rPr>
              <w:t>развитие».</w:t>
            </w:r>
          </w:p>
        </w:tc>
      </w:tr>
      <w:tr w14:paraId="03CBF48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6" w:hRule="atLeast"/>
        </w:trPr>
        <w:tc>
          <w:tcPr>
            <w:tcW w:w="3795" w:type="dxa"/>
          </w:tcPr>
          <w:p w14:paraId="30E7FF67">
            <w:pPr>
              <w:pStyle w:val="13"/>
              <w:spacing w:line="270" w:lineRule="exact"/>
              <w:rPr>
                <w:b/>
                <w:bCs/>
                <w:color w:val="1F497D" w:themeColor="text2"/>
                <w:sz w:val="24"/>
                <w:szCs w:val="24"/>
              </w:rPr>
            </w:pPr>
            <w:r>
              <w:rPr>
                <w:b/>
                <w:bCs/>
                <w:color w:val="1F497D" w:themeColor="text2"/>
                <w:sz w:val="24"/>
                <w:szCs w:val="24"/>
              </w:rPr>
              <w:t xml:space="preserve">Центр </w:t>
            </w:r>
            <w:r>
              <w:rPr>
                <w:b/>
                <w:bCs/>
                <w:color w:val="1F497D" w:themeColor="text2"/>
                <w:spacing w:val="-4"/>
                <w:sz w:val="24"/>
                <w:szCs w:val="24"/>
              </w:rPr>
              <w:t>игры</w:t>
            </w:r>
          </w:p>
        </w:tc>
        <w:tc>
          <w:tcPr>
            <w:tcW w:w="5495" w:type="dxa"/>
          </w:tcPr>
          <w:p w14:paraId="3F9244E5">
            <w:pPr>
              <w:pStyle w:val="13"/>
              <w:ind w:right="783"/>
              <w:rPr>
                <w:sz w:val="24"/>
                <w:szCs w:val="24"/>
              </w:rPr>
            </w:pPr>
            <w:r>
              <w:rPr>
                <w:sz w:val="24"/>
                <w:szCs w:val="24"/>
              </w:rPr>
              <w:t>Содержащий оборудование для организации сюжетно-ролевых детских игр, предметы- заместители в интеграции с</w:t>
            </w:r>
          </w:p>
          <w:p w14:paraId="16822049">
            <w:pPr>
              <w:pStyle w:val="13"/>
              <w:rPr>
                <w:sz w:val="24"/>
                <w:szCs w:val="24"/>
              </w:rPr>
            </w:pPr>
            <w:r>
              <w:rPr>
                <w:sz w:val="24"/>
                <w:szCs w:val="24"/>
              </w:rPr>
              <w:t xml:space="preserve">Содержанием образовательных </w:t>
            </w:r>
            <w:r>
              <w:rPr>
                <w:spacing w:val="-2"/>
                <w:sz w:val="24"/>
                <w:szCs w:val="24"/>
              </w:rPr>
              <w:t>областей</w:t>
            </w:r>
          </w:p>
          <w:p w14:paraId="32B40E25">
            <w:pPr>
              <w:pStyle w:val="13"/>
              <w:rPr>
                <w:sz w:val="24"/>
                <w:szCs w:val="24"/>
              </w:rPr>
            </w:pPr>
            <w:r>
              <w:rPr>
                <w:sz w:val="24"/>
                <w:szCs w:val="24"/>
              </w:rPr>
              <w:t xml:space="preserve">«Познавательное </w:t>
            </w:r>
            <w:r>
              <w:rPr>
                <w:spacing w:val="-2"/>
                <w:sz w:val="24"/>
                <w:szCs w:val="24"/>
              </w:rPr>
              <w:t>развитие»,</w:t>
            </w:r>
          </w:p>
          <w:p w14:paraId="02E141F5">
            <w:pPr>
              <w:pStyle w:val="13"/>
              <w:ind w:right="1067"/>
              <w:rPr>
                <w:sz w:val="24"/>
                <w:szCs w:val="24"/>
              </w:rPr>
            </w:pPr>
            <w:r>
              <w:rPr>
                <w:sz w:val="24"/>
                <w:szCs w:val="24"/>
              </w:rPr>
              <w:t>«Речевое развитие»,«Социально- коммуникативное развитие»,</w:t>
            </w:r>
          </w:p>
          <w:p w14:paraId="2C0118AF">
            <w:pPr>
              <w:pStyle w:val="13"/>
              <w:rPr>
                <w:sz w:val="24"/>
                <w:szCs w:val="24"/>
              </w:rPr>
            </w:pPr>
            <w:r>
              <w:rPr>
                <w:sz w:val="24"/>
                <w:szCs w:val="24"/>
              </w:rPr>
              <w:t xml:space="preserve">«Художественно-эстетическое развитие» </w:t>
            </w:r>
            <w:r>
              <w:rPr>
                <w:spacing w:val="-10"/>
                <w:sz w:val="24"/>
                <w:szCs w:val="24"/>
              </w:rPr>
              <w:t>и</w:t>
            </w:r>
          </w:p>
          <w:p w14:paraId="1CD64ED3">
            <w:pPr>
              <w:pStyle w:val="13"/>
              <w:spacing w:line="264" w:lineRule="exact"/>
              <w:rPr>
                <w:sz w:val="24"/>
                <w:szCs w:val="24"/>
              </w:rPr>
            </w:pPr>
            <w:r>
              <w:rPr>
                <w:sz w:val="24"/>
                <w:szCs w:val="24"/>
              </w:rPr>
              <w:t xml:space="preserve">«Физическое </w:t>
            </w:r>
            <w:r>
              <w:rPr>
                <w:spacing w:val="-2"/>
                <w:sz w:val="24"/>
                <w:szCs w:val="24"/>
              </w:rPr>
              <w:t>развитие».</w:t>
            </w:r>
          </w:p>
        </w:tc>
      </w:tr>
      <w:tr w14:paraId="1A2C125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035" w:hRule="atLeast"/>
        </w:trPr>
        <w:tc>
          <w:tcPr>
            <w:tcW w:w="3795" w:type="dxa"/>
          </w:tcPr>
          <w:p w14:paraId="7BCC59DB">
            <w:pPr>
              <w:pStyle w:val="13"/>
              <w:spacing w:line="268" w:lineRule="exact"/>
              <w:rPr>
                <w:b/>
                <w:bCs/>
                <w:color w:val="1F497D" w:themeColor="text2"/>
                <w:sz w:val="24"/>
                <w:szCs w:val="24"/>
              </w:rPr>
            </w:pPr>
            <w:r>
              <w:rPr>
                <w:b/>
                <w:bCs/>
                <w:color w:val="1F497D" w:themeColor="text2"/>
                <w:sz w:val="24"/>
                <w:szCs w:val="24"/>
              </w:rPr>
              <w:t>Центр</w:t>
            </w:r>
            <w:r>
              <w:rPr>
                <w:b/>
                <w:bCs/>
                <w:color w:val="1F497D" w:themeColor="text2"/>
                <w:spacing w:val="-2"/>
                <w:sz w:val="24"/>
                <w:szCs w:val="24"/>
              </w:rPr>
              <w:t xml:space="preserve"> конструирования</w:t>
            </w:r>
          </w:p>
        </w:tc>
        <w:tc>
          <w:tcPr>
            <w:tcW w:w="5495" w:type="dxa"/>
          </w:tcPr>
          <w:p w14:paraId="204E76EE">
            <w:pPr>
              <w:pStyle w:val="13"/>
              <w:ind w:right="783"/>
              <w:rPr>
                <w:sz w:val="24"/>
                <w:szCs w:val="24"/>
              </w:rPr>
            </w:pPr>
            <w:r>
              <w:rPr>
                <w:sz w:val="24"/>
                <w:szCs w:val="24"/>
              </w:rPr>
              <w:t>Центр, в котором есть разнообразные виды строительного материала и детских конструкторов, бросового</w:t>
            </w:r>
          </w:p>
          <w:p w14:paraId="16BE3F3F">
            <w:pPr>
              <w:pStyle w:val="13"/>
              <w:rPr>
                <w:sz w:val="24"/>
                <w:szCs w:val="24"/>
              </w:rPr>
            </w:pPr>
            <w:r>
              <w:rPr>
                <w:sz w:val="24"/>
                <w:szCs w:val="24"/>
              </w:rPr>
              <w:t>материала схем, рисунков, картин, демонстрационных материалов для</w:t>
            </w:r>
          </w:p>
          <w:p w14:paraId="407A9051">
            <w:pPr>
              <w:pStyle w:val="13"/>
              <w:ind w:right="173"/>
              <w:rPr>
                <w:sz w:val="24"/>
                <w:szCs w:val="24"/>
              </w:rPr>
            </w:pPr>
            <w:r>
              <w:rPr>
                <w:sz w:val="24"/>
                <w:szCs w:val="24"/>
              </w:rPr>
              <w:t>организации конструкторской деятельности детей в интеграции с содержанием образовательных областей «Познавательное развитие»,</w:t>
            </w:r>
          </w:p>
          <w:p w14:paraId="161D0BD8">
            <w:pPr>
              <w:pStyle w:val="13"/>
              <w:ind w:right="1067"/>
              <w:rPr>
                <w:sz w:val="24"/>
                <w:szCs w:val="24"/>
              </w:rPr>
            </w:pPr>
            <w:r>
              <w:rPr>
                <w:sz w:val="24"/>
                <w:szCs w:val="24"/>
              </w:rPr>
              <w:t>«Речевое развитие»,«Социально- коммуникативное развитие» и</w:t>
            </w:r>
          </w:p>
          <w:p w14:paraId="15152FB4">
            <w:pPr>
              <w:pStyle w:val="13"/>
              <w:spacing w:line="264" w:lineRule="exact"/>
              <w:rPr>
                <w:sz w:val="24"/>
                <w:szCs w:val="24"/>
              </w:rPr>
            </w:pPr>
            <w:r>
              <w:rPr>
                <w:sz w:val="24"/>
                <w:szCs w:val="24"/>
              </w:rPr>
              <w:t xml:space="preserve">«Художественно-эстетическое </w:t>
            </w:r>
            <w:r>
              <w:rPr>
                <w:spacing w:val="-2"/>
                <w:sz w:val="24"/>
                <w:szCs w:val="24"/>
              </w:rPr>
              <w:t>развитие».</w:t>
            </w:r>
          </w:p>
        </w:tc>
      </w:tr>
      <w:tr w14:paraId="29ECBC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8" w:hRule="atLeast"/>
        </w:trPr>
        <w:tc>
          <w:tcPr>
            <w:tcW w:w="3795" w:type="dxa"/>
          </w:tcPr>
          <w:p w14:paraId="4A58CDF6">
            <w:pPr>
              <w:pStyle w:val="13"/>
              <w:spacing w:line="268" w:lineRule="exact"/>
              <w:rPr>
                <w:b/>
                <w:bCs/>
                <w:color w:val="1F497D" w:themeColor="text2"/>
                <w:sz w:val="24"/>
                <w:szCs w:val="24"/>
              </w:rPr>
            </w:pPr>
            <w:r>
              <w:rPr>
                <w:b/>
                <w:bCs/>
                <w:color w:val="1F497D" w:themeColor="text2"/>
                <w:sz w:val="24"/>
                <w:szCs w:val="24"/>
              </w:rPr>
              <w:t>Центр логикии</w:t>
            </w:r>
            <w:r>
              <w:rPr>
                <w:b/>
                <w:bCs/>
                <w:color w:val="1F497D" w:themeColor="text2"/>
                <w:spacing w:val="-2"/>
                <w:sz w:val="24"/>
                <w:szCs w:val="24"/>
              </w:rPr>
              <w:t xml:space="preserve"> математики</w:t>
            </w:r>
          </w:p>
        </w:tc>
        <w:tc>
          <w:tcPr>
            <w:tcW w:w="5495" w:type="dxa"/>
          </w:tcPr>
          <w:p w14:paraId="1BB88942">
            <w:pPr>
              <w:pStyle w:val="13"/>
              <w:ind w:right="264"/>
              <w:rPr>
                <w:sz w:val="24"/>
                <w:szCs w:val="24"/>
              </w:rPr>
            </w:pPr>
            <w:r>
              <w:rPr>
                <w:sz w:val="24"/>
                <w:szCs w:val="24"/>
              </w:rPr>
              <w:t>Содержащий разнообразный дидактический материал и развивающие игрушки, а также демонстрационные</w:t>
            </w:r>
            <w:r>
              <w:rPr>
                <w:rFonts w:hint="default"/>
                <w:sz w:val="24"/>
                <w:szCs w:val="24"/>
                <w:lang w:val="ru-RU"/>
              </w:rPr>
              <w:t xml:space="preserve"> </w:t>
            </w:r>
            <w:r>
              <w:rPr>
                <w:sz w:val="24"/>
                <w:szCs w:val="24"/>
              </w:rPr>
              <w:t>материалы</w:t>
            </w:r>
            <w:r>
              <w:rPr>
                <w:rFonts w:hint="default"/>
                <w:sz w:val="24"/>
                <w:szCs w:val="24"/>
                <w:lang w:val="ru-RU"/>
              </w:rPr>
              <w:t xml:space="preserve"> </w:t>
            </w:r>
            <w:r>
              <w:rPr>
                <w:sz w:val="24"/>
                <w:szCs w:val="24"/>
              </w:rPr>
              <w:t>для</w:t>
            </w:r>
            <w:r>
              <w:rPr>
                <w:rFonts w:hint="default"/>
                <w:sz w:val="24"/>
                <w:szCs w:val="24"/>
                <w:lang w:val="ru-RU"/>
              </w:rPr>
              <w:t xml:space="preserve"> </w:t>
            </w:r>
            <w:r>
              <w:rPr>
                <w:sz w:val="24"/>
                <w:szCs w:val="24"/>
              </w:rPr>
              <w:t>формирования элементарных математических навыков и логических операций в интеграции с содержанием образовательных областей</w:t>
            </w:r>
          </w:p>
          <w:p w14:paraId="3045A9F2">
            <w:pPr>
              <w:pStyle w:val="13"/>
              <w:rPr>
                <w:sz w:val="24"/>
                <w:szCs w:val="24"/>
              </w:rPr>
            </w:pPr>
            <w:r>
              <w:rPr>
                <w:sz w:val="24"/>
                <w:szCs w:val="24"/>
              </w:rPr>
              <w:t>«Познавательное</w:t>
            </w:r>
            <w:r>
              <w:rPr>
                <w:rFonts w:hint="default"/>
                <w:sz w:val="24"/>
                <w:szCs w:val="24"/>
                <w:lang w:val="ru-RU"/>
              </w:rPr>
              <w:t xml:space="preserve"> </w:t>
            </w:r>
            <w:r>
              <w:rPr>
                <w:sz w:val="24"/>
                <w:szCs w:val="24"/>
              </w:rPr>
              <w:t>развитие»,«Речевое</w:t>
            </w:r>
            <w:r>
              <w:rPr>
                <w:rFonts w:hint="default"/>
                <w:sz w:val="24"/>
                <w:szCs w:val="24"/>
                <w:lang w:val="ru-RU"/>
              </w:rPr>
              <w:t xml:space="preserve"> </w:t>
            </w:r>
            <w:r>
              <w:rPr>
                <w:spacing w:val="-2"/>
                <w:sz w:val="24"/>
                <w:szCs w:val="24"/>
              </w:rPr>
              <w:t>развитие»,</w:t>
            </w:r>
          </w:p>
          <w:p w14:paraId="422FD169">
            <w:pPr>
              <w:pStyle w:val="13"/>
              <w:spacing w:line="264" w:lineRule="exact"/>
              <w:rPr>
                <w:sz w:val="24"/>
                <w:szCs w:val="24"/>
              </w:rPr>
            </w:pPr>
            <w:r>
              <w:rPr>
                <w:spacing w:val="-2"/>
                <w:sz w:val="24"/>
                <w:szCs w:val="24"/>
              </w:rPr>
              <w:t>«Социально-коммуникативноеразвитие».</w:t>
            </w:r>
          </w:p>
        </w:tc>
      </w:tr>
      <w:tr w14:paraId="786ACA90">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7" w:hRule="atLeast"/>
        </w:trPr>
        <w:tc>
          <w:tcPr>
            <w:tcW w:w="3795" w:type="dxa"/>
          </w:tcPr>
          <w:p w14:paraId="381E57C0">
            <w:pPr>
              <w:pStyle w:val="13"/>
              <w:rPr>
                <w:b/>
                <w:bCs/>
                <w:color w:val="1F497D" w:themeColor="text2"/>
                <w:sz w:val="24"/>
                <w:szCs w:val="24"/>
              </w:rPr>
            </w:pPr>
            <w:r>
              <w:rPr>
                <w:b/>
                <w:bCs/>
                <w:color w:val="1F497D" w:themeColor="text2"/>
                <w:sz w:val="24"/>
                <w:szCs w:val="24"/>
              </w:rPr>
              <w:t>Центр экспериментирования, организации наблюдения и труда</w:t>
            </w:r>
          </w:p>
        </w:tc>
        <w:tc>
          <w:tcPr>
            <w:tcW w:w="5495" w:type="dxa"/>
          </w:tcPr>
          <w:p w14:paraId="37512028">
            <w:pPr>
              <w:pStyle w:val="13"/>
              <w:ind w:right="638"/>
              <w:rPr>
                <w:sz w:val="24"/>
                <w:szCs w:val="24"/>
              </w:rPr>
            </w:pPr>
            <w:r>
              <w:rPr>
                <w:sz w:val="24"/>
                <w:szCs w:val="24"/>
              </w:rPr>
              <w:t>Игровое оборудование, демонстрационные материалы и дидактические пособия, которого способствуют реализации по</w:t>
            </w:r>
            <w:r>
              <w:rPr>
                <w:rFonts w:hint="default"/>
                <w:sz w:val="24"/>
                <w:szCs w:val="24"/>
                <w:lang w:val="ru-RU"/>
              </w:rPr>
              <w:t xml:space="preserve"> </w:t>
            </w:r>
            <w:r>
              <w:rPr>
                <w:sz w:val="24"/>
                <w:szCs w:val="24"/>
              </w:rPr>
              <w:t>исково-</w:t>
            </w:r>
            <w:r>
              <w:rPr>
                <w:sz w:val="24"/>
                <w:szCs w:val="24"/>
                <w:lang w:val="ru-RU"/>
              </w:rPr>
              <w:t>э</w:t>
            </w:r>
            <w:r>
              <w:rPr>
                <w:sz w:val="24"/>
                <w:szCs w:val="24"/>
              </w:rPr>
              <w:t xml:space="preserve">кспериментальной и трудовой деятельности детей в интеграции с содержанием образовательных областей «Познавательное развитие», «Речевое развитие», «Социально-коммуникативное </w:t>
            </w:r>
            <w:r>
              <w:rPr>
                <w:spacing w:val="-2"/>
                <w:sz w:val="24"/>
                <w:szCs w:val="24"/>
              </w:rPr>
              <w:t>развитие».</w:t>
            </w:r>
          </w:p>
        </w:tc>
      </w:tr>
      <w:tr w14:paraId="4268B364">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40" w:hRule="atLeast"/>
        </w:trPr>
        <w:tc>
          <w:tcPr>
            <w:tcW w:w="3795" w:type="dxa"/>
          </w:tcPr>
          <w:p w14:paraId="43B9AD76">
            <w:pPr>
              <w:pStyle w:val="13"/>
              <w:spacing w:line="268" w:lineRule="exact"/>
              <w:rPr>
                <w:b/>
                <w:bCs/>
                <w:color w:val="1F497D" w:themeColor="text2"/>
                <w:sz w:val="24"/>
                <w:szCs w:val="24"/>
              </w:rPr>
            </w:pPr>
            <w:r>
              <w:rPr>
                <w:b/>
                <w:bCs/>
                <w:color w:val="1F497D" w:themeColor="text2"/>
                <w:sz w:val="24"/>
                <w:szCs w:val="24"/>
              </w:rPr>
              <w:t xml:space="preserve">Центр познанияи </w:t>
            </w:r>
            <w:r>
              <w:rPr>
                <w:b/>
                <w:bCs/>
                <w:color w:val="1F497D" w:themeColor="text2"/>
                <w:spacing w:val="-2"/>
                <w:sz w:val="24"/>
                <w:szCs w:val="24"/>
              </w:rPr>
              <w:t>коммуникации</w:t>
            </w:r>
          </w:p>
        </w:tc>
        <w:tc>
          <w:tcPr>
            <w:tcW w:w="5495" w:type="dxa"/>
          </w:tcPr>
          <w:p w14:paraId="6B79E26A">
            <w:pPr>
              <w:pStyle w:val="13"/>
              <w:ind w:right="264"/>
              <w:rPr>
                <w:sz w:val="24"/>
                <w:szCs w:val="24"/>
              </w:rPr>
            </w:pPr>
            <w:r>
              <w:rPr>
                <w:sz w:val="24"/>
                <w:szCs w:val="24"/>
              </w:rPr>
              <w:t>Оснащение, которого обеспечивает расширение кругозора детей и их знаний об окружающем мире во взаимодействии детей со взрослыми и сверстниками в интеграции с содержанием</w:t>
            </w:r>
          </w:p>
          <w:p w14:paraId="47586BBF">
            <w:pPr>
              <w:pStyle w:val="13"/>
              <w:spacing w:line="264" w:lineRule="exact"/>
              <w:rPr>
                <w:sz w:val="24"/>
                <w:szCs w:val="24"/>
              </w:rPr>
            </w:pPr>
            <w:r>
              <w:rPr>
                <w:sz w:val="24"/>
                <w:szCs w:val="24"/>
              </w:rPr>
              <w:t xml:space="preserve">Образовательных областей </w:t>
            </w:r>
            <w:r>
              <w:rPr>
                <w:spacing w:val="-2"/>
                <w:sz w:val="24"/>
                <w:szCs w:val="24"/>
              </w:rPr>
              <w:t>«Познавательное</w:t>
            </w:r>
          </w:p>
          <w:p w14:paraId="5CB0A602">
            <w:pPr>
              <w:pStyle w:val="13"/>
              <w:spacing w:line="268" w:lineRule="exact"/>
              <w:rPr>
                <w:sz w:val="24"/>
                <w:szCs w:val="24"/>
              </w:rPr>
            </w:pPr>
            <w:r>
              <w:rPr>
                <w:sz w:val="24"/>
                <w:szCs w:val="24"/>
              </w:rPr>
              <w:t>развитие»,«Речевое развитие»,</w:t>
            </w:r>
            <w:r>
              <w:rPr>
                <w:spacing w:val="-2"/>
                <w:sz w:val="24"/>
                <w:szCs w:val="24"/>
              </w:rPr>
              <w:t>«Социально-</w:t>
            </w:r>
          </w:p>
          <w:p w14:paraId="1966E1AA">
            <w:pPr>
              <w:pStyle w:val="13"/>
              <w:spacing w:line="264" w:lineRule="exact"/>
              <w:rPr>
                <w:sz w:val="24"/>
                <w:szCs w:val="24"/>
              </w:rPr>
            </w:pPr>
            <w:r>
              <w:rPr>
                <w:sz w:val="24"/>
                <w:szCs w:val="24"/>
              </w:rPr>
              <w:t xml:space="preserve">коммуникативное </w:t>
            </w:r>
            <w:r>
              <w:rPr>
                <w:spacing w:val="-2"/>
                <w:sz w:val="24"/>
                <w:szCs w:val="24"/>
              </w:rPr>
              <w:t>развитие».</w:t>
            </w:r>
          </w:p>
        </w:tc>
      </w:tr>
      <w:tr w14:paraId="3ECCF737">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483" w:hRule="atLeast"/>
        </w:trPr>
        <w:tc>
          <w:tcPr>
            <w:tcW w:w="3795" w:type="dxa"/>
          </w:tcPr>
          <w:p w14:paraId="741D00A6">
            <w:pPr>
              <w:pStyle w:val="13"/>
              <w:spacing w:line="270" w:lineRule="exact"/>
              <w:rPr>
                <w:b/>
                <w:bCs/>
                <w:color w:val="1F497D" w:themeColor="text2"/>
                <w:sz w:val="24"/>
                <w:szCs w:val="24"/>
              </w:rPr>
            </w:pPr>
            <w:r>
              <w:rPr>
                <w:b/>
                <w:bCs/>
                <w:color w:val="1F497D" w:themeColor="text2"/>
                <w:sz w:val="24"/>
                <w:szCs w:val="24"/>
              </w:rPr>
              <w:t>Книжный</w:t>
            </w:r>
            <w:r>
              <w:rPr>
                <w:b/>
                <w:bCs/>
                <w:color w:val="1F497D" w:themeColor="text2"/>
                <w:spacing w:val="-2"/>
                <w:sz w:val="24"/>
                <w:szCs w:val="24"/>
              </w:rPr>
              <w:t xml:space="preserve"> уголок</w:t>
            </w:r>
          </w:p>
        </w:tc>
        <w:tc>
          <w:tcPr>
            <w:tcW w:w="5495" w:type="dxa"/>
          </w:tcPr>
          <w:p w14:paraId="45958635">
            <w:pPr>
              <w:pStyle w:val="13"/>
              <w:ind w:right="255"/>
              <w:rPr>
                <w:sz w:val="24"/>
                <w:szCs w:val="24"/>
              </w:rPr>
            </w:pPr>
            <w:r>
              <w:rPr>
                <w:sz w:val="24"/>
                <w:szCs w:val="24"/>
              </w:rPr>
              <w:t>Содержащий художественную и документальную литературу для детей, обеспечивающую их духовно-нравственное и этико-эстетическое воспитание, формирование общей культуры, освоение разных жанров художественной литературы, воспитание любви и интереса к художественному слову, удовлетворение познавательных потребностей в интеграции</w:t>
            </w:r>
          </w:p>
          <w:p w14:paraId="5F5B170A">
            <w:pPr>
              <w:pStyle w:val="13"/>
              <w:spacing w:line="262" w:lineRule="exact"/>
              <w:rPr>
                <w:sz w:val="24"/>
                <w:szCs w:val="24"/>
              </w:rPr>
            </w:pPr>
            <w:r>
              <w:rPr>
                <w:sz w:val="24"/>
                <w:szCs w:val="24"/>
              </w:rPr>
              <w:t xml:space="preserve">Содержания всехо бразовательных </w:t>
            </w:r>
            <w:r>
              <w:rPr>
                <w:spacing w:val="-2"/>
                <w:sz w:val="24"/>
                <w:szCs w:val="24"/>
              </w:rPr>
              <w:t>областей.</w:t>
            </w:r>
          </w:p>
        </w:tc>
      </w:tr>
      <w:tr w14:paraId="4881B0AD">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10" w:hRule="atLeast"/>
        </w:trPr>
        <w:tc>
          <w:tcPr>
            <w:tcW w:w="3795" w:type="dxa"/>
          </w:tcPr>
          <w:p w14:paraId="0ECB4686">
            <w:pPr>
              <w:pStyle w:val="13"/>
              <w:rPr>
                <w:b/>
                <w:bCs/>
                <w:color w:val="1F497D" w:themeColor="text2"/>
                <w:sz w:val="24"/>
                <w:szCs w:val="24"/>
              </w:rPr>
            </w:pPr>
            <w:r>
              <w:rPr>
                <w:b/>
                <w:bCs/>
                <w:color w:val="1F497D" w:themeColor="text2"/>
                <w:sz w:val="24"/>
                <w:szCs w:val="24"/>
              </w:rPr>
              <w:t>Центр театрализации</w:t>
            </w:r>
            <w:r>
              <w:rPr>
                <w:rFonts w:hint="default"/>
                <w:b/>
                <w:bCs/>
                <w:color w:val="1F497D" w:themeColor="text2"/>
                <w:sz w:val="24"/>
                <w:szCs w:val="24"/>
                <w:lang w:val="ru-RU"/>
              </w:rPr>
              <w:t xml:space="preserve"> </w:t>
            </w:r>
            <w:r>
              <w:rPr>
                <w:b/>
                <w:bCs/>
                <w:color w:val="1F497D" w:themeColor="text2"/>
                <w:sz w:val="24"/>
                <w:szCs w:val="24"/>
              </w:rPr>
              <w:t xml:space="preserve">и </w:t>
            </w:r>
            <w:r>
              <w:rPr>
                <w:b/>
                <w:bCs/>
                <w:color w:val="1F497D" w:themeColor="text2"/>
                <w:spacing w:val="-2"/>
                <w:sz w:val="24"/>
                <w:szCs w:val="24"/>
              </w:rPr>
              <w:t>музицирования</w:t>
            </w:r>
          </w:p>
        </w:tc>
        <w:tc>
          <w:tcPr>
            <w:tcW w:w="5495" w:type="dxa"/>
          </w:tcPr>
          <w:p w14:paraId="54829C7B">
            <w:pPr>
              <w:pStyle w:val="13"/>
              <w:ind w:right="108"/>
              <w:rPr>
                <w:sz w:val="24"/>
                <w:szCs w:val="24"/>
              </w:rPr>
            </w:pPr>
            <w:r>
              <w:rPr>
                <w:sz w:val="24"/>
                <w:szCs w:val="24"/>
              </w:rPr>
              <w:t>Оборудование, которого позволяет организовать музыкальную и театрализованную деятельность детей в интеграции с содержанием образовательных областей «Художественно- эстетическое развитие», «Познавательное развитие», «Речевое развитие», «Социально- коммуникативное развитие», «Физическое</w:t>
            </w:r>
          </w:p>
          <w:p w14:paraId="33CC2BF5">
            <w:pPr>
              <w:pStyle w:val="13"/>
              <w:spacing w:line="264" w:lineRule="exact"/>
              <w:rPr>
                <w:sz w:val="24"/>
                <w:szCs w:val="24"/>
              </w:rPr>
            </w:pPr>
            <w:r>
              <w:rPr>
                <w:spacing w:val="-2"/>
                <w:sz w:val="24"/>
                <w:szCs w:val="24"/>
              </w:rPr>
              <w:t>развитие».</w:t>
            </w:r>
          </w:p>
        </w:tc>
      </w:tr>
      <w:tr w14:paraId="7AE0B7DB">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551" w:hRule="atLeast"/>
        </w:trPr>
        <w:tc>
          <w:tcPr>
            <w:tcW w:w="3795" w:type="dxa"/>
          </w:tcPr>
          <w:p w14:paraId="08796E05">
            <w:pPr>
              <w:pStyle w:val="13"/>
              <w:spacing w:line="268" w:lineRule="exact"/>
              <w:rPr>
                <w:b/>
                <w:bCs/>
                <w:color w:val="1F497D" w:themeColor="text2"/>
                <w:sz w:val="24"/>
                <w:szCs w:val="24"/>
              </w:rPr>
            </w:pPr>
            <w:r>
              <w:rPr>
                <w:b/>
                <w:bCs/>
                <w:color w:val="1F497D" w:themeColor="text2"/>
                <w:sz w:val="24"/>
                <w:szCs w:val="24"/>
              </w:rPr>
              <w:t xml:space="preserve">Центр </w:t>
            </w:r>
            <w:r>
              <w:rPr>
                <w:b/>
                <w:bCs/>
                <w:color w:val="1F497D" w:themeColor="text2"/>
                <w:spacing w:val="-2"/>
                <w:sz w:val="24"/>
                <w:szCs w:val="24"/>
              </w:rPr>
              <w:t>уединения</w:t>
            </w:r>
          </w:p>
        </w:tc>
        <w:tc>
          <w:tcPr>
            <w:tcW w:w="5495" w:type="dxa"/>
          </w:tcPr>
          <w:p w14:paraId="718A5474">
            <w:pPr>
              <w:pStyle w:val="13"/>
              <w:spacing w:line="268" w:lineRule="exact"/>
              <w:rPr>
                <w:sz w:val="24"/>
                <w:szCs w:val="24"/>
              </w:rPr>
            </w:pPr>
            <w:r>
              <w:rPr>
                <w:sz w:val="24"/>
                <w:szCs w:val="24"/>
              </w:rPr>
              <w:t>Предназначен для снятия</w:t>
            </w:r>
            <w:r>
              <w:rPr>
                <w:spacing w:val="-2"/>
                <w:sz w:val="24"/>
                <w:szCs w:val="24"/>
              </w:rPr>
              <w:t xml:space="preserve"> психоэмоционального</w:t>
            </w:r>
          </w:p>
          <w:p w14:paraId="5B3070EC">
            <w:pPr>
              <w:pStyle w:val="13"/>
              <w:spacing w:line="264" w:lineRule="exact"/>
              <w:rPr>
                <w:sz w:val="24"/>
                <w:szCs w:val="24"/>
              </w:rPr>
            </w:pPr>
            <w:r>
              <w:rPr>
                <w:sz w:val="24"/>
                <w:szCs w:val="24"/>
              </w:rPr>
              <w:t xml:space="preserve">Напряжения </w:t>
            </w:r>
            <w:r>
              <w:rPr>
                <w:spacing w:val="-2"/>
                <w:sz w:val="24"/>
                <w:szCs w:val="24"/>
              </w:rPr>
              <w:t>воспитанников.</w:t>
            </w:r>
          </w:p>
        </w:tc>
      </w:tr>
      <w:tr w14:paraId="680971E2">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103" w:hRule="atLeast"/>
        </w:trPr>
        <w:tc>
          <w:tcPr>
            <w:tcW w:w="3795" w:type="dxa"/>
          </w:tcPr>
          <w:p w14:paraId="35003A14">
            <w:pPr>
              <w:pStyle w:val="13"/>
              <w:spacing w:line="268" w:lineRule="exact"/>
              <w:rPr>
                <w:b/>
                <w:bCs/>
                <w:color w:val="1F497D" w:themeColor="text2"/>
                <w:sz w:val="24"/>
                <w:szCs w:val="24"/>
              </w:rPr>
            </w:pPr>
            <w:r>
              <w:rPr>
                <w:b/>
                <w:bCs/>
                <w:color w:val="1F497D" w:themeColor="text2"/>
                <w:sz w:val="24"/>
                <w:szCs w:val="24"/>
              </w:rPr>
              <w:t>Центр</w:t>
            </w:r>
            <w:r>
              <w:rPr>
                <w:b/>
                <w:bCs/>
                <w:color w:val="1F497D" w:themeColor="text2"/>
                <w:spacing w:val="-2"/>
                <w:sz w:val="24"/>
                <w:szCs w:val="24"/>
              </w:rPr>
              <w:t xml:space="preserve"> коррекции</w:t>
            </w:r>
          </w:p>
        </w:tc>
        <w:tc>
          <w:tcPr>
            <w:tcW w:w="5495" w:type="dxa"/>
          </w:tcPr>
          <w:p w14:paraId="0903CA15">
            <w:pPr>
              <w:pStyle w:val="13"/>
              <w:rPr>
                <w:sz w:val="24"/>
                <w:szCs w:val="24"/>
              </w:rPr>
            </w:pPr>
            <w:r>
              <w:rPr>
                <w:sz w:val="24"/>
                <w:szCs w:val="24"/>
              </w:rPr>
              <w:t>Предназначен для организации совместной деятельности воспитателя и/или специалиста с детьми с ОВЗ, направлен на коррекцию</w:t>
            </w:r>
          </w:p>
          <w:p w14:paraId="2077AB33">
            <w:pPr>
              <w:pStyle w:val="13"/>
              <w:spacing w:line="264" w:lineRule="exact"/>
              <w:rPr>
                <w:sz w:val="24"/>
                <w:szCs w:val="24"/>
              </w:rPr>
            </w:pPr>
            <w:r>
              <w:rPr>
                <w:sz w:val="24"/>
                <w:szCs w:val="24"/>
              </w:rPr>
              <w:t>имеющихся у них</w:t>
            </w:r>
            <w:r>
              <w:rPr>
                <w:spacing w:val="-2"/>
                <w:sz w:val="24"/>
                <w:szCs w:val="24"/>
              </w:rPr>
              <w:t xml:space="preserve"> нарушений.</w:t>
            </w:r>
          </w:p>
        </w:tc>
      </w:tr>
      <w:tr w14:paraId="4FB79935">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1932" w:hRule="atLeast"/>
        </w:trPr>
        <w:tc>
          <w:tcPr>
            <w:tcW w:w="3795" w:type="dxa"/>
          </w:tcPr>
          <w:p w14:paraId="6FBDD504">
            <w:pPr>
              <w:pStyle w:val="13"/>
              <w:spacing w:line="268" w:lineRule="exact"/>
              <w:rPr>
                <w:b/>
                <w:bCs/>
                <w:color w:val="1F497D" w:themeColor="text2"/>
                <w:sz w:val="24"/>
                <w:szCs w:val="24"/>
              </w:rPr>
            </w:pPr>
            <w:r>
              <w:rPr>
                <w:b/>
                <w:bCs/>
                <w:color w:val="1F497D" w:themeColor="text2"/>
                <w:sz w:val="24"/>
                <w:szCs w:val="24"/>
              </w:rPr>
              <w:t>Центр</w:t>
            </w:r>
            <w:r>
              <w:rPr>
                <w:b/>
                <w:bCs/>
                <w:color w:val="1F497D" w:themeColor="text2"/>
                <w:spacing w:val="-2"/>
                <w:sz w:val="24"/>
                <w:szCs w:val="24"/>
              </w:rPr>
              <w:t xml:space="preserve"> творчества</w:t>
            </w:r>
          </w:p>
        </w:tc>
        <w:tc>
          <w:tcPr>
            <w:tcW w:w="5495" w:type="dxa"/>
          </w:tcPr>
          <w:p w14:paraId="57CA13F8">
            <w:pPr>
              <w:pStyle w:val="13"/>
              <w:spacing w:line="268" w:lineRule="exact"/>
              <w:rPr>
                <w:sz w:val="24"/>
                <w:szCs w:val="24"/>
              </w:rPr>
            </w:pPr>
            <w:r>
              <w:rPr>
                <w:sz w:val="24"/>
                <w:szCs w:val="24"/>
              </w:rPr>
              <w:t>Предназначен для</w:t>
            </w:r>
            <w:r>
              <w:rPr>
                <w:spacing w:val="-2"/>
                <w:sz w:val="24"/>
                <w:szCs w:val="24"/>
              </w:rPr>
              <w:t xml:space="preserve"> реализации</w:t>
            </w:r>
          </w:p>
          <w:p w14:paraId="5233338B">
            <w:pPr>
              <w:pStyle w:val="13"/>
              <w:rPr>
                <w:sz w:val="24"/>
                <w:szCs w:val="24"/>
              </w:rPr>
            </w:pPr>
            <w:r>
              <w:rPr>
                <w:sz w:val="24"/>
                <w:szCs w:val="24"/>
              </w:rPr>
              <w:t>продуктивной деятельности детей (рисование, лепка, аппликация, художественный труд) в интеграции с содержанием образовательных областей «Речевое развитие», «Познавательное</w:t>
            </w:r>
          </w:p>
          <w:p w14:paraId="1FA129AA">
            <w:pPr>
              <w:pStyle w:val="13"/>
              <w:spacing w:line="270" w:lineRule="atLeast"/>
              <w:ind w:right="1067"/>
              <w:rPr>
                <w:sz w:val="24"/>
                <w:szCs w:val="24"/>
              </w:rPr>
            </w:pPr>
            <w:r>
              <w:rPr>
                <w:sz w:val="24"/>
                <w:szCs w:val="24"/>
              </w:rPr>
              <w:t xml:space="preserve">развитие», «Социально-коммуникативное </w:t>
            </w:r>
            <w:r>
              <w:rPr>
                <w:spacing w:val="-2"/>
                <w:sz w:val="24"/>
                <w:szCs w:val="24"/>
              </w:rPr>
              <w:t>развитие».</w:t>
            </w:r>
          </w:p>
        </w:tc>
      </w:tr>
    </w:tbl>
    <w:p w14:paraId="7AE23D28">
      <w:pPr>
        <w:pStyle w:val="9"/>
        <w:spacing w:before="10"/>
        <w:ind w:left="0"/>
        <w:jc w:val="left"/>
        <w:rPr>
          <w:sz w:val="24"/>
          <w:szCs w:val="24"/>
        </w:rPr>
      </w:pPr>
    </w:p>
    <w:p w14:paraId="5F8508F4">
      <w:pPr>
        <w:pStyle w:val="9"/>
        <w:spacing w:before="89"/>
        <w:ind w:left="542" w:right="1116" w:firstLine="566"/>
        <w:rPr>
          <w:sz w:val="24"/>
          <w:szCs w:val="24"/>
        </w:rPr>
      </w:pPr>
      <w:r>
        <w:rPr>
          <w:sz w:val="24"/>
          <w:szCs w:val="24"/>
        </w:rPr>
        <w:t>В раздевалках всех групп имеются информационные стенды для родителей. На них размещена разнообразная информация по вопросам психолого–педагогического просвещения родителей, с целью повышения уровня общей и педагогической культуры.</w:t>
      </w:r>
    </w:p>
    <w:p w14:paraId="4E82AB9A">
      <w:pPr>
        <w:pStyle w:val="9"/>
        <w:spacing w:before="1"/>
        <w:ind w:left="542" w:right="1107" w:firstLine="566"/>
        <w:rPr>
          <w:sz w:val="24"/>
          <w:szCs w:val="24"/>
        </w:rPr>
      </w:pPr>
      <w:r>
        <w:rPr>
          <w:sz w:val="24"/>
          <w:szCs w:val="24"/>
        </w:rPr>
        <w:t>Территория детского сада – важное составляющее звено предметно– развивающей среды. В летний период развивающим пространством становится территория детского сада, стараниями педагогов оснащенная различными объектами, которые используются для оздоровления и экологического воспитания детей: различные МАФы, огород, цветочные клумбы, тропа здоровья. На территории с детьми организуются различные массовые мероприятия: конкурсы, развлечения, праздники. Это способствует воспитанию бережного отношения к природе, формированию экологической культуры у детей.</w:t>
      </w:r>
    </w:p>
    <w:p w14:paraId="50293D71">
      <w:pPr>
        <w:pStyle w:val="12"/>
        <w:numPr>
          <w:ilvl w:val="1"/>
          <w:numId w:val="84"/>
        </w:numPr>
        <w:tabs>
          <w:tab w:val="left" w:pos="1210"/>
        </w:tabs>
        <w:spacing w:before="4" w:line="322" w:lineRule="exact"/>
        <w:ind w:left="1210" w:hanging="491"/>
        <w:rPr>
          <w:b/>
          <w:sz w:val="24"/>
          <w:szCs w:val="24"/>
        </w:rPr>
      </w:pPr>
      <w:r>
        <w:rPr>
          <w:b/>
          <w:sz w:val="24"/>
          <w:szCs w:val="24"/>
        </w:rPr>
        <w:t xml:space="preserve">Часть, формируемая участниками образовательных </w:t>
      </w:r>
      <w:r>
        <w:rPr>
          <w:b/>
          <w:spacing w:val="-2"/>
          <w:sz w:val="24"/>
          <w:szCs w:val="24"/>
        </w:rPr>
        <w:t>отношений.</w:t>
      </w:r>
    </w:p>
    <w:p w14:paraId="4EA5CFC8">
      <w:pPr>
        <w:pStyle w:val="12"/>
        <w:numPr>
          <w:ilvl w:val="2"/>
          <w:numId w:val="84"/>
        </w:numPr>
        <w:spacing w:line="318" w:lineRule="exact"/>
        <w:ind w:left="426" w:right="1387" w:firstLine="662"/>
        <w:rPr>
          <w:b/>
          <w:sz w:val="24"/>
          <w:szCs w:val="24"/>
        </w:rPr>
      </w:pPr>
      <w:r>
        <w:rPr>
          <w:b/>
          <w:sz w:val="24"/>
          <w:szCs w:val="24"/>
        </w:rPr>
        <w:t>Методическая литература, позволяющая ознакомиться с содержанием парциальных  программ, методик, форм</w:t>
      </w:r>
      <w:r>
        <w:rPr>
          <w:b/>
          <w:spacing w:val="-2"/>
          <w:sz w:val="24"/>
          <w:szCs w:val="24"/>
        </w:rPr>
        <w:t>организаци</w:t>
      </w:r>
      <w:r>
        <w:rPr>
          <w:rFonts w:hint="default"/>
          <w:b/>
          <w:spacing w:val="-2"/>
          <w:sz w:val="24"/>
          <w:szCs w:val="24"/>
          <w:lang w:val="ru-RU"/>
        </w:rPr>
        <w:t xml:space="preserve"> </w:t>
      </w:r>
      <w:r>
        <w:rPr>
          <w:b/>
          <w:spacing w:val="-2"/>
          <w:sz w:val="24"/>
          <w:szCs w:val="24"/>
        </w:rPr>
        <w:t xml:space="preserve">и </w:t>
      </w:r>
      <w:r>
        <w:rPr>
          <w:b/>
          <w:sz w:val="24"/>
          <w:szCs w:val="24"/>
        </w:rPr>
        <w:t xml:space="preserve">образовательной </w:t>
      </w:r>
      <w:r>
        <w:rPr>
          <w:b/>
          <w:spacing w:val="-2"/>
          <w:sz w:val="24"/>
          <w:szCs w:val="24"/>
        </w:rPr>
        <w:t xml:space="preserve">работы. </w:t>
      </w:r>
    </w:p>
    <w:p w14:paraId="48499962">
      <w:pPr>
        <w:pStyle w:val="12"/>
        <w:numPr>
          <w:ilvl w:val="2"/>
          <w:numId w:val="84"/>
        </w:numPr>
        <w:spacing w:line="318" w:lineRule="exact"/>
        <w:ind w:left="426" w:right="1387" w:firstLine="662"/>
        <w:rPr>
          <w:b/>
          <w:sz w:val="24"/>
          <w:szCs w:val="24"/>
        </w:rPr>
      </w:pPr>
      <w:r>
        <w:rPr>
          <w:b/>
          <w:spacing w:val="-2"/>
          <w:sz w:val="24"/>
          <w:szCs w:val="24"/>
        </w:rPr>
        <w:t>Тематическое планирование.</w:t>
      </w:r>
    </w:p>
    <w:p w14:paraId="7AFB39A4">
      <w:pPr>
        <w:pStyle w:val="9"/>
        <w:spacing w:before="61" w:after="8"/>
        <w:ind w:left="542" w:right="1113" w:firstLine="283"/>
        <w:rPr>
          <w:sz w:val="24"/>
          <w:szCs w:val="24"/>
        </w:rPr>
      </w:pPr>
      <w:r>
        <w:rPr>
          <w:sz w:val="24"/>
          <w:szCs w:val="24"/>
        </w:rPr>
        <w:t>Перечень программ и методических пособий, необходимых для реализации части программы, формируемой участниками</w:t>
      </w:r>
      <w:r>
        <w:rPr>
          <w:rFonts w:hint="default"/>
          <w:sz w:val="24"/>
          <w:szCs w:val="24"/>
          <w:lang w:val="ru-RU"/>
        </w:rPr>
        <w:t xml:space="preserve"> </w:t>
      </w:r>
      <w:r>
        <w:rPr>
          <w:sz w:val="24"/>
          <w:szCs w:val="24"/>
        </w:rPr>
        <w:t>образовательного процесса:</w:t>
      </w:r>
    </w:p>
    <w:tbl>
      <w:tblPr>
        <w:tblStyle w:val="11"/>
        <w:tblW w:w="0" w:type="auto"/>
        <w:tblInd w:w="439" w:type="dxa"/>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fixed"/>
        <w:tblCellMar>
          <w:top w:w="0" w:type="dxa"/>
          <w:left w:w="0" w:type="dxa"/>
          <w:bottom w:w="0" w:type="dxa"/>
          <w:right w:w="0" w:type="dxa"/>
        </w:tblCellMar>
      </w:tblPr>
      <w:tblGrid>
        <w:gridCol w:w="2492"/>
        <w:gridCol w:w="6798"/>
      </w:tblGrid>
      <w:tr w14:paraId="445E8BFC">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75" w:hRule="atLeast"/>
        </w:trPr>
        <w:tc>
          <w:tcPr>
            <w:tcW w:w="2492" w:type="dxa"/>
          </w:tcPr>
          <w:p w14:paraId="78D0B82A">
            <w:pPr>
              <w:pStyle w:val="13"/>
              <w:spacing w:line="256" w:lineRule="exact"/>
              <w:ind w:left="762"/>
              <w:rPr>
                <w:b/>
                <w:i/>
                <w:sz w:val="24"/>
                <w:szCs w:val="24"/>
              </w:rPr>
            </w:pPr>
            <w:r>
              <w:rPr>
                <w:b/>
                <w:i/>
                <w:spacing w:val="-2"/>
                <w:sz w:val="24"/>
                <w:szCs w:val="24"/>
              </w:rPr>
              <w:t>Области</w:t>
            </w:r>
          </w:p>
        </w:tc>
        <w:tc>
          <w:tcPr>
            <w:tcW w:w="6798" w:type="dxa"/>
          </w:tcPr>
          <w:p w14:paraId="306754B6">
            <w:pPr>
              <w:pStyle w:val="13"/>
              <w:spacing w:line="256" w:lineRule="exact"/>
              <w:ind w:left="208"/>
              <w:rPr>
                <w:b/>
                <w:i/>
                <w:sz w:val="24"/>
                <w:szCs w:val="24"/>
              </w:rPr>
            </w:pPr>
            <w:r>
              <w:rPr>
                <w:b/>
                <w:i/>
                <w:sz w:val="24"/>
                <w:szCs w:val="24"/>
              </w:rPr>
              <w:t xml:space="preserve">Список методических и наглядно-дидактических </w:t>
            </w:r>
            <w:r>
              <w:rPr>
                <w:b/>
                <w:i/>
                <w:spacing w:val="-2"/>
                <w:sz w:val="24"/>
                <w:szCs w:val="24"/>
              </w:rPr>
              <w:t>пособий</w:t>
            </w:r>
          </w:p>
        </w:tc>
      </w:tr>
      <w:tr w14:paraId="28719B83">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2207" w:hRule="atLeast"/>
        </w:trPr>
        <w:tc>
          <w:tcPr>
            <w:tcW w:w="2492" w:type="dxa"/>
          </w:tcPr>
          <w:p w14:paraId="1A8F3D5C">
            <w:pPr>
              <w:pStyle w:val="13"/>
              <w:ind w:left="117" w:hanging="17"/>
              <w:rPr>
                <w:sz w:val="24"/>
                <w:szCs w:val="24"/>
              </w:rPr>
            </w:pPr>
            <w:r>
              <w:rPr>
                <w:sz w:val="24"/>
                <w:szCs w:val="24"/>
              </w:rPr>
              <w:t>Познавательное</w:t>
            </w:r>
          </w:p>
          <w:p w14:paraId="37C1F978">
            <w:pPr>
              <w:pStyle w:val="13"/>
              <w:ind w:left="117" w:hanging="17"/>
              <w:rPr>
                <w:sz w:val="24"/>
                <w:szCs w:val="24"/>
              </w:rPr>
            </w:pPr>
            <w:r>
              <w:rPr>
                <w:sz w:val="24"/>
                <w:szCs w:val="24"/>
              </w:rPr>
              <w:t>Развитие</w:t>
            </w:r>
          </w:p>
          <w:p w14:paraId="7007DF6C">
            <w:pPr>
              <w:pStyle w:val="13"/>
              <w:ind w:left="117" w:hanging="17"/>
              <w:rPr>
                <w:sz w:val="24"/>
                <w:szCs w:val="24"/>
              </w:rPr>
            </w:pPr>
            <w:r>
              <w:rPr>
                <w:sz w:val="24"/>
                <w:szCs w:val="24"/>
              </w:rPr>
              <w:t>Художественно-эстетическое развитие</w:t>
            </w:r>
          </w:p>
          <w:p w14:paraId="21DC6744">
            <w:pPr>
              <w:pStyle w:val="13"/>
              <w:ind w:left="117" w:hanging="17"/>
              <w:rPr>
                <w:sz w:val="24"/>
                <w:szCs w:val="24"/>
              </w:rPr>
            </w:pPr>
          </w:p>
          <w:p w14:paraId="1121B86B">
            <w:pPr>
              <w:pStyle w:val="13"/>
              <w:ind w:left="117" w:hanging="17"/>
              <w:rPr>
                <w:sz w:val="24"/>
                <w:szCs w:val="24"/>
              </w:rPr>
            </w:pPr>
          </w:p>
        </w:tc>
        <w:tc>
          <w:tcPr>
            <w:tcW w:w="6798" w:type="dxa"/>
          </w:tcPr>
          <w:p w14:paraId="5B29FAE5">
            <w:pPr>
              <w:pStyle w:val="13"/>
              <w:spacing w:line="270" w:lineRule="atLeast"/>
              <w:ind w:left="105" w:right="102"/>
              <w:jc w:val="both"/>
            </w:pPr>
            <w:r>
              <w:t xml:space="preserve"> Региональная программа «Родники Дона» Р.М. Чумичева, О.Л.Ведмедь,Н.А.Платохина.</w:t>
            </w:r>
          </w:p>
          <w:p w14:paraId="20E1E627">
            <w:pPr>
              <w:pStyle w:val="13"/>
              <w:spacing w:line="270" w:lineRule="atLeast"/>
              <w:ind w:left="105" w:right="102"/>
              <w:jc w:val="both"/>
            </w:pPr>
          </w:p>
          <w:p w14:paraId="5E5C71BC">
            <w:pPr>
              <w:pStyle w:val="13"/>
              <w:spacing w:line="270" w:lineRule="atLeast"/>
              <w:ind w:left="105" w:right="102"/>
              <w:jc w:val="both"/>
              <w:rPr>
                <w:sz w:val="24"/>
                <w:szCs w:val="24"/>
              </w:rPr>
            </w:pPr>
            <w:r>
              <w:t>Педагогическая диагностика Р.М. Чумичева, О.Л. Ведмедь, Н.А.Платохина «Ценностное смысловое развитие дошкольников»(на материале истории и культуры Донского края)- 2005</w:t>
            </w:r>
          </w:p>
        </w:tc>
      </w:tr>
      <w:tr w14:paraId="6189E64E">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312" w:hRule="atLeast"/>
        </w:trPr>
        <w:tc>
          <w:tcPr>
            <w:tcW w:w="2492" w:type="dxa"/>
          </w:tcPr>
          <w:p w14:paraId="5C1CC69E">
            <w:pPr>
              <w:pStyle w:val="13"/>
              <w:ind w:left="117"/>
              <w:rPr>
                <w:sz w:val="24"/>
                <w:szCs w:val="24"/>
              </w:rPr>
            </w:pPr>
            <w:r>
              <w:rPr>
                <w:spacing w:val="-2"/>
                <w:sz w:val="24"/>
                <w:szCs w:val="24"/>
              </w:rPr>
              <w:t>Социально- коммуникативное</w:t>
            </w:r>
          </w:p>
          <w:p w14:paraId="464FCE61">
            <w:pPr>
              <w:pStyle w:val="13"/>
              <w:ind w:left="117"/>
              <w:rPr>
                <w:sz w:val="24"/>
                <w:szCs w:val="24"/>
              </w:rPr>
            </w:pPr>
            <w:r>
              <w:rPr>
                <w:spacing w:val="-2"/>
                <w:sz w:val="24"/>
                <w:szCs w:val="24"/>
              </w:rPr>
              <w:t>развитие</w:t>
            </w:r>
          </w:p>
        </w:tc>
        <w:tc>
          <w:tcPr>
            <w:tcW w:w="6798" w:type="dxa"/>
          </w:tcPr>
          <w:p w14:paraId="32F22000">
            <w:pPr>
              <w:pStyle w:val="13"/>
              <w:ind w:left="105" w:right="100"/>
              <w:jc w:val="both"/>
              <w:rPr>
                <w:sz w:val="24"/>
                <w:szCs w:val="24"/>
              </w:rPr>
            </w:pPr>
            <w:r>
              <w:rPr>
                <w:sz w:val="24"/>
                <w:szCs w:val="24"/>
              </w:rPr>
              <w:t>Приобщение детей к истокам русской народной культуры: Программа. Учебно-методическое пособие. Князева О.Л., Маханева М.Д. – 2 изд., перераб. и доп. –СПб.: «ДЕТСТВО- ПРЕС» 2000.</w:t>
            </w:r>
          </w:p>
          <w:p w14:paraId="35820FB0">
            <w:pPr>
              <w:pStyle w:val="13"/>
              <w:ind w:left="105"/>
              <w:rPr>
                <w:sz w:val="24"/>
                <w:szCs w:val="24"/>
              </w:rPr>
            </w:pPr>
          </w:p>
          <w:p w14:paraId="4FFB0250">
            <w:pPr>
              <w:pStyle w:val="13"/>
              <w:spacing w:line="270" w:lineRule="atLeast"/>
              <w:ind w:left="105" w:right="101"/>
              <w:jc w:val="both"/>
              <w:rPr>
                <w:sz w:val="24"/>
                <w:szCs w:val="24"/>
              </w:rPr>
            </w:pPr>
            <w:r>
              <w:rPr>
                <w:sz w:val="24"/>
                <w:szCs w:val="24"/>
              </w:rPr>
              <w:t>Наглядно- дидактические пособия: народное искусство детям гжель, хохлома, дымка, городец, жестово; русская народная игрушка «Матрешка»; «Как наши предки шили одежду».</w:t>
            </w:r>
          </w:p>
        </w:tc>
      </w:tr>
    </w:tbl>
    <w:p w14:paraId="3088128D">
      <w:pPr>
        <w:pStyle w:val="9"/>
        <w:spacing w:before="10"/>
        <w:ind w:left="0"/>
        <w:jc w:val="left"/>
        <w:rPr>
          <w:sz w:val="24"/>
          <w:szCs w:val="24"/>
        </w:rPr>
      </w:pPr>
    </w:p>
    <w:p w14:paraId="069ECD54">
      <w:pPr>
        <w:pStyle w:val="9"/>
        <w:spacing w:before="10"/>
        <w:ind w:left="0"/>
        <w:jc w:val="left"/>
        <w:rPr>
          <w:sz w:val="24"/>
          <w:szCs w:val="24"/>
        </w:rPr>
      </w:pPr>
    </w:p>
    <w:p w14:paraId="3178BD7C">
      <w:pPr>
        <w:jc w:val="center"/>
        <w:rPr>
          <w:b/>
          <w:sz w:val="24"/>
          <w:szCs w:val="24"/>
        </w:rPr>
      </w:pPr>
      <w:r>
        <w:rPr>
          <w:b/>
          <w:sz w:val="24"/>
          <w:szCs w:val="24"/>
        </w:rPr>
        <w:t>ПЕРСПЕКТИВНОЕ ПЛАНИРОВАНИЕ</w:t>
      </w:r>
    </w:p>
    <w:p w14:paraId="421A58DA">
      <w:pPr>
        <w:jc w:val="center"/>
        <w:rPr>
          <w:sz w:val="24"/>
          <w:szCs w:val="24"/>
        </w:rPr>
      </w:pPr>
      <w:r>
        <w:rPr>
          <w:sz w:val="24"/>
          <w:szCs w:val="24"/>
        </w:rPr>
        <w:t>Парциальная программа</w:t>
      </w:r>
    </w:p>
    <w:p w14:paraId="3B729E40">
      <w:pPr>
        <w:jc w:val="center"/>
        <w:rPr>
          <w:b/>
          <w:sz w:val="24"/>
          <w:szCs w:val="24"/>
        </w:rPr>
      </w:pPr>
      <w:r>
        <w:rPr>
          <w:b/>
          <w:sz w:val="24"/>
          <w:szCs w:val="24"/>
        </w:rPr>
        <w:t>«Родники Дона»</w:t>
      </w:r>
    </w:p>
    <w:p w14:paraId="1B5BCAAF">
      <w:pPr>
        <w:jc w:val="center"/>
        <w:rPr>
          <w:b/>
          <w:sz w:val="24"/>
          <w:szCs w:val="24"/>
        </w:rPr>
      </w:pPr>
      <w:r>
        <w:rPr>
          <w:b/>
          <w:sz w:val="24"/>
          <w:szCs w:val="24"/>
        </w:rPr>
        <w:t>Р.М. Чумичева, О. Л. Ведмедь, Н. А. Платохина «Родники Дона»:</w:t>
      </w:r>
    </w:p>
    <w:p w14:paraId="1EA93300">
      <w:pPr>
        <w:jc w:val="center"/>
        <w:rPr>
          <w:color w:val="FF0000"/>
          <w:sz w:val="28"/>
          <w:szCs w:val="28"/>
        </w:rPr>
      </w:pPr>
      <w:r>
        <w:rPr>
          <w:color w:val="FF0000"/>
          <w:sz w:val="28"/>
          <w:szCs w:val="28"/>
        </w:rPr>
        <w:t>Старшая группа</w:t>
      </w:r>
    </w:p>
    <w:tbl>
      <w:tblPr>
        <w:tblStyle w:val="10"/>
        <w:tblW w:w="977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61"/>
        <w:gridCol w:w="589"/>
        <w:gridCol w:w="4078"/>
        <w:gridCol w:w="4248"/>
      </w:tblGrid>
      <w:tr w14:paraId="4508855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tcPr>
          <w:p w14:paraId="4778B768">
            <w:pPr>
              <w:rPr>
                <w:b/>
                <w:sz w:val="24"/>
                <w:szCs w:val="24"/>
              </w:rPr>
            </w:pPr>
            <w:r>
              <w:rPr>
                <w:b/>
                <w:sz w:val="24"/>
                <w:szCs w:val="24"/>
              </w:rPr>
              <w:t>месяц</w:t>
            </w:r>
          </w:p>
        </w:tc>
        <w:tc>
          <w:tcPr>
            <w:tcW w:w="592" w:type="dxa"/>
          </w:tcPr>
          <w:p w14:paraId="4DAEDCB4">
            <w:pPr>
              <w:rPr>
                <w:b/>
                <w:sz w:val="24"/>
                <w:szCs w:val="24"/>
              </w:rPr>
            </w:pPr>
            <w:r>
              <w:rPr>
                <w:b/>
                <w:sz w:val="24"/>
                <w:szCs w:val="24"/>
              </w:rPr>
              <w:t xml:space="preserve">№ </w:t>
            </w:r>
          </w:p>
        </w:tc>
        <w:tc>
          <w:tcPr>
            <w:tcW w:w="4092" w:type="dxa"/>
          </w:tcPr>
          <w:p w14:paraId="6399A5B8">
            <w:pPr>
              <w:rPr>
                <w:b/>
                <w:sz w:val="24"/>
                <w:szCs w:val="24"/>
              </w:rPr>
            </w:pPr>
            <w:r>
              <w:rPr>
                <w:b/>
                <w:sz w:val="24"/>
                <w:szCs w:val="24"/>
              </w:rPr>
              <w:t>тема</w:t>
            </w:r>
          </w:p>
        </w:tc>
        <w:tc>
          <w:tcPr>
            <w:tcW w:w="4271" w:type="dxa"/>
          </w:tcPr>
          <w:p w14:paraId="79387B7E">
            <w:pPr>
              <w:rPr>
                <w:b/>
                <w:sz w:val="24"/>
                <w:szCs w:val="24"/>
              </w:rPr>
            </w:pPr>
            <w:r>
              <w:rPr>
                <w:b/>
                <w:sz w:val="24"/>
                <w:szCs w:val="24"/>
              </w:rPr>
              <w:t>цель</w:t>
            </w:r>
          </w:p>
        </w:tc>
      </w:tr>
      <w:tr w14:paraId="21ABFC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6" w:type="dxa"/>
            <w:gridSpan w:val="4"/>
          </w:tcPr>
          <w:p w14:paraId="467BEDD9">
            <w:pPr>
              <w:rPr>
                <w:b/>
                <w:sz w:val="24"/>
                <w:szCs w:val="24"/>
              </w:rPr>
            </w:pPr>
            <w:r>
              <w:rPr>
                <w:b/>
                <w:sz w:val="24"/>
                <w:szCs w:val="24"/>
              </w:rPr>
              <w:tab/>
            </w:r>
            <w:r>
              <w:rPr>
                <w:b/>
                <w:sz w:val="24"/>
                <w:szCs w:val="24"/>
              </w:rPr>
              <w:t>Раздел «Человек в истории Донского края»</w:t>
            </w:r>
          </w:p>
        </w:tc>
      </w:tr>
      <w:tr w14:paraId="4A37CF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Pr>
          <w:p w14:paraId="1F166E43">
            <w:pPr>
              <w:rPr>
                <w:sz w:val="24"/>
                <w:szCs w:val="24"/>
              </w:rPr>
            </w:pPr>
            <w:r>
              <w:rPr>
                <w:sz w:val="24"/>
                <w:szCs w:val="24"/>
              </w:rPr>
              <w:t>9</w:t>
            </w:r>
          </w:p>
        </w:tc>
        <w:tc>
          <w:tcPr>
            <w:tcW w:w="592" w:type="dxa"/>
          </w:tcPr>
          <w:p w14:paraId="2CA10716">
            <w:pPr>
              <w:rPr>
                <w:sz w:val="24"/>
                <w:szCs w:val="24"/>
              </w:rPr>
            </w:pPr>
            <w:r>
              <w:rPr>
                <w:sz w:val="24"/>
                <w:szCs w:val="24"/>
              </w:rPr>
              <w:t>1.</w:t>
            </w:r>
          </w:p>
        </w:tc>
        <w:tc>
          <w:tcPr>
            <w:tcW w:w="4092" w:type="dxa"/>
          </w:tcPr>
          <w:p w14:paraId="1A6FEE77">
            <w:pPr>
              <w:rPr>
                <w:sz w:val="24"/>
                <w:szCs w:val="24"/>
              </w:rPr>
            </w:pPr>
            <w:r>
              <w:rPr>
                <w:sz w:val="24"/>
                <w:szCs w:val="24"/>
              </w:rPr>
              <w:t>Как у нас было на Тихом Дону.</w:t>
            </w:r>
          </w:p>
        </w:tc>
        <w:tc>
          <w:tcPr>
            <w:tcW w:w="4271" w:type="dxa"/>
          </w:tcPr>
          <w:p w14:paraId="3414388F">
            <w:pPr>
              <w:rPr>
                <w:sz w:val="24"/>
                <w:szCs w:val="24"/>
              </w:rPr>
            </w:pPr>
            <w:r>
              <w:rPr>
                <w:sz w:val="24"/>
                <w:szCs w:val="24"/>
              </w:rPr>
              <w:t xml:space="preserve">Знакомство </w:t>
            </w:r>
            <w:r>
              <w:rPr>
                <w:sz w:val="24"/>
                <w:szCs w:val="24"/>
              </w:rPr>
              <w:tab/>
            </w:r>
            <w:r>
              <w:rPr>
                <w:sz w:val="24"/>
                <w:szCs w:val="24"/>
              </w:rPr>
              <w:t>с историческим прошлым родного края.Познакомить с археологическими находками. Город-крепость Танаис.</w:t>
            </w:r>
          </w:p>
        </w:tc>
      </w:tr>
      <w:tr w14:paraId="733614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78941600">
            <w:pPr>
              <w:rPr>
                <w:sz w:val="24"/>
                <w:szCs w:val="24"/>
              </w:rPr>
            </w:pPr>
          </w:p>
        </w:tc>
        <w:tc>
          <w:tcPr>
            <w:tcW w:w="592" w:type="dxa"/>
          </w:tcPr>
          <w:p w14:paraId="37F9EA40">
            <w:pPr>
              <w:rPr>
                <w:sz w:val="24"/>
                <w:szCs w:val="24"/>
              </w:rPr>
            </w:pPr>
            <w:r>
              <w:rPr>
                <w:sz w:val="24"/>
                <w:szCs w:val="24"/>
              </w:rPr>
              <w:t>2.</w:t>
            </w:r>
          </w:p>
        </w:tc>
        <w:tc>
          <w:tcPr>
            <w:tcW w:w="4092" w:type="dxa"/>
          </w:tcPr>
          <w:p w14:paraId="6B13ED0E">
            <w:pPr>
              <w:rPr>
                <w:sz w:val="24"/>
                <w:szCs w:val="24"/>
              </w:rPr>
            </w:pPr>
            <w:r>
              <w:rPr>
                <w:sz w:val="24"/>
                <w:szCs w:val="24"/>
              </w:rPr>
              <w:t>Казак- молодец, вольный удалец.</w:t>
            </w:r>
          </w:p>
        </w:tc>
        <w:tc>
          <w:tcPr>
            <w:tcW w:w="4271" w:type="dxa"/>
          </w:tcPr>
          <w:p w14:paraId="407ED96A">
            <w:pPr>
              <w:rPr>
                <w:sz w:val="24"/>
                <w:szCs w:val="24"/>
              </w:rPr>
            </w:pPr>
            <w:r>
              <w:rPr>
                <w:sz w:val="24"/>
                <w:szCs w:val="24"/>
              </w:rPr>
              <w:t xml:space="preserve">Знакомство с историей донского казачества. </w:t>
            </w:r>
          </w:p>
        </w:tc>
      </w:tr>
      <w:tr w14:paraId="36A1C2B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0C57941F">
            <w:pPr>
              <w:rPr>
                <w:sz w:val="24"/>
                <w:szCs w:val="24"/>
              </w:rPr>
            </w:pPr>
          </w:p>
        </w:tc>
        <w:tc>
          <w:tcPr>
            <w:tcW w:w="592" w:type="dxa"/>
          </w:tcPr>
          <w:p w14:paraId="3594F637">
            <w:pPr>
              <w:rPr>
                <w:sz w:val="24"/>
                <w:szCs w:val="24"/>
              </w:rPr>
            </w:pPr>
            <w:r>
              <w:rPr>
                <w:sz w:val="24"/>
                <w:szCs w:val="24"/>
              </w:rPr>
              <w:t>3.</w:t>
            </w:r>
          </w:p>
        </w:tc>
        <w:tc>
          <w:tcPr>
            <w:tcW w:w="4092" w:type="dxa"/>
          </w:tcPr>
          <w:p w14:paraId="71C5B007">
            <w:pPr>
              <w:rPr>
                <w:sz w:val="24"/>
                <w:szCs w:val="24"/>
              </w:rPr>
            </w:pPr>
            <w:r>
              <w:rPr>
                <w:sz w:val="24"/>
                <w:szCs w:val="24"/>
              </w:rPr>
              <w:t>Казачьи символы и</w:t>
            </w:r>
            <w:r>
              <w:rPr>
                <w:rFonts w:hint="default"/>
                <w:sz w:val="24"/>
                <w:szCs w:val="24"/>
                <w:lang w:val="ru-RU"/>
              </w:rPr>
              <w:t xml:space="preserve"> </w:t>
            </w:r>
            <w:r>
              <w:rPr>
                <w:sz w:val="24"/>
                <w:szCs w:val="24"/>
              </w:rPr>
              <w:t>знаки.</w:t>
            </w:r>
          </w:p>
        </w:tc>
        <w:tc>
          <w:tcPr>
            <w:tcW w:w="4271" w:type="dxa"/>
          </w:tcPr>
          <w:p w14:paraId="38A82952">
            <w:pPr>
              <w:rPr>
                <w:sz w:val="24"/>
                <w:szCs w:val="24"/>
              </w:rPr>
            </w:pPr>
            <w:r>
              <w:rPr>
                <w:sz w:val="24"/>
                <w:szCs w:val="24"/>
              </w:rPr>
              <w:t>Знакомство с символами Ростовской области и Войска Донского.</w:t>
            </w:r>
          </w:p>
        </w:tc>
      </w:tr>
      <w:tr w14:paraId="5CED33A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363E895A">
            <w:pPr>
              <w:rPr>
                <w:sz w:val="24"/>
                <w:szCs w:val="24"/>
              </w:rPr>
            </w:pPr>
          </w:p>
        </w:tc>
        <w:tc>
          <w:tcPr>
            <w:tcW w:w="592" w:type="dxa"/>
          </w:tcPr>
          <w:p w14:paraId="151421F2">
            <w:pPr>
              <w:rPr>
                <w:sz w:val="24"/>
                <w:szCs w:val="24"/>
              </w:rPr>
            </w:pPr>
            <w:r>
              <w:rPr>
                <w:sz w:val="24"/>
                <w:szCs w:val="24"/>
              </w:rPr>
              <w:t>4.</w:t>
            </w:r>
          </w:p>
        </w:tc>
        <w:tc>
          <w:tcPr>
            <w:tcW w:w="4092" w:type="dxa"/>
          </w:tcPr>
          <w:p w14:paraId="10B79C74">
            <w:pPr>
              <w:rPr>
                <w:sz w:val="24"/>
                <w:szCs w:val="24"/>
              </w:rPr>
            </w:pPr>
            <w:r>
              <w:rPr>
                <w:sz w:val="24"/>
                <w:szCs w:val="24"/>
              </w:rPr>
              <w:t>Казачьи символы и</w:t>
            </w:r>
            <w:r>
              <w:rPr>
                <w:rFonts w:hint="default"/>
                <w:sz w:val="24"/>
                <w:szCs w:val="24"/>
                <w:lang w:val="ru-RU"/>
              </w:rPr>
              <w:t xml:space="preserve"> </w:t>
            </w:r>
            <w:r>
              <w:rPr>
                <w:sz w:val="24"/>
                <w:szCs w:val="24"/>
              </w:rPr>
              <w:t>знаки.</w:t>
            </w:r>
          </w:p>
        </w:tc>
        <w:tc>
          <w:tcPr>
            <w:tcW w:w="4271" w:type="dxa"/>
          </w:tcPr>
          <w:p w14:paraId="4D426F37">
            <w:pPr>
              <w:rPr>
                <w:sz w:val="24"/>
                <w:szCs w:val="24"/>
              </w:rPr>
            </w:pPr>
            <w:r>
              <w:rPr>
                <w:sz w:val="24"/>
                <w:szCs w:val="24"/>
              </w:rPr>
              <w:t>Знакомство с символами Ростовской области и Войска Донского.</w:t>
            </w:r>
          </w:p>
        </w:tc>
      </w:tr>
      <w:tr w14:paraId="4C40764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Pr>
          <w:p w14:paraId="777E20E9">
            <w:pPr>
              <w:rPr>
                <w:sz w:val="24"/>
                <w:szCs w:val="24"/>
              </w:rPr>
            </w:pPr>
            <w:r>
              <w:rPr>
                <w:sz w:val="24"/>
                <w:szCs w:val="24"/>
              </w:rPr>
              <w:t>10</w:t>
            </w:r>
          </w:p>
        </w:tc>
        <w:tc>
          <w:tcPr>
            <w:tcW w:w="592" w:type="dxa"/>
          </w:tcPr>
          <w:p w14:paraId="06C29A8D">
            <w:pPr>
              <w:rPr>
                <w:sz w:val="24"/>
                <w:szCs w:val="24"/>
              </w:rPr>
            </w:pPr>
            <w:r>
              <w:rPr>
                <w:sz w:val="24"/>
                <w:szCs w:val="24"/>
              </w:rPr>
              <w:t>1.</w:t>
            </w:r>
          </w:p>
        </w:tc>
        <w:tc>
          <w:tcPr>
            <w:tcW w:w="4092" w:type="dxa"/>
          </w:tcPr>
          <w:p w14:paraId="01931A73">
            <w:pPr>
              <w:rPr>
                <w:sz w:val="24"/>
                <w:szCs w:val="24"/>
              </w:rPr>
            </w:pPr>
            <w:r>
              <w:rPr>
                <w:sz w:val="24"/>
                <w:szCs w:val="24"/>
              </w:rPr>
              <w:t>Казачий курень, донские казачьи традиции</w:t>
            </w:r>
          </w:p>
        </w:tc>
        <w:tc>
          <w:tcPr>
            <w:tcW w:w="4271" w:type="dxa"/>
          </w:tcPr>
          <w:p w14:paraId="18374D8F">
            <w:pPr>
              <w:rPr>
                <w:sz w:val="24"/>
                <w:szCs w:val="24"/>
              </w:rPr>
            </w:pPr>
            <w:r>
              <w:rPr>
                <w:sz w:val="24"/>
                <w:szCs w:val="24"/>
              </w:rPr>
              <w:t>Актуализация знаний об особенностях построек казаков.</w:t>
            </w:r>
          </w:p>
        </w:tc>
      </w:tr>
      <w:tr w14:paraId="119F4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062538EE">
            <w:pPr>
              <w:rPr>
                <w:sz w:val="24"/>
                <w:szCs w:val="24"/>
              </w:rPr>
            </w:pPr>
          </w:p>
        </w:tc>
        <w:tc>
          <w:tcPr>
            <w:tcW w:w="592" w:type="dxa"/>
          </w:tcPr>
          <w:p w14:paraId="1C7A0BF7">
            <w:pPr>
              <w:rPr>
                <w:sz w:val="24"/>
                <w:szCs w:val="24"/>
              </w:rPr>
            </w:pPr>
            <w:r>
              <w:rPr>
                <w:sz w:val="24"/>
                <w:szCs w:val="24"/>
              </w:rPr>
              <w:t>2.</w:t>
            </w:r>
          </w:p>
        </w:tc>
        <w:tc>
          <w:tcPr>
            <w:tcW w:w="4092" w:type="dxa"/>
          </w:tcPr>
          <w:p w14:paraId="62D4B77B">
            <w:pPr>
              <w:rPr>
                <w:sz w:val="24"/>
                <w:szCs w:val="24"/>
              </w:rPr>
            </w:pPr>
            <w:r>
              <w:rPr>
                <w:sz w:val="24"/>
                <w:szCs w:val="24"/>
              </w:rPr>
              <w:t>Казачий курень, донские казачьи традиции</w:t>
            </w:r>
          </w:p>
        </w:tc>
        <w:tc>
          <w:tcPr>
            <w:tcW w:w="4271" w:type="dxa"/>
          </w:tcPr>
          <w:p w14:paraId="3BD7E677">
            <w:pPr>
              <w:rPr>
                <w:sz w:val="24"/>
                <w:szCs w:val="24"/>
              </w:rPr>
            </w:pPr>
            <w:r>
              <w:rPr>
                <w:sz w:val="24"/>
                <w:szCs w:val="24"/>
              </w:rPr>
              <w:t>Актуализация знаний об особенностях построек казаков.</w:t>
            </w:r>
          </w:p>
        </w:tc>
      </w:tr>
      <w:tr w14:paraId="6D3A88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39C3D8C2">
            <w:pPr>
              <w:rPr>
                <w:sz w:val="24"/>
                <w:szCs w:val="24"/>
              </w:rPr>
            </w:pPr>
          </w:p>
        </w:tc>
        <w:tc>
          <w:tcPr>
            <w:tcW w:w="592" w:type="dxa"/>
          </w:tcPr>
          <w:p w14:paraId="39F10C89">
            <w:pPr>
              <w:rPr>
                <w:sz w:val="24"/>
                <w:szCs w:val="24"/>
              </w:rPr>
            </w:pPr>
            <w:r>
              <w:rPr>
                <w:sz w:val="24"/>
                <w:szCs w:val="24"/>
              </w:rPr>
              <w:t>3.</w:t>
            </w:r>
          </w:p>
        </w:tc>
        <w:tc>
          <w:tcPr>
            <w:tcW w:w="4092" w:type="dxa"/>
          </w:tcPr>
          <w:p w14:paraId="1099E2CF">
            <w:pPr>
              <w:rPr>
                <w:sz w:val="24"/>
                <w:szCs w:val="24"/>
              </w:rPr>
            </w:pPr>
            <w:r>
              <w:rPr>
                <w:sz w:val="24"/>
                <w:szCs w:val="24"/>
              </w:rPr>
              <w:t xml:space="preserve">Труд </w:t>
            </w:r>
            <w:r>
              <w:rPr>
                <w:sz w:val="24"/>
                <w:szCs w:val="24"/>
              </w:rPr>
              <w:tab/>
            </w:r>
            <w:r>
              <w:rPr>
                <w:sz w:val="24"/>
                <w:szCs w:val="24"/>
              </w:rPr>
              <w:t>людей родной земли.</w:t>
            </w:r>
          </w:p>
        </w:tc>
        <w:tc>
          <w:tcPr>
            <w:tcW w:w="4271" w:type="dxa"/>
          </w:tcPr>
          <w:p w14:paraId="365305D7">
            <w:pPr>
              <w:rPr>
                <w:sz w:val="24"/>
                <w:szCs w:val="24"/>
              </w:rPr>
            </w:pPr>
            <w:r>
              <w:rPr>
                <w:sz w:val="24"/>
                <w:szCs w:val="24"/>
              </w:rPr>
              <w:t xml:space="preserve">Расширение </w:t>
            </w:r>
            <w:r>
              <w:rPr>
                <w:sz w:val="24"/>
                <w:szCs w:val="24"/>
              </w:rPr>
              <w:tab/>
            </w:r>
            <w:r>
              <w:rPr>
                <w:sz w:val="24"/>
                <w:szCs w:val="24"/>
              </w:rPr>
              <w:t>знаний о сельском хозяйстве.</w:t>
            </w:r>
          </w:p>
        </w:tc>
      </w:tr>
      <w:tr w14:paraId="76B45A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6AB10B8B">
            <w:pPr>
              <w:rPr>
                <w:sz w:val="24"/>
                <w:szCs w:val="24"/>
              </w:rPr>
            </w:pPr>
          </w:p>
        </w:tc>
        <w:tc>
          <w:tcPr>
            <w:tcW w:w="592" w:type="dxa"/>
          </w:tcPr>
          <w:p w14:paraId="21B32985">
            <w:pPr>
              <w:rPr>
                <w:sz w:val="24"/>
                <w:szCs w:val="24"/>
              </w:rPr>
            </w:pPr>
            <w:r>
              <w:rPr>
                <w:sz w:val="24"/>
                <w:szCs w:val="24"/>
              </w:rPr>
              <w:t>4.</w:t>
            </w:r>
          </w:p>
        </w:tc>
        <w:tc>
          <w:tcPr>
            <w:tcW w:w="4092" w:type="dxa"/>
          </w:tcPr>
          <w:p w14:paraId="63334AA6">
            <w:pPr>
              <w:rPr>
                <w:sz w:val="24"/>
                <w:szCs w:val="24"/>
              </w:rPr>
            </w:pPr>
            <w:r>
              <w:rPr>
                <w:sz w:val="24"/>
                <w:szCs w:val="24"/>
              </w:rPr>
              <w:t>В гостях у бабушки Аксиньи.</w:t>
            </w:r>
          </w:p>
        </w:tc>
        <w:tc>
          <w:tcPr>
            <w:tcW w:w="4271" w:type="dxa"/>
          </w:tcPr>
          <w:p w14:paraId="5969191E">
            <w:pPr>
              <w:rPr>
                <w:sz w:val="24"/>
                <w:szCs w:val="24"/>
              </w:rPr>
            </w:pPr>
            <w:r>
              <w:rPr>
                <w:sz w:val="24"/>
                <w:szCs w:val="24"/>
              </w:rPr>
              <w:t>Расширение знаний об особенностях казачьей кухни.</w:t>
            </w:r>
          </w:p>
        </w:tc>
      </w:tr>
      <w:tr w14:paraId="6F47C01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6" w:type="dxa"/>
            <w:gridSpan w:val="4"/>
          </w:tcPr>
          <w:p w14:paraId="0D17F239">
            <w:pPr>
              <w:rPr>
                <w:sz w:val="24"/>
                <w:szCs w:val="24"/>
              </w:rPr>
            </w:pPr>
            <w:r>
              <w:rPr>
                <w:b/>
                <w:sz w:val="24"/>
                <w:szCs w:val="24"/>
              </w:rPr>
              <w:t>Раздел «Человек – созидатель культуры »</w:t>
            </w:r>
          </w:p>
        </w:tc>
      </w:tr>
      <w:tr w14:paraId="2CBF1F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Pr>
          <w:p w14:paraId="234E8A17">
            <w:pPr>
              <w:rPr>
                <w:sz w:val="24"/>
                <w:szCs w:val="24"/>
              </w:rPr>
            </w:pPr>
            <w:r>
              <w:rPr>
                <w:sz w:val="24"/>
                <w:szCs w:val="24"/>
              </w:rPr>
              <w:t>11</w:t>
            </w:r>
          </w:p>
        </w:tc>
        <w:tc>
          <w:tcPr>
            <w:tcW w:w="592" w:type="dxa"/>
          </w:tcPr>
          <w:p w14:paraId="1C784E0E">
            <w:pPr>
              <w:rPr>
                <w:sz w:val="24"/>
                <w:szCs w:val="24"/>
              </w:rPr>
            </w:pPr>
            <w:r>
              <w:rPr>
                <w:sz w:val="24"/>
                <w:szCs w:val="24"/>
              </w:rPr>
              <w:t>1</w:t>
            </w:r>
          </w:p>
        </w:tc>
        <w:tc>
          <w:tcPr>
            <w:tcW w:w="4092" w:type="dxa"/>
          </w:tcPr>
          <w:p w14:paraId="28F04894">
            <w:pPr>
              <w:rPr>
                <w:sz w:val="24"/>
                <w:szCs w:val="24"/>
              </w:rPr>
            </w:pPr>
            <w:r>
              <w:rPr>
                <w:sz w:val="24"/>
                <w:szCs w:val="24"/>
              </w:rPr>
              <w:t>День матери- казачки.</w:t>
            </w:r>
          </w:p>
        </w:tc>
        <w:tc>
          <w:tcPr>
            <w:tcW w:w="4271" w:type="dxa"/>
          </w:tcPr>
          <w:p w14:paraId="091F968C">
            <w:pPr>
              <w:rPr>
                <w:sz w:val="24"/>
                <w:szCs w:val="24"/>
              </w:rPr>
            </w:pPr>
            <w:r>
              <w:rPr>
                <w:sz w:val="24"/>
                <w:szCs w:val="24"/>
              </w:rPr>
              <w:t xml:space="preserve">Дать представление </w:t>
            </w:r>
            <w:r>
              <w:rPr>
                <w:sz w:val="24"/>
                <w:szCs w:val="24"/>
              </w:rPr>
              <w:tab/>
            </w:r>
            <w:r>
              <w:rPr>
                <w:sz w:val="24"/>
                <w:szCs w:val="24"/>
              </w:rPr>
              <w:t>о роли матери- казачки.</w:t>
            </w:r>
          </w:p>
        </w:tc>
      </w:tr>
      <w:tr w14:paraId="3FBA3A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5D7C8990">
            <w:pPr>
              <w:rPr>
                <w:sz w:val="24"/>
                <w:szCs w:val="24"/>
              </w:rPr>
            </w:pPr>
          </w:p>
        </w:tc>
        <w:tc>
          <w:tcPr>
            <w:tcW w:w="592" w:type="dxa"/>
          </w:tcPr>
          <w:p w14:paraId="7DD7E179">
            <w:pPr>
              <w:rPr>
                <w:sz w:val="24"/>
                <w:szCs w:val="24"/>
              </w:rPr>
            </w:pPr>
            <w:r>
              <w:rPr>
                <w:sz w:val="24"/>
                <w:szCs w:val="24"/>
              </w:rPr>
              <w:t>2</w:t>
            </w:r>
          </w:p>
        </w:tc>
        <w:tc>
          <w:tcPr>
            <w:tcW w:w="4092" w:type="dxa"/>
          </w:tcPr>
          <w:p w14:paraId="45C32859">
            <w:pPr>
              <w:rPr>
                <w:sz w:val="24"/>
                <w:szCs w:val="24"/>
              </w:rPr>
            </w:pPr>
            <w:r>
              <w:rPr>
                <w:color w:val="000000"/>
                <w:sz w:val="24"/>
                <w:lang w:eastAsia="ru-RU"/>
              </w:rPr>
              <w:t>Народные казачьи сказки. Театрализация.</w:t>
            </w:r>
          </w:p>
        </w:tc>
        <w:tc>
          <w:tcPr>
            <w:tcW w:w="4271" w:type="dxa"/>
          </w:tcPr>
          <w:p w14:paraId="251A98CE">
            <w:pPr>
              <w:rPr>
                <w:sz w:val="24"/>
                <w:szCs w:val="24"/>
              </w:rPr>
            </w:pPr>
          </w:p>
        </w:tc>
      </w:tr>
      <w:tr w14:paraId="740546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4B30A599">
            <w:pPr>
              <w:rPr>
                <w:sz w:val="24"/>
                <w:szCs w:val="24"/>
              </w:rPr>
            </w:pPr>
          </w:p>
        </w:tc>
        <w:tc>
          <w:tcPr>
            <w:tcW w:w="592" w:type="dxa"/>
          </w:tcPr>
          <w:p w14:paraId="57A104E9">
            <w:pPr>
              <w:rPr>
                <w:sz w:val="24"/>
                <w:szCs w:val="24"/>
              </w:rPr>
            </w:pPr>
            <w:r>
              <w:rPr>
                <w:sz w:val="24"/>
                <w:szCs w:val="24"/>
              </w:rPr>
              <w:t>3</w:t>
            </w:r>
          </w:p>
        </w:tc>
        <w:tc>
          <w:tcPr>
            <w:tcW w:w="4092" w:type="dxa"/>
          </w:tcPr>
          <w:p w14:paraId="2A663889">
            <w:pPr>
              <w:rPr>
                <w:sz w:val="24"/>
                <w:szCs w:val="24"/>
              </w:rPr>
            </w:pPr>
            <w:r>
              <w:rPr>
                <w:sz w:val="24"/>
                <w:szCs w:val="24"/>
              </w:rPr>
              <w:t>Сундучок тетушки Аксиньи.</w:t>
            </w:r>
          </w:p>
        </w:tc>
        <w:tc>
          <w:tcPr>
            <w:tcW w:w="4271" w:type="dxa"/>
          </w:tcPr>
          <w:p w14:paraId="40ECE860">
            <w:pPr>
              <w:rPr>
                <w:sz w:val="24"/>
                <w:szCs w:val="24"/>
              </w:rPr>
            </w:pPr>
            <w:r>
              <w:rPr>
                <w:sz w:val="24"/>
                <w:szCs w:val="24"/>
              </w:rPr>
              <w:t xml:space="preserve">Расширение </w:t>
            </w:r>
            <w:r>
              <w:rPr>
                <w:sz w:val="24"/>
                <w:szCs w:val="24"/>
              </w:rPr>
              <w:tab/>
            </w:r>
            <w:r>
              <w:rPr>
                <w:sz w:val="24"/>
                <w:szCs w:val="24"/>
              </w:rPr>
              <w:t>знаний о традиционной одежде казака и казачки.</w:t>
            </w:r>
          </w:p>
        </w:tc>
      </w:tr>
      <w:tr w14:paraId="18C2098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2A80DBAA">
            <w:pPr>
              <w:rPr>
                <w:sz w:val="24"/>
                <w:szCs w:val="24"/>
              </w:rPr>
            </w:pPr>
          </w:p>
        </w:tc>
        <w:tc>
          <w:tcPr>
            <w:tcW w:w="592" w:type="dxa"/>
          </w:tcPr>
          <w:p w14:paraId="0CA20787">
            <w:pPr>
              <w:rPr>
                <w:sz w:val="24"/>
                <w:szCs w:val="24"/>
              </w:rPr>
            </w:pPr>
            <w:r>
              <w:rPr>
                <w:sz w:val="24"/>
                <w:szCs w:val="24"/>
              </w:rPr>
              <w:t>4</w:t>
            </w:r>
          </w:p>
        </w:tc>
        <w:tc>
          <w:tcPr>
            <w:tcW w:w="4092" w:type="dxa"/>
          </w:tcPr>
          <w:p w14:paraId="09A2E32D">
            <w:pPr>
              <w:rPr>
                <w:sz w:val="24"/>
                <w:szCs w:val="24"/>
              </w:rPr>
            </w:pPr>
            <w:r>
              <w:rPr>
                <w:sz w:val="24"/>
                <w:szCs w:val="24"/>
              </w:rPr>
              <w:t>Преданья старины глубокой.</w:t>
            </w:r>
          </w:p>
        </w:tc>
        <w:tc>
          <w:tcPr>
            <w:tcW w:w="4271" w:type="dxa"/>
          </w:tcPr>
          <w:p w14:paraId="46DC11D1">
            <w:pPr>
              <w:rPr>
                <w:sz w:val="24"/>
                <w:szCs w:val="24"/>
              </w:rPr>
            </w:pPr>
            <w:r>
              <w:rPr>
                <w:sz w:val="24"/>
                <w:szCs w:val="24"/>
              </w:rPr>
              <w:t>Ознакомление с историей и спецификой казачьего фольклора.</w:t>
            </w:r>
          </w:p>
        </w:tc>
      </w:tr>
      <w:tr w14:paraId="0C9E8D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Pr>
          <w:p w14:paraId="701D38E0">
            <w:pPr>
              <w:rPr>
                <w:sz w:val="24"/>
                <w:szCs w:val="24"/>
              </w:rPr>
            </w:pPr>
            <w:r>
              <w:rPr>
                <w:sz w:val="24"/>
                <w:szCs w:val="24"/>
              </w:rPr>
              <w:t>12</w:t>
            </w:r>
          </w:p>
        </w:tc>
        <w:tc>
          <w:tcPr>
            <w:tcW w:w="592" w:type="dxa"/>
          </w:tcPr>
          <w:p w14:paraId="633894A8">
            <w:pPr>
              <w:rPr>
                <w:sz w:val="24"/>
                <w:szCs w:val="24"/>
              </w:rPr>
            </w:pPr>
            <w:r>
              <w:rPr>
                <w:sz w:val="24"/>
                <w:szCs w:val="24"/>
              </w:rPr>
              <w:t>1</w:t>
            </w:r>
          </w:p>
        </w:tc>
        <w:tc>
          <w:tcPr>
            <w:tcW w:w="4092" w:type="dxa"/>
          </w:tcPr>
          <w:p w14:paraId="2BF0B581">
            <w:pPr>
              <w:rPr>
                <w:sz w:val="24"/>
                <w:szCs w:val="24"/>
              </w:rPr>
            </w:pPr>
            <w:r>
              <w:rPr>
                <w:sz w:val="24"/>
                <w:szCs w:val="24"/>
              </w:rPr>
              <w:t>Здравствуй, сказка Тихого Дона!</w:t>
            </w:r>
          </w:p>
        </w:tc>
        <w:tc>
          <w:tcPr>
            <w:tcW w:w="4271" w:type="dxa"/>
          </w:tcPr>
          <w:p w14:paraId="52C61E77">
            <w:pPr>
              <w:rPr>
                <w:sz w:val="24"/>
                <w:szCs w:val="24"/>
              </w:rPr>
            </w:pPr>
            <w:r>
              <w:rPr>
                <w:sz w:val="24"/>
                <w:szCs w:val="24"/>
              </w:rPr>
              <w:t>Знакомство с народными волшебными сказками.</w:t>
            </w:r>
          </w:p>
        </w:tc>
      </w:tr>
      <w:tr w14:paraId="732196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53C60396">
            <w:pPr>
              <w:rPr>
                <w:sz w:val="24"/>
                <w:szCs w:val="24"/>
              </w:rPr>
            </w:pPr>
          </w:p>
        </w:tc>
        <w:tc>
          <w:tcPr>
            <w:tcW w:w="592" w:type="dxa"/>
          </w:tcPr>
          <w:p w14:paraId="0456A827">
            <w:pPr>
              <w:rPr>
                <w:sz w:val="24"/>
                <w:szCs w:val="24"/>
              </w:rPr>
            </w:pPr>
            <w:r>
              <w:rPr>
                <w:sz w:val="24"/>
                <w:szCs w:val="24"/>
              </w:rPr>
              <w:t>2</w:t>
            </w:r>
          </w:p>
        </w:tc>
        <w:tc>
          <w:tcPr>
            <w:tcW w:w="4092" w:type="dxa"/>
          </w:tcPr>
          <w:p w14:paraId="2C36128C">
            <w:pPr>
              <w:rPr>
                <w:sz w:val="24"/>
                <w:szCs w:val="24"/>
              </w:rPr>
            </w:pPr>
            <w:r>
              <w:rPr>
                <w:sz w:val="24"/>
                <w:szCs w:val="24"/>
              </w:rPr>
              <w:t>Здравствуй, сказка Тихого Дона!</w:t>
            </w:r>
          </w:p>
        </w:tc>
        <w:tc>
          <w:tcPr>
            <w:tcW w:w="4271" w:type="dxa"/>
          </w:tcPr>
          <w:p w14:paraId="44E44C2B">
            <w:pPr>
              <w:rPr>
                <w:sz w:val="24"/>
                <w:szCs w:val="24"/>
              </w:rPr>
            </w:pPr>
            <w:r>
              <w:rPr>
                <w:sz w:val="24"/>
                <w:szCs w:val="24"/>
              </w:rPr>
              <w:t>Театрализация.</w:t>
            </w:r>
          </w:p>
        </w:tc>
      </w:tr>
      <w:tr w14:paraId="594732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450EFEBB">
            <w:pPr>
              <w:rPr>
                <w:sz w:val="24"/>
                <w:szCs w:val="24"/>
              </w:rPr>
            </w:pPr>
          </w:p>
        </w:tc>
        <w:tc>
          <w:tcPr>
            <w:tcW w:w="592" w:type="dxa"/>
          </w:tcPr>
          <w:p w14:paraId="27144A40">
            <w:pPr>
              <w:rPr>
                <w:sz w:val="24"/>
                <w:szCs w:val="24"/>
              </w:rPr>
            </w:pPr>
            <w:r>
              <w:rPr>
                <w:sz w:val="24"/>
                <w:szCs w:val="24"/>
              </w:rPr>
              <w:t>3</w:t>
            </w:r>
          </w:p>
        </w:tc>
        <w:tc>
          <w:tcPr>
            <w:tcW w:w="4092" w:type="dxa"/>
          </w:tcPr>
          <w:p w14:paraId="0C133B9D">
            <w:pPr>
              <w:rPr>
                <w:sz w:val="24"/>
                <w:szCs w:val="24"/>
              </w:rPr>
            </w:pPr>
            <w:r>
              <w:rPr>
                <w:sz w:val="24"/>
                <w:szCs w:val="24"/>
              </w:rPr>
              <w:t>Здравствуй, сказка Тихого Дона!</w:t>
            </w:r>
          </w:p>
        </w:tc>
        <w:tc>
          <w:tcPr>
            <w:tcW w:w="4271" w:type="dxa"/>
          </w:tcPr>
          <w:p w14:paraId="6A022F99">
            <w:pPr>
              <w:rPr>
                <w:sz w:val="24"/>
                <w:szCs w:val="24"/>
              </w:rPr>
            </w:pPr>
            <w:r>
              <w:rPr>
                <w:sz w:val="24"/>
                <w:szCs w:val="24"/>
              </w:rPr>
              <w:t>Театрализация.</w:t>
            </w:r>
          </w:p>
        </w:tc>
      </w:tr>
      <w:tr w14:paraId="6BDA68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27135506">
            <w:pPr>
              <w:rPr>
                <w:sz w:val="24"/>
                <w:szCs w:val="24"/>
              </w:rPr>
            </w:pPr>
          </w:p>
        </w:tc>
        <w:tc>
          <w:tcPr>
            <w:tcW w:w="592" w:type="dxa"/>
          </w:tcPr>
          <w:p w14:paraId="19C1A2EF">
            <w:pPr>
              <w:rPr>
                <w:sz w:val="24"/>
                <w:szCs w:val="24"/>
              </w:rPr>
            </w:pPr>
            <w:r>
              <w:rPr>
                <w:sz w:val="24"/>
                <w:szCs w:val="24"/>
              </w:rPr>
              <w:t>4</w:t>
            </w:r>
          </w:p>
        </w:tc>
        <w:tc>
          <w:tcPr>
            <w:tcW w:w="4092" w:type="dxa"/>
          </w:tcPr>
          <w:p w14:paraId="42DB4416">
            <w:pPr>
              <w:rPr>
                <w:sz w:val="24"/>
                <w:szCs w:val="24"/>
              </w:rPr>
            </w:pPr>
            <w:r>
              <w:rPr>
                <w:sz w:val="24"/>
                <w:szCs w:val="24"/>
              </w:rPr>
              <w:t>Посуда на столе казака.</w:t>
            </w:r>
          </w:p>
        </w:tc>
        <w:tc>
          <w:tcPr>
            <w:tcW w:w="4271" w:type="dxa"/>
          </w:tcPr>
          <w:p w14:paraId="56E73604">
            <w:pPr>
              <w:rPr>
                <w:sz w:val="24"/>
                <w:szCs w:val="24"/>
              </w:rPr>
            </w:pPr>
            <w:r>
              <w:rPr>
                <w:sz w:val="24"/>
                <w:szCs w:val="24"/>
              </w:rPr>
              <w:t xml:space="preserve">Расширение </w:t>
            </w:r>
            <w:r>
              <w:rPr>
                <w:sz w:val="24"/>
                <w:szCs w:val="24"/>
              </w:rPr>
              <w:tab/>
            </w:r>
            <w:r>
              <w:rPr>
                <w:sz w:val="24"/>
                <w:szCs w:val="24"/>
              </w:rPr>
              <w:t>знаний о быте донских казаков.</w:t>
            </w:r>
          </w:p>
        </w:tc>
      </w:tr>
      <w:tr w14:paraId="0051EC0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Pr>
          <w:p w14:paraId="616ED226">
            <w:pPr>
              <w:rPr>
                <w:sz w:val="24"/>
                <w:szCs w:val="24"/>
              </w:rPr>
            </w:pPr>
            <w:r>
              <w:rPr>
                <w:sz w:val="24"/>
                <w:szCs w:val="24"/>
              </w:rPr>
              <w:t>01</w:t>
            </w:r>
          </w:p>
        </w:tc>
        <w:tc>
          <w:tcPr>
            <w:tcW w:w="592" w:type="dxa"/>
          </w:tcPr>
          <w:p w14:paraId="775D3C0F">
            <w:pPr>
              <w:rPr>
                <w:sz w:val="24"/>
                <w:szCs w:val="24"/>
              </w:rPr>
            </w:pPr>
            <w:r>
              <w:rPr>
                <w:sz w:val="24"/>
                <w:szCs w:val="24"/>
              </w:rPr>
              <w:t>1</w:t>
            </w:r>
          </w:p>
        </w:tc>
        <w:tc>
          <w:tcPr>
            <w:tcW w:w="4092" w:type="dxa"/>
          </w:tcPr>
          <w:p w14:paraId="42EE11D4">
            <w:pPr>
              <w:rPr>
                <w:sz w:val="24"/>
                <w:szCs w:val="24"/>
              </w:rPr>
            </w:pPr>
            <w:r>
              <w:rPr>
                <w:sz w:val="24"/>
                <w:szCs w:val="24"/>
              </w:rPr>
              <w:t>Рождество Христово.</w:t>
            </w:r>
          </w:p>
        </w:tc>
        <w:tc>
          <w:tcPr>
            <w:tcW w:w="4271" w:type="dxa"/>
          </w:tcPr>
          <w:p w14:paraId="0791F09E">
            <w:pPr>
              <w:rPr>
                <w:sz w:val="24"/>
                <w:szCs w:val="24"/>
              </w:rPr>
            </w:pPr>
            <w:r>
              <w:rPr>
                <w:sz w:val="24"/>
                <w:szCs w:val="24"/>
              </w:rPr>
              <w:t>Дать представление о значении праздника.</w:t>
            </w:r>
          </w:p>
        </w:tc>
      </w:tr>
      <w:tr w14:paraId="3C0D4CF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1BAFE39F">
            <w:pPr>
              <w:rPr>
                <w:sz w:val="24"/>
                <w:szCs w:val="24"/>
              </w:rPr>
            </w:pPr>
          </w:p>
        </w:tc>
        <w:tc>
          <w:tcPr>
            <w:tcW w:w="592" w:type="dxa"/>
          </w:tcPr>
          <w:p w14:paraId="521F13F0">
            <w:pPr>
              <w:rPr>
                <w:sz w:val="24"/>
                <w:szCs w:val="24"/>
              </w:rPr>
            </w:pPr>
            <w:r>
              <w:rPr>
                <w:sz w:val="24"/>
                <w:szCs w:val="24"/>
              </w:rPr>
              <w:t>2</w:t>
            </w:r>
          </w:p>
        </w:tc>
        <w:tc>
          <w:tcPr>
            <w:tcW w:w="4092" w:type="dxa"/>
          </w:tcPr>
          <w:p w14:paraId="1BA552C4">
            <w:pPr>
              <w:rPr>
                <w:sz w:val="24"/>
                <w:szCs w:val="24"/>
              </w:rPr>
            </w:pPr>
            <w:r>
              <w:rPr>
                <w:sz w:val="24"/>
                <w:szCs w:val="24"/>
              </w:rPr>
              <w:t>Феномен Семикаракорской керамики.</w:t>
            </w:r>
          </w:p>
        </w:tc>
        <w:tc>
          <w:tcPr>
            <w:tcW w:w="4271" w:type="dxa"/>
          </w:tcPr>
          <w:p w14:paraId="46E8221B">
            <w:pPr>
              <w:rPr>
                <w:sz w:val="24"/>
                <w:szCs w:val="24"/>
              </w:rPr>
            </w:pPr>
            <w:r>
              <w:rPr>
                <w:sz w:val="24"/>
                <w:szCs w:val="24"/>
              </w:rPr>
              <w:t xml:space="preserve">Знакомство с декоративно- прикладным </w:t>
            </w:r>
            <w:r>
              <w:rPr>
                <w:sz w:val="24"/>
                <w:szCs w:val="24"/>
              </w:rPr>
              <w:tab/>
            </w:r>
            <w:r>
              <w:rPr>
                <w:sz w:val="24"/>
                <w:szCs w:val="24"/>
              </w:rPr>
              <w:t>искусством Дона.</w:t>
            </w:r>
          </w:p>
        </w:tc>
      </w:tr>
      <w:tr w14:paraId="364C53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1AD53470">
            <w:pPr>
              <w:rPr>
                <w:sz w:val="24"/>
                <w:szCs w:val="24"/>
              </w:rPr>
            </w:pPr>
          </w:p>
        </w:tc>
        <w:tc>
          <w:tcPr>
            <w:tcW w:w="592" w:type="dxa"/>
          </w:tcPr>
          <w:p w14:paraId="1F9A6621">
            <w:pPr>
              <w:rPr>
                <w:sz w:val="24"/>
                <w:szCs w:val="24"/>
              </w:rPr>
            </w:pPr>
            <w:r>
              <w:rPr>
                <w:sz w:val="24"/>
                <w:szCs w:val="24"/>
              </w:rPr>
              <w:t>3</w:t>
            </w:r>
          </w:p>
        </w:tc>
        <w:tc>
          <w:tcPr>
            <w:tcW w:w="4092" w:type="dxa"/>
          </w:tcPr>
          <w:p w14:paraId="51F8C0DB">
            <w:pPr>
              <w:rPr>
                <w:sz w:val="24"/>
                <w:szCs w:val="24"/>
              </w:rPr>
            </w:pPr>
            <w:r>
              <w:rPr>
                <w:sz w:val="24"/>
                <w:szCs w:val="24"/>
              </w:rPr>
              <w:t>Семикаракорская посуда. Лепка.</w:t>
            </w:r>
          </w:p>
        </w:tc>
        <w:tc>
          <w:tcPr>
            <w:tcW w:w="4271" w:type="dxa"/>
          </w:tcPr>
          <w:p w14:paraId="38681088">
            <w:pPr>
              <w:rPr>
                <w:sz w:val="24"/>
                <w:szCs w:val="24"/>
              </w:rPr>
            </w:pPr>
            <w:r>
              <w:rPr>
                <w:sz w:val="24"/>
                <w:szCs w:val="24"/>
              </w:rPr>
              <w:t>Освоение приемов украшения посуды.</w:t>
            </w:r>
          </w:p>
        </w:tc>
      </w:tr>
      <w:tr w14:paraId="7243CB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tcPr>
          <w:p w14:paraId="7F2E9C38">
            <w:pPr>
              <w:rPr>
                <w:sz w:val="24"/>
                <w:szCs w:val="24"/>
              </w:rPr>
            </w:pPr>
          </w:p>
          <w:p w14:paraId="05779F1B">
            <w:pPr>
              <w:rPr>
                <w:sz w:val="24"/>
                <w:szCs w:val="24"/>
              </w:rPr>
            </w:pPr>
            <w:r>
              <w:rPr>
                <w:sz w:val="24"/>
                <w:szCs w:val="24"/>
              </w:rPr>
              <w:t>02</w:t>
            </w:r>
          </w:p>
        </w:tc>
        <w:tc>
          <w:tcPr>
            <w:tcW w:w="592" w:type="dxa"/>
          </w:tcPr>
          <w:p w14:paraId="00D2BF37">
            <w:pPr>
              <w:rPr>
                <w:sz w:val="24"/>
                <w:szCs w:val="24"/>
              </w:rPr>
            </w:pPr>
            <w:r>
              <w:rPr>
                <w:sz w:val="24"/>
                <w:szCs w:val="24"/>
              </w:rPr>
              <w:t>1</w:t>
            </w:r>
          </w:p>
          <w:p w14:paraId="214EFDFA">
            <w:pPr>
              <w:rPr>
                <w:sz w:val="24"/>
                <w:szCs w:val="24"/>
              </w:rPr>
            </w:pPr>
          </w:p>
        </w:tc>
        <w:tc>
          <w:tcPr>
            <w:tcW w:w="4092" w:type="dxa"/>
          </w:tcPr>
          <w:p w14:paraId="00C08EBC">
            <w:pPr>
              <w:rPr>
                <w:sz w:val="24"/>
                <w:szCs w:val="24"/>
              </w:rPr>
            </w:pPr>
            <w:r>
              <w:rPr>
                <w:sz w:val="24"/>
                <w:szCs w:val="24"/>
              </w:rPr>
              <w:t>Художники Донского края.</w:t>
            </w:r>
          </w:p>
        </w:tc>
        <w:tc>
          <w:tcPr>
            <w:tcW w:w="4271" w:type="dxa"/>
          </w:tcPr>
          <w:p w14:paraId="5EE1C45B">
            <w:pPr>
              <w:rPr>
                <w:sz w:val="24"/>
                <w:szCs w:val="24"/>
              </w:rPr>
            </w:pPr>
            <w:r>
              <w:rPr>
                <w:sz w:val="24"/>
                <w:szCs w:val="24"/>
              </w:rPr>
              <w:t>Знакомство с жизнью и творчеством живописцев Дона.</w:t>
            </w:r>
          </w:p>
        </w:tc>
      </w:tr>
      <w:tr w14:paraId="2E9D97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Pr>
          <w:p w14:paraId="57907FFD">
            <w:pPr>
              <w:rPr>
                <w:sz w:val="24"/>
                <w:szCs w:val="24"/>
              </w:rPr>
            </w:pPr>
          </w:p>
        </w:tc>
        <w:tc>
          <w:tcPr>
            <w:tcW w:w="592" w:type="dxa"/>
          </w:tcPr>
          <w:p w14:paraId="484EC0F7">
            <w:pPr>
              <w:rPr>
                <w:sz w:val="24"/>
                <w:szCs w:val="24"/>
              </w:rPr>
            </w:pPr>
            <w:r>
              <w:rPr>
                <w:sz w:val="24"/>
                <w:szCs w:val="24"/>
              </w:rPr>
              <w:t>2</w:t>
            </w:r>
          </w:p>
        </w:tc>
        <w:tc>
          <w:tcPr>
            <w:tcW w:w="4092" w:type="dxa"/>
          </w:tcPr>
          <w:p w14:paraId="180B4409">
            <w:pPr>
              <w:rPr>
                <w:sz w:val="24"/>
                <w:szCs w:val="24"/>
              </w:rPr>
            </w:pPr>
            <w:r>
              <w:rPr>
                <w:sz w:val="24"/>
                <w:szCs w:val="24"/>
              </w:rPr>
              <w:t>Гордость Донской земли.</w:t>
            </w:r>
          </w:p>
        </w:tc>
        <w:tc>
          <w:tcPr>
            <w:tcW w:w="4271" w:type="dxa"/>
          </w:tcPr>
          <w:p w14:paraId="50CBFFB8">
            <w:pPr>
              <w:rPr>
                <w:sz w:val="24"/>
                <w:szCs w:val="24"/>
              </w:rPr>
            </w:pPr>
            <w:r>
              <w:rPr>
                <w:sz w:val="24"/>
                <w:szCs w:val="24"/>
              </w:rPr>
              <w:t>Знакомство с жизнью и творчеством А.П. Чехова.Чтение отрывка из рассказа «Каштанка»</w:t>
            </w:r>
          </w:p>
        </w:tc>
      </w:tr>
      <w:tr w14:paraId="35E322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41B0E586">
            <w:pPr>
              <w:rPr>
                <w:sz w:val="24"/>
                <w:szCs w:val="24"/>
              </w:rPr>
            </w:pPr>
          </w:p>
        </w:tc>
        <w:tc>
          <w:tcPr>
            <w:tcW w:w="592" w:type="dxa"/>
          </w:tcPr>
          <w:p w14:paraId="386DC3E5">
            <w:pPr>
              <w:rPr>
                <w:sz w:val="24"/>
                <w:szCs w:val="24"/>
              </w:rPr>
            </w:pPr>
            <w:r>
              <w:rPr>
                <w:sz w:val="24"/>
                <w:szCs w:val="24"/>
              </w:rPr>
              <w:t>3</w:t>
            </w:r>
          </w:p>
        </w:tc>
        <w:tc>
          <w:tcPr>
            <w:tcW w:w="4092" w:type="dxa"/>
          </w:tcPr>
          <w:p w14:paraId="6A85DB6B">
            <w:pPr>
              <w:rPr>
                <w:sz w:val="24"/>
                <w:szCs w:val="24"/>
              </w:rPr>
            </w:pPr>
            <w:r>
              <w:rPr>
                <w:sz w:val="24"/>
                <w:szCs w:val="24"/>
              </w:rPr>
              <w:t>Композиторы Донской земли.</w:t>
            </w:r>
          </w:p>
        </w:tc>
        <w:tc>
          <w:tcPr>
            <w:tcW w:w="4271" w:type="dxa"/>
          </w:tcPr>
          <w:p w14:paraId="65769A2E">
            <w:pPr>
              <w:rPr>
                <w:sz w:val="24"/>
                <w:szCs w:val="24"/>
              </w:rPr>
            </w:pPr>
            <w:r>
              <w:rPr>
                <w:sz w:val="24"/>
                <w:szCs w:val="24"/>
              </w:rPr>
              <w:t>Знакомство с жизнью и творчеством Донских композиторов.</w:t>
            </w:r>
          </w:p>
        </w:tc>
      </w:tr>
      <w:tr w14:paraId="5DB30A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68AC56C6">
            <w:pPr>
              <w:rPr>
                <w:sz w:val="24"/>
                <w:szCs w:val="24"/>
              </w:rPr>
            </w:pPr>
          </w:p>
        </w:tc>
        <w:tc>
          <w:tcPr>
            <w:tcW w:w="592" w:type="dxa"/>
          </w:tcPr>
          <w:p w14:paraId="61D9FD96">
            <w:pPr>
              <w:rPr>
                <w:sz w:val="24"/>
                <w:szCs w:val="24"/>
              </w:rPr>
            </w:pPr>
            <w:r>
              <w:rPr>
                <w:sz w:val="24"/>
                <w:szCs w:val="24"/>
              </w:rPr>
              <w:t>4</w:t>
            </w:r>
          </w:p>
        </w:tc>
        <w:tc>
          <w:tcPr>
            <w:tcW w:w="4092" w:type="dxa"/>
          </w:tcPr>
          <w:p w14:paraId="4AC2FF06">
            <w:pPr>
              <w:rPr>
                <w:sz w:val="24"/>
                <w:szCs w:val="24"/>
              </w:rPr>
            </w:pPr>
            <w:r>
              <w:rPr>
                <w:sz w:val="24"/>
                <w:szCs w:val="24"/>
              </w:rPr>
              <w:t>Кукольный театр на Дону.</w:t>
            </w:r>
          </w:p>
        </w:tc>
        <w:tc>
          <w:tcPr>
            <w:tcW w:w="4271" w:type="dxa"/>
          </w:tcPr>
          <w:p w14:paraId="15689B80">
            <w:pPr>
              <w:rPr>
                <w:sz w:val="24"/>
                <w:szCs w:val="24"/>
              </w:rPr>
            </w:pPr>
            <w:r>
              <w:rPr>
                <w:sz w:val="24"/>
                <w:szCs w:val="24"/>
              </w:rPr>
              <w:t>Знакомство с историей кукольного театра.Театральная постановка (на выбор)</w:t>
            </w:r>
          </w:p>
        </w:tc>
      </w:tr>
      <w:tr w14:paraId="201C5E9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15D863FC">
            <w:pPr>
              <w:rPr>
                <w:sz w:val="24"/>
                <w:szCs w:val="24"/>
              </w:rPr>
            </w:pPr>
          </w:p>
        </w:tc>
        <w:tc>
          <w:tcPr>
            <w:tcW w:w="592" w:type="dxa"/>
          </w:tcPr>
          <w:p w14:paraId="6BB1D99E">
            <w:pPr>
              <w:rPr>
                <w:sz w:val="24"/>
                <w:szCs w:val="24"/>
              </w:rPr>
            </w:pPr>
            <w:r>
              <w:rPr>
                <w:sz w:val="24"/>
                <w:szCs w:val="24"/>
              </w:rPr>
              <w:t>1</w:t>
            </w:r>
          </w:p>
        </w:tc>
        <w:tc>
          <w:tcPr>
            <w:tcW w:w="4092" w:type="dxa"/>
          </w:tcPr>
          <w:p w14:paraId="6A4F183C">
            <w:pPr>
              <w:rPr>
                <w:sz w:val="24"/>
                <w:szCs w:val="24"/>
              </w:rPr>
            </w:pPr>
          </w:p>
        </w:tc>
        <w:tc>
          <w:tcPr>
            <w:tcW w:w="4271" w:type="dxa"/>
          </w:tcPr>
          <w:p w14:paraId="1E8FF591">
            <w:pPr>
              <w:rPr>
                <w:sz w:val="24"/>
                <w:szCs w:val="24"/>
              </w:rPr>
            </w:pPr>
          </w:p>
        </w:tc>
      </w:tr>
      <w:tr w14:paraId="117A288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6" w:type="dxa"/>
            <w:gridSpan w:val="4"/>
          </w:tcPr>
          <w:p w14:paraId="1F6D79C8">
            <w:pPr>
              <w:rPr>
                <w:b/>
                <w:sz w:val="24"/>
                <w:szCs w:val="24"/>
              </w:rPr>
            </w:pPr>
            <w:r>
              <w:rPr>
                <w:b/>
                <w:sz w:val="24"/>
                <w:szCs w:val="24"/>
              </w:rPr>
              <w:t>Раздел «Человек в пространстве Донского края»</w:t>
            </w:r>
          </w:p>
        </w:tc>
      </w:tr>
      <w:tr w14:paraId="7BBB55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Pr>
          <w:p w14:paraId="65826795">
            <w:pPr>
              <w:rPr>
                <w:sz w:val="24"/>
                <w:szCs w:val="24"/>
              </w:rPr>
            </w:pPr>
            <w:r>
              <w:rPr>
                <w:sz w:val="24"/>
                <w:szCs w:val="24"/>
              </w:rPr>
              <w:t>03</w:t>
            </w:r>
          </w:p>
        </w:tc>
        <w:tc>
          <w:tcPr>
            <w:tcW w:w="592" w:type="dxa"/>
          </w:tcPr>
          <w:p w14:paraId="4184557D">
            <w:pPr>
              <w:rPr>
                <w:sz w:val="24"/>
                <w:szCs w:val="24"/>
              </w:rPr>
            </w:pPr>
            <w:r>
              <w:rPr>
                <w:sz w:val="24"/>
                <w:szCs w:val="24"/>
              </w:rPr>
              <w:t>1</w:t>
            </w:r>
          </w:p>
        </w:tc>
        <w:tc>
          <w:tcPr>
            <w:tcW w:w="4092" w:type="dxa"/>
          </w:tcPr>
          <w:p w14:paraId="29AE7687">
            <w:pPr>
              <w:rPr>
                <w:sz w:val="24"/>
                <w:szCs w:val="24"/>
              </w:rPr>
            </w:pPr>
            <w:r>
              <w:rPr>
                <w:sz w:val="24"/>
                <w:szCs w:val="24"/>
              </w:rPr>
              <w:t>Архитектор – созидатель поэзии в камне.</w:t>
            </w:r>
          </w:p>
        </w:tc>
        <w:tc>
          <w:tcPr>
            <w:tcW w:w="4271" w:type="dxa"/>
          </w:tcPr>
          <w:p w14:paraId="5073B3FC">
            <w:pPr>
              <w:rPr>
                <w:sz w:val="24"/>
                <w:szCs w:val="24"/>
              </w:rPr>
            </w:pPr>
            <w:r>
              <w:rPr>
                <w:sz w:val="24"/>
                <w:szCs w:val="24"/>
              </w:rPr>
              <w:t>Формирование представлений о профессии архитектора.</w:t>
            </w:r>
          </w:p>
        </w:tc>
      </w:tr>
      <w:tr w14:paraId="09A2384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643CE661">
            <w:pPr>
              <w:rPr>
                <w:sz w:val="24"/>
                <w:szCs w:val="24"/>
              </w:rPr>
            </w:pPr>
          </w:p>
        </w:tc>
        <w:tc>
          <w:tcPr>
            <w:tcW w:w="592" w:type="dxa"/>
          </w:tcPr>
          <w:p w14:paraId="1EAB8737">
            <w:pPr>
              <w:rPr>
                <w:sz w:val="24"/>
                <w:szCs w:val="24"/>
              </w:rPr>
            </w:pPr>
            <w:r>
              <w:rPr>
                <w:sz w:val="24"/>
                <w:szCs w:val="24"/>
              </w:rPr>
              <w:t>2</w:t>
            </w:r>
          </w:p>
        </w:tc>
        <w:tc>
          <w:tcPr>
            <w:tcW w:w="4092" w:type="dxa"/>
          </w:tcPr>
          <w:p w14:paraId="495A813D">
            <w:pPr>
              <w:rPr>
                <w:sz w:val="24"/>
                <w:szCs w:val="24"/>
              </w:rPr>
            </w:pPr>
            <w:r>
              <w:rPr>
                <w:sz w:val="24"/>
                <w:szCs w:val="24"/>
              </w:rPr>
              <w:t>Город- крепость Старочеркасск.</w:t>
            </w:r>
          </w:p>
        </w:tc>
        <w:tc>
          <w:tcPr>
            <w:tcW w:w="4271" w:type="dxa"/>
          </w:tcPr>
          <w:p w14:paraId="593198AE">
            <w:pPr>
              <w:rPr>
                <w:sz w:val="24"/>
                <w:szCs w:val="24"/>
              </w:rPr>
            </w:pPr>
            <w:r>
              <w:rPr>
                <w:sz w:val="24"/>
                <w:szCs w:val="24"/>
              </w:rPr>
              <w:t>Знакомство с первой столицей донского казачества.</w:t>
            </w:r>
          </w:p>
        </w:tc>
      </w:tr>
      <w:tr w14:paraId="0FEA90D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3929C1D0">
            <w:pPr>
              <w:rPr>
                <w:sz w:val="24"/>
                <w:szCs w:val="24"/>
              </w:rPr>
            </w:pPr>
          </w:p>
        </w:tc>
        <w:tc>
          <w:tcPr>
            <w:tcW w:w="592" w:type="dxa"/>
          </w:tcPr>
          <w:p w14:paraId="575B2F31">
            <w:pPr>
              <w:rPr>
                <w:sz w:val="24"/>
                <w:szCs w:val="24"/>
              </w:rPr>
            </w:pPr>
            <w:r>
              <w:rPr>
                <w:sz w:val="24"/>
                <w:szCs w:val="24"/>
              </w:rPr>
              <w:t>3</w:t>
            </w:r>
          </w:p>
        </w:tc>
        <w:tc>
          <w:tcPr>
            <w:tcW w:w="4092" w:type="dxa"/>
          </w:tcPr>
          <w:p w14:paraId="2AFF7B0A">
            <w:pPr>
              <w:rPr>
                <w:sz w:val="24"/>
                <w:szCs w:val="24"/>
              </w:rPr>
            </w:pPr>
            <w:r>
              <w:rPr>
                <w:sz w:val="24"/>
                <w:szCs w:val="24"/>
              </w:rPr>
              <w:t>Город Новочеркасск.</w:t>
            </w:r>
          </w:p>
        </w:tc>
        <w:tc>
          <w:tcPr>
            <w:tcW w:w="4271" w:type="dxa"/>
          </w:tcPr>
          <w:p w14:paraId="4F990DF7">
            <w:pPr>
              <w:rPr>
                <w:sz w:val="24"/>
                <w:szCs w:val="24"/>
              </w:rPr>
            </w:pPr>
            <w:r>
              <w:rPr>
                <w:sz w:val="24"/>
                <w:szCs w:val="24"/>
              </w:rPr>
              <w:t>Знакомство с историей и достопримечательностями города.</w:t>
            </w:r>
          </w:p>
        </w:tc>
      </w:tr>
      <w:tr w14:paraId="1515D6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tcPr>
          <w:p w14:paraId="3096B3F9">
            <w:pPr>
              <w:rPr>
                <w:sz w:val="24"/>
                <w:szCs w:val="24"/>
              </w:rPr>
            </w:pPr>
          </w:p>
        </w:tc>
        <w:tc>
          <w:tcPr>
            <w:tcW w:w="592" w:type="dxa"/>
          </w:tcPr>
          <w:p w14:paraId="5CEBC680">
            <w:pPr>
              <w:rPr>
                <w:sz w:val="24"/>
                <w:szCs w:val="24"/>
              </w:rPr>
            </w:pPr>
            <w:r>
              <w:rPr>
                <w:sz w:val="24"/>
                <w:szCs w:val="24"/>
              </w:rPr>
              <w:t>4</w:t>
            </w:r>
          </w:p>
        </w:tc>
        <w:tc>
          <w:tcPr>
            <w:tcW w:w="4092" w:type="dxa"/>
          </w:tcPr>
          <w:p w14:paraId="463F91CD">
            <w:pPr>
              <w:rPr>
                <w:sz w:val="24"/>
                <w:szCs w:val="24"/>
              </w:rPr>
            </w:pPr>
            <w:r>
              <w:rPr>
                <w:sz w:val="24"/>
                <w:szCs w:val="24"/>
              </w:rPr>
              <w:t>Город Таганрог.</w:t>
            </w:r>
          </w:p>
        </w:tc>
        <w:tc>
          <w:tcPr>
            <w:tcW w:w="4271" w:type="dxa"/>
          </w:tcPr>
          <w:p w14:paraId="61D118F8">
            <w:pPr>
              <w:rPr>
                <w:sz w:val="24"/>
                <w:szCs w:val="24"/>
              </w:rPr>
            </w:pPr>
            <w:r>
              <w:rPr>
                <w:sz w:val="24"/>
                <w:szCs w:val="24"/>
              </w:rPr>
              <w:t>Знакомство с портовым городом.</w:t>
            </w:r>
          </w:p>
        </w:tc>
      </w:tr>
      <w:tr w14:paraId="0F03537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Pr>
          <w:p w14:paraId="302F10F0">
            <w:pPr>
              <w:rPr>
                <w:sz w:val="24"/>
                <w:szCs w:val="24"/>
              </w:rPr>
            </w:pPr>
            <w:r>
              <w:rPr>
                <w:sz w:val="24"/>
                <w:szCs w:val="24"/>
              </w:rPr>
              <w:t>04</w:t>
            </w:r>
          </w:p>
        </w:tc>
        <w:tc>
          <w:tcPr>
            <w:tcW w:w="592" w:type="dxa"/>
          </w:tcPr>
          <w:p w14:paraId="33784466">
            <w:pPr>
              <w:rPr>
                <w:sz w:val="24"/>
                <w:szCs w:val="24"/>
              </w:rPr>
            </w:pPr>
            <w:r>
              <w:rPr>
                <w:sz w:val="24"/>
                <w:szCs w:val="24"/>
              </w:rPr>
              <w:t>1</w:t>
            </w:r>
          </w:p>
        </w:tc>
        <w:tc>
          <w:tcPr>
            <w:tcW w:w="4092" w:type="dxa"/>
          </w:tcPr>
          <w:p w14:paraId="307D35CA">
            <w:pPr>
              <w:rPr>
                <w:sz w:val="24"/>
                <w:szCs w:val="24"/>
              </w:rPr>
            </w:pPr>
            <w:r>
              <w:rPr>
                <w:sz w:val="24"/>
                <w:szCs w:val="24"/>
              </w:rPr>
              <w:t>Город Ростов-на-Дону.</w:t>
            </w:r>
          </w:p>
        </w:tc>
        <w:tc>
          <w:tcPr>
            <w:tcW w:w="4271" w:type="dxa"/>
          </w:tcPr>
          <w:p w14:paraId="667F44D9">
            <w:pPr>
              <w:rPr>
                <w:sz w:val="24"/>
                <w:szCs w:val="24"/>
              </w:rPr>
            </w:pPr>
            <w:r>
              <w:rPr>
                <w:sz w:val="24"/>
                <w:szCs w:val="24"/>
              </w:rPr>
              <w:t xml:space="preserve">Актуализация знаний о </w:t>
            </w:r>
          </w:p>
          <w:p w14:paraId="5D94331C">
            <w:pPr>
              <w:rPr>
                <w:sz w:val="24"/>
                <w:szCs w:val="24"/>
              </w:rPr>
            </w:pPr>
            <w:r>
              <w:rPr>
                <w:sz w:val="24"/>
                <w:szCs w:val="24"/>
              </w:rPr>
              <w:t xml:space="preserve">Ростове-на-Дону.Рассказать об истории образования города </w:t>
            </w:r>
          </w:p>
          <w:p w14:paraId="182B7740">
            <w:pPr>
              <w:rPr>
                <w:sz w:val="24"/>
                <w:szCs w:val="24"/>
              </w:rPr>
            </w:pPr>
            <w:r>
              <w:rPr>
                <w:sz w:val="24"/>
                <w:szCs w:val="24"/>
              </w:rPr>
              <w:t>Конструирование из бумаги «Наша улица родная».</w:t>
            </w:r>
          </w:p>
        </w:tc>
      </w:tr>
      <w:tr w14:paraId="269BF38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45B79196">
            <w:pPr>
              <w:rPr>
                <w:sz w:val="24"/>
                <w:szCs w:val="24"/>
              </w:rPr>
            </w:pPr>
          </w:p>
        </w:tc>
        <w:tc>
          <w:tcPr>
            <w:tcW w:w="592" w:type="dxa"/>
          </w:tcPr>
          <w:p w14:paraId="0642DC1F">
            <w:pPr>
              <w:rPr>
                <w:sz w:val="24"/>
                <w:szCs w:val="24"/>
              </w:rPr>
            </w:pPr>
            <w:r>
              <w:rPr>
                <w:sz w:val="24"/>
                <w:szCs w:val="24"/>
              </w:rPr>
              <w:t>2</w:t>
            </w:r>
          </w:p>
        </w:tc>
        <w:tc>
          <w:tcPr>
            <w:tcW w:w="4092" w:type="dxa"/>
          </w:tcPr>
          <w:p w14:paraId="4113C78F">
            <w:pPr>
              <w:rPr>
                <w:sz w:val="24"/>
                <w:szCs w:val="24"/>
              </w:rPr>
            </w:pPr>
            <w:r>
              <w:rPr>
                <w:sz w:val="24"/>
                <w:szCs w:val="24"/>
              </w:rPr>
              <w:t>Памятники донской казачьей старины.</w:t>
            </w:r>
          </w:p>
        </w:tc>
        <w:tc>
          <w:tcPr>
            <w:tcW w:w="4271" w:type="dxa"/>
          </w:tcPr>
          <w:p w14:paraId="44114395">
            <w:pPr>
              <w:rPr>
                <w:sz w:val="24"/>
                <w:szCs w:val="24"/>
              </w:rPr>
            </w:pPr>
            <w:r>
              <w:rPr>
                <w:sz w:val="24"/>
                <w:szCs w:val="24"/>
              </w:rPr>
              <w:t xml:space="preserve">Познакомить </w:t>
            </w:r>
            <w:r>
              <w:rPr>
                <w:sz w:val="24"/>
                <w:szCs w:val="24"/>
              </w:rPr>
              <w:tab/>
            </w:r>
            <w:r>
              <w:rPr>
                <w:sz w:val="24"/>
                <w:szCs w:val="24"/>
              </w:rPr>
              <w:t>со скульптурой как одним из видов искусства.Знакомство с памятниками атаманам Ермаку (г. Новочеркасск) и Степану Разину (г. Ростов-на-Дону), первому императору Российской империи – Петру 1 (г. Таганрог)</w:t>
            </w:r>
          </w:p>
        </w:tc>
      </w:tr>
      <w:tr w14:paraId="7D4E64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35DEFFE3">
            <w:pPr>
              <w:rPr>
                <w:sz w:val="24"/>
                <w:szCs w:val="24"/>
              </w:rPr>
            </w:pPr>
          </w:p>
        </w:tc>
        <w:tc>
          <w:tcPr>
            <w:tcW w:w="592" w:type="dxa"/>
          </w:tcPr>
          <w:p w14:paraId="3D777649">
            <w:pPr>
              <w:rPr>
                <w:sz w:val="24"/>
                <w:szCs w:val="24"/>
              </w:rPr>
            </w:pPr>
            <w:r>
              <w:rPr>
                <w:sz w:val="24"/>
                <w:szCs w:val="24"/>
              </w:rPr>
              <w:t>3</w:t>
            </w:r>
          </w:p>
        </w:tc>
        <w:tc>
          <w:tcPr>
            <w:tcW w:w="4092" w:type="dxa"/>
          </w:tcPr>
          <w:p w14:paraId="51224F08">
            <w:pPr>
              <w:rPr>
                <w:sz w:val="24"/>
                <w:szCs w:val="24"/>
              </w:rPr>
            </w:pPr>
            <w:r>
              <w:rPr>
                <w:sz w:val="24"/>
                <w:szCs w:val="24"/>
              </w:rPr>
              <w:t>Памятники героям Дона.</w:t>
            </w:r>
          </w:p>
        </w:tc>
        <w:tc>
          <w:tcPr>
            <w:tcW w:w="4271" w:type="dxa"/>
          </w:tcPr>
          <w:p w14:paraId="1C5EC36D">
            <w:pPr>
              <w:rPr>
                <w:sz w:val="24"/>
                <w:szCs w:val="24"/>
              </w:rPr>
            </w:pPr>
            <w:r>
              <w:rPr>
                <w:sz w:val="24"/>
                <w:szCs w:val="24"/>
              </w:rPr>
              <w:t xml:space="preserve">Знакомство </w:t>
            </w:r>
            <w:r>
              <w:rPr>
                <w:sz w:val="24"/>
                <w:szCs w:val="24"/>
              </w:rPr>
              <w:tab/>
            </w:r>
            <w:r>
              <w:rPr>
                <w:sz w:val="24"/>
                <w:szCs w:val="24"/>
              </w:rPr>
              <w:t>со знаменитыми памятниками Ростовской области.</w:t>
            </w:r>
          </w:p>
        </w:tc>
      </w:tr>
      <w:tr w14:paraId="36EDDC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776" w:type="dxa"/>
            <w:gridSpan w:val="4"/>
          </w:tcPr>
          <w:p w14:paraId="69005671">
            <w:pPr>
              <w:rPr>
                <w:sz w:val="24"/>
                <w:szCs w:val="24"/>
              </w:rPr>
            </w:pPr>
            <w:r>
              <w:rPr>
                <w:b/>
                <w:sz w:val="24"/>
                <w:szCs w:val="24"/>
              </w:rPr>
              <w:t>Раздел «Праздники- события в жизни людей»</w:t>
            </w:r>
          </w:p>
        </w:tc>
      </w:tr>
      <w:tr w14:paraId="3CAFA7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restart"/>
          </w:tcPr>
          <w:p w14:paraId="0571554A">
            <w:pPr>
              <w:rPr>
                <w:sz w:val="24"/>
                <w:szCs w:val="24"/>
              </w:rPr>
            </w:pPr>
            <w:r>
              <w:rPr>
                <w:sz w:val="24"/>
                <w:szCs w:val="24"/>
              </w:rPr>
              <w:t>05</w:t>
            </w:r>
          </w:p>
        </w:tc>
        <w:tc>
          <w:tcPr>
            <w:tcW w:w="592" w:type="dxa"/>
          </w:tcPr>
          <w:p w14:paraId="7409583C">
            <w:pPr>
              <w:rPr>
                <w:sz w:val="24"/>
                <w:szCs w:val="24"/>
              </w:rPr>
            </w:pPr>
            <w:r>
              <w:rPr>
                <w:sz w:val="24"/>
                <w:szCs w:val="24"/>
              </w:rPr>
              <w:t>4</w:t>
            </w:r>
          </w:p>
        </w:tc>
        <w:tc>
          <w:tcPr>
            <w:tcW w:w="4092" w:type="dxa"/>
          </w:tcPr>
          <w:p w14:paraId="4CC4C931">
            <w:pPr>
              <w:rPr>
                <w:sz w:val="24"/>
                <w:szCs w:val="24"/>
              </w:rPr>
            </w:pPr>
            <w:r>
              <w:rPr>
                <w:sz w:val="24"/>
                <w:szCs w:val="24"/>
              </w:rPr>
              <w:t>Пасха Христова.</w:t>
            </w:r>
          </w:p>
        </w:tc>
        <w:tc>
          <w:tcPr>
            <w:tcW w:w="4271" w:type="dxa"/>
          </w:tcPr>
          <w:p w14:paraId="7C73F069">
            <w:pPr>
              <w:rPr>
                <w:sz w:val="24"/>
                <w:szCs w:val="24"/>
              </w:rPr>
            </w:pPr>
            <w:r>
              <w:rPr>
                <w:sz w:val="24"/>
                <w:szCs w:val="24"/>
              </w:rPr>
              <w:t>Дать представление о значении и традициях праздника.</w:t>
            </w:r>
          </w:p>
        </w:tc>
      </w:tr>
      <w:tr w14:paraId="4A142F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6DCEA345">
            <w:pPr>
              <w:rPr>
                <w:sz w:val="24"/>
                <w:szCs w:val="24"/>
              </w:rPr>
            </w:pPr>
          </w:p>
        </w:tc>
        <w:tc>
          <w:tcPr>
            <w:tcW w:w="592" w:type="dxa"/>
          </w:tcPr>
          <w:p w14:paraId="7CE302A5">
            <w:pPr>
              <w:rPr>
                <w:sz w:val="24"/>
                <w:szCs w:val="24"/>
              </w:rPr>
            </w:pPr>
            <w:r>
              <w:rPr>
                <w:sz w:val="24"/>
                <w:szCs w:val="24"/>
              </w:rPr>
              <w:t>1</w:t>
            </w:r>
          </w:p>
        </w:tc>
        <w:tc>
          <w:tcPr>
            <w:tcW w:w="4092" w:type="dxa"/>
          </w:tcPr>
          <w:p w14:paraId="5BCDDE6E">
            <w:pPr>
              <w:rPr>
                <w:sz w:val="24"/>
                <w:szCs w:val="24"/>
              </w:rPr>
            </w:pPr>
            <w:r>
              <w:rPr>
                <w:sz w:val="24"/>
                <w:szCs w:val="24"/>
              </w:rPr>
              <w:t>Увеселения, игры, забавы  казаков.</w:t>
            </w:r>
          </w:p>
        </w:tc>
        <w:tc>
          <w:tcPr>
            <w:tcW w:w="4271" w:type="dxa"/>
          </w:tcPr>
          <w:p w14:paraId="0DB2C4BD">
            <w:pPr>
              <w:rPr>
                <w:sz w:val="24"/>
                <w:szCs w:val="24"/>
              </w:rPr>
            </w:pPr>
            <w:r>
              <w:rPr>
                <w:sz w:val="24"/>
                <w:szCs w:val="24"/>
              </w:rPr>
              <w:t xml:space="preserve">Дать представления </w:t>
            </w:r>
            <w:r>
              <w:rPr>
                <w:sz w:val="24"/>
                <w:szCs w:val="24"/>
              </w:rPr>
              <w:tab/>
            </w:r>
            <w:r>
              <w:rPr>
                <w:sz w:val="24"/>
                <w:szCs w:val="24"/>
              </w:rPr>
              <w:t>о досуге казаков.</w:t>
            </w:r>
          </w:p>
        </w:tc>
      </w:tr>
      <w:tr w14:paraId="1E6EA8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7BA45F54">
            <w:pPr>
              <w:rPr>
                <w:sz w:val="24"/>
                <w:szCs w:val="24"/>
              </w:rPr>
            </w:pPr>
          </w:p>
        </w:tc>
        <w:tc>
          <w:tcPr>
            <w:tcW w:w="592" w:type="dxa"/>
          </w:tcPr>
          <w:p w14:paraId="1FD94EFA">
            <w:pPr>
              <w:rPr>
                <w:sz w:val="24"/>
                <w:szCs w:val="24"/>
              </w:rPr>
            </w:pPr>
            <w:r>
              <w:rPr>
                <w:sz w:val="24"/>
                <w:szCs w:val="24"/>
              </w:rPr>
              <w:t>2</w:t>
            </w:r>
          </w:p>
        </w:tc>
        <w:tc>
          <w:tcPr>
            <w:tcW w:w="4092" w:type="dxa"/>
          </w:tcPr>
          <w:p w14:paraId="320E62D5">
            <w:pPr>
              <w:rPr>
                <w:sz w:val="24"/>
                <w:szCs w:val="24"/>
              </w:rPr>
            </w:pPr>
            <w:r>
              <w:rPr>
                <w:sz w:val="24"/>
                <w:szCs w:val="24"/>
              </w:rPr>
              <w:t>Фольклор и игры казаков.</w:t>
            </w:r>
          </w:p>
        </w:tc>
        <w:tc>
          <w:tcPr>
            <w:tcW w:w="4271" w:type="dxa"/>
          </w:tcPr>
          <w:p w14:paraId="1C1947BC">
            <w:pPr>
              <w:rPr>
                <w:sz w:val="24"/>
                <w:szCs w:val="24"/>
              </w:rPr>
            </w:pPr>
            <w:r>
              <w:rPr>
                <w:sz w:val="24"/>
                <w:szCs w:val="24"/>
              </w:rPr>
              <w:t>Расширение представлений о разнообразии  народных произведений, разнообразии игр.</w:t>
            </w:r>
          </w:p>
        </w:tc>
      </w:tr>
      <w:tr w14:paraId="51C50B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21" w:type="dxa"/>
            <w:vMerge w:val="continue"/>
          </w:tcPr>
          <w:p w14:paraId="749EB6BF">
            <w:pPr>
              <w:rPr>
                <w:sz w:val="24"/>
                <w:szCs w:val="24"/>
              </w:rPr>
            </w:pPr>
          </w:p>
        </w:tc>
        <w:tc>
          <w:tcPr>
            <w:tcW w:w="592" w:type="dxa"/>
          </w:tcPr>
          <w:p w14:paraId="5BADAFFB">
            <w:pPr>
              <w:rPr>
                <w:sz w:val="24"/>
                <w:szCs w:val="24"/>
              </w:rPr>
            </w:pPr>
            <w:r>
              <w:rPr>
                <w:sz w:val="24"/>
                <w:szCs w:val="24"/>
              </w:rPr>
              <w:t>3</w:t>
            </w:r>
          </w:p>
        </w:tc>
        <w:tc>
          <w:tcPr>
            <w:tcW w:w="4092" w:type="dxa"/>
          </w:tcPr>
          <w:p w14:paraId="4F9A1D03">
            <w:pPr>
              <w:rPr>
                <w:sz w:val="24"/>
                <w:szCs w:val="24"/>
              </w:rPr>
            </w:pPr>
            <w:r>
              <w:rPr>
                <w:sz w:val="24"/>
                <w:szCs w:val="24"/>
              </w:rPr>
              <w:t>Диагностика.Методическое обеспечение к региональной программе «Родники Дона» стр. 285-290</w:t>
            </w:r>
          </w:p>
        </w:tc>
        <w:tc>
          <w:tcPr>
            <w:tcW w:w="4271" w:type="dxa"/>
          </w:tcPr>
          <w:p w14:paraId="3666E446">
            <w:pPr>
              <w:rPr>
                <w:sz w:val="24"/>
                <w:szCs w:val="24"/>
              </w:rPr>
            </w:pPr>
            <w:r>
              <w:rPr>
                <w:sz w:val="24"/>
                <w:szCs w:val="24"/>
              </w:rPr>
              <w:t>Определение представлений дошкольника о культуре, истории родного края.</w:t>
            </w:r>
          </w:p>
        </w:tc>
      </w:tr>
    </w:tbl>
    <w:p w14:paraId="3FB71447">
      <w:pPr>
        <w:rPr>
          <w:b/>
          <w:sz w:val="24"/>
          <w:szCs w:val="24"/>
        </w:rPr>
      </w:pPr>
      <w:r>
        <w:rPr>
          <w:b/>
          <w:sz w:val="24"/>
          <w:szCs w:val="24"/>
        </w:rPr>
        <w:t xml:space="preserve"> Р.М. Чумичева, О. Л. Ведмедь, Н. А. Платохина «Родники Дона»: </w:t>
      </w:r>
    </w:p>
    <w:p w14:paraId="5C7415E2">
      <w:pPr>
        <w:rPr>
          <w:sz w:val="24"/>
          <w:szCs w:val="24"/>
        </w:rPr>
      </w:pPr>
      <w:r>
        <w:rPr>
          <w:sz w:val="24"/>
          <w:szCs w:val="24"/>
        </w:rPr>
        <w:t xml:space="preserve">(содержание и технологии развития дошкольников (на материале истории и культуры Донского края) </w:t>
      </w:r>
    </w:p>
    <w:p w14:paraId="474A3CDE">
      <w:pPr>
        <w:rPr>
          <w:sz w:val="24"/>
          <w:szCs w:val="24"/>
        </w:rPr>
      </w:pPr>
      <w:r>
        <w:rPr>
          <w:sz w:val="24"/>
          <w:szCs w:val="24"/>
        </w:rPr>
        <w:t>Список произведений искусств, используемых в реализации содержания программы для детей старшего дошкольного возраста стр. 282-284</w:t>
      </w:r>
    </w:p>
    <w:p w14:paraId="11B5F0CE">
      <w:pPr>
        <w:rPr>
          <w:sz w:val="24"/>
          <w:szCs w:val="24"/>
        </w:rPr>
      </w:pPr>
      <w:r>
        <w:rPr>
          <w:sz w:val="24"/>
          <w:szCs w:val="24"/>
        </w:rPr>
        <w:t xml:space="preserve">Диагностика ценностного отношения детей старшего дошкольного возраста к культуре и истории донского края. стр.285-290 </w:t>
      </w:r>
    </w:p>
    <w:p w14:paraId="72E944F6">
      <w:pPr>
        <w:rPr>
          <w:b/>
          <w:sz w:val="24"/>
          <w:szCs w:val="24"/>
        </w:rPr>
      </w:pPr>
      <w:r>
        <w:rPr>
          <w:b/>
          <w:sz w:val="24"/>
          <w:szCs w:val="24"/>
        </w:rPr>
        <w:t>Развивающие педагогические технологии стр. 290-304.</w:t>
      </w:r>
    </w:p>
    <w:tbl>
      <w:tblPr>
        <w:tblStyle w:val="5"/>
        <w:tblW w:w="9600" w:type="dxa"/>
        <w:tblInd w:w="0" w:type="dxa"/>
        <w:tblLayout w:type="fixed"/>
        <w:tblCellMar>
          <w:top w:w="0" w:type="dxa"/>
          <w:left w:w="0" w:type="dxa"/>
          <w:bottom w:w="0" w:type="dxa"/>
          <w:right w:w="0" w:type="dxa"/>
        </w:tblCellMar>
      </w:tblPr>
      <w:tblGrid>
        <w:gridCol w:w="2420"/>
        <w:gridCol w:w="2400"/>
        <w:gridCol w:w="300"/>
        <w:gridCol w:w="2080"/>
        <w:gridCol w:w="2400"/>
      </w:tblGrid>
      <w:tr w14:paraId="606E75F4">
        <w:tblPrEx>
          <w:tblCellMar>
            <w:top w:w="0" w:type="dxa"/>
            <w:left w:w="0" w:type="dxa"/>
            <w:bottom w:w="0" w:type="dxa"/>
            <w:right w:w="0" w:type="dxa"/>
          </w:tblCellMar>
        </w:tblPrEx>
        <w:trPr>
          <w:trHeight w:val="541" w:hRule="atLeast"/>
        </w:trPr>
        <w:tc>
          <w:tcPr>
            <w:tcW w:w="2420" w:type="dxa"/>
            <w:tcBorders>
              <w:top w:val="nil"/>
              <w:left w:val="nil"/>
              <w:bottom w:val="nil"/>
              <w:right w:val="nil"/>
            </w:tcBorders>
            <w:vAlign w:val="bottom"/>
          </w:tcPr>
          <w:p w14:paraId="50BCCCC7">
            <w:pPr>
              <w:rPr>
                <w:sz w:val="24"/>
                <w:szCs w:val="24"/>
              </w:rPr>
            </w:pPr>
          </w:p>
        </w:tc>
        <w:tc>
          <w:tcPr>
            <w:tcW w:w="4780" w:type="dxa"/>
            <w:gridSpan w:val="3"/>
            <w:tcBorders>
              <w:top w:val="nil"/>
              <w:left w:val="nil"/>
              <w:bottom w:val="nil"/>
              <w:right w:val="nil"/>
            </w:tcBorders>
            <w:vAlign w:val="bottom"/>
          </w:tcPr>
          <w:p w14:paraId="4047547B">
            <w:pPr>
              <w:adjustRightInd w:val="0"/>
              <w:ind w:left="1480"/>
              <w:rPr>
                <w:sz w:val="24"/>
                <w:szCs w:val="24"/>
              </w:rPr>
            </w:pPr>
            <w:r>
              <w:rPr>
                <w:b/>
                <w:bCs/>
                <w:color w:val="1F497D" w:themeColor="text2"/>
                <w:sz w:val="24"/>
                <w:szCs w:val="24"/>
              </w:rPr>
              <w:t>Старшая группа</w:t>
            </w:r>
          </w:p>
        </w:tc>
        <w:tc>
          <w:tcPr>
            <w:tcW w:w="2400" w:type="dxa"/>
            <w:tcBorders>
              <w:top w:val="nil"/>
              <w:left w:val="nil"/>
              <w:bottom w:val="nil"/>
              <w:right w:val="nil"/>
            </w:tcBorders>
            <w:vAlign w:val="bottom"/>
          </w:tcPr>
          <w:p w14:paraId="05E71296">
            <w:pPr>
              <w:adjustRightInd w:val="0"/>
              <w:rPr>
                <w:sz w:val="24"/>
                <w:szCs w:val="24"/>
              </w:rPr>
            </w:pPr>
          </w:p>
        </w:tc>
      </w:tr>
      <w:tr w14:paraId="47AA28B2">
        <w:tblPrEx>
          <w:tblCellMar>
            <w:top w:w="0" w:type="dxa"/>
            <w:left w:w="0" w:type="dxa"/>
            <w:bottom w:w="0" w:type="dxa"/>
            <w:right w:w="0" w:type="dxa"/>
          </w:tblCellMar>
        </w:tblPrEx>
        <w:trPr>
          <w:trHeight w:val="557" w:hRule="atLeast"/>
        </w:trPr>
        <w:tc>
          <w:tcPr>
            <w:tcW w:w="2420" w:type="dxa"/>
            <w:tcBorders>
              <w:top w:val="nil"/>
              <w:left w:val="nil"/>
              <w:bottom w:val="single" w:color="auto" w:sz="8" w:space="0"/>
              <w:right w:val="nil"/>
            </w:tcBorders>
            <w:vAlign w:val="bottom"/>
          </w:tcPr>
          <w:p w14:paraId="00417E57">
            <w:pPr>
              <w:adjustRightInd w:val="0"/>
              <w:rPr>
                <w:sz w:val="24"/>
                <w:szCs w:val="24"/>
              </w:rPr>
            </w:pPr>
          </w:p>
        </w:tc>
        <w:tc>
          <w:tcPr>
            <w:tcW w:w="2400" w:type="dxa"/>
            <w:tcBorders>
              <w:top w:val="nil"/>
              <w:left w:val="nil"/>
              <w:bottom w:val="single" w:color="auto" w:sz="8" w:space="0"/>
              <w:right w:val="nil"/>
            </w:tcBorders>
            <w:vAlign w:val="bottom"/>
          </w:tcPr>
          <w:p w14:paraId="38459D0A">
            <w:pPr>
              <w:adjustRightInd w:val="0"/>
              <w:rPr>
                <w:sz w:val="24"/>
                <w:szCs w:val="24"/>
              </w:rPr>
            </w:pPr>
          </w:p>
        </w:tc>
        <w:tc>
          <w:tcPr>
            <w:tcW w:w="2380" w:type="dxa"/>
            <w:gridSpan w:val="2"/>
            <w:tcBorders>
              <w:top w:val="nil"/>
              <w:left w:val="nil"/>
              <w:bottom w:val="single" w:color="auto" w:sz="8" w:space="0"/>
              <w:right w:val="nil"/>
            </w:tcBorders>
            <w:vAlign w:val="bottom"/>
          </w:tcPr>
          <w:p w14:paraId="143E7F15">
            <w:pPr>
              <w:adjustRightInd w:val="0"/>
              <w:rPr>
                <w:sz w:val="24"/>
                <w:szCs w:val="24"/>
              </w:rPr>
            </w:pPr>
          </w:p>
        </w:tc>
        <w:tc>
          <w:tcPr>
            <w:tcW w:w="2400" w:type="dxa"/>
            <w:tcBorders>
              <w:top w:val="nil"/>
              <w:left w:val="nil"/>
              <w:bottom w:val="single" w:color="auto" w:sz="8" w:space="0"/>
              <w:right w:val="nil"/>
            </w:tcBorders>
            <w:vAlign w:val="bottom"/>
          </w:tcPr>
          <w:p w14:paraId="30B6579F">
            <w:pPr>
              <w:adjustRightInd w:val="0"/>
              <w:rPr>
                <w:sz w:val="24"/>
                <w:szCs w:val="24"/>
              </w:rPr>
            </w:pPr>
          </w:p>
        </w:tc>
      </w:tr>
      <w:tr w14:paraId="2A7E6F70">
        <w:tblPrEx>
          <w:tblCellMar>
            <w:top w:w="0" w:type="dxa"/>
            <w:left w:w="0" w:type="dxa"/>
            <w:bottom w:w="0" w:type="dxa"/>
            <w:right w:w="0" w:type="dxa"/>
          </w:tblCellMar>
        </w:tblPrEx>
        <w:trPr>
          <w:trHeight w:val="260" w:hRule="atLeast"/>
        </w:trPr>
        <w:tc>
          <w:tcPr>
            <w:tcW w:w="2420" w:type="dxa"/>
            <w:tcBorders>
              <w:top w:val="nil"/>
              <w:left w:val="single" w:color="auto" w:sz="8" w:space="0"/>
              <w:bottom w:val="nil"/>
              <w:right w:val="single" w:color="auto" w:sz="8" w:space="0"/>
            </w:tcBorders>
            <w:vAlign w:val="bottom"/>
          </w:tcPr>
          <w:p w14:paraId="6BDCC80C">
            <w:pPr>
              <w:adjustRightInd w:val="0"/>
              <w:spacing w:line="260" w:lineRule="exact"/>
              <w:jc w:val="center"/>
              <w:rPr>
                <w:sz w:val="24"/>
                <w:szCs w:val="24"/>
              </w:rPr>
            </w:pPr>
            <w:r>
              <w:rPr>
                <w:b/>
                <w:bCs/>
                <w:w w:val="98"/>
                <w:sz w:val="24"/>
                <w:szCs w:val="24"/>
              </w:rPr>
              <w:t>Месяц</w:t>
            </w:r>
          </w:p>
        </w:tc>
        <w:tc>
          <w:tcPr>
            <w:tcW w:w="2400" w:type="dxa"/>
            <w:tcBorders>
              <w:top w:val="nil"/>
              <w:left w:val="nil"/>
              <w:bottom w:val="nil"/>
              <w:right w:val="single" w:color="auto" w:sz="8" w:space="0"/>
            </w:tcBorders>
            <w:vAlign w:val="bottom"/>
          </w:tcPr>
          <w:p w14:paraId="64D078CD">
            <w:pPr>
              <w:adjustRightInd w:val="0"/>
              <w:spacing w:line="260" w:lineRule="exact"/>
              <w:ind w:left="920"/>
              <w:rPr>
                <w:sz w:val="24"/>
                <w:szCs w:val="24"/>
              </w:rPr>
            </w:pPr>
            <w:r>
              <w:rPr>
                <w:b/>
                <w:bCs/>
                <w:sz w:val="24"/>
                <w:szCs w:val="24"/>
              </w:rPr>
              <w:t>НОД</w:t>
            </w:r>
          </w:p>
        </w:tc>
        <w:tc>
          <w:tcPr>
            <w:tcW w:w="2380" w:type="dxa"/>
            <w:gridSpan w:val="2"/>
            <w:tcBorders>
              <w:top w:val="nil"/>
              <w:left w:val="nil"/>
              <w:bottom w:val="nil"/>
              <w:right w:val="single" w:color="auto" w:sz="8" w:space="0"/>
            </w:tcBorders>
            <w:vAlign w:val="bottom"/>
          </w:tcPr>
          <w:p w14:paraId="2F139B86">
            <w:pPr>
              <w:adjustRightInd w:val="0"/>
              <w:spacing w:line="260" w:lineRule="exact"/>
              <w:jc w:val="center"/>
              <w:rPr>
                <w:sz w:val="24"/>
                <w:szCs w:val="24"/>
              </w:rPr>
            </w:pPr>
            <w:r>
              <w:rPr>
                <w:b/>
                <w:bCs/>
                <w:w w:val="99"/>
                <w:sz w:val="24"/>
                <w:szCs w:val="24"/>
              </w:rPr>
              <w:t>Самостоятельная</w:t>
            </w:r>
          </w:p>
        </w:tc>
        <w:tc>
          <w:tcPr>
            <w:tcW w:w="2400" w:type="dxa"/>
            <w:tcBorders>
              <w:top w:val="nil"/>
              <w:left w:val="nil"/>
              <w:bottom w:val="nil"/>
              <w:right w:val="single" w:color="auto" w:sz="8" w:space="0"/>
            </w:tcBorders>
            <w:vAlign w:val="bottom"/>
          </w:tcPr>
          <w:p w14:paraId="45615E53">
            <w:pPr>
              <w:adjustRightInd w:val="0"/>
              <w:spacing w:line="260" w:lineRule="exact"/>
              <w:jc w:val="center"/>
              <w:rPr>
                <w:sz w:val="24"/>
                <w:szCs w:val="24"/>
              </w:rPr>
            </w:pPr>
            <w:r>
              <w:rPr>
                <w:b/>
                <w:bCs/>
                <w:sz w:val="24"/>
                <w:szCs w:val="24"/>
              </w:rPr>
              <w:t>Взаимодействие с</w:t>
            </w:r>
          </w:p>
        </w:tc>
      </w:tr>
      <w:tr w14:paraId="5EF17573">
        <w:tblPrEx>
          <w:tblCellMar>
            <w:top w:w="0" w:type="dxa"/>
            <w:left w:w="0" w:type="dxa"/>
            <w:bottom w:w="0" w:type="dxa"/>
            <w:right w:w="0" w:type="dxa"/>
          </w:tblCellMar>
        </w:tblPrEx>
        <w:trPr>
          <w:trHeight w:val="279" w:hRule="atLeast"/>
        </w:trPr>
        <w:tc>
          <w:tcPr>
            <w:tcW w:w="2420" w:type="dxa"/>
            <w:tcBorders>
              <w:top w:val="nil"/>
              <w:left w:val="single" w:color="auto" w:sz="8" w:space="0"/>
              <w:bottom w:val="single" w:color="auto" w:sz="8" w:space="0"/>
              <w:right w:val="single" w:color="auto" w:sz="8" w:space="0"/>
            </w:tcBorders>
            <w:vAlign w:val="bottom"/>
          </w:tcPr>
          <w:p w14:paraId="34E22F99">
            <w:pPr>
              <w:adjustRightInd w:val="0"/>
              <w:rPr>
                <w:sz w:val="24"/>
                <w:szCs w:val="24"/>
              </w:rPr>
            </w:pPr>
          </w:p>
        </w:tc>
        <w:tc>
          <w:tcPr>
            <w:tcW w:w="2400" w:type="dxa"/>
            <w:tcBorders>
              <w:top w:val="nil"/>
              <w:left w:val="nil"/>
              <w:bottom w:val="single" w:color="auto" w:sz="8" w:space="0"/>
              <w:right w:val="single" w:color="auto" w:sz="8" w:space="0"/>
            </w:tcBorders>
            <w:vAlign w:val="bottom"/>
          </w:tcPr>
          <w:p w14:paraId="27C77350">
            <w:pPr>
              <w:adjustRightInd w:val="0"/>
              <w:rPr>
                <w:sz w:val="24"/>
                <w:szCs w:val="24"/>
              </w:rPr>
            </w:pPr>
          </w:p>
        </w:tc>
        <w:tc>
          <w:tcPr>
            <w:tcW w:w="300" w:type="dxa"/>
            <w:tcBorders>
              <w:top w:val="nil"/>
              <w:left w:val="nil"/>
              <w:bottom w:val="single" w:color="auto" w:sz="8" w:space="0"/>
              <w:right w:val="nil"/>
            </w:tcBorders>
            <w:vAlign w:val="bottom"/>
          </w:tcPr>
          <w:p w14:paraId="0E973015">
            <w:pPr>
              <w:adjustRightInd w:val="0"/>
              <w:rPr>
                <w:sz w:val="24"/>
                <w:szCs w:val="24"/>
              </w:rPr>
            </w:pPr>
          </w:p>
        </w:tc>
        <w:tc>
          <w:tcPr>
            <w:tcW w:w="2080" w:type="dxa"/>
            <w:tcBorders>
              <w:top w:val="nil"/>
              <w:left w:val="nil"/>
              <w:bottom w:val="single" w:color="auto" w:sz="8" w:space="0"/>
              <w:right w:val="single" w:color="auto" w:sz="8" w:space="0"/>
            </w:tcBorders>
            <w:vAlign w:val="bottom"/>
          </w:tcPr>
          <w:p w14:paraId="44904660">
            <w:pPr>
              <w:adjustRightInd w:val="0"/>
              <w:ind w:right="220"/>
              <w:jc w:val="center"/>
              <w:rPr>
                <w:sz w:val="24"/>
                <w:szCs w:val="24"/>
              </w:rPr>
            </w:pPr>
            <w:r>
              <w:rPr>
                <w:b/>
                <w:bCs/>
                <w:sz w:val="24"/>
                <w:szCs w:val="24"/>
              </w:rPr>
              <w:t>деятельность</w:t>
            </w:r>
          </w:p>
        </w:tc>
        <w:tc>
          <w:tcPr>
            <w:tcW w:w="2400" w:type="dxa"/>
            <w:tcBorders>
              <w:top w:val="nil"/>
              <w:left w:val="nil"/>
              <w:bottom w:val="single" w:color="auto" w:sz="8" w:space="0"/>
              <w:right w:val="single" w:color="auto" w:sz="8" w:space="0"/>
            </w:tcBorders>
            <w:vAlign w:val="bottom"/>
          </w:tcPr>
          <w:p w14:paraId="676182BB">
            <w:pPr>
              <w:adjustRightInd w:val="0"/>
              <w:jc w:val="center"/>
              <w:rPr>
                <w:sz w:val="24"/>
                <w:szCs w:val="24"/>
              </w:rPr>
            </w:pPr>
            <w:r>
              <w:rPr>
                <w:b/>
                <w:bCs/>
                <w:w w:val="99"/>
                <w:sz w:val="24"/>
                <w:szCs w:val="24"/>
              </w:rPr>
              <w:t>родителями</w:t>
            </w:r>
          </w:p>
        </w:tc>
      </w:tr>
      <w:tr w14:paraId="15BC2F7A">
        <w:tblPrEx>
          <w:tblCellMar>
            <w:top w:w="0" w:type="dxa"/>
            <w:left w:w="0" w:type="dxa"/>
            <w:bottom w:w="0" w:type="dxa"/>
            <w:right w:w="0" w:type="dxa"/>
          </w:tblCellMar>
        </w:tblPrEx>
        <w:trPr>
          <w:trHeight w:val="258" w:hRule="atLeast"/>
        </w:trPr>
        <w:tc>
          <w:tcPr>
            <w:tcW w:w="2420" w:type="dxa"/>
            <w:tcBorders>
              <w:top w:val="nil"/>
              <w:left w:val="single" w:color="auto" w:sz="8" w:space="0"/>
              <w:bottom w:val="nil"/>
              <w:right w:val="single" w:color="auto" w:sz="8" w:space="0"/>
            </w:tcBorders>
            <w:vAlign w:val="bottom"/>
          </w:tcPr>
          <w:p w14:paraId="420698D3">
            <w:pPr>
              <w:adjustRightInd w:val="0"/>
            </w:pPr>
          </w:p>
        </w:tc>
        <w:tc>
          <w:tcPr>
            <w:tcW w:w="2400" w:type="dxa"/>
            <w:tcBorders>
              <w:top w:val="nil"/>
              <w:left w:val="nil"/>
              <w:bottom w:val="nil"/>
              <w:right w:val="single" w:color="auto" w:sz="8" w:space="0"/>
            </w:tcBorders>
            <w:vAlign w:val="bottom"/>
          </w:tcPr>
          <w:p w14:paraId="39D87F25">
            <w:pPr>
              <w:adjustRightInd w:val="0"/>
              <w:spacing w:line="258" w:lineRule="exact"/>
              <w:ind w:left="100"/>
              <w:rPr>
                <w:sz w:val="24"/>
                <w:szCs w:val="24"/>
              </w:rPr>
            </w:pPr>
            <w:r>
              <w:rPr>
                <w:sz w:val="24"/>
                <w:szCs w:val="24"/>
              </w:rPr>
              <w:t>1. «Гуляй, да</w:t>
            </w:r>
          </w:p>
        </w:tc>
        <w:tc>
          <w:tcPr>
            <w:tcW w:w="300" w:type="dxa"/>
            <w:tcBorders>
              <w:top w:val="nil"/>
              <w:left w:val="nil"/>
              <w:bottom w:val="nil"/>
              <w:right w:val="nil"/>
            </w:tcBorders>
            <w:vAlign w:val="bottom"/>
          </w:tcPr>
          <w:p w14:paraId="7E13946E">
            <w:pPr>
              <w:adjustRightInd w:val="0"/>
              <w:spacing w:line="258" w:lineRule="exact"/>
              <w:ind w:left="80"/>
              <w:rPr>
                <w:sz w:val="24"/>
                <w:szCs w:val="24"/>
              </w:rPr>
            </w:pPr>
            <w:r>
              <w:rPr>
                <w:sz w:val="24"/>
                <w:szCs w:val="24"/>
              </w:rPr>
              <w:t>1.</w:t>
            </w:r>
          </w:p>
        </w:tc>
        <w:tc>
          <w:tcPr>
            <w:tcW w:w="2080" w:type="dxa"/>
            <w:tcBorders>
              <w:top w:val="nil"/>
              <w:left w:val="nil"/>
              <w:bottom w:val="nil"/>
              <w:right w:val="single" w:color="auto" w:sz="8" w:space="0"/>
            </w:tcBorders>
            <w:vAlign w:val="bottom"/>
          </w:tcPr>
          <w:p w14:paraId="4D46C54D">
            <w:pPr>
              <w:adjustRightInd w:val="0"/>
              <w:spacing w:line="258" w:lineRule="exact"/>
              <w:ind w:left="20"/>
              <w:rPr>
                <w:sz w:val="24"/>
                <w:szCs w:val="24"/>
              </w:rPr>
            </w:pPr>
            <w:r>
              <w:rPr>
                <w:sz w:val="24"/>
                <w:szCs w:val="24"/>
              </w:rPr>
              <w:t>Дидактическая</w:t>
            </w:r>
          </w:p>
        </w:tc>
        <w:tc>
          <w:tcPr>
            <w:tcW w:w="2400" w:type="dxa"/>
            <w:tcBorders>
              <w:top w:val="nil"/>
              <w:left w:val="nil"/>
              <w:bottom w:val="nil"/>
              <w:right w:val="single" w:color="auto" w:sz="8" w:space="0"/>
            </w:tcBorders>
            <w:vAlign w:val="bottom"/>
          </w:tcPr>
          <w:p w14:paraId="6021A071">
            <w:pPr>
              <w:adjustRightInd w:val="0"/>
              <w:spacing w:line="258" w:lineRule="exact"/>
              <w:ind w:left="100"/>
              <w:rPr>
                <w:sz w:val="24"/>
                <w:szCs w:val="24"/>
              </w:rPr>
            </w:pPr>
            <w:r>
              <w:rPr>
                <w:sz w:val="24"/>
                <w:szCs w:val="24"/>
              </w:rPr>
              <w:t>1. Сбор урожая на</w:t>
            </w:r>
          </w:p>
        </w:tc>
      </w:tr>
      <w:tr w14:paraId="3754716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23195C0">
            <w:pPr>
              <w:adjustRightInd w:val="0"/>
              <w:rPr>
                <w:sz w:val="24"/>
                <w:szCs w:val="24"/>
              </w:rPr>
            </w:pPr>
          </w:p>
        </w:tc>
        <w:tc>
          <w:tcPr>
            <w:tcW w:w="2400" w:type="dxa"/>
            <w:tcBorders>
              <w:top w:val="nil"/>
              <w:left w:val="nil"/>
              <w:bottom w:val="nil"/>
              <w:right w:val="single" w:color="auto" w:sz="8" w:space="0"/>
            </w:tcBorders>
            <w:vAlign w:val="bottom"/>
          </w:tcPr>
          <w:p w14:paraId="0521EF4B">
            <w:pPr>
              <w:adjustRightInd w:val="0"/>
              <w:ind w:left="100"/>
              <w:rPr>
                <w:sz w:val="24"/>
                <w:szCs w:val="24"/>
              </w:rPr>
            </w:pPr>
            <w:r>
              <w:rPr>
                <w:sz w:val="24"/>
                <w:szCs w:val="24"/>
              </w:rPr>
              <w:t>присматривайся».</w:t>
            </w:r>
          </w:p>
        </w:tc>
        <w:tc>
          <w:tcPr>
            <w:tcW w:w="2380" w:type="dxa"/>
            <w:gridSpan w:val="2"/>
            <w:tcBorders>
              <w:top w:val="nil"/>
              <w:left w:val="nil"/>
              <w:bottom w:val="nil"/>
              <w:right w:val="single" w:color="auto" w:sz="8" w:space="0"/>
            </w:tcBorders>
            <w:vAlign w:val="bottom"/>
          </w:tcPr>
          <w:p w14:paraId="5789BE8E">
            <w:pPr>
              <w:adjustRightInd w:val="0"/>
              <w:ind w:left="80"/>
              <w:rPr>
                <w:sz w:val="24"/>
                <w:szCs w:val="24"/>
              </w:rPr>
            </w:pPr>
            <w:r>
              <w:rPr>
                <w:sz w:val="24"/>
                <w:szCs w:val="24"/>
              </w:rPr>
              <w:t>игра «С какого</w:t>
            </w:r>
          </w:p>
        </w:tc>
        <w:tc>
          <w:tcPr>
            <w:tcW w:w="2400" w:type="dxa"/>
            <w:tcBorders>
              <w:top w:val="nil"/>
              <w:left w:val="nil"/>
              <w:bottom w:val="nil"/>
              <w:right w:val="single" w:color="auto" w:sz="8" w:space="0"/>
            </w:tcBorders>
            <w:vAlign w:val="bottom"/>
          </w:tcPr>
          <w:p w14:paraId="5C6B213C">
            <w:pPr>
              <w:adjustRightInd w:val="0"/>
              <w:ind w:left="100"/>
              <w:rPr>
                <w:sz w:val="24"/>
                <w:szCs w:val="24"/>
              </w:rPr>
            </w:pPr>
            <w:r>
              <w:rPr>
                <w:sz w:val="24"/>
                <w:szCs w:val="24"/>
              </w:rPr>
              <w:t>огородах; ягод в</w:t>
            </w:r>
          </w:p>
        </w:tc>
      </w:tr>
      <w:tr w14:paraId="444C2704">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9ABCA68">
            <w:pPr>
              <w:adjustRightInd w:val="0"/>
              <w:rPr>
                <w:sz w:val="24"/>
                <w:szCs w:val="24"/>
              </w:rPr>
            </w:pPr>
          </w:p>
        </w:tc>
        <w:tc>
          <w:tcPr>
            <w:tcW w:w="2400" w:type="dxa"/>
            <w:tcBorders>
              <w:top w:val="nil"/>
              <w:left w:val="nil"/>
              <w:bottom w:val="nil"/>
              <w:right w:val="single" w:color="auto" w:sz="8" w:space="0"/>
            </w:tcBorders>
            <w:vAlign w:val="bottom"/>
          </w:tcPr>
          <w:p w14:paraId="798C2E27">
            <w:pPr>
              <w:adjustRightInd w:val="0"/>
              <w:ind w:left="100"/>
              <w:rPr>
                <w:sz w:val="24"/>
                <w:szCs w:val="24"/>
              </w:rPr>
            </w:pPr>
            <w:r>
              <w:rPr>
                <w:sz w:val="24"/>
                <w:szCs w:val="24"/>
              </w:rPr>
              <w:t>Рассказ о первом</w:t>
            </w:r>
          </w:p>
        </w:tc>
        <w:tc>
          <w:tcPr>
            <w:tcW w:w="2380" w:type="dxa"/>
            <w:gridSpan w:val="2"/>
            <w:tcBorders>
              <w:top w:val="nil"/>
              <w:left w:val="nil"/>
              <w:bottom w:val="nil"/>
              <w:right w:val="single" w:color="auto" w:sz="8" w:space="0"/>
            </w:tcBorders>
            <w:vAlign w:val="bottom"/>
          </w:tcPr>
          <w:p w14:paraId="0CB14194">
            <w:pPr>
              <w:adjustRightInd w:val="0"/>
              <w:ind w:left="80"/>
              <w:rPr>
                <w:sz w:val="24"/>
                <w:szCs w:val="24"/>
              </w:rPr>
            </w:pPr>
            <w:r>
              <w:rPr>
                <w:sz w:val="24"/>
                <w:szCs w:val="24"/>
              </w:rPr>
              <w:t>дерева детки?»</w:t>
            </w:r>
          </w:p>
        </w:tc>
        <w:tc>
          <w:tcPr>
            <w:tcW w:w="2400" w:type="dxa"/>
            <w:tcBorders>
              <w:top w:val="nil"/>
              <w:left w:val="nil"/>
              <w:bottom w:val="nil"/>
              <w:right w:val="single" w:color="auto" w:sz="8" w:space="0"/>
            </w:tcBorders>
            <w:vAlign w:val="bottom"/>
          </w:tcPr>
          <w:p w14:paraId="0D89D74B">
            <w:pPr>
              <w:adjustRightInd w:val="0"/>
              <w:ind w:left="100"/>
              <w:rPr>
                <w:sz w:val="24"/>
                <w:szCs w:val="24"/>
              </w:rPr>
            </w:pPr>
            <w:r>
              <w:rPr>
                <w:sz w:val="24"/>
                <w:szCs w:val="24"/>
              </w:rPr>
              <w:t>лесу.</w:t>
            </w:r>
          </w:p>
        </w:tc>
      </w:tr>
      <w:tr w14:paraId="0AABCB5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B1694AE">
            <w:pPr>
              <w:adjustRightInd w:val="0"/>
              <w:rPr>
                <w:sz w:val="24"/>
                <w:szCs w:val="24"/>
              </w:rPr>
            </w:pPr>
          </w:p>
        </w:tc>
        <w:tc>
          <w:tcPr>
            <w:tcW w:w="2400" w:type="dxa"/>
            <w:tcBorders>
              <w:top w:val="nil"/>
              <w:left w:val="nil"/>
              <w:bottom w:val="nil"/>
              <w:right w:val="single" w:color="auto" w:sz="8" w:space="0"/>
            </w:tcBorders>
            <w:vAlign w:val="bottom"/>
          </w:tcPr>
          <w:p w14:paraId="1428E5C2">
            <w:pPr>
              <w:adjustRightInd w:val="0"/>
              <w:ind w:left="100"/>
              <w:rPr>
                <w:sz w:val="24"/>
                <w:szCs w:val="24"/>
              </w:rPr>
            </w:pPr>
            <w:r>
              <w:rPr>
                <w:sz w:val="24"/>
                <w:szCs w:val="24"/>
              </w:rPr>
              <w:t>осеннем месяце, его</w:t>
            </w:r>
          </w:p>
        </w:tc>
        <w:tc>
          <w:tcPr>
            <w:tcW w:w="2380" w:type="dxa"/>
            <w:gridSpan w:val="2"/>
            <w:tcBorders>
              <w:top w:val="nil"/>
              <w:left w:val="nil"/>
              <w:bottom w:val="nil"/>
              <w:right w:val="single" w:color="auto" w:sz="8" w:space="0"/>
            </w:tcBorders>
            <w:vAlign w:val="bottom"/>
          </w:tcPr>
          <w:p w14:paraId="1145D50D">
            <w:pPr>
              <w:adjustRightInd w:val="0"/>
              <w:ind w:left="80"/>
              <w:rPr>
                <w:sz w:val="24"/>
                <w:szCs w:val="24"/>
              </w:rPr>
            </w:pPr>
            <w:r>
              <w:rPr>
                <w:sz w:val="24"/>
                <w:szCs w:val="24"/>
              </w:rPr>
              <w:t>(плоды, листья).</w:t>
            </w:r>
          </w:p>
        </w:tc>
        <w:tc>
          <w:tcPr>
            <w:tcW w:w="2400" w:type="dxa"/>
            <w:tcBorders>
              <w:top w:val="nil"/>
              <w:left w:val="nil"/>
              <w:bottom w:val="nil"/>
              <w:right w:val="single" w:color="auto" w:sz="8" w:space="0"/>
            </w:tcBorders>
            <w:vAlign w:val="bottom"/>
          </w:tcPr>
          <w:p w14:paraId="64E2C368">
            <w:pPr>
              <w:adjustRightInd w:val="0"/>
              <w:ind w:left="100"/>
              <w:rPr>
                <w:sz w:val="24"/>
                <w:szCs w:val="24"/>
              </w:rPr>
            </w:pPr>
            <w:r>
              <w:rPr>
                <w:sz w:val="24"/>
                <w:szCs w:val="24"/>
              </w:rPr>
              <w:t>2. Сбор природного</w:t>
            </w:r>
          </w:p>
        </w:tc>
      </w:tr>
      <w:tr w14:paraId="433E5FFE">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37A452A">
            <w:pPr>
              <w:adjustRightInd w:val="0"/>
              <w:rPr>
                <w:sz w:val="24"/>
                <w:szCs w:val="24"/>
              </w:rPr>
            </w:pPr>
          </w:p>
        </w:tc>
        <w:tc>
          <w:tcPr>
            <w:tcW w:w="2400" w:type="dxa"/>
            <w:tcBorders>
              <w:top w:val="nil"/>
              <w:left w:val="nil"/>
              <w:bottom w:val="nil"/>
              <w:right w:val="single" w:color="auto" w:sz="8" w:space="0"/>
            </w:tcBorders>
            <w:vAlign w:val="bottom"/>
          </w:tcPr>
          <w:p w14:paraId="2845C15D">
            <w:pPr>
              <w:adjustRightInd w:val="0"/>
              <w:ind w:left="100"/>
              <w:rPr>
                <w:sz w:val="24"/>
                <w:szCs w:val="24"/>
              </w:rPr>
            </w:pPr>
            <w:r>
              <w:rPr>
                <w:sz w:val="24"/>
                <w:szCs w:val="24"/>
              </w:rPr>
              <w:t>приметах.</w:t>
            </w:r>
          </w:p>
        </w:tc>
        <w:tc>
          <w:tcPr>
            <w:tcW w:w="2380" w:type="dxa"/>
            <w:gridSpan w:val="2"/>
            <w:tcBorders>
              <w:top w:val="nil"/>
              <w:left w:val="nil"/>
              <w:bottom w:val="nil"/>
              <w:right w:val="single" w:color="auto" w:sz="8" w:space="0"/>
            </w:tcBorders>
            <w:vAlign w:val="bottom"/>
          </w:tcPr>
          <w:p w14:paraId="5B644C71">
            <w:pPr>
              <w:adjustRightInd w:val="0"/>
              <w:ind w:left="80"/>
              <w:rPr>
                <w:sz w:val="24"/>
                <w:szCs w:val="24"/>
              </w:rPr>
            </w:pPr>
            <w:r>
              <w:rPr>
                <w:sz w:val="24"/>
                <w:szCs w:val="24"/>
              </w:rPr>
              <w:t>2.Дидактическая</w:t>
            </w:r>
          </w:p>
        </w:tc>
        <w:tc>
          <w:tcPr>
            <w:tcW w:w="2400" w:type="dxa"/>
            <w:tcBorders>
              <w:top w:val="nil"/>
              <w:left w:val="nil"/>
              <w:bottom w:val="nil"/>
              <w:right w:val="single" w:color="auto" w:sz="8" w:space="0"/>
            </w:tcBorders>
            <w:vAlign w:val="bottom"/>
          </w:tcPr>
          <w:p w14:paraId="3A12068C">
            <w:pPr>
              <w:adjustRightInd w:val="0"/>
              <w:ind w:left="100"/>
              <w:rPr>
                <w:sz w:val="24"/>
                <w:szCs w:val="24"/>
              </w:rPr>
            </w:pPr>
            <w:r>
              <w:rPr>
                <w:sz w:val="24"/>
                <w:szCs w:val="24"/>
              </w:rPr>
              <w:t>материала для</w:t>
            </w:r>
          </w:p>
        </w:tc>
      </w:tr>
      <w:tr w14:paraId="6FE8CFE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CFA160D">
            <w:pPr>
              <w:adjustRightInd w:val="0"/>
              <w:jc w:val="center"/>
              <w:rPr>
                <w:sz w:val="24"/>
                <w:szCs w:val="24"/>
              </w:rPr>
            </w:pPr>
            <w:r>
              <w:rPr>
                <w:sz w:val="24"/>
                <w:szCs w:val="24"/>
              </w:rPr>
              <w:t>Сентябрь</w:t>
            </w:r>
          </w:p>
        </w:tc>
        <w:tc>
          <w:tcPr>
            <w:tcW w:w="2400" w:type="dxa"/>
            <w:tcBorders>
              <w:top w:val="nil"/>
              <w:left w:val="nil"/>
              <w:bottom w:val="nil"/>
              <w:right w:val="single" w:color="auto" w:sz="8" w:space="0"/>
            </w:tcBorders>
            <w:vAlign w:val="bottom"/>
          </w:tcPr>
          <w:p w14:paraId="69B52280">
            <w:pPr>
              <w:adjustRightInd w:val="0"/>
              <w:ind w:left="100"/>
              <w:rPr>
                <w:sz w:val="24"/>
                <w:szCs w:val="24"/>
              </w:rPr>
            </w:pPr>
            <w:r>
              <w:rPr>
                <w:sz w:val="24"/>
                <w:szCs w:val="24"/>
              </w:rPr>
              <w:t>Разучивание песенки</w:t>
            </w:r>
          </w:p>
        </w:tc>
        <w:tc>
          <w:tcPr>
            <w:tcW w:w="2380" w:type="dxa"/>
            <w:gridSpan w:val="2"/>
            <w:tcBorders>
              <w:top w:val="nil"/>
              <w:left w:val="nil"/>
              <w:bottom w:val="nil"/>
              <w:right w:val="single" w:color="auto" w:sz="8" w:space="0"/>
            </w:tcBorders>
            <w:vAlign w:val="bottom"/>
          </w:tcPr>
          <w:p w14:paraId="326CD159">
            <w:pPr>
              <w:adjustRightInd w:val="0"/>
              <w:ind w:left="80"/>
              <w:rPr>
                <w:sz w:val="24"/>
                <w:szCs w:val="24"/>
              </w:rPr>
            </w:pPr>
            <w:r>
              <w:rPr>
                <w:sz w:val="24"/>
                <w:szCs w:val="24"/>
              </w:rPr>
              <w:t>игра «Вершки да</w:t>
            </w:r>
          </w:p>
        </w:tc>
        <w:tc>
          <w:tcPr>
            <w:tcW w:w="2400" w:type="dxa"/>
            <w:tcBorders>
              <w:top w:val="nil"/>
              <w:left w:val="nil"/>
              <w:bottom w:val="nil"/>
              <w:right w:val="single" w:color="auto" w:sz="8" w:space="0"/>
            </w:tcBorders>
            <w:vAlign w:val="bottom"/>
          </w:tcPr>
          <w:p w14:paraId="1BAB76B6">
            <w:pPr>
              <w:adjustRightInd w:val="0"/>
              <w:ind w:left="100"/>
              <w:rPr>
                <w:sz w:val="24"/>
                <w:szCs w:val="24"/>
              </w:rPr>
            </w:pPr>
            <w:r>
              <w:rPr>
                <w:sz w:val="24"/>
                <w:szCs w:val="24"/>
              </w:rPr>
              <w:t>поделок.</w:t>
            </w:r>
          </w:p>
        </w:tc>
      </w:tr>
      <w:tr w14:paraId="419F2A9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0349C4A">
            <w:pPr>
              <w:adjustRightInd w:val="0"/>
              <w:rPr>
                <w:sz w:val="24"/>
                <w:szCs w:val="24"/>
              </w:rPr>
            </w:pPr>
          </w:p>
        </w:tc>
        <w:tc>
          <w:tcPr>
            <w:tcW w:w="2400" w:type="dxa"/>
            <w:tcBorders>
              <w:top w:val="nil"/>
              <w:left w:val="nil"/>
              <w:bottom w:val="nil"/>
              <w:right w:val="single" w:color="auto" w:sz="8" w:space="0"/>
            </w:tcBorders>
            <w:vAlign w:val="bottom"/>
          </w:tcPr>
          <w:p w14:paraId="7204BAAD">
            <w:pPr>
              <w:adjustRightInd w:val="0"/>
              <w:ind w:left="100"/>
              <w:rPr>
                <w:sz w:val="24"/>
                <w:szCs w:val="24"/>
              </w:rPr>
            </w:pPr>
            <w:r>
              <w:rPr>
                <w:sz w:val="24"/>
                <w:szCs w:val="24"/>
              </w:rPr>
              <w:t>– попевки</w:t>
            </w:r>
          </w:p>
        </w:tc>
        <w:tc>
          <w:tcPr>
            <w:tcW w:w="2380" w:type="dxa"/>
            <w:gridSpan w:val="2"/>
            <w:tcBorders>
              <w:top w:val="nil"/>
              <w:left w:val="nil"/>
              <w:bottom w:val="nil"/>
              <w:right w:val="single" w:color="auto" w:sz="8" w:space="0"/>
            </w:tcBorders>
            <w:vAlign w:val="bottom"/>
          </w:tcPr>
          <w:p w14:paraId="3AC51590">
            <w:pPr>
              <w:adjustRightInd w:val="0"/>
              <w:ind w:left="80"/>
              <w:rPr>
                <w:sz w:val="24"/>
                <w:szCs w:val="24"/>
              </w:rPr>
            </w:pPr>
            <w:r>
              <w:rPr>
                <w:sz w:val="24"/>
                <w:szCs w:val="24"/>
              </w:rPr>
              <w:t>корешки».</w:t>
            </w:r>
          </w:p>
        </w:tc>
        <w:tc>
          <w:tcPr>
            <w:tcW w:w="2400" w:type="dxa"/>
            <w:tcBorders>
              <w:top w:val="nil"/>
              <w:left w:val="nil"/>
              <w:bottom w:val="nil"/>
              <w:right w:val="single" w:color="auto" w:sz="8" w:space="0"/>
            </w:tcBorders>
            <w:vAlign w:val="bottom"/>
          </w:tcPr>
          <w:p w14:paraId="03BDA091">
            <w:pPr>
              <w:adjustRightInd w:val="0"/>
              <w:ind w:left="100"/>
              <w:rPr>
                <w:sz w:val="24"/>
                <w:szCs w:val="24"/>
              </w:rPr>
            </w:pPr>
            <w:r>
              <w:rPr>
                <w:sz w:val="24"/>
                <w:szCs w:val="24"/>
              </w:rPr>
              <w:t>3. Участие в</w:t>
            </w:r>
          </w:p>
        </w:tc>
      </w:tr>
      <w:tr w14:paraId="5874018A">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B6FA3A6">
            <w:pPr>
              <w:adjustRightInd w:val="0"/>
              <w:rPr>
                <w:sz w:val="24"/>
                <w:szCs w:val="24"/>
              </w:rPr>
            </w:pPr>
          </w:p>
        </w:tc>
        <w:tc>
          <w:tcPr>
            <w:tcW w:w="2400" w:type="dxa"/>
            <w:tcBorders>
              <w:top w:val="nil"/>
              <w:left w:val="nil"/>
              <w:bottom w:val="nil"/>
              <w:right w:val="single" w:color="auto" w:sz="8" w:space="0"/>
            </w:tcBorders>
            <w:vAlign w:val="bottom"/>
          </w:tcPr>
          <w:p w14:paraId="265C3D55">
            <w:pPr>
              <w:adjustRightInd w:val="0"/>
              <w:ind w:left="100"/>
              <w:rPr>
                <w:sz w:val="24"/>
                <w:szCs w:val="24"/>
              </w:rPr>
            </w:pPr>
            <w:r>
              <w:rPr>
                <w:sz w:val="24"/>
                <w:szCs w:val="24"/>
              </w:rPr>
              <w:t>«Восенушка –</w:t>
            </w:r>
          </w:p>
        </w:tc>
        <w:tc>
          <w:tcPr>
            <w:tcW w:w="300" w:type="dxa"/>
            <w:tcBorders>
              <w:top w:val="nil"/>
              <w:left w:val="nil"/>
              <w:bottom w:val="nil"/>
              <w:right w:val="nil"/>
            </w:tcBorders>
            <w:vAlign w:val="bottom"/>
          </w:tcPr>
          <w:p w14:paraId="726B8307">
            <w:pPr>
              <w:adjustRightInd w:val="0"/>
              <w:ind w:left="80"/>
              <w:rPr>
                <w:sz w:val="24"/>
                <w:szCs w:val="24"/>
              </w:rPr>
            </w:pPr>
            <w:r>
              <w:rPr>
                <w:sz w:val="24"/>
                <w:szCs w:val="24"/>
              </w:rPr>
              <w:t>3.</w:t>
            </w:r>
          </w:p>
        </w:tc>
        <w:tc>
          <w:tcPr>
            <w:tcW w:w="2080" w:type="dxa"/>
            <w:tcBorders>
              <w:top w:val="nil"/>
              <w:left w:val="nil"/>
              <w:bottom w:val="nil"/>
              <w:right w:val="single" w:color="auto" w:sz="8" w:space="0"/>
            </w:tcBorders>
            <w:vAlign w:val="bottom"/>
          </w:tcPr>
          <w:p w14:paraId="5DDF69B8">
            <w:pPr>
              <w:adjustRightInd w:val="0"/>
              <w:ind w:left="20"/>
              <w:rPr>
                <w:sz w:val="24"/>
                <w:szCs w:val="24"/>
              </w:rPr>
            </w:pPr>
            <w:r>
              <w:rPr>
                <w:sz w:val="24"/>
                <w:szCs w:val="24"/>
              </w:rPr>
              <w:t>Вечер загадок.</w:t>
            </w:r>
          </w:p>
        </w:tc>
        <w:tc>
          <w:tcPr>
            <w:tcW w:w="2400" w:type="dxa"/>
            <w:tcBorders>
              <w:top w:val="nil"/>
              <w:left w:val="nil"/>
              <w:bottom w:val="nil"/>
              <w:right w:val="single" w:color="auto" w:sz="8" w:space="0"/>
            </w:tcBorders>
            <w:vAlign w:val="bottom"/>
          </w:tcPr>
          <w:p w14:paraId="24F20CA8">
            <w:pPr>
              <w:adjustRightInd w:val="0"/>
              <w:ind w:left="100"/>
              <w:rPr>
                <w:sz w:val="24"/>
                <w:szCs w:val="24"/>
              </w:rPr>
            </w:pPr>
            <w:r>
              <w:rPr>
                <w:sz w:val="24"/>
                <w:szCs w:val="24"/>
              </w:rPr>
              <w:t>выставке «Самая</w:t>
            </w:r>
          </w:p>
        </w:tc>
      </w:tr>
      <w:tr w14:paraId="68C4107A">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26B71E9">
            <w:pPr>
              <w:adjustRightInd w:val="0"/>
              <w:rPr>
                <w:sz w:val="24"/>
                <w:szCs w:val="24"/>
              </w:rPr>
            </w:pPr>
          </w:p>
        </w:tc>
        <w:tc>
          <w:tcPr>
            <w:tcW w:w="2400" w:type="dxa"/>
            <w:tcBorders>
              <w:top w:val="nil"/>
              <w:left w:val="nil"/>
              <w:bottom w:val="nil"/>
              <w:right w:val="single" w:color="auto" w:sz="8" w:space="0"/>
            </w:tcBorders>
            <w:vAlign w:val="bottom"/>
          </w:tcPr>
          <w:p w14:paraId="548F4F7A">
            <w:pPr>
              <w:adjustRightInd w:val="0"/>
              <w:ind w:left="100"/>
              <w:rPr>
                <w:sz w:val="24"/>
                <w:szCs w:val="24"/>
              </w:rPr>
            </w:pPr>
            <w:r>
              <w:rPr>
                <w:sz w:val="24"/>
                <w:szCs w:val="24"/>
              </w:rPr>
              <w:t>осень».</w:t>
            </w:r>
          </w:p>
        </w:tc>
        <w:tc>
          <w:tcPr>
            <w:tcW w:w="300" w:type="dxa"/>
            <w:tcBorders>
              <w:top w:val="nil"/>
              <w:left w:val="nil"/>
              <w:bottom w:val="nil"/>
              <w:right w:val="nil"/>
            </w:tcBorders>
            <w:vAlign w:val="bottom"/>
          </w:tcPr>
          <w:p w14:paraId="49468990">
            <w:pPr>
              <w:adjustRightInd w:val="0"/>
              <w:ind w:left="80"/>
              <w:rPr>
                <w:sz w:val="24"/>
                <w:szCs w:val="24"/>
              </w:rPr>
            </w:pPr>
            <w:r>
              <w:rPr>
                <w:sz w:val="24"/>
                <w:szCs w:val="24"/>
              </w:rPr>
              <w:t>4.</w:t>
            </w:r>
          </w:p>
        </w:tc>
        <w:tc>
          <w:tcPr>
            <w:tcW w:w="2080" w:type="dxa"/>
            <w:tcBorders>
              <w:top w:val="nil"/>
              <w:left w:val="nil"/>
              <w:bottom w:val="nil"/>
              <w:right w:val="single" w:color="auto" w:sz="8" w:space="0"/>
            </w:tcBorders>
            <w:vAlign w:val="bottom"/>
          </w:tcPr>
          <w:p w14:paraId="218EA7BC">
            <w:pPr>
              <w:adjustRightInd w:val="0"/>
              <w:ind w:left="20"/>
              <w:rPr>
                <w:sz w:val="24"/>
                <w:szCs w:val="24"/>
              </w:rPr>
            </w:pPr>
            <w:r>
              <w:rPr>
                <w:sz w:val="24"/>
                <w:szCs w:val="24"/>
              </w:rPr>
              <w:t>П/и «Гуси –</w:t>
            </w:r>
          </w:p>
        </w:tc>
        <w:tc>
          <w:tcPr>
            <w:tcW w:w="2400" w:type="dxa"/>
            <w:tcBorders>
              <w:top w:val="nil"/>
              <w:left w:val="nil"/>
              <w:bottom w:val="nil"/>
              <w:right w:val="single" w:color="auto" w:sz="8" w:space="0"/>
            </w:tcBorders>
            <w:vAlign w:val="bottom"/>
          </w:tcPr>
          <w:p w14:paraId="6BBEAC62">
            <w:pPr>
              <w:adjustRightInd w:val="0"/>
              <w:ind w:left="100"/>
              <w:rPr>
                <w:sz w:val="24"/>
                <w:szCs w:val="24"/>
              </w:rPr>
            </w:pPr>
            <w:r>
              <w:rPr>
                <w:sz w:val="24"/>
                <w:szCs w:val="24"/>
              </w:rPr>
              <w:t>интересная поделка</w:t>
            </w:r>
          </w:p>
        </w:tc>
      </w:tr>
      <w:tr w14:paraId="33C3210C">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ECC3140">
            <w:pPr>
              <w:adjustRightInd w:val="0"/>
              <w:rPr>
                <w:sz w:val="24"/>
                <w:szCs w:val="24"/>
              </w:rPr>
            </w:pPr>
          </w:p>
        </w:tc>
        <w:tc>
          <w:tcPr>
            <w:tcW w:w="2400" w:type="dxa"/>
            <w:tcBorders>
              <w:top w:val="nil"/>
              <w:left w:val="nil"/>
              <w:bottom w:val="nil"/>
              <w:right w:val="single" w:color="auto" w:sz="8" w:space="0"/>
            </w:tcBorders>
            <w:vAlign w:val="bottom"/>
          </w:tcPr>
          <w:p w14:paraId="5F3AEEF6">
            <w:pPr>
              <w:adjustRightInd w:val="0"/>
              <w:ind w:left="100"/>
              <w:rPr>
                <w:sz w:val="24"/>
                <w:szCs w:val="24"/>
              </w:rPr>
            </w:pPr>
            <w:r>
              <w:rPr>
                <w:sz w:val="24"/>
                <w:szCs w:val="24"/>
              </w:rPr>
              <w:t>2. «Вершки да</w:t>
            </w:r>
          </w:p>
        </w:tc>
        <w:tc>
          <w:tcPr>
            <w:tcW w:w="2380" w:type="dxa"/>
            <w:gridSpan w:val="2"/>
            <w:tcBorders>
              <w:top w:val="nil"/>
              <w:left w:val="nil"/>
              <w:bottom w:val="nil"/>
              <w:right w:val="single" w:color="auto" w:sz="8" w:space="0"/>
            </w:tcBorders>
            <w:vAlign w:val="bottom"/>
          </w:tcPr>
          <w:p w14:paraId="0A8D52AD">
            <w:pPr>
              <w:adjustRightInd w:val="0"/>
              <w:ind w:left="80"/>
              <w:rPr>
                <w:sz w:val="24"/>
                <w:szCs w:val="24"/>
              </w:rPr>
            </w:pPr>
            <w:r>
              <w:rPr>
                <w:sz w:val="24"/>
                <w:szCs w:val="24"/>
              </w:rPr>
              <w:t>лебеди».</w:t>
            </w:r>
          </w:p>
        </w:tc>
        <w:tc>
          <w:tcPr>
            <w:tcW w:w="2400" w:type="dxa"/>
            <w:tcBorders>
              <w:top w:val="nil"/>
              <w:left w:val="nil"/>
              <w:bottom w:val="nil"/>
              <w:right w:val="single" w:color="auto" w:sz="8" w:space="0"/>
            </w:tcBorders>
            <w:vAlign w:val="bottom"/>
          </w:tcPr>
          <w:p w14:paraId="0959F871">
            <w:pPr>
              <w:adjustRightInd w:val="0"/>
              <w:ind w:left="100"/>
              <w:rPr>
                <w:sz w:val="24"/>
                <w:szCs w:val="24"/>
              </w:rPr>
            </w:pPr>
            <w:r>
              <w:rPr>
                <w:sz w:val="24"/>
                <w:szCs w:val="24"/>
              </w:rPr>
              <w:t>из овощей».</w:t>
            </w:r>
          </w:p>
        </w:tc>
      </w:tr>
      <w:tr w14:paraId="32A880A9">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B62CA08">
            <w:pPr>
              <w:adjustRightInd w:val="0"/>
              <w:rPr>
                <w:sz w:val="24"/>
                <w:szCs w:val="24"/>
              </w:rPr>
            </w:pPr>
          </w:p>
        </w:tc>
        <w:tc>
          <w:tcPr>
            <w:tcW w:w="2400" w:type="dxa"/>
            <w:tcBorders>
              <w:top w:val="nil"/>
              <w:left w:val="nil"/>
              <w:bottom w:val="nil"/>
              <w:right w:val="single" w:color="auto" w:sz="8" w:space="0"/>
            </w:tcBorders>
            <w:vAlign w:val="bottom"/>
          </w:tcPr>
          <w:p w14:paraId="08C8BC8F">
            <w:pPr>
              <w:adjustRightInd w:val="0"/>
              <w:ind w:left="100"/>
              <w:rPr>
                <w:sz w:val="24"/>
                <w:szCs w:val="24"/>
              </w:rPr>
            </w:pPr>
            <w:r>
              <w:rPr>
                <w:sz w:val="24"/>
                <w:szCs w:val="24"/>
              </w:rPr>
              <w:t>корешки».</w:t>
            </w:r>
          </w:p>
        </w:tc>
        <w:tc>
          <w:tcPr>
            <w:tcW w:w="300" w:type="dxa"/>
            <w:tcBorders>
              <w:top w:val="nil"/>
              <w:left w:val="nil"/>
              <w:bottom w:val="nil"/>
              <w:right w:val="nil"/>
            </w:tcBorders>
            <w:vAlign w:val="bottom"/>
          </w:tcPr>
          <w:p w14:paraId="250FB807">
            <w:pPr>
              <w:adjustRightInd w:val="0"/>
              <w:ind w:left="80"/>
              <w:rPr>
                <w:sz w:val="24"/>
                <w:szCs w:val="24"/>
              </w:rPr>
            </w:pPr>
            <w:r>
              <w:rPr>
                <w:sz w:val="24"/>
                <w:szCs w:val="24"/>
              </w:rPr>
              <w:t>5.</w:t>
            </w:r>
          </w:p>
        </w:tc>
        <w:tc>
          <w:tcPr>
            <w:tcW w:w="2080" w:type="dxa"/>
            <w:tcBorders>
              <w:top w:val="nil"/>
              <w:left w:val="nil"/>
              <w:bottom w:val="nil"/>
              <w:right w:val="single" w:color="auto" w:sz="8" w:space="0"/>
            </w:tcBorders>
            <w:vAlign w:val="bottom"/>
          </w:tcPr>
          <w:p w14:paraId="23DC291A">
            <w:pPr>
              <w:adjustRightInd w:val="0"/>
              <w:ind w:left="20"/>
              <w:rPr>
                <w:sz w:val="24"/>
                <w:szCs w:val="24"/>
              </w:rPr>
            </w:pPr>
            <w:r>
              <w:rPr>
                <w:sz w:val="24"/>
                <w:szCs w:val="24"/>
              </w:rPr>
              <w:t>Игровая ситуация</w:t>
            </w:r>
          </w:p>
        </w:tc>
        <w:tc>
          <w:tcPr>
            <w:tcW w:w="2400" w:type="dxa"/>
            <w:tcBorders>
              <w:top w:val="nil"/>
              <w:left w:val="nil"/>
              <w:bottom w:val="nil"/>
              <w:right w:val="single" w:color="auto" w:sz="8" w:space="0"/>
            </w:tcBorders>
            <w:vAlign w:val="bottom"/>
          </w:tcPr>
          <w:p w14:paraId="7F199A7E">
            <w:pPr>
              <w:adjustRightInd w:val="0"/>
              <w:rPr>
                <w:sz w:val="24"/>
                <w:szCs w:val="24"/>
              </w:rPr>
            </w:pPr>
          </w:p>
        </w:tc>
      </w:tr>
      <w:tr w14:paraId="258855A5">
        <w:tblPrEx>
          <w:tblCellMar>
            <w:top w:w="0" w:type="dxa"/>
            <w:left w:w="0" w:type="dxa"/>
            <w:bottom w:w="0" w:type="dxa"/>
            <w:right w:w="0" w:type="dxa"/>
          </w:tblCellMar>
        </w:tblPrEx>
        <w:trPr>
          <w:trHeight w:val="277" w:hRule="atLeast"/>
        </w:trPr>
        <w:tc>
          <w:tcPr>
            <w:tcW w:w="2420" w:type="dxa"/>
            <w:tcBorders>
              <w:top w:val="nil"/>
              <w:left w:val="single" w:color="auto" w:sz="8" w:space="0"/>
              <w:bottom w:val="nil"/>
              <w:right w:val="single" w:color="auto" w:sz="8" w:space="0"/>
            </w:tcBorders>
            <w:vAlign w:val="bottom"/>
          </w:tcPr>
          <w:p w14:paraId="5783CD0B">
            <w:pPr>
              <w:adjustRightInd w:val="0"/>
              <w:rPr>
                <w:sz w:val="24"/>
                <w:szCs w:val="24"/>
              </w:rPr>
            </w:pPr>
          </w:p>
        </w:tc>
        <w:tc>
          <w:tcPr>
            <w:tcW w:w="2400" w:type="dxa"/>
            <w:tcBorders>
              <w:top w:val="nil"/>
              <w:left w:val="nil"/>
              <w:bottom w:val="nil"/>
              <w:right w:val="single" w:color="auto" w:sz="8" w:space="0"/>
            </w:tcBorders>
            <w:vAlign w:val="bottom"/>
          </w:tcPr>
          <w:p w14:paraId="46B9C058">
            <w:pPr>
              <w:adjustRightInd w:val="0"/>
              <w:ind w:left="100"/>
              <w:rPr>
                <w:sz w:val="24"/>
                <w:szCs w:val="24"/>
              </w:rPr>
            </w:pPr>
            <w:r>
              <w:rPr>
                <w:sz w:val="24"/>
                <w:szCs w:val="24"/>
              </w:rPr>
              <w:t>Знакомство со</w:t>
            </w:r>
          </w:p>
        </w:tc>
        <w:tc>
          <w:tcPr>
            <w:tcW w:w="2380" w:type="dxa"/>
            <w:gridSpan w:val="2"/>
            <w:tcBorders>
              <w:top w:val="nil"/>
              <w:left w:val="nil"/>
              <w:bottom w:val="nil"/>
              <w:right w:val="single" w:color="auto" w:sz="8" w:space="0"/>
            </w:tcBorders>
            <w:vAlign w:val="bottom"/>
          </w:tcPr>
          <w:p w14:paraId="0D79B3BE">
            <w:pPr>
              <w:adjustRightInd w:val="0"/>
              <w:ind w:left="80"/>
              <w:rPr>
                <w:sz w:val="24"/>
                <w:szCs w:val="24"/>
              </w:rPr>
            </w:pPr>
            <w:r>
              <w:rPr>
                <w:sz w:val="24"/>
                <w:szCs w:val="24"/>
              </w:rPr>
              <w:t>«На обед винегрет».</w:t>
            </w:r>
          </w:p>
        </w:tc>
        <w:tc>
          <w:tcPr>
            <w:tcW w:w="2400" w:type="dxa"/>
            <w:tcBorders>
              <w:top w:val="nil"/>
              <w:left w:val="nil"/>
              <w:bottom w:val="nil"/>
              <w:right w:val="single" w:color="auto" w:sz="8" w:space="0"/>
            </w:tcBorders>
            <w:vAlign w:val="bottom"/>
          </w:tcPr>
          <w:p w14:paraId="1F0C9FB7">
            <w:pPr>
              <w:adjustRightInd w:val="0"/>
              <w:rPr>
                <w:sz w:val="24"/>
                <w:szCs w:val="24"/>
              </w:rPr>
            </w:pPr>
          </w:p>
        </w:tc>
      </w:tr>
      <w:tr w14:paraId="6F8E9751">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C5A7116">
            <w:pPr>
              <w:adjustRightInd w:val="0"/>
              <w:rPr>
                <w:sz w:val="24"/>
                <w:szCs w:val="24"/>
              </w:rPr>
            </w:pPr>
          </w:p>
        </w:tc>
        <w:tc>
          <w:tcPr>
            <w:tcW w:w="2400" w:type="dxa"/>
            <w:tcBorders>
              <w:top w:val="nil"/>
              <w:left w:val="nil"/>
              <w:bottom w:val="nil"/>
              <w:right w:val="single" w:color="auto" w:sz="8" w:space="0"/>
            </w:tcBorders>
            <w:vAlign w:val="bottom"/>
          </w:tcPr>
          <w:p w14:paraId="47D04CF8">
            <w:pPr>
              <w:adjustRightInd w:val="0"/>
              <w:ind w:left="100"/>
              <w:rPr>
                <w:sz w:val="24"/>
                <w:szCs w:val="24"/>
              </w:rPr>
            </w:pPr>
            <w:r>
              <w:rPr>
                <w:sz w:val="24"/>
                <w:szCs w:val="24"/>
              </w:rPr>
              <w:t>сказкой «Мужик и</w:t>
            </w:r>
          </w:p>
        </w:tc>
        <w:tc>
          <w:tcPr>
            <w:tcW w:w="300" w:type="dxa"/>
            <w:tcBorders>
              <w:top w:val="nil"/>
              <w:left w:val="nil"/>
              <w:bottom w:val="nil"/>
              <w:right w:val="nil"/>
            </w:tcBorders>
            <w:vAlign w:val="bottom"/>
          </w:tcPr>
          <w:p w14:paraId="5C494519">
            <w:pPr>
              <w:adjustRightInd w:val="0"/>
              <w:rPr>
                <w:sz w:val="24"/>
                <w:szCs w:val="24"/>
              </w:rPr>
            </w:pPr>
          </w:p>
        </w:tc>
        <w:tc>
          <w:tcPr>
            <w:tcW w:w="2080" w:type="dxa"/>
            <w:tcBorders>
              <w:top w:val="nil"/>
              <w:left w:val="nil"/>
              <w:bottom w:val="nil"/>
              <w:right w:val="single" w:color="auto" w:sz="8" w:space="0"/>
            </w:tcBorders>
            <w:vAlign w:val="bottom"/>
          </w:tcPr>
          <w:p w14:paraId="7FCE1B1E">
            <w:pPr>
              <w:adjustRightInd w:val="0"/>
              <w:rPr>
                <w:sz w:val="24"/>
                <w:szCs w:val="24"/>
              </w:rPr>
            </w:pPr>
          </w:p>
        </w:tc>
        <w:tc>
          <w:tcPr>
            <w:tcW w:w="2400" w:type="dxa"/>
            <w:tcBorders>
              <w:top w:val="nil"/>
              <w:left w:val="nil"/>
              <w:bottom w:val="nil"/>
              <w:right w:val="single" w:color="auto" w:sz="8" w:space="0"/>
            </w:tcBorders>
            <w:vAlign w:val="bottom"/>
          </w:tcPr>
          <w:p w14:paraId="06E069E3">
            <w:pPr>
              <w:adjustRightInd w:val="0"/>
              <w:rPr>
                <w:sz w:val="24"/>
                <w:szCs w:val="24"/>
              </w:rPr>
            </w:pPr>
          </w:p>
        </w:tc>
      </w:tr>
      <w:tr w14:paraId="29CB8219">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1723F50D">
            <w:pPr>
              <w:adjustRightInd w:val="0"/>
              <w:rPr>
                <w:sz w:val="24"/>
                <w:szCs w:val="24"/>
              </w:rPr>
            </w:pPr>
          </w:p>
        </w:tc>
        <w:tc>
          <w:tcPr>
            <w:tcW w:w="2400" w:type="dxa"/>
            <w:tcBorders>
              <w:top w:val="nil"/>
              <w:left w:val="nil"/>
              <w:bottom w:val="single" w:color="auto" w:sz="8" w:space="0"/>
              <w:right w:val="single" w:color="auto" w:sz="8" w:space="0"/>
            </w:tcBorders>
            <w:vAlign w:val="bottom"/>
          </w:tcPr>
          <w:p w14:paraId="03D24A42">
            <w:pPr>
              <w:adjustRightInd w:val="0"/>
              <w:ind w:left="100"/>
              <w:rPr>
                <w:sz w:val="24"/>
                <w:szCs w:val="24"/>
              </w:rPr>
            </w:pPr>
            <w:r>
              <w:rPr>
                <w:sz w:val="24"/>
                <w:szCs w:val="24"/>
              </w:rPr>
              <w:t>медведь».</w:t>
            </w:r>
          </w:p>
        </w:tc>
        <w:tc>
          <w:tcPr>
            <w:tcW w:w="300" w:type="dxa"/>
            <w:tcBorders>
              <w:top w:val="nil"/>
              <w:left w:val="nil"/>
              <w:bottom w:val="single" w:color="auto" w:sz="8" w:space="0"/>
              <w:right w:val="nil"/>
            </w:tcBorders>
            <w:vAlign w:val="bottom"/>
          </w:tcPr>
          <w:p w14:paraId="26479317">
            <w:pPr>
              <w:adjustRightInd w:val="0"/>
              <w:rPr>
                <w:sz w:val="24"/>
                <w:szCs w:val="24"/>
              </w:rPr>
            </w:pPr>
          </w:p>
        </w:tc>
        <w:tc>
          <w:tcPr>
            <w:tcW w:w="2080" w:type="dxa"/>
            <w:tcBorders>
              <w:top w:val="nil"/>
              <w:left w:val="nil"/>
              <w:bottom w:val="single" w:color="auto" w:sz="8" w:space="0"/>
              <w:right w:val="single" w:color="auto" w:sz="8" w:space="0"/>
            </w:tcBorders>
            <w:vAlign w:val="bottom"/>
          </w:tcPr>
          <w:p w14:paraId="79561139">
            <w:pPr>
              <w:adjustRightInd w:val="0"/>
              <w:rPr>
                <w:sz w:val="24"/>
                <w:szCs w:val="24"/>
              </w:rPr>
            </w:pPr>
          </w:p>
        </w:tc>
        <w:tc>
          <w:tcPr>
            <w:tcW w:w="2400" w:type="dxa"/>
            <w:tcBorders>
              <w:top w:val="nil"/>
              <w:left w:val="nil"/>
              <w:bottom w:val="single" w:color="auto" w:sz="8" w:space="0"/>
              <w:right w:val="single" w:color="auto" w:sz="8" w:space="0"/>
            </w:tcBorders>
            <w:vAlign w:val="bottom"/>
          </w:tcPr>
          <w:p w14:paraId="3F74FC44">
            <w:pPr>
              <w:adjustRightInd w:val="0"/>
              <w:rPr>
                <w:sz w:val="24"/>
                <w:szCs w:val="24"/>
              </w:rPr>
            </w:pPr>
          </w:p>
        </w:tc>
      </w:tr>
      <w:tr w14:paraId="02402BBB">
        <w:tblPrEx>
          <w:tblCellMar>
            <w:top w:w="0" w:type="dxa"/>
            <w:left w:w="0" w:type="dxa"/>
            <w:bottom w:w="0" w:type="dxa"/>
            <w:right w:w="0" w:type="dxa"/>
          </w:tblCellMar>
        </w:tblPrEx>
        <w:trPr>
          <w:trHeight w:val="261" w:hRule="atLeast"/>
        </w:trPr>
        <w:tc>
          <w:tcPr>
            <w:tcW w:w="2420" w:type="dxa"/>
            <w:tcBorders>
              <w:top w:val="nil"/>
              <w:left w:val="single" w:color="auto" w:sz="8" w:space="0"/>
              <w:bottom w:val="nil"/>
              <w:right w:val="single" w:color="auto" w:sz="8" w:space="0"/>
            </w:tcBorders>
            <w:vAlign w:val="bottom"/>
          </w:tcPr>
          <w:p w14:paraId="7DE32928">
            <w:pPr>
              <w:adjustRightInd w:val="0"/>
            </w:pPr>
          </w:p>
        </w:tc>
        <w:tc>
          <w:tcPr>
            <w:tcW w:w="2400" w:type="dxa"/>
            <w:tcBorders>
              <w:top w:val="nil"/>
              <w:left w:val="nil"/>
              <w:bottom w:val="nil"/>
              <w:right w:val="single" w:color="auto" w:sz="8" w:space="0"/>
            </w:tcBorders>
            <w:vAlign w:val="bottom"/>
          </w:tcPr>
          <w:p w14:paraId="72779132">
            <w:pPr>
              <w:adjustRightInd w:val="0"/>
              <w:spacing w:line="260" w:lineRule="exact"/>
              <w:ind w:left="100"/>
              <w:rPr>
                <w:sz w:val="24"/>
                <w:szCs w:val="24"/>
              </w:rPr>
            </w:pPr>
            <w:r>
              <w:rPr>
                <w:sz w:val="24"/>
                <w:szCs w:val="24"/>
              </w:rPr>
              <w:t>1. «Хлеб – всему</w:t>
            </w:r>
          </w:p>
        </w:tc>
        <w:tc>
          <w:tcPr>
            <w:tcW w:w="300" w:type="dxa"/>
            <w:tcBorders>
              <w:top w:val="nil"/>
              <w:left w:val="nil"/>
              <w:bottom w:val="nil"/>
              <w:right w:val="nil"/>
            </w:tcBorders>
            <w:vAlign w:val="bottom"/>
          </w:tcPr>
          <w:p w14:paraId="042FCCFC">
            <w:pPr>
              <w:adjustRightInd w:val="0"/>
              <w:spacing w:line="260" w:lineRule="exact"/>
              <w:ind w:left="80"/>
              <w:rPr>
                <w:sz w:val="24"/>
                <w:szCs w:val="24"/>
              </w:rPr>
            </w:pPr>
            <w:r>
              <w:rPr>
                <w:sz w:val="24"/>
                <w:szCs w:val="24"/>
              </w:rPr>
              <w:t>1.</w:t>
            </w:r>
          </w:p>
        </w:tc>
        <w:tc>
          <w:tcPr>
            <w:tcW w:w="2080" w:type="dxa"/>
            <w:tcBorders>
              <w:top w:val="nil"/>
              <w:left w:val="nil"/>
              <w:bottom w:val="nil"/>
              <w:right w:val="single" w:color="auto" w:sz="8" w:space="0"/>
            </w:tcBorders>
            <w:vAlign w:val="bottom"/>
          </w:tcPr>
          <w:p w14:paraId="28A42CFD">
            <w:pPr>
              <w:adjustRightInd w:val="0"/>
              <w:spacing w:line="260" w:lineRule="exact"/>
              <w:ind w:left="20"/>
              <w:rPr>
                <w:sz w:val="24"/>
                <w:szCs w:val="24"/>
              </w:rPr>
            </w:pPr>
            <w:r>
              <w:rPr>
                <w:sz w:val="24"/>
                <w:szCs w:val="24"/>
              </w:rPr>
              <w:t>Знакомство с</w:t>
            </w:r>
          </w:p>
        </w:tc>
        <w:tc>
          <w:tcPr>
            <w:tcW w:w="2400" w:type="dxa"/>
            <w:tcBorders>
              <w:top w:val="nil"/>
              <w:left w:val="nil"/>
              <w:bottom w:val="nil"/>
              <w:right w:val="single" w:color="auto" w:sz="8" w:space="0"/>
            </w:tcBorders>
            <w:vAlign w:val="bottom"/>
          </w:tcPr>
          <w:p w14:paraId="5190DF23">
            <w:pPr>
              <w:adjustRightInd w:val="0"/>
              <w:spacing w:line="260" w:lineRule="exact"/>
              <w:ind w:left="100"/>
              <w:rPr>
                <w:sz w:val="24"/>
                <w:szCs w:val="24"/>
              </w:rPr>
            </w:pPr>
            <w:r>
              <w:rPr>
                <w:sz w:val="24"/>
                <w:szCs w:val="24"/>
              </w:rPr>
              <w:t>1. Консультация</w:t>
            </w:r>
          </w:p>
        </w:tc>
      </w:tr>
      <w:tr w14:paraId="1618BAB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35CD073">
            <w:pPr>
              <w:adjustRightInd w:val="0"/>
              <w:rPr>
                <w:sz w:val="24"/>
                <w:szCs w:val="24"/>
              </w:rPr>
            </w:pPr>
          </w:p>
        </w:tc>
        <w:tc>
          <w:tcPr>
            <w:tcW w:w="2400" w:type="dxa"/>
            <w:tcBorders>
              <w:top w:val="nil"/>
              <w:left w:val="nil"/>
              <w:bottom w:val="nil"/>
              <w:right w:val="single" w:color="auto" w:sz="8" w:space="0"/>
            </w:tcBorders>
            <w:vAlign w:val="bottom"/>
          </w:tcPr>
          <w:p w14:paraId="38D96D34">
            <w:pPr>
              <w:adjustRightInd w:val="0"/>
              <w:ind w:left="100"/>
              <w:rPr>
                <w:sz w:val="24"/>
                <w:szCs w:val="24"/>
              </w:rPr>
            </w:pPr>
            <w:r>
              <w:rPr>
                <w:sz w:val="24"/>
                <w:szCs w:val="24"/>
              </w:rPr>
              <w:t>голова». Беседа</w:t>
            </w:r>
          </w:p>
        </w:tc>
        <w:tc>
          <w:tcPr>
            <w:tcW w:w="2380" w:type="dxa"/>
            <w:gridSpan w:val="2"/>
            <w:tcBorders>
              <w:top w:val="nil"/>
              <w:left w:val="nil"/>
              <w:bottom w:val="nil"/>
              <w:right w:val="single" w:color="auto" w:sz="8" w:space="0"/>
            </w:tcBorders>
            <w:vAlign w:val="bottom"/>
          </w:tcPr>
          <w:p w14:paraId="772B7F0F">
            <w:pPr>
              <w:adjustRightInd w:val="0"/>
              <w:ind w:left="80"/>
              <w:rPr>
                <w:sz w:val="24"/>
                <w:szCs w:val="24"/>
              </w:rPr>
            </w:pPr>
            <w:r>
              <w:rPr>
                <w:sz w:val="24"/>
                <w:szCs w:val="24"/>
              </w:rPr>
              <w:t>предметами обихода</w:t>
            </w:r>
          </w:p>
        </w:tc>
        <w:tc>
          <w:tcPr>
            <w:tcW w:w="2400" w:type="dxa"/>
            <w:tcBorders>
              <w:top w:val="nil"/>
              <w:left w:val="nil"/>
              <w:bottom w:val="nil"/>
              <w:right w:val="single" w:color="auto" w:sz="8" w:space="0"/>
            </w:tcBorders>
            <w:vAlign w:val="bottom"/>
          </w:tcPr>
          <w:p w14:paraId="69F51763">
            <w:pPr>
              <w:adjustRightInd w:val="0"/>
              <w:ind w:left="100"/>
              <w:rPr>
                <w:sz w:val="24"/>
                <w:szCs w:val="24"/>
              </w:rPr>
            </w:pPr>
            <w:r>
              <w:rPr>
                <w:sz w:val="24"/>
                <w:szCs w:val="24"/>
              </w:rPr>
              <w:t>«Устное народное</w:t>
            </w:r>
          </w:p>
        </w:tc>
      </w:tr>
      <w:tr w14:paraId="0D87D60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F178416">
            <w:pPr>
              <w:adjustRightInd w:val="0"/>
              <w:rPr>
                <w:sz w:val="24"/>
                <w:szCs w:val="24"/>
              </w:rPr>
            </w:pPr>
          </w:p>
        </w:tc>
        <w:tc>
          <w:tcPr>
            <w:tcW w:w="2400" w:type="dxa"/>
            <w:tcBorders>
              <w:top w:val="nil"/>
              <w:left w:val="nil"/>
              <w:bottom w:val="nil"/>
              <w:right w:val="single" w:color="auto" w:sz="8" w:space="0"/>
            </w:tcBorders>
            <w:vAlign w:val="bottom"/>
          </w:tcPr>
          <w:p w14:paraId="0C177FE8">
            <w:pPr>
              <w:adjustRightInd w:val="0"/>
              <w:ind w:left="100"/>
              <w:rPr>
                <w:sz w:val="24"/>
                <w:szCs w:val="24"/>
              </w:rPr>
            </w:pPr>
            <w:r>
              <w:rPr>
                <w:sz w:val="24"/>
                <w:szCs w:val="24"/>
              </w:rPr>
              <w:t>«Откуда хлеб</w:t>
            </w:r>
          </w:p>
        </w:tc>
        <w:tc>
          <w:tcPr>
            <w:tcW w:w="2380" w:type="dxa"/>
            <w:gridSpan w:val="2"/>
            <w:tcBorders>
              <w:top w:val="nil"/>
              <w:left w:val="nil"/>
              <w:bottom w:val="nil"/>
              <w:right w:val="single" w:color="auto" w:sz="8" w:space="0"/>
            </w:tcBorders>
            <w:vAlign w:val="bottom"/>
          </w:tcPr>
          <w:p w14:paraId="7C998647">
            <w:pPr>
              <w:adjustRightInd w:val="0"/>
              <w:ind w:left="80"/>
              <w:rPr>
                <w:sz w:val="24"/>
                <w:szCs w:val="24"/>
              </w:rPr>
            </w:pPr>
            <w:r>
              <w:rPr>
                <w:sz w:val="24"/>
                <w:szCs w:val="24"/>
              </w:rPr>
              <w:t>– деревянным</w:t>
            </w:r>
          </w:p>
        </w:tc>
        <w:tc>
          <w:tcPr>
            <w:tcW w:w="2400" w:type="dxa"/>
            <w:tcBorders>
              <w:top w:val="nil"/>
              <w:left w:val="nil"/>
              <w:bottom w:val="nil"/>
              <w:right w:val="single" w:color="auto" w:sz="8" w:space="0"/>
            </w:tcBorders>
            <w:vAlign w:val="bottom"/>
          </w:tcPr>
          <w:p w14:paraId="1B3E2986">
            <w:pPr>
              <w:adjustRightInd w:val="0"/>
              <w:ind w:left="100"/>
              <w:rPr>
                <w:sz w:val="24"/>
                <w:szCs w:val="24"/>
              </w:rPr>
            </w:pPr>
            <w:r>
              <w:rPr>
                <w:sz w:val="24"/>
                <w:szCs w:val="24"/>
              </w:rPr>
              <w:t>творчество, как</w:t>
            </w:r>
          </w:p>
        </w:tc>
      </w:tr>
      <w:tr w14:paraId="7D8FE38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83C08C1">
            <w:pPr>
              <w:adjustRightInd w:val="0"/>
              <w:rPr>
                <w:sz w:val="24"/>
                <w:szCs w:val="24"/>
              </w:rPr>
            </w:pPr>
          </w:p>
        </w:tc>
        <w:tc>
          <w:tcPr>
            <w:tcW w:w="2400" w:type="dxa"/>
            <w:tcBorders>
              <w:top w:val="nil"/>
              <w:left w:val="nil"/>
              <w:bottom w:val="nil"/>
              <w:right w:val="single" w:color="auto" w:sz="8" w:space="0"/>
            </w:tcBorders>
            <w:vAlign w:val="bottom"/>
          </w:tcPr>
          <w:p w14:paraId="7F02953F">
            <w:pPr>
              <w:adjustRightInd w:val="0"/>
              <w:ind w:left="100"/>
              <w:rPr>
                <w:sz w:val="24"/>
                <w:szCs w:val="24"/>
              </w:rPr>
            </w:pPr>
            <w:r>
              <w:rPr>
                <w:sz w:val="24"/>
                <w:szCs w:val="24"/>
              </w:rPr>
              <w:t>пришёл?».</w:t>
            </w:r>
          </w:p>
        </w:tc>
        <w:tc>
          <w:tcPr>
            <w:tcW w:w="2380" w:type="dxa"/>
            <w:gridSpan w:val="2"/>
            <w:tcBorders>
              <w:top w:val="nil"/>
              <w:left w:val="nil"/>
              <w:bottom w:val="nil"/>
              <w:right w:val="single" w:color="auto" w:sz="8" w:space="0"/>
            </w:tcBorders>
            <w:vAlign w:val="bottom"/>
          </w:tcPr>
          <w:p w14:paraId="038A0473">
            <w:pPr>
              <w:adjustRightInd w:val="0"/>
              <w:ind w:left="80"/>
              <w:rPr>
                <w:sz w:val="24"/>
                <w:szCs w:val="24"/>
              </w:rPr>
            </w:pPr>
            <w:r>
              <w:rPr>
                <w:sz w:val="24"/>
                <w:szCs w:val="24"/>
              </w:rPr>
              <w:t>корытцем, тяпкой.</w:t>
            </w:r>
          </w:p>
        </w:tc>
        <w:tc>
          <w:tcPr>
            <w:tcW w:w="2400" w:type="dxa"/>
            <w:tcBorders>
              <w:top w:val="nil"/>
              <w:left w:val="nil"/>
              <w:bottom w:val="nil"/>
              <w:right w:val="single" w:color="auto" w:sz="8" w:space="0"/>
            </w:tcBorders>
            <w:vAlign w:val="bottom"/>
          </w:tcPr>
          <w:p w14:paraId="0217038B">
            <w:pPr>
              <w:adjustRightInd w:val="0"/>
              <w:ind w:left="100"/>
              <w:rPr>
                <w:sz w:val="24"/>
                <w:szCs w:val="24"/>
              </w:rPr>
            </w:pPr>
            <w:r>
              <w:rPr>
                <w:sz w:val="24"/>
                <w:szCs w:val="24"/>
              </w:rPr>
              <w:t>выразительное</w:t>
            </w:r>
          </w:p>
        </w:tc>
      </w:tr>
      <w:tr w14:paraId="37B3E89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8C56AAD">
            <w:pPr>
              <w:adjustRightInd w:val="0"/>
              <w:rPr>
                <w:sz w:val="24"/>
                <w:szCs w:val="24"/>
              </w:rPr>
            </w:pPr>
          </w:p>
        </w:tc>
        <w:tc>
          <w:tcPr>
            <w:tcW w:w="2400" w:type="dxa"/>
            <w:tcBorders>
              <w:top w:val="nil"/>
              <w:left w:val="nil"/>
              <w:bottom w:val="nil"/>
              <w:right w:val="single" w:color="auto" w:sz="8" w:space="0"/>
            </w:tcBorders>
            <w:vAlign w:val="bottom"/>
          </w:tcPr>
          <w:p w14:paraId="52895F42">
            <w:pPr>
              <w:adjustRightInd w:val="0"/>
              <w:ind w:left="100"/>
              <w:rPr>
                <w:sz w:val="24"/>
                <w:szCs w:val="24"/>
              </w:rPr>
            </w:pPr>
            <w:r>
              <w:rPr>
                <w:sz w:val="24"/>
                <w:szCs w:val="24"/>
              </w:rPr>
              <w:t>Знакомство со</w:t>
            </w:r>
          </w:p>
        </w:tc>
        <w:tc>
          <w:tcPr>
            <w:tcW w:w="300" w:type="dxa"/>
            <w:tcBorders>
              <w:top w:val="nil"/>
              <w:left w:val="nil"/>
              <w:bottom w:val="nil"/>
              <w:right w:val="nil"/>
            </w:tcBorders>
            <w:vAlign w:val="bottom"/>
          </w:tcPr>
          <w:p w14:paraId="09AFF38C">
            <w:pPr>
              <w:adjustRightInd w:val="0"/>
              <w:ind w:left="80"/>
              <w:rPr>
                <w:sz w:val="24"/>
                <w:szCs w:val="24"/>
              </w:rPr>
            </w:pPr>
            <w:r>
              <w:rPr>
                <w:sz w:val="24"/>
                <w:szCs w:val="24"/>
              </w:rPr>
              <w:t>2.</w:t>
            </w:r>
          </w:p>
        </w:tc>
        <w:tc>
          <w:tcPr>
            <w:tcW w:w="2080" w:type="dxa"/>
            <w:tcBorders>
              <w:top w:val="nil"/>
              <w:left w:val="nil"/>
              <w:bottom w:val="nil"/>
              <w:right w:val="single" w:color="auto" w:sz="8" w:space="0"/>
            </w:tcBorders>
            <w:vAlign w:val="bottom"/>
          </w:tcPr>
          <w:p w14:paraId="6F6A7978">
            <w:pPr>
              <w:adjustRightInd w:val="0"/>
              <w:ind w:left="20"/>
              <w:rPr>
                <w:sz w:val="24"/>
                <w:szCs w:val="24"/>
              </w:rPr>
            </w:pPr>
            <w:r>
              <w:rPr>
                <w:sz w:val="24"/>
                <w:szCs w:val="24"/>
              </w:rPr>
              <w:t>Повторение</w:t>
            </w:r>
          </w:p>
        </w:tc>
        <w:tc>
          <w:tcPr>
            <w:tcW w:w="2400" w:type="dxa"/>
            <w:tcBorders>
              <w:top w:val="nil"/>
              <w:left w:val="nil"/>
              <w:bottom w:val="nil"/>
              <w:right w:val="single" w:color="auto" w:sz="8" w:space="0"/>
            </w:tcBorders>
            <w:vAlign w:val="bottom"/>
          </w:tcPr>
          <w:p w14:paraId="3A689EC9">
            <w:pPr>
              <w:adjustRightInd w:val="0"/>
              <w:ind w:left="100"/>
              <w:rPr>
                <w:sz w:val="24"/>
                <w:szCs w:val="24"/>
              </w:rPr>
            </w:pPr>
            <w:r>
              <w:rPr>
                <w:sz w:val="24"/>
                <w:szCs w:val="24"/>
              </w:rPr>
              <w:t>средство в речевом</w:t>
            </w:r>
          </w:p>
        </w:tc>
      </w:tr>
      <w:tr w14:paraId="0A75D18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C7E6C4D">
            <w:pPr>
              <w:adjustRightInd w:val="0"/>
              <w:rPr>
                <w:sz w:val="24"/>
                <w:szCs w:val="24"/>
              </w:rPr>
            </w:pPr>
          </w:p>
        </w:tc>
        <w:tc>
          <w:tcPr>
            <w:tcW w:w="2400" w:type="dxa"/>
            <w:tcBorders>
              <w:top w:val="nil"/>
              <w:left w:val="nil"/>
              <w:bottom w:val="nil"/>
              <w:right w:val="single" w:color="auto" w:sz="8" w:space="0"/>
            </w:tcBorders>
            <w:vAlign w:val="bottom"/>
          </w:tcPr>
          <w:p w14:paraId="30482E73">
            <w:pPr>
              <w:adjustRightInd w:val="0"/>
              <w:ind w:left="100"/>
              <w:rPr>
                <w:sz w:val="24"/>
                <w:szCs w:val="24"/>
              </w:rPr>
            </w:pPr>
            <w:r>
              <w:rPr>
                <w:sz w:val="24"/>
                <w:szCs w:val="24"/>
              </w:rPr>
              <w:t>старинными</w:t>
            </w:r>
          </w:p>
        </w:tc>
        <w:tc>
          <w:tcPr>
            <w:tcW w:w="2380" w:type="dxa"/>
            <w:gridSpan w:val="2"/>
            <w:tcBorders>
              <w:top w:val="nil"/>
              <w:left w:val="nil"/>
              <w:bottom w:val="nil"/>
              <w:right w:val="single" w:color="auto" w:sz="8" w:space="0"/>
            </w:tcBorders>
            <w:vAlign w:val="bottom"/>
          </w:tcPr>
          <w:p w14:paraId="781E6AB0">
            <w:pPr>
              <w:adjustRightInd w:val="0"/>
              <w:ind w:left="80"/>
              <w:rPr>
                <w:sz w:val="24"/>
                <w:szCs w:val="24"/>
              </w:rPr>
            </w:pPr>
            <w:r>
              <w:rPr>
                <w:sz w:val="24"/>
                <w:szCs w:val="24"/>
              </w:rPr>
              <w:t>попевки «Восенушка</w:t>
            </w:r>
          </w:p>
        </w:tc>
        <w:tc>
          <w:tcPr>
            <w:tcW w:w="2400" w:type="dxa"/>
            <w:tcBorders>
              <w:top w:val="nil"/>
              <w:left w:val="nil"/>
              <w:bottom w:val="nil"/>
              <w:right w:val="single" w:color="auto" w:sz="8" w:space="0"/>
            </w:tcBorders>
            <w:vAlign w:val="bottom"/>
          </w:tcPr>
          <w:p w14:paraId="3C0C6F9D">
            <w:pPr>
              <w:adjustRightInd w:val="0"/>
              <w:ind w:left="100"/>
              <w:rPr>
                <w:sz w:val="24"/>
                <w:szCs w:val="24"/>
              </w:rPr>
            </w:pPr>
            <w:r>
              <w:rPr>
                <w:sz w:val="24"/>
                <w:szCs w:val="24"/>
              </w:rPr>
              <w:t>развитии детей».</w:t>
            </w:r>
          </w:p>
        </w:tc>
      </w:tr>
      <w:tr w14:paraId="602F6A31">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BF6922E">
            <w:pPr>
              <w:adjustRightInd w:val="0"/>
              <w:rPr>
                <w:sz w:val="24"/>
                <w:szCs w:val="24"/>
              </w:rPr>
            </w:pPr>
          </w:p>
        </w:tc>
        <w:tc>
          <w:tcPr>
            <w:tcW w:w="2400" w:type="dxa"/>
            <w:tcBorders>
              <w:top w:val="nil"/>
              <w:left w:val="nil"/>
              <w:bottom w:val="nil"/>
              <w:right w:val="single" w:color="auto" w:sz="8" w:space="0"/>
            </w:tcBorders>
            <w:vAlign w:val="bottom"/>
          </w:tcPr>
          <w:p w14:paraId="28437AB9">
            <w:pPr>
              <w:adjustRightInd w:val="0"/>
              <w:ind w:left="100"/>
              <w:rPr>
                <w:sz w:val="24"/>
                <w:szCs w:val="24"/>
              </w:rPr>
            </w:pPr>
            <w:r>
              <w:rPr>
                <w:sz w:val="24"/>
                <w:szCs w:val="24"/>
              </w:rPr>
              <w:t>орудиями труда –</w:t>
            </w:r>
          </w:p>
        </w:tc>
        <w:tc>
          <w:tcPr>
            <w:tcW w:w="2380" w:type="dxa"/>
            <w:gridSpan w:val="2"/>
            <w:tcBorders>
              <w:top w:val="nil"/>
              <w:left w:val="nil"/>
              <w:bottom w:val="nil"/>
              <w:right w:val="single" w:color="auto" w:sz="8" w:space="0"/>
            </w:tcBorders>
            <w:vAlign w:val="bottom"/>
          </w:tcPr>
          <w:p w14:paraId="17DFEF20">
            <w:pPr>
              <w:adjustRightInd w:val="0"/>
              <w:ind w:left="80"/>
              <w:rPr>
                <w:sz w:val="24"/>
                <w:szCs w:val="24"/>
              </w:rPr>
            </w:pPr>
            <w:r>
              <w:rPr>
                <w:sz w:val="24"/>
                <w:szCs w:val="24"/>
              </w:rPr>
              <w:t>– осень».</w:t>
            </w:r>
          </w:p>
        </w:tc>
        <w:tc>
          <w:tcPr>
            <w:tcW w:w="2400" w:type="dxa"/>
            <w:tcBorders>
              <w:top w:val="nil"/>
              <w:left w:val="nil"/>
              <w:bottom w:val="nil"/>
              <w:right w:val="single" w:color="auto" w:sz="8" w:space="0"/>
            </w:tcBorders>
            <w:vAlign w:val="bottom"/>
          </w:tcPr>
          <w:p w14:paraId="1844C661">
            <w:pPr>
              <w:adjustRightInd w:val="0"/>
              <w:ind w:left="100"/>
              <w:rPr>
                <w:sz w:val="24"/>
                <w:szCs w:val="24"/>
              </w:rPr>
            </w:pPr>
            <w:r>
              <w:rPr>
                <w:sz w:val="24"/>
                <w:szCs w:val="24"/>
              </w:rPr>
              <w:t>2. Участие в</w:t>
            </w:r>
          </w:p>
        </w:tc>
      </w:tr>
      <w:tr w14:paraId="5BE70795">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80845E0">
            <w:pPr>
              <w:adjustRightInd w:val="0"/>
              <w:rPr>
                <w:sz w:val="24"/>
                <w:szCs w:val="24"/>
              </w:rPr>
            </w:pPr>
          </w:p>
        </w:tc>
        <w:tc>
          <w:tcPr>
            <w:tcW w:w="2400" w:type="dxa"/>
            <w:tcBorders>
              <w:top w:val="nil"/>
              <w:left w:val="nil"/>
              <w:bottom w:val="nil"/>
              <w:right w:val="single" w:color="auto" w:sz="8" w:space="0"/>
            </w:tcBorders>
            <w:vAlign w:val="bottom"/>
          </w:tcPr>
          <w:p w14:paraId="7CA12971">
            <w:pPr>
              <w:adjustRightInd w:val="0"/>
              <w:ind w:left="100"/>
              <w:rPr>
                <w:sz w:val="24"/>
                <w:szCs w:val="24"/>
              </w:rPr>
            </w:pPr>
            <w:r>
              <w:rPr>
                <w:sz w:val="24"/>
                <w:szCs w:val="24"/>
              </w:rPr>
              <w:t>цепом и серпом.</w:t>
            </w:r>
          </w:p>
        </w:tc>
        <w:tc>
          <w:tcPr>
            <w:tcW w:w="300" w:type="dxa"/>
            <w:tcBorders>
              <w:top w:val="nil"/>
              <w:left w:val="nil"/>
              <w:bottom w:val="nil"/>
              <w:right w:val="nil"/>
            </w:tcBorders>
            <w:vAlign w:val="bottom"/>
          </w:tcPr>
          <w:p w14:paraId="7E038A1F">
            <w:pPr>
              <w:adjustRightInd w:val="0"/>
              <w:ind w:left="80"/>
              <w:rPr>
                <w:sz w:val="24"/>
                <w:szCs w:val="24"/>
              </w:rPr>
            </w:pPr>
            <w:r>
              <w:rPr>
                <w:sz w:val="24"/>
                <w:szCs w:val="24"/>
              </w:rPr>
              <w:t>3.</w:t>
            </w:r>
          </w:p>
        </w:tc>
        <w:tc>
          <w:tcPr>
            <w:tcW w:w="2080" w:type="dxa"/>
            <w:tcBorders>
              <w:top w:val="nil"/>
              <w:left w:val="nil"/>
              <w:bottom w:val="nil"/>
              <w:right w:val="single" w:color="auto" w:sz="8" w:space="0"/>
            </w:tcBorders>
            <w:vAlign w:val="bottom"/>
          </w:tcPr>
          <w:p w14:paraId="41FEE7E8">
            <w:pPr>
              <w:adjustRightInd w:val="0"/>
              <w:ind w:left="20"/>
              <w:rPr>
                <w:sz w:val="24"/>
                <w:szCs w:val="24"/>
              </w:rPr>
            </w:pPr>
            <w:r>
              <w:rPr>
                <w:sz w:val="24"/>
                <w:szCs w:val="24"/>
              </w:rPr>
              <w:t>Игра –</w:t>
            </w:r>
          </w:p>
        </w:tc>
        <w:tc>
          <w:tcPr>
            <w:tcW w:w="2400" w:type="dxa"/>
            <w:tcBorders>
              <w:top w:val="nil"/>
              <w:left w:val="nil"/>
              <w:bottom w:val="nil"/>
              <w:right w:val="single" w:color="auto" w:sz="8" w:space="0"/>
            </w:tcBorders>
            <w:vAlign w:val="bottom"/>
          </w:tcPr>
          <w:p w14:paraId="393D0B14">
            <w:pPr>
              <w:adjustRightInd w:val="0"/>
              <w:ind w:left="100"/>
              <w:rPr>
                <w:sz w:val="24"/>
                <w:szCs w:val="24"/>
              </w:rPr>
            </w:pPr>
            <w:r>
              <w:rPr>
                <w:sz w:val="24"/>
                <w:szCs w:val="24"/>
              </w:rPr>
              <w:t>конкурсе детских</w:t>
            </w:r>
          </w:p>
        </w:tc>
      </w:tr>
      <w:tr w14:paraId="489D7F14">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23BA534">
            <w:pPr>
              <w:adjustRightInd w:val="0"/>
              <w:jc w:val="center"/>
              <w:rPr>
                <w:sz w:val="24"/>
                <w:szCs w:val="24"/>
              </w:rPr>
            </w:pPr>
            <w:r>
              <w:rPr>
                <w:sz w:val="24"/>
                <w:szCs w:val="24"/>
              </w:rPr>
              <w:t>Октябрь</w:t>
            </w:r>
          </w:p>
        </w:tc>
        <w:tc>
          <w:tcPr>
            <w:tcW w:w="2400" w:type="dxa"/>
            <w:tcBorders>
              <w:top w:val="nil"/>
              <w:left w:val="nil"/>
              <w:bottom w:val="nil"/>
              <w:right w:val="single" w:color="auto" w:sz="8" w:space="0"/>
            </w:tcBorders>
            <w:vAlign w:val="bottom"/>
          </w:tcPr>
          <w:p w14:paraId="4C46FE03">
            <w:pPr>
              <w:adjustRightInd w:val="0"/>
              <w:ind w:left="100"/>
              <w:rPr>
                <w:sz w:val="24"/>
                <w:szCs w:val="24"/>
              </w:rPr>
            </w:pPr>
            <w:r>
              <w:rPr>
                <w:sz w:val="24"/>
                <w:szCs w:val="24"/>
              </w:rPr>
              <w:t>Пословицы и</w:t>
            </w:r>
          </w:p>
        </w:tc>
        <w:tc>
          <w:tcPr>
            <w:tcW w:w="2380" w:type="dxa"/>
            <w:gridSpan w:val="2"/>
            <w:tcBorders>
              <w:top w:val="nil"/>
              <w:left w:val="nil"/>
              <w:bottom w:val="nil"/>
              <w:right w:val="single" w:color="auto" w:sz="8" w:space="0"/>
            </w:tcBorders>
            <w:vAlign w:val="bottom"/>
          </w:tcPr>
          <w:p w14:paraId="7F971416">
            <w:pPr>
              <w:adjustRightInd w:val="0"/>
              <w:ind w:left="80"/>
              <w:rPr>
                <w:sz w:val="24"/>
                <w:szCs w:val="24"/>
              </w:rPr>
            </w:pPr>
            <w:r>
              <w:rPr>
                <w:sz w:val="24"/>
                <w:szCs w:val="24"/>
              </w:rPr>
              <w:t>драматизация по</w:t>
            </w:r>
          </w:p>
        </w:tc>
        <w:tc>
          <w:tcPr>
            <w:tcW w:w="2400" w:type="dxa"/>
            <w:tcBorders>
              <w:top w:val="nil"/>
              <w:left w:val="nil"/>
              <w:bottom w:val="nil"/>
              <w:right w:val="single" w:color="auto" w:sz="8" w:space="0"/>
            </w:tcBorders>
            <w:vAlign w:val="bottom"/>
          </w:tcPr>
          <w:p w14:paraId="6DAE8D64">
            <w:pPr>
              <w:adjustRightInd w:val="0"/>
              <w:ind w:left="100"/>
              <w:rPr>
                <w:sz w:val="24"/>
                <w:szCs w:val="24"/>
              </w:rPr>
            </w:pPr>
            <w:r>
              <w:rPr>
                <w:sz w:val="24"/>
                <w:szCs w:val="24"/>
              </w:rPr>
              <w:t>поделок из</w:t>
            </w:r>
          </w:p>
        </w:tc>
      </w:tr>
      <w:tr w14:paraId="1658110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6F6CA01">
            <w:pPr>
              <w:adjustRightInd w:val="0"/>
              <w:rPr>
                <w:sz w:val="24"/>
                <w:szCs w:val="24"/>
              </w:rPr>
            </w:pPr>
          </w:p>
        </w:tc>
        <w:tc>
          <w:tcPr>
            <w:tcW w:w="2400" w:type="dxa"/>
            <w:tcBorders>
              <w:top w:val="nil"/>
              <w:left w:val="nil"/>
              <w:bottom w:val="nil"/>
              <w:right w:val="single" w:color="auto" w:sz="8" w:space="0"/>
            </w:tcBorders>
            <w:vAlign w:val="bottom"/>
          </w:tcPr>
          <w:p w14:paraId="07B37CB3">
            <w:pPr>
              <w:adjustRightInd w:val="0"/>
              <w:ind w:left="100"/>
              <w:rPr>
                <w:sz w:val="24"/>
                <w:szCs w:val="24"/>
              </w:rPr>
            </w:pPr>
            <w:r>
              <w:rPr>
                <w:sz w:val="24"/>
                <w:szCs w:val="24"/>
              </w:rPr>
              <w:t>поговорки о хлебе.</w:t>
            </w:r>
          </w:p>
        </w:tc>
        <w:tc>
          <w:tcPr>
            <w:tcW w:w="2380" w:type="dxa"/>
            <w:gridSpan w:val="2"/>
            <w:tcBorders>
              <w:top w:val="nil"/>
              <w:left w:val="nil"/>
              <w:bottom w:val="nil"/>
              <w:right w:val="single" w:color="auto" w:sz="8" w:space="0"/>
            </w:tcBorders>
            <w:vAlign w:val="bottom"/>
          </w:tcPr>
          <w:p w14:paraId="090F0CFA">
            <w:pPr>
              <w:adjustRightInd w:val="0"/>
              <w:ind w:left="80"/>
              <w:rPr>
                <w:sz w:val="24"/>
                <w:szCs w:val="24"/>
              </w:rPr>
            </w:pPr>
            <w:r>
              <w:rPr>
                <w:sz w:val="24"/>
                <w:szCs w:val="24"/>
              </w:rPr>
              <w:t>сказке «Заяц –</w:t>
            </w:r>
          </w:p>
        </w:tc>
        <w:tc>
          <w:tcPr>
            <w:tcW w:w="2400" w:type="dxa"/>
            <w:tcBorders>
              <w:top w:val="nil"/>
              <w:left w:val="nil"/>
              <w:bottom w:val="nil"/>
              <w:right w:val="single" w:color="auto" w:sz="8" w:space="0"/>
            </w:tcBorders>
            <w:vAlign w:val="bottom"/>
          </w:tcPr>
          <w:p w14:paraId="60E526A2">
            <w:pPr>
              <w:adjustRightInd w:val="0"/>
              <w:ind w:left="100"/>
              <w:rPr>
                <w:sz w:val="24"/>
                <w:szCs w:val="24"/>
              </w:rPr>
            </w:pPr>
            <w:r>
              <w:rPr>
                <w:sz w:val="24"/>
                <w:szCs w:val="24"/>
              </w:rPr>
              <w:t>природного</w:t>
            </w:r>
          </w:p>
        </w:tc>
      </w:tr>
      <w:tr w14:paraId="193EFE4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82D0EE5">
            <w:pPr>
              <w:adjustRightInd w:val="0"/>
              <w:rPr>
                <w:sz w:val="24"/>
                <w:szCs w:val="24"/>
              </w:rPr>
            </w:pPr>
          </w:p>
        </w:tc>
        <w:tc>
          <w:tcPr>
            <w:tcW w:w="2400" w:type="dxa"/>
            <w:tcBorders>
              <w:top w:val="nil"/>
              <w:left w:val="nil"/>
              <w:bottom w:val="nil"/>
              <w:right w:val="single" w:color="auto" w:sz="8" w:space="0"/>
            </w:tcBorders>
            <w:vAlign w:val="bottom"/>
          </w:tcPr>
          <w:p w14:paraId="3EB5E177">
            <w:pPr>
              <w:adjustRightInd w:val="0"/>
              <w:ind w:left="100"/>
              <w:rPr>
                <w:sz w:val="24"/>
                <w:szCs w:val="24"/>
              </w:rPr>
            </w:pPr>
            <w:r>
              <w:rPr>
                <w:sz w:val="24"/>
                <w:szCs w:val="24"/>
              </w:rPr>
              <w:t>2. «Октябрь пахнет</w:t>
            </w:r>
          </w:p>
        </w:tc>
        <w:tc>
          <w:tcPr>
            <w:tcW w:w="2380" w:type="dxa"/>
            <w:gridSpan w:val="2"/>
            <w:tcBorders>
              <w:top w:val="nil"/>
              <w:left w:val="nil"/>
              <w:bottom w:val="nil"/>
              <w:right w:val="single" w:color="auto" w:sz="8" w:space="0"/>
            </w:tcBorders>
            <w:vAlign w:val="bottom"/>
          </w:tcPr>
          <w:p w14:paraId="69836E9D">
            <w:pPr>
              <w:adjustRightInd w:val="0"/>
              <w:ind w:left="80"/>
              <w:rPr>
                <w:sz w:val="24"/>
                <w:szCs w:val="24"/>
              </w:rPr>
            </w:pPr>
            <w:r>
              <w:rPr>
                <w:sz w:val="24"/>
                <w:szCs w:val="24"/>
              </w:rPr>
              <w:t>хваста».</w:t>
            </w:r>
          </w:p>
        </w:tc>
        <w:tc>
          <w:tcPr>
            <w:tcW w:w="2400" w:type="dxa"/>
            <w:tcBorders>
              <w:top w:val="nil"/>
              <w:left w:val="nil"/>
              <w:bottom w:val="nil"/>
              <w:right w:val="single" w:color="auto" w:sz="8" w:space="0"/>
            </w:tcBorders>
            <w:vAlign w:val="bottom"/>
          </w:tcPr>
          <w:p w14:paraId="5B6CA54A">
            <w:pPr>
              <w:adjustRightInd w:val="0"/>
              <w:ind w:left="100"/>
              <w:rPr>
                <w:sz w:val="24"/>
                <w:szCs w:val="24"/>
              </w:rPr>
            </w:pPr>
            <w:r>
              <w:rPr>
                <w:sz w:val="24"/>
                <w:szCs w:val="24"/>
              </w:rPr>
              <w:t>материала</w:t>
            </w:r>
          </w:p>
        </w:tc>
      </w:tr>
      <w:tr w14:paraId="1D6946A2">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07D6E569">
            <w:pPr>
              <w:adjustRightInd w:val="0"/>
              <w:rPr>
                <w:sz w:val="24"/>
                <w:szCs w:val="24"/>
              </w:rPr>
            </w:pPr>
          </w:p>
        </w:tc>
        <w:tc>
          <w:tcPr>
            <w:tcW w:w="2400" w:type="dxa"/>
            <w:tcBorders>
              <w:top w:val="nil"/>
              <w:left w:val="nil"/>
              <w:bottom w:val="single" w:color="auto" w:sz="8" w:space="0"/>
              <w:right w:val="single" w:color="auto" w:sz="8" w:space="0"/>
            </w:tcBorders>
            <w:vAlign w:val="bottom"/>
          </w:tcPr>
          <w:p w14:paraId="7AC5A6AB">
            <w:pPr>
              <w:adjustRightInd w:val="0"/>
              <w:ind w:left="100"/>
              <w:rPr>
                <w:sz w:val="24"/>
                <w:szCs w:val="24"/>
              </w:rPr>
            </w:pPr>
            <w:r>
              <w:rPr>
                <w:sz w:val="24"/>
                <w:szCs w:val="24"/>
              </w:rPr>
              <w:t>капустой». Беседа о</w:t>
            </w:r>
          </w:p>
        </w:tc>
        <w:tc>
          <w:tcPr>
            <w:tcW w:w="2380" w:type="dxa"/>
            <w:gridSpan w:val="2"/>
            <w:tcBorders>
              <w:top w:val="nil"/>
              <w:left w:val="nil"/>
              <w:bottom w:val="single" w:color="auto" w:sz="8" w:space="0"/>
              <w:right w:val="single" w:color="auto" w:sz="8" w:space="0"/>
            </w:tcBorders>
            <w:vAlign w:val="bottom"/>
          </w:tcPr>
          <w:p w14:paraId="10EE846D">
            <w:pPr>
              <w:adjustRightInd w:val="0"/>
              <w:ind w:left="80"/>
              <w:rPr>
                <w:sz w:val="24"/>
                <w:szCs w:val="24"/>
              </w:rPr>
            </w:pPr>
            <w:r>
              <w:rPr>
                <w:sz w:val="24"/>
                <w:szCs w:val="24"/>
              </w:rPr>
              <w:t>Разучивание</w:t>
            </w:r>
          </w:p>
        </w:tc>
        <w:tc>
          <w:tcPr>
            <w:tcW w:w="2400" w:type="dxa"/>
            <w:tcBorders>
              <w:top w:val="nil"/>
              <w:left w:val="nil"/>
              <w:bottom w:val="single" w:color="auto" w:sz="8" w:space="0"/>
              <w:right w:val="single" w:color="auto" w:sz="8" w:space="0"/>
            </w:tcBorders>
            <w:vAlign w:val="bottom"/>
          </w:tcPr>
          <w:p w14:paraId="17E37E96">
            <w:pPr>
              <w:adjustRightInd w:val="0"/>
              <w:ind w:left="100"/>
              <w:rPr>
                <w:sz w:val="24"/>
                <w:szCs w:val="24"/>
              </w:rPr>
            </w:pPr>
            <w:r>
              <w:rPr>
                <w:sz w:val="24"/>
                <w:szCs w:val="24"/>
              </w:rPr>
              <w:t>«Удивительное</w:t>
            </w:r>
          </w:p>
        </w:tc>
      </w:tr>
    </w:tbl>
    <w:p w14:paraId="3027042A">
      <w:pPr>
        <w:adjustRightInd w:val="0"/>
        <w:rPr>
          <w:sz w:val="24"/>
          <w:szCs w:val="24"/>
        </w:rPr>
        <w:sectPr>
          <w:pgSz w:w="11906" w:h="16838"/>
          <w:pgMar w:top="1112" w:right="720" w:bottom="439" w:left="1580" w:header="720" w:footer="720" w:gutter="0"/>
          <w:cols w:equalWidth="0" w:num="1">
            <w:col w:w="9600"/>
          </w:cols>
        </w:sectPr>
      </w:pPr>
    </w:p>
    <w:tbl>
      <w:tblPr>
        <w:tblStyle w:val="5"/>
        <w:tblW w:w="9600" w:type="dxa"/>
        <w:tblInd w:w="10" w:type="dxa"/>
        <w:tblLayout w:type="fixed"/>
        <w:tblCellMar>
          <w:top w:w="0" w:type="dxa"/>
          <w:left w:w="0" w:type="dxa"/>
          <w:bottom w:w="0" w:type="dxa"/>
          <w:right w:w="0" w:type="dxa"/>
        </w:tblCellMar>
      </w:tblPr>
      <w:tblGrid>
        <w:gridCol w:w="2420"/>
        <w:gridCol w:w="2400"/>
        <w:gridCol w:w="300"/>
        <w:gridCol w:w="2080"/>
        <w:gridCol w:w="2400"/>
      </w:tblGrid>
      <w:tr w14:paraId="165DDB5B">
        <w:tblPrEx>
          <w:tblCellMar>
            <w:top w:w="0" w:type="dxa"/>
            <w:left w:w="0" w:type="dxa"/>
            <w:bottom w:w="0" w:type="dxa"/>
            <w:right w:w="0" w:type="dxa"/>
          </w:tblCellMar>
        </w:tblPrEx>
        <w:trPr>
          <w:trHeight w:val="278" w:hRule="atLeast"/>
        </w:trPr>
        <w:tc>
          <w:tcPr>
            <w:tcW w:w="2420" w:type="dxa"/>
            <w:tcBorders>
              <w:top w:val="single" w:color="auto" w:sz="8" w:space="0"/>
              <w:left w:val="single" w:color="auto" w:sz="8" w:space="0"/>
              <w:bottom w:val="nil"/>
              <w:right w:val="single" w:color="auto" w:sz="8" w:space="0"/>
            </w:tcBorders>
            <w:vAlign w:val="bottom"/>
          </w:tcPr>
          <w:p w14:paraId="3F8D3AA1">
            <w:pPr>
              <w:adjustRightInd w:val="0"/>
              <w:rPr>
                <w:sz w:val="24"/>
                <w:szCs w:val="24"/>
              </w:rPr>
            </w:pPr>
            <w:bookmarkStart w:id="3" w:name="page29"/>
            <w:bookmarkEnd w:id="3"/>
          </w:p>
        </w:tc>
        <w:tc>
          <w:tcPr>
            <w:tcW w:w="2400" w:type="dxa"/>
            <w:tcBorders>
              <w:top w:val="single" w:color="auto" w:sz="8" w:space="0"/>
              <w:left w:val="nil"/>
              <w:bottom w:val="nil"/>
              <w:right w:val="single" w:color="auto" w:sz="8" w:space="0"/>
            </w:tcBorders>
            <w:vAlign w:val="bottom"/>
          </w:tcPr>
          <w:p w14:paraId="442C141B">
            <w:pPr>
              <w:adjustRightInd w:val="0"/>
              <w:ind w:left="100"/>
              <w:rPr>
                <w:sz w:val="24"/>
                <w:szCs w:val="24"/>
              </w:rPr>
            </w:pPr>
            <w:r>
              <w:rPr>
                <w:sz w:val="24"/>
                <w:szCs w:val="24"/>
              </w:rPr>
              <w:t>характерных для</w:t>
            </w:r>
          </w:p>
        </w:tc>
        <w:tc>
          <w:tcPr>
            <w:tcW w:w="2380" w:type="dxa"/>
            <w:gridSpan w:val="2"/>
            <w:tcBorders>
              <w:top w:val="single" w:color="auto" w:sz="8" w:space="0"/>
              <w:left w:val="nil"/>
              <w:bottom w:val="nil"/>
              <w:right w:val="single" w:color="auto" w:sz="8" w:space="0"/>
            </w:tcBorders>
            <w:vAlign w:val="bottom"/>
          </w:tcPr>
          <w:p w14:paraId="5A29EFB7">
            <w:pPr>
              <w:adjustRightInd w:val="0"/>
              <w:ind w:left="80"/>
              <w:rPr>
                <w:sz w:val="24"/>
                <w:szCs w:val="24"/>
              </w:rPr>
            </w:pPr>
            <w:r>
              <w:rPr>
                <w:sz w:val="24"/>
                <w:szCs w:val="24"/>
              </w:rPr>
              <w:t>потешки «Зайчишка</w:t>
            </w:r>
          </w:p>
        </w:tc>
        <w:tc>
          <w:tcPr>
            <w:tcW w:w="2400" w:type="dxa"/>
            <w:tcBorders>
              <w:top w:val="single" w:color="auto" w:sz="8" w:space="0"/>
              <w:left w:val="nil"/>
              <w:bottom w:val="nil"/>
              <w:right w:val="single" w:color="auto" w:sz="8" w:space="0"/>
            </w:tcBorders>
            <w:vAlign w:val="bottom"/>
          </w:tcPr>
          <w:p w14:paraId="5F445B11">
            <w:pPr>
              <w:adjustRightInd w:val="0"/>
              <w:ind w:left="100"/>
              <w:rPr>
                <w:sz w:val="24"/>
                <w:szCs w:val="24"/>
              </w:rPr>
            </w:pPr>
            <w:r>
              <w:rPr>
                <w:sz w:val="24"/>
                <w:szCs w:val="24"/>
              </w:rPr>
              <w:t>рядом».</w:t>
            </w:r>
          </w:p>
        </w:tc>
      </w:tr>
      <w:tr w14:paraId="2802538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3D88309">
            <w:pPr>
              <w:adjustRightInd w:val="0"/>
              <w:rPr>
                <w:sz w:val="24"/>
                <w:szCs w:val="24"/>
              </w:rPr>
            </w:pPr>
          </w:p>
        </w:tc>
        <w:tc>
          <w:tcPr>
            <w:tcW w:w="2400" w:type="dxa"/>
            <w:tcBorders>
              <w:top w:val="nil"/>
              <w:left w:val="nil"/>
              <w:bottom w:val="nil"/>
              <w:right w:val="single" w:color="auto" w:sz="8" w:space="0"/>
            </w:tcBorders>
            <w:vAlign w:val="bottom"/>
          </w:tcPr>
          <w:p w14:paraId="4B06C958">
            <w:pPr>
              <w:adjustRightInd w:val="0"/>
              <w:ind w:left="100"/>
              <w:rPr>
                <w:sz w:val="24"/>
                <w:szCs w:val="24"/>
              </w:rPr>
            </w:pPr>
            <w:r>
              <w:rPr>
                <w:sz w:val="24"/>
                <w:szCs w:val="24"/>
              </w:rPr>
              <w:t>октября явлениях</w:t>
            </w:r>
          </w:p>
        </w:tc>
        <w:tc>
          <w:tcPr>
            <w:tcW w:w="2380" w:type="dxa"/>
            <w:gridSpan w:val="2"/>
            <w:tcBorders>
              <w:top w:val="nil"/>
              <w:left w:val="nil"/>
              <w:bottom w:val="nil"/>
              <w:right w:val="single" w:color="auto" w:sz="8" w:space="0"/>
            </w:tcBorders>
            <w:vAlign w:val="bottom"/>
          </w:tcPr>
          <w:p w14:paraId="20F0920D">
            <w:pPr>
              <w:adjustRightInd w:val="0"/>
              <w:ind w:left="80"/>
              <w:rPr>
                <w:sz w:val="24"/>
                <w:szCs w:val="24"/>
              </w:rPr>
            </w:pPr>
            <w:r>
              <w:rPr>
                <w:sz w:val="24"/>
                <w:szCs w:val="24"/>
              </w:rPr>
              <w:t>– трусишка».</w:t>
            </w:r>
          </w:p>
        </w:tc>
        <w:tc>
          <w:tcPr>
            <w:tcW w:w="2400" w:type="dxa"/>
            <w:tcBorders>
              <w:top w:val="nil"/>
              <w:left w:val="nil"/>
              <w:bottom w:val="nil"/>
              <w:right w:val="single" w:color="auto" w:sz="8" w:space="0"/>
            </w:tcBorders>
            <w:vAlign w:val="bottom"/>
          </w:tcPr>
          <w:p w14:paraId="0692962B">
            <w:pPr>
              <w:adjustRightInd w:val="0"/>
              <w:rPr>
                <w:sz w:val="24"/>
                <w:szCs w:val="24"/>
              </w:rPr>
            </w:pPr>
          </w:p>
        </w:tc>
      </w:tr>
      <w:tr w14:paraId="30E6B76E">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34F7709">
            <w:pPr>
              <w:adjustRightInd w:val="0"/>
              <w:rPr>
                <w:sz w:val="24"/>
                <w:szCs w:val="24"/>
              </w:rPr>
            </w:pPr>
          </w:p>
        </w:tc>
        <w:tc>
          <w:tcPr>
            <w:tcW w:w="2400" w:type="dxa"/>
            <w:tcBorders>
              <w:top w:val="nil"/>
              <w:left w:val="nil"/>
              <w:bottom w:val="nil"/>
              <w:right w:val="single" w:color="auto" w:sz="8" w:space="0"/>
            </w:tcBorders>
            <w:vAlign w:val="bottom"/>
          </w:tcPr>
          <w:p w14:paraId="1ECCC0E9">
            <w:pPr>
              <w:adjustRightInd w:val="0"/>
              <w:ind w:left="100"/>
              <w:rPr>
                <w:sz w:val="24"/>
                <w:szCs w:val="24"/>
              </w:rPr>
            </w:pPr>
            <w:r>
              <w:rPr>
                <w:sz w:val="24"/>
                <w:szCs w:val="24"/>
              </w:rPr>
              <w:t>природы, народных</w:t>
            </w:r>
          </w:p>
        </w:tc>
        <w:tc>
          <w:tcPr>
            <w:tcW w:w="300" w:type="dxa"/>
            <w:tcBorders>
              <w:top w:val="nil"/>
              <w:left w:val="nil"/>
              <w:bottom w:val="nil"/>
              <w:right w:val="nil"/>
            </w:tcBorders>
            <w:vAlign w:val="bottom"/>
          </w:tcPr>
          <w:p w14:paraId="0B522401">
            <w:pPr>
              <w:adjustRightInd w:val="0"/>
              <w:ind w:left="80"/>
              <w:rPr>
                <w:sz w:val="24"/>
                <w:szCs w:val="24"/>
              </w:rPr>
            </w:pPr>
            <w:r>
              <w:rPr>
                <w:sz w:val="24"/>
                <w:szCs w:val="24"/>
              </w:rPr>
              <w:t>4.</w:t>
            </w:r>
          </w:p>
        </w:tc>
        <w:tc>
          <w:tcPr>
            <w:tcW w:w="2080" w:type="dxa"/>
            <w:tcBorders>
              <w:top w:val="nil"/>
              <w:left w:val="nil"/>
              <w:bottom w:val="nil"/>
              <w:right w:val="single" w:color="auto" w:sz="8" w:space="0"/>
            </w:tcBorders>
            <w:vAlign w:val="bottom"/>
          </w:tcPr>
          <w:p w14:paraId="4E9797CE">
            <w:pPr>
              <w:adjustRightInd w:val="0"/>
              <w:ind w:left="20"/>
              <w:rPr>
                <w:sz w:val="24"/>
                <w:szCs w:val="24"/>
              </w:rPr>
            </w:pPr>
            <w:r>
              <w:rPr>
                <w:sz w:val="24"/>
                <w:szCs w:val="24"/>
              </w:rPr>
              <w:t>Лепка</w:t>
            </w:r>
          </w:p>
        </w:tc>
        <w:tc>
          <w:tcPr>
            <w:tcW w:w="2400" w:type="dxa"/>
            <w:tcBorders>
              <w:top w:val="nil"/>
              <w:left w:val="nil"/>
              <w:bottom w:val="nil"/>
              <w:right w:val="single" w:color="auto" w:sz="8" w:space="0"/>
            </w:tcBorders>
            <w:vAlign w:val="bottom"/>
          </w:tcPr>
          <w:p w14:paraId="157C5FBC">
            <w:pPr>
              <w:adjustRightInd w:val="0"/>
              <w:rPr>
                <w:sz w:val="24"/>
                <w:szCs w:val="24"/>
              </w:rPr>
            </w:pPr>
          </w:p>
        </w:tc>
      </w:tr>
      <w:tr w14:paraId="25A0DAF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DBAD5BF">
            <w:pPr>
              <w:adjustRightInd w:val="0"/>
              <w:rPr>
                <w:sz w:val="24"/>
                <w:szCs w:val="24"/>
              </w:rPr>
            </w:pPr>
          </w:p>
        </w:tc>
        <w:tc>
          <w:tcPr>
            <w:tcW w:w="2400" w:type="dxa"/>
            <w:tcBorders>
              <w:top w:val="nil"/>
              <w:left w:val="nil"/>
              <w:bottom w:val="nil"/>
              <w:right w:val="single" w:color="auto" w:sz="8" w:space="0"/>
            </w:tcBorders>
            <w:vAlign w:val="bottom"/>
          </w:tcPr>
          <w:p w14:paraId="2759CA8A">
            <w:pPr>
              <w:adjustRightInd w:val="0"/>
              <w:ind w:left="100"/>
              <w:rPr>
                <w:sz w:val="24"/>
                <w:szCs w:val="24"/>
              </w:rPr>
            </w:pPr>
            <w:r>
              <w:rPr>
                <w:sz w:val="24"/>
                <w:szCs w:val="24"/>
              </w:rPr>
              <w:t>обычаях и</w:t>
            </w:r>
          </w:p>
        </w:tc>
        <w:tc>
          <w:tcPr>
            <w:tcW w:w="2380" w:type="dxa"/>
            <w:gridSpan w:val="2"/>
            <w:tcBorders>
              <w:top w:val="nil"/>
              <w:left w:val="nil"/>
              <w:bottom w:val="nil"/>
              <w:right w:val="single" w:color="auto" w:sz="8" w:space="0"/>
            </w:tcBorders>
            <w:vAlign w:val="bottom"/>
          </w:tcPr>
          <w:p w14:paraId="36B5A007">
            <w:pPr>
              <w:adjustRightInd w:val="0"/>
              <w:ind w:left="80"/>
              <w:rPr>
                <w:sz w:val="24"/>
                <w:szCs w:val="24"/>
              </w:rPr>
            </w:pPr>
            <w:r>
              <w:rPr>
                <w:sz w:val="24"/>
                <w:szCs w:val="24"/>
              </w:rPr>
              <w:t>кондитерских</w:t>
            </w:r>
          </w:p>
        </w:tc>
        <w:tc>
          <w:tcPr>
            <w:tcW w:w="2400" w:type="dxa"/>
            <w:tcBorders>
              <w:top w:val="nil"/>
              <w:left w:val="nil"/>
              <w:bottom w:val="nil"/>
              <w:right w:val="single" w:color="auto" w:sz="8" w:space="0"/>
            </w:tcBorders>
            <w:vAlign w:val="bottom"/>
          </w:tcPr>
          <w:p w14:paraId="705448C4">
            <w:pPr>
              <w:adjustRightInd w:val="0"/>
              <w:rPr>
                <w:sz w:val="24"/>
                <w:szCs w:val="24"/>
              </w:rPr>
            </w:pPr>
          </w:p>
        </w:tc>
      </w:tr>
      <w:tr w14:paraId="4AC3211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C8DAB3E">
            <w:pPr>
              <w:adjustRightInd w:val="0"/>
              <w:rPr>
                <w:sz w:val="24"/>
                <w:szCs w:val="24"/>
              </w:rPr>
            </w:pPr>
          </w:p>
        </w:tc>
        <w:tc>
          <w:tcPr>
            <w:tcW w:w="2400" w:type="dxa"/>
            <w:tcBorders>
              <w:top w:val="nil"/>
              <w:left w:val="nil"/>
              <w:bottom w:val="nil"/>
              <w:right w:val="single" w:color="auto" w:sz="8" w:space="0"/>
            </w:tcBorders>
            <w:vAlign w:val="bottom"/>
          </w:tcPr>
          <w:p w14:paraId="11287944">
            <w:pPr>
              <w:adjustRightInd w:val="0"/>
              <w:ind w:left="100"/>
              <w:rPr>
                <w:sz w:val="24"/>
                <w:szCs w:val="24"/>
              </w:rPr>
            </w:pPr>
            <w:r>
              <w:rPr>
                <w:sz w:val="24"/>
                <w:szCs w:val="24"/>
              </w:rPr>
              <w:t>праздниках</w:t>
            </w:r>
          </w:p>
        </w:tc>
        <w:tc>
          <w:tcPr>
            <w:tcW w:w="2380" w:type="dxa"/>
            <w:gridSpan w:val="2"/>
            <w:tcBorders>
              <w:top w:val="nil"/>
              <w:left w:val="nil"/>
              <w:bottom w:val="nil"/>
              <w:right w:val="single" w:color="auto" w:sz="8" w:space="0"/>
            </w:tcBorders>
            <w:vAlign w:val="bottom"/>
          </w:tcPr>
          <w:p w14:paraId="38FD10BE">
            <w:pPr>
              <w:adjustRightInd w:val="0"/>
              <w:ind w:left="80"/>
              <w:rPr>
                <w:sz w:val="24"/>
                <w:szCs w:val="24"/>
              </w:rPr>
            </w:pPr>
            <w:r>
              <w:rPr>
                <w:sz w:val="24"/>
                <w:szCs w:val="24"/>
              </w:rPr>
              <w:t>изделий из солёного</w:t>
            </w:r>
          </w:p>
        </w:tc>
        <w:tc>
          <w:tcPr>
            <w:tcW w:w="2400" w:type="dxa"/>
            <w:tcBorders>
              <w:top w:val="nil"/>
              <w:left w:val="nil"/>
              <w:bottom w:val="nil"/>
              <w:right w:val="single" w:color="auto" w:sz="8" w:space="0"/>
            </w:tcBorders>
            <w:vAlign w:val="bottom"/>
          </w:tcPr>
          <w:p w14:paraId="53B9ED7B">
            <w:pPr>
              <w:adjustRightInd w:val="0"/>
              <w:rPr>
                <w:sz w:val="24"/>
                <w:szCs w:val="24"/>
              </w:rPr>
            </w:pPr>
          </w:p>
        </w:tc>
      </w:tr>
      <w:tr w14:paraId="26C3B77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CF7F72E">
            <w:pPr>
              <w:adjustRightInd w:val="0"/>
              <w:rPr>
                <w:sz w:val="24"/>
                <w:szCs w:val="24"/>
              </w:rPr>
            </w:pPr>
          </w:p>
        </w:tc>
        <w:tc>
          <w:tcPr>
            <w:tcW w:w="2400" w:type="dxa"/>
            <w:tcBorders>
              <w:top w:val="nil"/>
              <w:left w:val="nil"/>
              <w:bottom w:val="nil"/>
              <w:right w:val="single" w:color="auto" w:sz="8" w:space="0"/>
            </w:tcBorders>
            <w:vAlign w:val="bottom"/>
          </w:tcPr>
          <w:p w14:paraId="7A89891F">
            <w:pPr>
              <w:adjustRightInd w:val="0"/>
              <w:ind w:left="100"/>
              <w:rPr>
                <w:sz w:val="24"/>
                <w:szCs w:val="24"/>
              </w:rPr>
            </w:pPr>
            <w:r>
              <w:rPr>
                <w:sz w:val="24"/>
                <w:szCs w:val="24"/>
              </w:rPr>
              <w:t>(Покров).</w:t>
            </w:r>
          </w:p>
        </w:tc>
        <w:tc>
          <w:tcPr>
            <w:tcW w:w="2380" w:type="dxa"/>
            <w:gridSpan w:val="2"/>
            <w:tcBorders>
              <w:top w:val="nil"/>
              <w:left w:val="nil"/>
              <w:bottom w:val="nil"/>
              <w:right w:val="single" w:color="auto" w:sz="8" w:space="0"/>
            </w:tcBorders>
            <w:vAlign w:val="bottom"/>
          </w:tcPr>
          <w:p w14:paraId="62CE7AEA">
            <w:pPr>
              <w:adjustRightInd w:val="0"/>
              <w:ind w:left="80"/>
              <w:rPr>
                <w:sz w:val="24"/>
                <w:szCs w:val="24"/>
              </w:rPr>
            </w:pPr>
            <w:r>
              <w:rPr>
                <w:sz w:val="24"/>
                <w:szCs w:val="24"/>
              </w:rPr>
              <w:t>теста.</w:t>
            </w:r>
          </w:p>
        </w:tc>
        <w:tc>
          <w:tcPr>
            <w:tcW w:w="2400" w:type="dxa"/>
            <w:tcBorders>
              <w:top w:val="nil"/>
              <w:left w:val="nil"/>
              <w:bottom w:val="nil"/>
              <w:right w:val="single" w:color="auto" w:sz="8" w:space="0"/>
            </w:tcBorders>
            <w:vAlign w:val="bottom"/>
          </w:tcPr>
          <w:p w14:paraId="5C88DC47">
            <w:pPr>
              <w:adjustRightInd w:val="0"/>
              <w:rPr>
                <w:sz w:val="24"/>
                <w:szCs w:val="24"/>
              </w:rPr>
            </w:pPr>
          </w:p>
        </w:tc>
      </w:tr>
      <w:tr w14:paraId="2C4CD69F">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2C2AB36C">
            <w:pPr>
              <w:adjustRightInd w:val="0"/>
              <w:rPr>
                <w:sz w:val="24"/>
                <w:szCs w:val="24"/>
              </w:rPr>
            </w:pPr>
          </w:p>
        </w:tc>
        <w:tc>
          <w:tcPr>
            <w:tcW w:w="2400" w:type="dxa"/>
            <w:tcBorders>
              <w:top w:val="nil"/>
              <w:left w:val="nil"/>
              <w:bottom w:val="single" w:color="auto" w:sz="8" w:space="0"/>
              <w:right w:val="single" w:color="auto" w:sz="8" w:space="0"/>
            </w:tcBorders>
            <w:vAlign w:val="bottom"/>
          </w:tcPr>
          <w:p w14:paraId="0479F26F">
            <w:pPr>
              <w:adjustRightInd w:val="0"/>
              <w:rPr>
                <w:sz w:val="24"/>
                <w:szCs w:val="24"/>
              </w:rPr>
            </w:pPr>
          </w:p>
        </w:tc>
        <w:tc>
          <w:tcPr>
            <w:tcW w:w="300" w:type="dxa"/>
            <w:tcBorders>
              <w:top w:val="nil"/>
              <w:left w:val="nil"/>
              <w:bottom w:val="single" w:color="auto" w:sz="8" w:space="0"/>
              <w:right w:val="nil"/>
            </w:tcBorders>
            <w:vAlign w:val="bottom"/>
          </w:tcPr>
          <w:p w14:paraId="72143407">
            <w:pPr>
              <w:adjustRightInd w:val="0"/>
              <w:ind w:left="80"/>
              <w:rPr>
                <w:sz w:val="24"/>
                <w:szCs w:val="24"/>
              </w:rPr>
            </w:pPr>
            <w:r>
              <w:rPr>
                <w:sz w:val="24"/>
                <w:szCs w:val="24"/>
              </w:rPr>
              <w:t>5.</w:t>
            </w:r>
          </w:p>
        </w:tc>
        <w:tc>
          <w:tcPr>
            <w:tcW w:w="2080" w:type="dxa"/>
            <w:tcBorders>
              <w:top w:val="nil"/>
              <w:left w:val="nil"/>
              <w:bottom w:val="single" w:color="auto" w:sz="8" w:space="0"/>
              <w:right w:val="single" w:color="auto" w:sz="8" w:space="0"/>
            </w:tcBorders>
            <w:vAlign w:val="bottom"/>
          </w:tcPr>
          <w:p w14:paraId="30F9B08B">
            <w:pPr>
              <w:adjustRightInd w:val="0"/>
              <w:ind w:left="20"/>
              <w:rPr>
                <w:sz w:val="24"/>
                <w:szCs w:val="24"/>
              </w:rPr>
            </w:pPr>
            <w:r>
              <w:rPr>
                <w:sz w:val="24"/>
                <w:szCs w:val="24"/>
              </w:rPr>
              <w:t>П/и «Жмурки».</w:t>
            </w:r>
          </w:p>
        </w:tc>
        <w:tc>
          <w:tcPr>
            <w:tcW w:w="2400" w:type="dxa"/>
            <w:tcBorders>
              <w:top w:val="nil"/>
              <w:left w:val="nil"/>
              <w:bottom w:val="single" w:color="auto" w:sz="8" w:space="0"/>
              <w:right w:val="single" w:color="auto" w:sz="8" w:space="0"/>
            </w:tcBorders>
            <w:vAlign w:val="bottom"/>
          </w:tcPr>
          <w:p w14:paraId="1E3B5DBC">
            <w:pPr>
              <w:adjustRightInd w:val="0"/>
              <w:rPr>
                <w:sz w:val="24"/>
                <w:szCs w:val="24"/>
              </w:rPr>
            </w:pPr>
          </w:p>
        </w:tc>
      </w:tr>
      <w:tr w14:paraId="7B6AB0D8">
        <w:tblPrEx>
          <w:tblCellMar>
            <w:top w:w="0" w:type="dxa"/>
            <w:left w:w="0" w:type="dxa"/>
            <w:bottom w:w="0" w:type="dxa"/>
            <w:right w:w="0" w:type="dxa"/>
          </w:tblCellMar>
        </w:tblPrEx>
        <w:trPr>
          <w:trHeight w:val="261" w:hRule="atLeast"/>
        </w:trPr>
        <w:tc>
          <w:tcPr>
            <w:tcW w:w="2420" w:type="dxa"/>
            <w:tcBorders>
              <w:top w:val="nil"/>
              <w:left w:val="single" w:color="auto" w:sz="8" w:space="0"/>
              <w:bottom w:val="nil"/>
              <w:right w:val="single" w:color="auto" w:sz="8" w:space="0"/>
            </w:tcBorders>
            <w:vAlign w:val="bottom"/>
          </w:tcPr>
          <w:p w14:paraId="797AF5EE">
            <w:pPr>
              <w:adjustRightInd w:val="0"/>
            </w:pPr>
          </w:p>
        </w:tc>
        <w:tc>
          <w:tcPr>
            <w:tcW w:w="2400" w:type="dxa"/>
            <w:tcBorders>
              <w:top w:val="nil"/>
              <w:left w:val="nil"/>
              <w:bottom w:val="nil"/>
              <w:right w:val="single" w:color="auto" w:sz="8" w:space="0"/>
            </w:tcBorders>
            <w:vAlign w:val="bottom"/>
          </w:tcPr>
          <w:p w14:paraId="4824C2A9">
            <w:pPr>
              <w:adjustRightInd w:val="0"/>
              <w:spacing w:line="260" w:lineRule="exact"/>
              <w:ind w:left="100"/>
              <w:rPr>
                <w:sz w:val="24"/>
                <w:szCs w:val="24"/>
              </w:rPr>
            </w:pPr>
            <w:r>
              <w:rPr>
                <w:sz w:val="24"/>
                <w:szCs w:val="24"/>
              </w:rPr>
              <w:t>1. «Друг за дружку</w:t>
            </w:r>
          </w:p>
        </w:tc>
        <w:tc>
          <w:tcPr>
            <w:tcW w:w="300" w:type="dxa"/>
            <w:tcBorders>
              <w:top w:val="nil"/>
              <w:left w:val="nil"/>
              <w:bottom w:val="nil"/>
              <w:right w:val="nil"/>
            </w:tcBorders>
            <w:vAlign w:val="bottom"/>
          </w:tcPr>
          <w:p w14:paraId="79ED5143">
            <w:pPr>
              <w:adjustRightInd w:val="0"/>
              <w:spacing w:line="260" w:lineRule="exact"/>
              <w:ind w:left="80"/>
              <w:rPr>
                <w:sz w:val="24"/>
                <w:szCs w:val="24"/>
              </w:rPr>
            </w:pPr>
            <w:r>
              <w:rPr>
                <w:sz w:val="24"/>
                <w:szCs w:val="24"/>
              </w:rPr>
              <w:t>1.</w:t>
            </w:r>
          </w:p>
        </w:tc>
        <w:tc>
          <w:tcPr>
            <w:tcW w:w="2080" w:type="dxa"/>
            <w:tcBorders>
              <w:top w:val="nil"/>
              <w:left w:val="nil"/>
              <w:bottom w:val="nil"/>
              <w:right w:val="single" w:color="auto" w:sz="8" w:space="0"/>
            </w:tcBorders>
            <w:vAlign w:val="bottom"/>
          </w:tcPr>
          <w:p w14:paraId="119CDD4C">
            <w:pPr>
              <w:adjustRightInd w:val="0"/>
              <w:spacing w:line="260" w:lineRule="exact"/>
              <w:ind w:left="20"/>
              <w:rPr>
                <w:sz w:val="24"/>
                <w:szCs w:val="24"/>
              </w:rPr>
            </w:pPr>
            <w:r>
              <w:rPr>
                <w:sz w:val="24"/>
                <w:szCs w:val="24"/>
              </w:rPr>
              <w:t>Развлечение</w:t>
            </w:r>
          </w:p>
        </w:tc>
        <w:tc>
          <w:tcPr>
            <w:tcW w:w="2400" w:type="dxa"/>
            <w:tcBorders>
              <w:top w:val="nil"/>
              <w:left w:val="nil"/>
              <w:bottom w:val="nil"/>
              <w:right w:val="single" w:color="auto" w:sz="8" w:space="0"/>
            </w:tcBorders>
            <w:vAlign w:val="bottom"/>
          </w:tcPr>
          <w:p w14:paraId="15165618">
            <w:pPr>
              <w:adjustRightInd w:val="0"/>
              <w:spacing w:line="260" w:lineRule="exact"/>
              <w:ind w:left="100"/>
              <w:rPr>
                <w:sz w:val="24"/>
                <w:szCs w:val="24"/>
              </w:rPr>
            </w:pPr>
            <w:r>
              <w:rPr>
                <w:sz w:val="24"/>
                <w:szCs w:val="24"/>
              </w:rPr>
              <w:t>1. Участие в</w:t>
            </w:r>
          </w:p>
        </w:tc>
      </w:tr>
      <w:tr w14:paraId="7120CF5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19708C5">
            <w:pPr>
              <w:adjustRightInd w:val="0"/>
              <w:rPr>
                <w:sz w:val="24"/>
                <w:szCs w:val="24"/>
              </w:rPr>
            </w:pPr>
          </w:p>
        </w:tc>
        <w:tc>
          <w:tcPr>
            <w:tcW w:w="2400" w:type="dxa"/>
            <w:tcBorders>
              <w:top w:val="nil"/>
              <w:left w:val="nil"/>
              <w:bottom w:val="nil"/>
              <w:right w:val="single" w:color="auto" w:sz="8" w:space="0"/>
            </w:tcBorders>
            <w:vAlign w:val="bottom"/>
          </w:tcPr>
          <w:p w14:paraId="273BE6E1">
            <w:pPr>
              <w:adjustRightInd w:val="0"/>
              <w:ind w:left="100"/>
              <w:rPr>
                <w:sz w:val="24"/>
                <w:szCs w:val="24"/>
              </w:rPr>
            </w:pPr>
            <w:r>
              <w:rPr>
                <w:sz w:val="24"/>
                <w:szCs w:val="24"/>
              </w:rPr>
              <w:t>держаться – ничего</w:t>
            </w:r>
          </w:p>
        </w:tc>
        <w:tc>
          <w:tcPr>
            <w:tcW w:w="2380" w:type="dxa"/>
            <w:gridSpan w:val="2"/>
            <w:tcBorders>
              <w:top w:val="nil"/>
              <w:left w:val="nil"/>
              <w:bottom w:val="nil"/>
              <w:right w:val="single" w:color="auto" w:sz="8" w:space="0"/>
            </w:tcBorders>
            <w:vAlign w:val="bottom"/>
          </w:tcPr>
          <w:p w14:paraId="6E91E50D">
            <w:pPr>
              <w:adjustRightInd w:val="0"/>
              <w:ind w:left="80"/>
              <w:rPr>
                <w:sz w:val="24"/>
                <w:szCs w:val="24"/>
              </w:rPr>
            </w:pPr>
            <w:r>
              <w:rPr>
                <w:sz w:val="24"/>
                <w:szCs w:val="24"/>
              </w:rPr>
              <w:t>«Капустник».</w:t>
            </w:r>
          </w:p>
        </w:tc>
        <w:tc>
          <w:tcPr>
            <w:tcW w:w="2400" w:type="dxa"/>
            <w:tcBorders>
              <w:top w:val="nil"/>
              <w:left w:val="nil"/>
              <w:bottom w:val="nil"/>
              <w:right w:val="single" w:color="auto" w:sz="8" w:space="0"/>
            </w:tcBorders>
            <w:vAlign w:val="bottom"/>
          </w:tcPr>
          <w:p w14:paraId="353AD522">
            <w:pPr>
              <w:adjustRightInd w:val="0"/>
              <w:ind w:left="100"/>
              <w:rPr>
                <w:sz w:val="24"/>
                <w:szCs w:val="24"/>
              </w:rPr>
            </w:pPr>
            <w:r>
              <w:rPr>
                <w:sz w:val="24"/>
                <w:szCs w:val="24"/>
              </w:rPr>
              <w:t>подготовке</w:t>
            </w:r>
          </w:p>
        </w:tc>
      </w:tr>
      <w:tr w14:paraId="3890B279">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75EA5A7">
            <w:pPr>
              <w:adjustRightInd w:val="0"/>
              <w:rPr>
                <w:sz w:val="24"/>
                <w:szCs w:val="24"/>
              </w:rPr>
            </w:pPr>
          </w:p>
        </w:tc>
        <w:tc>
          <w:tcPr>
            <w:tcW w:w="2400" w:type="dxa"/>
            <w:tcBorders>
              <w:top w:val="nil"/>
              <w:left w:val="nil"/>
              <w:bottom w:val="nil"/>
              <w:right w:val="single" w:color="auto" w:sz="8" w:space="0"/>
            </w:tcBorders>
            <w:vAlign w:val="bottom"/>
          </w:tcPr>
          <w:p w14:paraId="2CD49965">
            <w:pPr>
              <w:adjustRightInd w:val="0"/>
              <w:ind w:left="100"/>
              <w:rPr>
                <w:sz w:val="24"/>
                <w:szCs w:val="24"/>
              </w:rPr>
            </w:pPr>
            <w:r>
              <w:rPr>
                <w:sz w:val="24"/>
                <w:szCs w:val="24"/>
              </w:rPr>
              <w:t>не бояться».</w:t>
            </w:r>
          </w:p>
        </w:tc>
        <w:tc>
          <w:tcPr>
            <w:tcW w:w="300" w:type="dxa"/>
            <w:tcBorders>
              <w:top w:val="nil"/>
              <w:left w:val="nil"/>
              <w:bottom w:val="nil"/>
              <w:right w:val="nil"/>
            </w:tcBorders>
            <w:vAlign w:val="bottom"/>
          </w:tcPr>
          <w:p w14:paraId="192016C5">
            <w:pPr>
              <w:adjustRightInd w:val="0"/>
              <w:ind w:left="80"/>
              <w:rPr>
                <w:sz w:val="24"/>
                <w:szCs w:val="24"/>
              </w:rPr>
            </w:pPr>
            <w:r>
              <w:rPr>
                <w:sz w:val="24"/>
                <w:szCs w:val="24"/>
              </w:rPr>
              <w:t>2.</w:t>
            </w:r>
          </w:p>
        </w:tc>
        <w:tc>
          <w:tcPr>
            <w:tcW w:w="2080" w:type="dxa"/>
            <w:tcBorders>
              <w:top w:val="nil"/>
              <w:left w:val="nil"/>
              <w:bottom w:val="nil"/>
              <w:right w:val="single" w:color="auto" w:sz="8" w:space="0"/>
            </w:tcBorders>
            <w:vAlign w:val="bottom"/>
          </w:tcPr>
          <w:p w14:paraId="1203B0A2">
            <w:pPr>
              <w:adjustRightInd w:val="0"/>
              <w:ind w:left="20"/>
              <w:rPr>
                <w:sz w:val="24"/>
                <w:szCs w:val="24"/>
              </w:rPr>
            </w:pPr>
            <w:r>
              <w:rPr>
                <w:sz w:val="24"/>
                <w:szCs w:val="24"/>
              </w:rPr>
              <w:t>Беседа о страхе.</w:t>
            </w:r>
          </w:p>
        </w:tc>
        <w:tc>
          <w:tcPr>
            <w:tcW w:w="2400" w:type="dxa"/>
            <w:tcBorders>
              <w:top w:val="nil"/>
              <w:left w:val="nil"/>
              <w:bottom w:val="nil"/>
              <w:right w:val="single" w:color="auto" w:sz="8" w:space="0"/>
            </w:tcBorders>
            <w:vAlign w:val="bottom"/>
          </w:tcPr>
          <w:p w14:paraId="30E239F4">
            <w:pPr>
              <w:adjustRightInd w:val="0"/>
              <w:ind w:left="100"/>
              <w:rPr>
                <w:sz w:val="24"/>
                <w:szCs w:val="24"/>
              </w:rPr>
            </w:pPr>
            <w:r>
              <w:rPr>
                <w:sz w:val="24"/>
                <w:szCs w:val="24"/>
              </w:rPr>
              <w:t>развлечения</w:t>
            </w:r>
          </w:p>
        </w:tc>
      </w:tr>
      <w:tr w14:paraId="03272149">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1D73539">
            <w:pPr>
              <w:adjustRightInd w:val="0"/>
              <w:rPr>
                <w:sz w:val="24"/>
                <w:szCs w:val="24"/>
              </w:rPr>
            </w:pPr>
          </w:p>
        </w:tc>
        <w:tc>
          <w:tcPr>
            <w:tcW w:w="2400" w:type="dxa"/>
            <w:tcBorders>
              <w:top w:val="nil"/>
              <w:left w:val="nil"/>
              <w:bottom w:val="nil"/>
              <w:right w:val="single" w:color="auto" w:sz="8" w:space="0"/>
            </w:tcBorders>
            <w:vAlign w:val="bottom"/>
          </w:tcPr>
          <w:p w14:paraId="126EA28B">
            <w:pPr>
              <w:adjustRightInd w:val="0"/>
              <w:ind w:left="100"/>
              <w:rPr>
                <w:sz w:val="24"/>
                <w:szCs w:val="24"/>
              </w:rPr>
            </w:pPr>
            <w:r>
              <w:rPr>
                <w:sz w:val="24"/>
                <w:szCs w:val="24"/>
              </w:rPr>
              <w:t>Рассказывание</w:t>
            </w:r>
          </w:p>
        </w:tc>
        <w:tc>
          <w:tcPr>
            <w:tcW w:w="2380" w:type="dxa"/>
            <w:gridSpan w:val="2"/>
            <w:tcBorders>
              <w:top w:val="nil"/>
              <w:left w:val="nil"/>
              <w:bottom w:val="nil"/>
              <w:right w:val="single" w:color="auto" w:sz="8" w:space="0"/>
            </w:tcBorders>
            <w:vAlign w:val="bottom"/>
          </w:tcPr>
          <w:p w14:paraId="238E56C9">
            <w:pPr>
              <w:adjustRightInd w:val="0"/>
              <w:ind w:left="80"/>
              <w:rPr>
                <w:sz w:val="24"/>
                <w:szCs w:val="24"/>
              </w:rPr>
            </w:pPr>
            <w:r>
              <w:rPr>
                <w:sz w:val="24"/>
                <w:szCs w:val="24"/>
              </w:rPr>
              <w:t>Пальчиковый театр</w:t>
            </w:r>
          </w:p>
        </w:tc>
        <w:tc>
          <w:tcPr>
            <w:tcW w:w="2400" w:type="dxa"/>
            <w:tcBorders>
              <w:top w:val="nil"/>
              <w:left w:val="nil"/>
              <w:bottom w:val="nil"/>
              <w:right w:val="single" w:color="auto" w:sz="8" w:space="0"/>
            </w:tcBorders>
            <w:vAlign w:val="bottom"/>
          </w:tcPr>
          <w:p w14:paraId="5E467A32">
            <w:pPr>
              <w:adjustRightInd w:val="0"/>
              <w:ind w:left="100"/>
              <w:rPr>
                <w:sz w:val="24"/>
                <w:szCs w:val="24"/>
              </w:rPr>
            </w:pPr>
            <w:r>
              <w:rPr>
                <w:sz w:val="24"/>
                <w:szCs w:val="24"/>
              </w:rPr>
              <w:t>«Капустник».</w:t>
            </w:r>
          </w:p>
        </w:tc>
      </w:tr>
      <w:tr w14:paraId="104C802C">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A7BCCE8">
            <w:pPr>
              <w:adjustRightInd w:val="0"/>
              <w:rPr>
                <w:sz w:val="24"/>
                <w:szCs w:val="24"/>
              </w:rPr>
            </w:pPr>
          </w:p>
        </w:tc>
        <w:tc>
          <w:tcPr>
            <w:tcW w:w="2400" w:type="dxa"/>
            <w:tcBorders>
              <w:top w:val="nil"/>
              <w:left w:val="nil"/>
              <w:bottom w:val="nil"/>
              <w:right w:val="single" w:color="auto" w:sz="8" w:space="0"/>
            </w:tcBorders>
            <w:vAlign w:val="bottom"/>
          </w:tcPr>
          <w:p w14:paraId="558B04ED">
            <w:pPr>
              <w:adjustRightInd w:val="0"/>
              <w:ind w:left="100"/>
              <w:rPr>
                <w:sz w:val="24"/>
                <w:szCs w:val="24"/>
              </w:rPr>
            </w:pPr>
            <w:r>
              <w:rPr>
                <w:sz w:val="24"/>
                <w:szCs w:val="24"/>
              </w:rPr>
              <w:t>сказки «Крылатый,</w:t>
            </w:r>
          </w:p>
        </w:tc>
        <w:tc>
          <w:tcPr>
            <w:tcW w:w="2380" w:type="dxa"/>
            <w:gridSpan w:val="2"/>
            <w:tcBorders>
              <w:top w:val="nil"/>
              <w:left w:val="nil"/>
              <w:bottom w:val="nil"/>
              <w:right w:val="single" w:color="auto" w:sz="8" w:space="0"/>
            </w:tcBorders>
            <w:vAlign w:val="bottom"/>
          </w:tcPr>
          <w:p w14:paraId="080C8E81">
            <w:pPr>
              <w:adjustRightInd w:val="0"/>
              <w:ind w:left="80"/>
              <w:rPr>
                <w:sz w:val="24"/>
                <w:szCs w:val="24"/>
              </w:rPr>
            </w:pPr>
            <w:r>
              <w:rPr>
                <w:sz w:val="24"/>
                <w:szCs w:val="24"/>
              </w:rPr>
              <w:t>по сказке «У страха</w:t>
            </w:r>
          </w:p>
        </w:tc>
        <w:tc>
          <w:tcPr>
            <w:tcW w:w="2400" w:type="dxa"/>
            <w:tcBorders>
              <w:top w:val="nil"/>
              <w:left w:val="nil"/>
              <w:bottom w:val="nil"/>
              <w:right w:val="single" w:color="auto" w:sz="8" w:space="0"/>
            </w:tcBorders>
            <w:vAlign w:val="bottom"/>
          </w:tcPr>
          <w:p w14:paraId="3E28AD8D">
            <w:pPr>
              <w:adjustRightInd w:val="0"/>
              <w:ind w:left="100"/>
              <w:rPr>
                <w:sz w:val="24"/>
                <w:szCs w:val="24"/>
              </w:rPr>
            </w:pPr>
            <w:r>
              <w:rPr>
                <w:sz w:val="24"/>
                <w:szCs w:val="24"/>
              </w:rPr>
              <w:t>2. Фотовыставка</w:t>
            </w:r>
          </w:p>
        </w:tc>
      </w:tr>
      <w:tr w14:paraId="06635744">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B3E7B69">
            <w:pPr>
              <w:adjustRightInd w:val="0"/>
              <w:rPr>
                <w:sz w:val="24"/>
                <w:szCs w:val="24"/>
              </w:rPr>
            </w:pPr>
          </w:p>
        </w:tc>
        <w:tc>
          <w:tcPr>
            <w:tcW w:w="2400" w:type="dxa"/>
            <w:tcBorders>
              <w:top w:val="nil"/>
              <w:left w:val="nil"/>
              <w:bottom w:val="nil"/>
              <w:right w:val="single" w:color="auto" w:sz="8" w:space="0"/>
            </w:tcBorders>
            <w:vAlign w:val="bottom"/>
          </w:tcPr>
          <w:p w14:paraId="38D60D1F">
            <w:pPr>
              <w:adjustRightInd w:val="0"/>
              <w:ind w:left="100"/>
              <w:rPr>
                <w:sz w:val="24"/>
                <w:szCs w:val="24"/>
              </w:rPr>
            </w:pPr>
            <w:r>
              <w:rPr>
                <w:sz w:val="24"/>
                <w:szCs w:val="24"/>
              </w:rPr>
              <w:t>мохнатый да</w:t>
            </w:r>
          </w:p>
        </w:tc>
        <w:tc>
          <w:tcPr>
            <w:tcW w:w="2380" w:type="dxa"/>
            <w:gridSpan w:val="2"/>
            <w:tcBorders>
              <w:top w:val="nil"/>
              <w:left w:val="nil"/>
              <w:bottom w:val="nil"/>
              <w:right w:val="single" w:color="auto" w:sz="8" w:space="0"/>
            </w:tcBorders>
            <w:vAlign w:val="bottom"/>
          </w:tcPr>
          <w:p w14:paraId="6341680D">
            <w:pPr>
              <w:adjustRightInd w:val="0"/>
              <w:ind w:left="80"/>
              <w:rPr>
                <w:sz w:val="24"/>
                <w:szCs w:val="24"/>
              </w:rPr>
            </w:pPr>
            <w:r>
              <w:rPr>
                <w:sz w:val="24"/>
                <w:szCs w:val="24"/>
              </w:rPr>
              <w:t>глаза велики».</w:t>
            </w:r>
          </w:p>
        </w:tc>
        <w:tc>
          <w:tcPr>
            <w:tcW w:w="2400" w:type="dxa"/>
            <w:tcBorders>
              <w:top w:val="nil"/>
              <w:left w:val="nil"/>
              <w:bottom w:val="nil"/>
              <w:right w:val="single" w:color="auto" w:sz="8" w:space="0"/>
            </w:tcBorders>
            <w:vAlign w:val="bottom"/>
          </w:tcPr>
          <w:p w14:paraId="0220BDD0">
            <w:pPr>
              <w:adjustRightInd w:val="0"/>
              <w:ind w:left="100"/>
              <w:rPr>
                <w:sz w:val="24"/>
                <w:szCs w:val="24"/>
              </w:rPr>
            </w:pPr>
            <w:r>
              <w:rPr>
                <w:sz w:val="24"/>
                <w:szCs w:val="24"/>
              </w:rPr>
              <w:t>«Приобщение детей</w:t>
            </w:r>
          </w:p>
        </w:tc>
      </w:tr>
      <w:tr w14:paraId="2FFC7DF5">
        <w:tblPrEx>
          <w:tblCellMar>
            <w:top w:w="0" w:type="dxa"/>
            <w:left w:w="0" w:type="dxa"/>
            <w:bottom w:w="0" w:type="dxa"/>
            <w:right w:w="0" w:type="dxa"/>
          </w:tblCellMar>
        </w:tblPrEx>
        <w:trPr>
          <w:trHeight w:val="277" w:hRule="atLeast"/>
        </w:trPr>
        <w:tc>
          <w:tcPr>
            <w:tcW w:w="2420" w:type="dxa"/>
            <w:tcBorders>
              <w:top w:val="nil"/>
              <w:left w:val="single" w:color="auto" w:sz="8" w:space="0"/>
              <w:bottom w:val="nil"/>
              <w:right w:val="single" w:color="auto" w:sz="8" w:space="0"/>
            </w:tcBorders>
            <w:vAlign w:val="bottom"/>
          </w:tcPr>
          <w:p w14:paraId="062BFE14">
            <w:pPr>
              <w:adjustRightInd w:val="0"/>
              <w:rPr>
                <w:sz w:val="24"/>
                <w:szCs w:val="24"/>
              </w:rPr>
            </w:pPr>
          </w:p>
        </w:tc>
        <w:tc>
          <w:tcPr>
            <w:tcW w:w="2400" w:type="dxa"/>
            <w:tcBorders>
              <w:top w:val="nil"/>
              <w:left w:val="nil"/>
              <w:bottom w:val="nil"/>
              <w:right w:val="single" w:color="auto" w:sz="8" w:space="0"/>
            </w:tcBorders>
            <w:vAlign w:val="bottom"/>
          </w:tcPr>
          <w:p w14:paraId="4D353CD8">
            <w:pPr>
              <w:adjustRightInd w:val="0"/>
              <w:ind w:left="100"/>
              <w:rPr>
                <w:sz w:val="24"/>
                <w:szCs w:val="24"/>
              </w:rPr>
            </w:pPr>
            <w:r>
              <w:rPr>
                <w:sz w:val="24"/>
                <w:szCs w:val="24"/>
              </w:rPr>
              <w:t>масленый». Беседа о</w:t>
            </w:r>
          </w:p>
        </w:tc>
        <w:tc>
          <w:tcPr>
            <w:tcW w:w="300" w:type="dxa"/>
            <w:tcBorders>
              <w:top w:val="nil"/>
              <w:left w:val="nil"/>
              <w:bottom w:val="nil"/>
              <w:right w:val="nil"/>
            </w:tcBorders>
            <w:vAlign w:val="bottom"/>
          </w:tcPr>
          <w:p w14:paraId="02B49D31">
            <w:pPr>
              <w:adjustRightInd w:val="0"/>
              <w:ind w:left="80"/>
              <w:rPr>
                <w:sz w:val="24"/>
                <w:szCs w:val="24"/>
              </w:rPr>
            </w:pPr>
            <w:r>
              <w:rPr>
                <w:sz w:val="24"/>
                <w:szCs w:val="24"/>
              </w:rPr>
              <w:t>3.</w:t>
            </w:r>
          </w:p>
        </w:tc>
        <w:tc>
          <w:tcPr>
            <w:tcW w:w="2080" w:type="dxa"/>
            <w:tcBorders>
              <w:top w:val="nil"/>
              <w:left w:val="nil"/>
              <w:bottom w:val="nil"/>
              <w:right w:val="single" w:color="auto" w:sz="8" w:space="0"/>
            </w:tcBorders>
            <w:vAlign w:val="bottom"/>
          </w:tcPr>
          <w:p w14:paraId="62060F4E">
            <w:pPr>
              <w:adjustRightInd w:val="0"/>
              <w:ind w:left="40"/>
              <w:rPr>
                <w:sz w:val="24"/>
                <w:szCs w:val="24"/>
              </w:rPr>
            </w:pPr>
            <w:r>
              <w:rPr>
                <w:sz w:val="24"/>
                <w:szCs w:val="24"/>
              </w:rPr>
              <w:t>«Знаешь ли ты</w:t>
            </w:r>
          </w:p>
        </w:tc>
        <w:tc>
          <w:tcPr>
            <w:tcW w:w="2400" w:type="dxa"/>
            <w:tcBorders>
              <w:top w:val="nil"/>
              <w:left w:val="nil"/>
              <w:bottom w:val="nil"/>
              <w:right w:val="single" w:color="auto" w:sz="8" w:space="0"/>
            </w:tcBorders>
            <w:vAlign w:val="bottom"/>
          </w:tcPr>
          <w:p w14:paraId="417B2F0C">
            <w:pPr>
              <w:adjustRightInd w:val="0"/>
              <w:ind w:left="100"/>
              <w:rPr>
                <w:sz w:val="24"/>
                <w:szCs w:val="24"/>
              </w:rPr>
            </w:pPr>
            <w:r>
              <w:rPr>
                <w:sz w:val="24"/>
                <w:szCs w:val="24"/>
              </w:rPr>
              <w:t>к истокам русской</w:t>
            </w:r>
          </w:p>
        </w:tc>
      </w:tr>
      <w:tr w14:paraId="3CADFE75">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2133047">
            <w:pPr>
              <w:adjustRightInd w:val="0"/>
              <w:rPr>
                <w:sz w:val="24"/>
                <w:szCs w:val="24"/>
              </w:rPr>
            </w:pPr>
          </w:p>
        </w:tc>
        <w:tc>
          <w:tcPr>
            <w:tcW w:w="2400" w:type="dxa"/>
            <w:tcBorders>
              <w:top w:val="nil"/>
              <w:left w:val="nil"/>
              <w:bottom w:val="nil"/>
              <w:right w:val="single" w:color="auto" w:sz="8" w:space="0"/>
            </w:tcBorders>
            <w:vAlign w:val="bottom"/>
          </w:tcPr>
          <w:p w14:paraId="17C18D59">
            <w:pPr>
              <w:adjustRightInd w:val="0"/>
              <w:ind w:left="100"/>
              <w:rPr>
                <w:sz w:val="24"/>
                <w:szCs w:val="24"/>
              </w:rPr>
            </w:pPr>
            <w:r>
              <w:rPr>
                <w:sz w:val="24"/>
                <w:szCs w:val="24"/>
              </w:rPr>
              <w:t>взаимовыручке и</w:t>
            </w:r>
          </w:p>
        </w:tc>
        <w:tc>
          <w:tcPr>
            <w:tcW w:w="2380" w:type="dxa"/>
            <w:gridSpan w:val="2"/>
            <w:tcBorders>
              <w:top w:val="nil"/>
              <w:left w:val="nil"/>
              <w:bottom w:val="nil"/>
              <w:right w:val="single" w:color="auto" w:sz="8" w:space="0"/>
            </w:tcBorders>
            <w:vAlign w:val="bottom"/>
          </w:tcPr>
          <w:p w14:paraId="3B3707E1">
            <w:pPr>
              <w:adjustRightInd w:val="0"/>
              <w:ind w:left="80"/>
              <w:rPr>
                <w:sz w:val="24"/>
                <w:szCs w:val="24"/>
              </w:rPr>
            </w:pPr>
            <w:r>
              <w:rPr>
                <w:sz w:val="24"/>
                <w:szCs w:val="24"/>
              </w:rPr>
              <w:t>сказки?».</w:t>
            </w:r>
          </w:p>
        </w:tc>
        <w:tc>
          <w:tcPr>
            <w:tcW w:w="2400" w:type="dxa"/>
            <w:tcBorders>
              <w:top w:val="nil"/>
              <w:left w:val="nil"/>
              <w:bottom w:val="nil"/>
              <w:right w:val="single" w:color="auto" w:sz="8" w:space="0"/>
            </w:tcBorders>
            <w:vAlign w:val="bottom"/>
          </w:tcPr>
          <w:p w14:paraId="7A8801FA">
            <w:pPr>
              <w:adjustRightInd w:val="0"/>
              <w:ind w:left="100"/>
              <w:rPr>
                <w:sz w:val="24"/>
                <w:szCs w:val="24"/>
              </w:rPr>
            </w:pPr>
            <w:r>
              <w:rPr>
                <w:sz w:val="24"/>
                <w:szCs w:val="24"/>
              </w:rPr>
              <w:t>народной</w:t>
            </w:r>
          </w:p>
        </w:tc>
      </w:tr>
      <w:tr w14:paraId="4532B941">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C46FB57">
            <w:pPr>
              <w:adjustRightInd w:val="0"/>
              <w:jc w:val="center"/>
              <w:rPr>
                <w:sz w:val="24"/>
                <w:szCs w:val="24"/>
              </w:rPr>
            </w:pPr>
            <w:r>
              <w:rPr>
                <w:w w:val="97"/>
                <w:sz w:val="24"/>
                <w:szCs w:val="24"/>
              </w:rPr>
              <w:t>Ноябрь</w:t>
            </w:r>
          </w:p>
        </w:tc>
        <w:tc>
          <w:tcPr>
            <w:tcW w:w="2400" w:type="dxa"/>
            <w:tcBorders>
              <w:top w:val="nil"/>
              <w:left w:val="nil"/>
              <w:bottom w:val="nil"/>
              <w:right w:val="single" w:color="auto" w:sz="8" w:space="0"/>
            </w:tcBorders>
            <w:vAlign w:val="bottom"/>
          </w:tcPr>
          <w:p w14:paraId="663DE8C5">
            <w:pPr>
              <w:adjustRightInd w:val="0"/>
              <w:ind w:left="100"/>
              <w:rPr>
                <w:sz w:val="24"/>
                <w:szCs w:val="24"/>
              </w:rPr>
            </w:pPr>
            <w:r>
              <w:rPr>
                <w:sz w:val="24"/>
                <w:szCs w:val="24"/>
              </w:rPr>
              <w:t>поддержке.</w:t>
            </w:r>
          </w:p>
        </w:tc>
        <w:tc>
          <w:tcPr>
            <w:tcW w:w="2380" w:type="dxa"/>
            <w:gridSpan w:val="2"/>
            <w:tcBorders>
              <w:top w:val="nil"/>
              <w:left w:val="nil"/>
              <w:bottom w:val="nil"/>
              <w:right w:val="single" w:color="auto" w:sz="8" w:space="0"/>
            </w:tcBorders>
            <w:vAlign w:val="bottom"/>
          </w:tcPr>
          <w:p w14:paraId="0C728C9C">
            <w:pPr>
              <w:adjustRightInd w:val="0"/>
              <w:ind w:left="80"/>
              <w:rPr>
                <w:sz w:val="24"/>
                <w:szCs w:val="24"/>
              </w:rPr>
            </w:pPr>
            <w:r>
              <w:rPr>
                <w:sz w:val="24"/>
                <w:szCs w:val="24"/>
              </w:rPr>
              <w:t>Литературная</w:t>
            </w:r>
          </w:p>
        </w:tc>
        <w:tc>
          <w:tcPr>
            <w:tcW w:w="2400" w:type="dxa"/>
            <w:tcBorders>
              <w:top w:val="nil"/>
              <w:left w:val="nil"/>
              <w:bottom w:val="nil"/>
              <w:right w:val="single" w:color="auto" w:sz="8" w:space="0"/>
            </w:tcBorders>
            <w:vAlign w:val="bottom"/>
          </w:tcPr>
          <w:p w14:paraId="590388E0">
            <w:pPr>
              <w:adjustRightInd w:val="0"/>
              <w:ind w:left="100"/>
              <w:rPr>
                <w:sz w:val="24"/>
                <w:szCs w:val="24"/>
              </w:rPr>
            </w:pPr>
            <w:r>
              <w:rPr>
                <w:sz w:val="24"/>
                <w:szCs w:val="24"/>
              </w:rPr>
              <w:t>культуры».</w:t>
            </w:r>
          </w:p>
        </w:tc>
      </w:tr>
      <w:tr w14:paraId="118EC52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7150AB4">
            <w:pPr>
              <w:adjustRightInd w:val="0"/>
              <w:rPr>
                <w:sz w:val="24"/>
                <w:szCs w:val="24"/>
              </w:rPr>
            </w:pPr>
          </w:p>
        </w:tc>
        <w:tc>
          <w:tcPr>
            <w:tcW w:w="2400" w:type="dxa"/>
            <w:tcBorders>
              <w:top w:val="nil"/>
              <w:left w:val="nil"/>
              <w:bottom w:val="nil"/>
              <w:right w:val="single" w:color="auto" w:sz="8" w:space="0"/>
            </w:tcBorders>
            <w:vAlign w:val="bottom"/>
          </w:tcPr>
          <w:p w14:paraId="0F9278B3">
            <w:pPr>
              <w:adjustRightInd w:val="0"/>
              <w:ind w:left="100"/>
              <w:rPr>
                <w:sz w:val="24"/>
                <w:szCs w:val="24"/>
              </w:rPr>
            </w:pPr>
            <w:r>
              <w:rPr>
                <w:sz w:val="24"/>
                <w:szCs w:val="24"/>
              </w:rPr>
              <w:t>2. Гончарные</w:t>
            </w:r>
          </w:p>
        </w:tc>
        <w:tc>
          <w:tcPr>
            <w:tcW w:w="2380" w:type="dxa"/>
            <w:gridSpan w:val="2"/>
            <w:tcBorders>
              <w:top w:val="nil"/>
              <w:left w:val="nil"/>
              <w:bottom w:val="nil"/>
              <w:right w:val="single" w:color="auto" w:sz="8" w:space="0"/>
            </w:tcBorders>
            <w:vAlign w:val="bottom"/>
          </w:tcPr>
          <w:p w14:paraId="67AD2E5E">
            <w:pPr>
              <w:adjustRightInd w:val="0"/>
              <w:ind w:left="80"/>
              <w:rPr>
                <w:sz w:val="24"/>
                <w:szCs w:val="24"/>
              </w:rPr>
            </w:pPr>
            <w:r>
              <w:rPr>
                <w:sz w:val="24"/>
                <w:szCs w:val="24"/>
              </w:rPr>
              <w:t>викторина по</w:t>
            </w:r>
          </w:p>
        </w:tc>
        <w:tc>
          <w:tcPr>
            <w:tcW w:w="2400" w:type="dxa"/>
            <w:tcBorders>
              <w:top w:val="nil"/>
              <w:left w:val="nil"/>
              <w:bottom w:val="nil"/>
              <w:right w:val="single" w:color="auto" w:sz="8" w:space="0"/>
            </w:tcBorders>
            <w:vAlign w:val="bottom"/>
          </w:tcPr>
          <w:p w14:paraId="4603F303">
            <w:pPr>
              <w:adjustRightInd w:val="0"/>
              <w:ind w:left="100"/>
              <w:rPr>
                <w:sz w:val="24"/>
                <w:szCs w:val="24"/>
              </w:rPr>
            </w:pPr>
            <w:r>
              <w:rPr>
                <w:sz w:val="24"/>
                <w:szCs w:val="24"/>
              </w:rPr>
              <w:t>3. «Бабушкин</w:t>
            </w:r>
          </w:p>
        </w:tc>
      </w:tr>
      <w:tr w14:paraId="4C09BA3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C86823E">
            <w:pPr>
              <w:adjustRightInd w:val="0"/>
              <w:rPr>
                <w:sz w:val="24"/>
                <w:szCs w:val="24"/>
              </w:rPr>
            </w:pPr>
          </w:p>
        </w:tc>
        <w:tc>
          <w:tcPr>
            <w:tcW w:w="2400" w:type="dxa"/>
            <w:tcBorders>
              <w:top w:val="nil"/>
              <w:left w:val="nil"/>
              <w:bottom w:val="nil"/>
              <w:right w:val="single" w:color="auto" w:sz="8" w:space="0"/>
            </w:tcBorders>
            <w:vAlign w:val="bottom"/>
          </w:tcPr>
          <w:p w14:paraId="769A4A6F">
            <w:pPr>
              <w:adjustRightInd w:val="0"/>
              <w:ind w:left="100"/>
              <w:rPr>
                <w:sz w:val="24"/>
                <w:szCs w:val="24"/>
              </w:rPr>
            </w:pPr>
            <w:r>
              <w:rPr>
                <w:sz w:val="24"/>
                <w:szCs w:val="24"/>
              </w:rPr>
              <w:t>мастеровые.</w:t>
            </w:r>
          </w:p>
        </w:tc>
        <w:tc>
          <w:tcPr>
            <w:tcW w:w="2380" w:type="dxa"/>
            <w:gridSpan w:val="2"/>
            <w:tcBorders>
              <w:top w:val="nil"/>
              <w:left w:val="nil"/>
              <w:bottom w:val="nil"/>
              <w:right w:val="single" w:color="auto" w:sz="8" w:space="0"/>
            </w:tcBorders>
            <w:vAlign w:val="bottom"/>
          </w:tcPr>
          <w:p w14:paraId="2DD049EB">
            <w:pPr>
              <w:adjustRightInd w:val="0"/>
              <w:ind w:left="80"/>
              <w:rPr>
                <w:sz w:val="24"/>
                <w:szCs w:val="24"/>
              </w:rPr>
            </w:pPr>
            <w:r>
              <w:rPr>
                <w:sz w:val="24"/>
                <w:szCs w:val="24"/>
              </w:rPr>
              <w:t>сказкам.</w:t>
            </w:r>
          </w:p>
        </w:tc>
        <w:tc>
          <w:tcPr>
            <w:tcW w:w="2400" w:type="dxa"/>
            <w:tcBorders>
              <w:top w:val="nil"/>
              <w:left w:val="nil"/>
              <w:bottom w:val="nil"/>
              <w:right w:val="single" w:color="auto" w:sz="8" w:space="0"/>
            </w:tcBorders>
            <w:vAlign w:val="bottom"/>
          </w:tcPr>
          <w:p w14:paraId="615ABC10">
            <w:pPr>
              <w:adjustRightInd w:val="0"/>
              <w:ind w:left="100"/>
              <w:rPr>
                <w:sz w:val="24"/>
                <w:szCs w:val="24"/>
              </w:rPr>
            </w:pPr>
            <w:r>
              <w:rPr>
                <w:sz w:val="24"/>
                <w:szCs w:val="24"/>
              </w:rPr>
              <w:t>сундук».</w:t>
            </w:r>
          </w:p>
        </w:tc>
      </w:tr>
      <w:tr w14:paraId="6BA650DE">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4E00C17">
            <w:pPr>
              <w:adjustRightInd w:val="0"/>
              <w:rPr>
                <w:sz w:val="24"/>
                <w:szCs w:val="24"/>
              </w:rPr>
            </w:pPr>
          </w:p>
        </w:tc>
        <w:tc>
          <w:tcPr>
            <w:tcW w:w="2400" w:type="dxa"/>
            <w:tcBorders>
              <w:top w:val="nil"/>
              <w:left w:val="nil"/>
              <w:bottom w:val="nil"/>
              <w:right w:val="single" w:color="auto" w:sz="8" w:space="0"/>
            </w:tcBorders>
            <w:vAlign w:val="bottom"/>
          </w:tcPr>
          <w:p w14:paraId="04ECB796">
            <w:pPr>
              <w:adjustRightInd w:val="0"/>
              <w:ind w:left="100"/>
              <w:rPr>
                <w:sz w:val="24"/>
                <w:szCs w:val="24"/>
              </w:rPr>
            </w:pPr>
            <w:r>
              <w:rPr>
                <w:sz w:val="24"/>
                <w:szCs w:val="24"/>
              </w:rPr>
              <w:t>Дидактическая игра</w:t>
            </w:r>
          </w:p>
        </w:tc>
        <w:tc>
          <w:tcPr>
            <w:tcW w:w="300" w:type="dxa"/>
            <w:tcBorders>
              <w:top w:val="nil"/>
              <w:left w:val="nil"/>
              <w:bottom w:val="nil"/>
              <w:right w:val="nil"/>
            </w:tcBorders>
            <w:vAlign w:val="bottom"/>
          </w:tcPr>
          <w:p w14:paraId="50D02C10">
            <w:pPr>
              <w:adjustRightInd w:val="0"/>
              <w:ind w:left="80"/>
              <w:rPr>
                <w:sz w:val="24"/>
                <w:szCs w:val="24"/>
              </w:rPr>
            </w:pPr>
            <w:r>
              <w:rPr>
                <w:sz w:val="24"/>
                <w:szCs w:val="24"/>
              </w:rPr>
              <w:t>4.</w:t>
            </w:r>
          </w:p>
        </w:tc>
        <w:tc>
          <w:tcPr>
            <w:tcW w:w="2080" w:type="dxa"/>
            <w:tcBorders>
              <w:top w:val="nil"/>
              <w:left w:val="nil"/>
              <w:bottom w:val="nil"/>
              <w:right w:val="single" w:color="auto" w:sz="8" w:space="0"/>
            </w:tcBorders>
            <w:vAlign w:val="bottom"/>
          </w:tcPr>
          <w:p w14:paraId="1D4BA819">
            <w:pPr>
              <w:adjustRightInd w:val="0"/>
              <w:ind w:left="20"/>
              <w:rPr>
                <w:sz w:val="24"/>
                <w:szCs w:val="24"/>
              </w:rPr>
            </w:pPr>
            <w:r>
              <w:rPr>
                <w:sz w:val="24"/>
                <w:szCs w:val="24"/>
              </w:rPr>
              <w:t>С/р игра «Магазин</w:t>
            </w:r>
          </w:p>
        </w:tc>
        <w:tc>
          <w:tcPr>
            <w:tcW w:w="2400" w:type="dxa"/>
            <w:tcBorders>
              <w:top w:val="nil"/>
              <w:left w:val="nil"/>
              <w:bottom w:val="nil"/>
              <w:right w:val="single" w:color="auto" w:sz="8" w:space="0"/>
            </w:tcBorders>
            <w:vAlign w:val="bottom"/>
          </w:tcPr>
          <w:p w14:paraId="403A7F02">
            <w:pPr>
              <w:adjustRightInd w:val="0"/>
              <w:ind w:left="100"/>
              <w:rPr>
                <w:sz w:val="24"/>
                <w:szCs w:val="24"/>
              </w:rPr>
            </w:pPr>
            <w:r>
              <w:rPr>
                <w:sz w:val="24"/>
                <w:szCs w:val="24"/>
              </w:rPr>
              <w:t>Пополнение русской</w:t>
            </w:r>
          </w:p>
        </w:tc>
      </w:tr>
      <w:tr w14:paraId="396A779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E76DFCB">
            <w:pPr>
              <w:adjustRightInd w:val="0"/>
              <w:rPr>
                <w:sz w:val="24"/>
                <w:szCs w:val="24"/>
              </w:rPr>
            </w:pPr>
          </w:p>
        </w:tc>
        <w:tc>
          <w:tcPr>
            <w:tcW w:w="2400" w:type="dxa"/>
            <w:tcBorders>
              <w:top w:val="nil"/>
              <w:left w:val="nil"/>
              <w:bottom w:val="nil"/>
              <w:right w:val="single" w:color="auto" w:sz="8" w:space="0"/>
            </w:tcBorders>
            <w:vAlign w:val="bottom"/>
          </w:tcPr>
          <w:p w14:paraId="12669505">
            <w:pPr>
              <w:adjustRightInd w:val="0"/>
              <w:ind w:left="100"/>
              <w:rPr>
                <w:sz w:val="24"/>
                <w:szCs w:val="24"/>
              </w:rPr>
            </w:pPr>
            <w:r>
              <w:rPr>
                <w:sz w:val="24"/>
                <w:szCs w:val="24"/>
              </w:rPr>
              <w:t>«Что как</w:t>
            </w:r>
          </w:p>
        </w:tc>
        <w:tc>
          <w:tcPr>
            <w:tcW w:w="2380" w:type="dxa"/>
            <w:gridSpan w:val="2"/>
            <w:tcBorders>
              <w:top w:val="nil"/>
              <w:left w:val="nil"/>
              <w:bottom w:val="nil"/>
              <w:right w:val="single" w:color="auto" w:sz="8" w:space="0"/>
            </w:tcBorders>
            <w:vAlign w:val="bottom"/>
          </w:tcPr>
          <w:p w14:paraId="1DDBE442">
            <w:pPr>
              <w:adjustRightInd w:val="0"/>
              <w:ind w:left="80"/>
              <w:rPr>
                <w:sz w:val="24"/>
                <w:szCs w:val="24"/>
              </w:rPr>
            </w:pPr>
            <w:r>
              <w:rPr>
                <w:sz w:val="24"/>
                <w:szCs w:val="24"/>
              </w:rPr>
              <w:t>кондитерских</w:t>
            </w:r>
          </w:p>
        </w:tc>
        <w:tc>
          <w:tcPr>
            <w:tcW w:w="2400" w:type="dxa"/>
            <w:tcBorders>
              <w:top w:val="nil"/>
              <w:left w:val="nil"/>
              <w:bottom w:val="nil"/>
              <w:right w:val="single" w:color="auto" w:sz="8" w:space="0"/>
            </w:tcBorders>
            <w:vAlign w:val="bottom"/>
          </w:tcPr>
          <w:p w14:paraId="7C566602">
            <w:pPr>
              <w:adjustRightInd w:val="0"/>
              <w:ind w:left="100"/>
              <w:rPr>
                <w:sz w:val="24"/>
                <w:szCs w:val="24"/>
              </w:rPr>
            </w:pPr>
            <w:r>
              <w:rPr>
                <w:sz w:val="24"/>
                <w:szCs w:val="24"/>
              </w:rPr>
              <w:t>«избы» старинными</w:t>
            </w:r>
          </w:p>
        </w:tc>
      </w:tr>
      <w:tr w14:paraId="6B2A7BAC">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0F21130">
            <w:pPr>
              <w:adjustRightInd w:val="0"/>
              <w:rPr>
                <w:sz w:val="24"/>
                <w:szCs w:val="24"/>
              </w:rPr>
            </w:pPr>
          </w:p>
        </w:tc>
        <w:tc>
          <w:tcPr>
            <w:tcW w:w="2400" w:type="dxa"/>
            <w:tcBorders>
              <w:top w:val="nil"/>
              <w:left w:val="nil"/>
              <w:bottom w:val="nil"/>
              <w:right w:val="single" w:color="auto" w:sz="8" w:space="0"/>
            </w:tcBorders>
            <w:vAlign w:val="bottom"/>
          </w:tcPr>
          <w:p w14:paraId="1FE36199">
            <w:pPr>
              <w:adjustRightInd w:val="0"/>
              <w:ind w:left="100"/>
              <w:rPr>
                <w:sz w:val="24"/>
                <w:szCs w:val="24"/>
              </w:rPr>
            </w:pPr>
            <w:r>
              <w:rPr>
                <w:sz w:val="24"/>
                <w:szCs w:val="24"/>
              </w:rPr>
              <w:t>называется?».</w:t>
            </w:r>
          </w:p>
        </w:tc>
        <w:tc>
          <w:tcPr>
            <w:tcW w:w="2380" w:type="dxa"/>
            <w:gridSpan w:val="2"/>
            <w:tcBorders>
              <w:top w:val="nil"/>
              <w:left w:val="nil"/>
              <w:bottom w:val="nil"/>
              <w:right w:val="single" w:color="auto" w:sz="8" w:space="0"/>
            </w:tcBorders>
            <w:vAlign w:val="bottom"/>
          </w:tcPr>
          <w:p w14:paraId="1FDE7252">
            <w:pPr>
              <w:adjustRightInd w:val="0"/>
              <w:ind w:left="80"/>
              <w:rPr>
                <w:sz w:val="24"/>
                <w:szCs w:val="24"/>
              </w:rPr>
            </w:pPr>
            <w:r>
              <w:rPr>
                <w:sz w:val="24"/>
                <w:szCs w:val="24"/>
              </w:rPr>
              <w:t>изделий».</w:t>
            </w:r>
          </w:p>
        </w:tc>
        <w:tc>
          <w:tcPr>
            <w:tcW w:w="2400" w:type="dxa"/>
            <w:tcBorders>
              <w:top w:val="nil"/>
              <w:left w:val="nil"/>
              <w:bottom w:val="nil"/>
              <w:right w:val="single" w:color="auto" w:sz="8" w:space="0"/>
            </w:tcBorders>
            <w:vAlign w:val="bottom"/>
          </w:tcPr>
          <w:p w14:paraId="242892C6">
            <w:pPr>
              <w:adjustRightInd w:val="0"/>
              <w:ind w:left="100"/>
              <w:rPr>
                <w:sz w:val="24"/>
                <w:szCs w:val="24"/>
              </w:rPr>
            </w:pPr>
            <w:r>
              <w:rPr>
                <w:sz w:val="24"/>
                <w:szCs w:val="24"/>
              </w:rPr>
              <w:t>вещами.</w:t>
            </w:r>
          </w:p>
        </w:tc>
      </w:tr>
      <w:tr w14:paraId="3BA79896">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8DE7DCD">
            <w:pPr>
              <w:adjustRightInd w:val="0"/>
              <w:rPr>
                <w:sz w:val="24"/>
                <w:szCs w:val="24"/>
              </w:rPr>
            </w:pPr>
          </w:p>
        </w:tc>
        <w:tc>
          <w:tcPr>
            <w:tcW w:w="2400" w:type="dxa"/>
            <w:tcBorders>
              <w:top w:val="nil"/>
              <w:left w:val="nil"/>
              <w:bottom w:val="nil"/>
              <w:right w:val="single" w:color="auto" w:sz="8" w:space="0"/>
            </w:tcBorders>
            <w:vAlign w:val="bottom"/>
          </w:tcPr>
          <w:p w14:paraId="0B8D4AF4">
            <w:pPr>
              <w:adjustRightInd w:val="0"/>
              <w:ind w:left="100"/>
              <w:rPr>
                <w:sz w:val="24"/>
                <w:szCs w:val="24"/>
              </w:rPr>
            </w:pPr>
            <w:r>
              <w:rPr>
                <w:sz w:val="24"/>
                <w:szCs w:val="24"/>
              </w:rPr>
              <w:t>Рассказ о гончарном</w:t>
            </w:r>
          </w:p>
        </w:tc>
        <w:tc>
          <w:tcPr>
            <w:tcW w:w="300" w:type="dxa"/>
            <w:tcBorders>
              <w:top w:val="nil"/>
              <w:left w:val="nil"/>
              <w:bottom w:val="nil"/>
              <w:right w:val="nil"/>
            </w:tcBorders>
            <w:vAlign w:val="bottom"/>
          </w:tcPr>
          <w:p w14:paraId="4B3A3411">
            <w:pPr>
              <w:adjustRightInd w:val="0"/>
              <w:ind w:left="80"/>
              <w:rPr>
                <w:sz w:val="24"/>
                <w:szCs w:val="24"/>
              </w:rPr>
            </w:pPr>
            <w:r>
              <w:rPr>
                <w:sz w:val="24"/>
                <w:szCs w:val="24"/>
              </w:rPr>
              <w:t>5.</w:t>
            </w:r>
          </w:p>
        </w:tc>
        <w:tc>
          <w:tcPr>
            <w:tcW w:w="2080" w:type="dxa"/>
            <w:tcBorders>
              <w:top w:val="nil"/>
              <w:left w:val="nil"/>
              <w:bottom w:val="nil"/>
              <w:right w:val="single" w:color="auto" w:sz="8" w:space="0"/>
            </w:tcBorders>
            <w:vAlign w:val="bottom"/>
          </w:tcPr>
          <w:p w14:paraId="03A63E3F">
            <w:pPr>
              <w:adjustRightInd w:val="0"/>
              <w:ind w:left="20"/>
              <w:rPr>
                <w:sz w:val="24"/>
                <w:szCs w:val="24"/>
              </w:rPr>
            </w:pPr>
            <w:r>
              <w:rPr>
                <w:sz w:val="24"/>
                <w:szCs w:val="24"/>
              </w:rPr>
              <w:t>П/и «Горшок»</w:t>
            </w:r>
          </w:p>
        </w:tc>
        <w:tc>
          <w:tcPr>
            <w:tcW w:w="2400" w:type="dxa"/>
            <w:tcBorders>
              <w:top w:val="nil"/>
              <w:left w:val="nil"/>
              <w:bottom w:val="nil"/>
              <w:right w:val="single" w:color="auto" w:sz="8" w:space="0"/>
            </w:tcBorders>
            <w:vAlign w:val="bottom"/>
          </w:tcPr>
          <w:p w14:paraId="00D23901">
            <w:pPr>
              <w:adjustRightInd w:val="0"/>
              <w:rPr>
                <w:sz w:val="24"/>
                <w:szCs w:val="24"/>
              </w:rPr>
            </w:pPr>
          </w:p>
        </w:tc>
      </w:tr>
      <w:tr w14:paraId="76753ED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83D40AB">
            <w:pPr>
              <w:adjustRightInd w:val="0"/>
              <w:rPr>
                <w:sz w:val="24"/>
                <w:szCs w:val="24"/>
              </w:rPr>
            </w:pPr>
          </w:p>
        </w:tc>
        <w:tc>
          <w:tcPr>
            <w:tcW w:w="2400" w:type="dxa"/>
            <w:tcBorders>
              <w:top w:val="nil"/>
              <w:left w:val="nil"/>
              <w:bottom w:val="nil"/>
              <w:right w:val="single" w:color="auto" w:sz="8" w:space="0"/>
            </w:tcBorders>
            <w:vAlign w:val="bottom"/>
          </w:tcPr>
          <w:p w14:paraId="665A39CA">
            <w:pPr>
              <w:adjustRightInd w:val="0"/>
              <w:ind w:left="100"/>
              <w:rPr>
                <w:sz w:val="24"/>
                <w:szCs w:val="24"/>
              </w:rPr>
            </w:pPr>
            <w:r>
              <w:rPr>
                <w:sz w:val="24"/>
                <w:szCs w:val="24"/>
              </w:rPr>
              <w:t>промысле.</w:t>
            </w:r>
          </w:p>
        </w:tc>
        <w:tc>
          <w:tcPr>
            <w:tcW w:w="300" w:type="dxa"/>
            <w:tcBorders>
              <w:top w:val="nil"/>
              <w:left w:val="nil"/>
              <w:bottom w:val="nil"/>
              <w:right w:val="nil"/>
            </w:tcBorders>
            <w:vAlign w:val="bottom"/>
          </w:tcPr>
          <w:p w14:paraId="1F0278B7">
            <w:pPr>
              <w:adjustRightInd w:val="0"/>
              <w:rPr>
                <w:sz w:val="24"/>
                <w:szCs w:val="24"/>
              </w:rPr>
            </w:pPr>
          </w:p>
        </w:tc>
        <w:tc>
          <w:tcPr>
            <w:tcW w:w="2080" w:type="dxa"/>
            <w:tcBorders>
              <w:top w:val="nil"/>
              <w:left w:val="nil"/>
              <w:bottom w:val="nil"/>
              <w:right w:val="single" w:color="auto" w:sz="8" w:space="0"/>
            </w:tcBorders>
            <w:vAlign w:val="bottom"/>
          </w:tcPr>
          <w:p w14:paraId="6AB38FAE">
            <w:pPr>
              <w:adjustRightInd w:val="0"/>
              <w:rPr>
                <w:sz w:val="24"/>
                <w:szCs w:val="24"/>
              </w:rPr>
            </w:pPr>
          </w:p>
        </w:tc>
        <w:tc>
          <w:tcPr>
            <w:tcW w:w="2400" w:type="dxa"/>
            <w:tcBorders>
              <w:top w:val="nil"/>
              <w:left w:val="nil"/>
              <w:bottom w:val="nil"/>
              <w:right w:val="single" w:color="auto" w:sz="8" w:space="0"/>
            </w:tcBorders>
            <w:vAlign w:val="bottom"/>
          </w:tcPr>
          <w:p w14:paraId="56643AD7">
            <w:pPr>
              <w:adjustRightInd w:val="0"/>
              <w:rPr>
                <w:sz w:val="24"/>
                <w:szCs w:val="24"/>
              </w:rPr>
            </w:pPr>
          </w:p>
        </w:tc>
      </w:tr>
      <w:tr w14:paraId="26F06662">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80BB835">
            <w:pPr>
              <w:adjustRightInd w:val="0"/>
              <w:rPr>
                <w:sz w:val="24"/>
                <w:szCs w:val="24"/>
              </w:rPr>
            </w:pPr>
          </w:p>
        </w:tc>
        <w:tc>
          <w:tcPr>
            <w:tcW w:w="2400" w:type="dxa"/>
            <w:tcBorders>
              <w:top w:val="nil"/>
              <w:left w:val="nil"/>
              <w:bottom w:val="nil"/>
              <w:right w:val="single" w:color="auto" w:sz="8" w:space="0"/>
            </w:tcBorders>
            <w:vAlign w:val="bottom"/>
          </w:tcPr>
          <w:p w14:paraId="0FDD838E">
            <w:pPr>
              <w:adjustRightInd w:val="0"/>
              <w:ind w:left="100"/>
              <w:rPr>
                <w:sz w:val="24"/>
                <w:szCs w:val="24"/>
              </w:rPr>
            </w:pPr>
            <w:r>
              <w:rPr>
                <w:sz w:val="24"/>
                <w:szCs w:val="24"/>
              </w:rPr>
              <w:t>Знакомство со</w:t>
            </w:r>
          </w:p>
        </w:tc>
        <w:tc>
          <w:tcPr>
            <w:tcW w:w="300" w:type="dxa"/>
            <w:tcBorders>
              <w:top w:val="nil"/>
              <w:left w:val="nil"/>
              <w:bottom w:val="nil"/>
              <w:right w:val="nil"/>
            </w:tcBorders>
            <w:vAlign w:val="bottom"/>
          </w:tcPr>
          <w:p w14:paraId="1A50D2DA">
            <w:pPr>
              <w:adjustRightInd w:val="0"/>
              <w:rPr>
                <w:sz w:val="24"/>
                <w:szCs w:val="24"/>
              </w:rPr>
            </w:pPr>
          </w:p>
        </w:tc>
        <w:tc>
          <w:tcPr>
            <w:tcW w:w="2080" w:type="dxa"/>
            <w:tcBorders>
              <w:top w:val="nil"/>
              <w:left w:val="nil"/>
              <w:bottom w:val="nil"/>
              <w:right w:val="single" w:color="auto" w:sz="8" w:space="0"/>
            </w:tcBorders>
            <w:vAlign w:val="bottom"/>
          </w:tcPr>
          <w:p w14:paraId="4978FDBF">
            <w:pPr>
              <w:adjustRightInd w:val="0"/>
              <w:rPr>
                <w:sz w:val="24"/>
                <w:szCs w:val="24"/>
              </w:rPr>
            </w:pPr>
          </w:p>
        </w:tc>
        <w:tc>
          <w:tcPr>
            <w:tcW w:w="2400" w:type="dxa"/>
            <w:tcBorders>
              <w:top w:val="nil"/>
              <w:left w:val="nil"/>
              <w:bottom w:val="nil"/>
              <w:right w:val="single" w:color="auto" w:sz="8" w:space="0"/>
            </w:tcBorders>
            <w:vAlign w:val="bottom"/>
          </w:tcPr>
          <w:p w14:paraId="789581C3">
            <w:pPr>
              <w:adjustRightInd w:val="0"/>
              <w:rPr>
                <w:sz w:val="24"/>
                <w:szCs w:val="24"/>
              </w:rPr>
            </w:pPr>
          </w:p>
        </w:tc>
      </w:tr>
      <w:tr w14:paraId="79A8CE94">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8151529">
            <w:pPr>
              <w:adjustRightInd w:val="0"/>
              <w:rPr>
                <w:sz w:val="24"/>
                <w:szCs w:val="24"/>
              </w:rPr>
            </w:pPr>
          </w:p>
        </w:tc>
        <w:tc>
          <w:tcPr>
            <w:tcW w:w="2400" w:type="dxa"/>
            <w:tcBorders>
              <w:top w:val="nil"/>
              <w:left w:val="nil"/>
              <w:bottom w:val="nil"/>
              <w:right w:val="single" w:color="auto" w:sz="8" w:space="0"/>
            </w:tcBorders>
            <w:vAlign w:val="bottom"/>
          </w:tcPr>
          <w:p w14:paraId="70D86B5F">
            <w:pPr>
              <w:adjustRightInd w:val="0"/>
              <w:ind w:left="100"/>
              <w:rPr>
                <w:sz w:val="24"/>
                <w:szCs w:val="24"/>
              </w:rPr>
            </w:pPr>
            <w:r>
              <w:rPr>
                <w:sz w:val="24"/>
                <w:szCs w:val="24"/>
              </w:rPr>
              <w:t>сказкой «Лиса и</w:t>
            </w:r>
          </w:p>
        </w:tc>
        <w:tc>
          <w:tcPr>
            <w:tcW w:w="300" w:type="dxa"/>
            <w:tcBorders>
              <w:top w:val="nil"/>
              <w:left w:val="nil"/>
              <w:bottom w:val="nil"/>
              <w:right w:val="nil"/>
            </w:tcBorders>
            <w:vAlign w:val="bottom"/>
          </w:tcPr>
          <w:p w14:paraId="481DDCDB">
            <w:pPr>
              <w:adjustRightInd w:val="0"/>
              <w:rPr>
                <w:sz w:val="24"/>
                <w:szCs w:val="24"/>
              </w:rPr>
            </w:pPr>
          </w:p>
        </w:tc>
        <w:tc>
          <w:tcPr>
            <w:tcW w:w="2080" w:type="dxa"/>
            <w:tcBorders>
              <w:top w:val="nil"/>
              <w:left w:val="nil"/>
              <w:bottom w:val="nil"/>
              <w:right w:val="single" w:color="auto" w:sz="8" w:space="0"/>
            </w:tcBorders>
            <w:vAlign w:val="bottom"/>
          </w:tcPr>
          <w:p w14:paraId="01D1AA57">
            <w:pPr>
              <w:adjustRightInd w:val="0"/>
              <w:rPr>
                <w:sz w:val="24"/>
                <w:szCs w:val="24"/>
              </w:rPr>
            </w:pPr>
          </w:p>
        </w:tc>
        <w:tc>
          <w:tcPr>
            <w:tcW w:w="2400" w:type="dxa"/>
            <w:tcBorders>
              <w:top w:val="nil"/>
              <w:left w:val="nil"/>
              <w:bottom w:val="nil"/>
              <w:right w:val="single" w:color="auto" w:sz="8" w:space="0"/>
            </w:tcBorders>
            <w:vAlign w:val="bottom"/>
          </w:tcPr>
          <w:p w14:paraId="1F4774BD">
            <w:pPr>
              <w:adjustRightInd w:val="0"/>
              <w:rPr>
                <w:sz w:val="24"/>
                <w:szCs w:val="24"/>
              </w:rPr>
            </w:pPr>
          </w:p>
        </w:tc>
      </w:tr>
      <w:tr w14:paraId="36EAE9C2">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3DF011EE">
            <w:pPr>
              <w:adjustRightInd w:val="0"/>
              <w:rPr>
                <w:sz w:val="24"/>
                <w:szCs w:val="24"/>
              </w:rPr>
            </w:pPr>
          </w:p>
        </w:tc>
        <w:tc>
          <w:tcPr>
            <w:tcW w:w="2400" w:type="dxa"/>
            <w:tcBorders>
              <w:top w:val="nil"/>
              <w:left w:val="nil"/>
              <w:bottom w:val="single" w:color="auto" w:sz="8" w:space="0"/>
              <w:right w:val="single" w:color="auto" w:sz="8" w:space="0"/>
            </w:tcBorders>
            <w:vAlign w:val="bottom"/>
          </w:tcPr>
          <w:p w14:paraId="75835C20">
            <w:pPr>
              <w:adjustRightInd w:val="0"/>
              <w:ind w:left="100"/>
              <w:rPr>
                <w:sz w:val="24"/>
                <w:szCs w:val="24"/>
              </w:rPr>
            </w:pPr>
            <w:r>
              <w:rPr>
                <w:sz w:val="24"/>
                <w:szCs w:val="24"/>
              </w:rPr>
              <w:t>кувшин».</w:t>
            </w:r>
          </w:p>
        </w:tc>
        <w:tc>
          <w:tcPr>
            <w:tcW w:w="300" w:type="dxa"/>
            <w:tcBorders>
              <w:top w:val="nil"/>
              <w:left w:val="nil"/>
              <w:bottom w:val="single" w:color="auto" w:sz="8" w:space="0"/>
              <w:right w:val="nil"/>
            </w:tcBorders>
            <w:vAlign w:val="bottom"/>
          </w:tcPr>
          <w:p w14:paraId="2F35F7A4">
            <w:pPr>
              <w:adjustRightInd w:val="0"/>
              <w:rPr>
                <w:sz w:val="24"/>
                <w:szCs w:val="24"/>
              </w:rPr>
            </w:pPr>
          </w:p>
        </w:tc>
        <w:tc>
          <w:tcPr>
            <w:tcW w:w="2080" w:type="dxa"/>
            <w:tcBorders>
              <w:top w:val="nil"/>
              <w:left w:val="nil"/>
              <w:bottom w:val="single" w:color="auto" w:sz="8" w:space="0"/>
              <w:right w:val="single" w:color="auto" w:sz="8" w:space="0"/>
            </w:tcBorders>
            <w:vAlign w:val="bottom"/>
          </w:tcPr>
          <w:p w14:paraId="633C53E4">
            <w:pPr>
              <w:adjustRightInd w:val="0"/>
              <w:rPr>
                <w:sz w:val="24"/>
                <w:szCs w:val="24"/>
              </w:rPr>
            </w:pPr>
          </w:p>
        </w:tc>
        <w:tc>
          <w:tcPr>
            <w:tcW w:w="2400" w:type="dxa"/>
            <w:tcBorders>
              <w:top w:val="nil"/>
              <w:left w:val="nil"/>
              <w:bottom w:val="single" w:color="auto" w:sz="8" w:space="0"/>
              <w:right w:val="single" w:color="auto" w:sz="8" w:space="0"/>
            </w:tcBorders>
            <w:vAlign w:val="bottom"/>
          </w:tcPr>
          <w:p w14:paraId="346F1DDA">
            <w:pPr>
              <w:adjustRightInd w:val="0"/>
              <w:rPr>
                <w:sz w:val="24"/>
                <w:szCs w:val="24"/>
              </w:rPr>
            </w:pPr>
          </w:p>
        </w:tc>
      </w:tr>
      <w:tr w14:paraId="3332DFA8">
        <w:tblPrEx>
          <w:tblCellMar>
            <w:top w:w="0" w:type="dxa"/>
            <w:left w:w="0" w:type="dxa"/>
            <w:bottom w:w="0" w:type="dxa"/>
            <w:right w:w="0" w:type="dxa"/>
          </w:tblCellMar>
        </w:tblPrEx>
        <w:trPr>
          <w:trHeight w:val="261" w:hRule="atLeast"/>
        </w:trPr>
        <w:tc>
          <w:tcPr>
            <w:tcW w:w="2420" w:type="dxa"/>
            <w:tcBorders>
              <w:top w:val="nil"/>
              <w:left w:val="single" w:color="auto" w:sz="8" w:space="0"/>
              <w:bottom w:val="nil"/>
              <w:right w:val="single" w:color="auto" w:sz="8" w:space="0"/>
            </w:tcBorders>
            <w:vAlign w:val="bottom"/>
          </w:tcPr>
          <w:p w14:paraId="17C6EA7A">
            <w:pPr>
              <w:adjustRightInd w:val="0"/>
            </w:pPr>
          </w:p>
        </w:tc>
        <w:tc>
          <w:tcPr>
            <w:tcW w:w="2400" w:type="dxa"/>
            <w:tcBorders>
              <w:top w:val="nil"/>
              <w:left w:val="nil"/>
              <w:bottom w:val="nil"/>
              <w:right w:val="single" w:color="auto" w:sz="8" w:space="0"/>
            </w:tcBorders>
            <w:vAlign w:val="bottom"/>
          </w:tcPr>
          <w:p w14:paraId="79CD14C5">
            <w:pPr>
              <w:adjustRightInd w:val="0"/>
              <w:spacing w:line="260" w:lineRule="exact"/>
              <w:ind w:left="100"/>
              <w:rPr>
                <w:sz w:val="24"/>
                <w:szCs w:val="24"/>
              </w:rPr>
            </w:pPr>
            <w:r>
              <w:rPr>
                <w:sz w:val="24"/>
                <w:szCs w:val="24"/>
              </w:rPr>
              <w:t>1. «Здравствуй,</w:t>
            </w:r>
          </w:p>
        </w:tc>
        <w:tc>
          <w:tcPr>
            <w:tcW w:w="300" w:type="dxa"/>
            <w:tcBorders>
              <w:top w:val="nil"/>
              <w:left w:val="nil"/>
              <w:bottom w:val="nil"/>
              <w:right w:val="nil"/>
            </w:tcBorders>
            <w:vAlign w:val="bottom"/>
          </w:tcPr>
          <w:p w14:paraId="5924AC66">
            <w:pPr>
              <w:adjustRightInd w:val="0"/>
              <w:spacing w:line="260" w:lineRule="exact"/>
              <w:ind w:left="80"/>
              <w:rPr>
                <w:sz w:val="24"/>
                <w:szCs w:val="24"/>
              </w:rPr>
            </w:pPr>
            <w:r>
              <w:rPr>
                <w:sz w:val="24"/>
                <w:szCs w:val="24"/>
              </w:rPr>
              <w:t>1.</w:t>
            </w:r>
          </w:p>
        </w:tc>
        <w:tc>
          <w:tcPr>
            <w:tcW w:w="2080" w:type="dxa"/>
            <w:tcBorders>
              <w:top w:val="nil"/>
              <w:left w:val="nil"/>
              <w:bottom w:val="nil"/>
              <w:right w:val="single" w:color="auto" w:sz="8" w:space="0"/>
            </w:tcBorders>
            <w:vAlign w:val="bottom"/>
          </w:tcPr>
          <w:p w14:paraId="384516AA">
            <w:pPr>
              <w:adjustRightInd w:val="0"/>
              <w:spacing w:line="260" w:lineRule="exact"/>
              <w:ind w:left="40"/>
              <w:rPr>
                <w:sz w:val="24"/>
                <w:szCs w:val="24"/>
              </w:rPr>
            </w:pPr>
            <w:r>
              <w:rPr>
                <w:sz w:val="24"/>
                <w:szCs w:val="24"/>
              </w:rPr>
              <w:t>«С Новым годом</w:t>
            </w:r>
          </w:p>
        </w:tc>
        <w:tc>
          <w:tcPr>
            <w:tcW w:w="2400" w:type="dxa"/>
            <w:tcBorders>
              <w:top w:val="nil"/>
              <w:left w:val="nil"/>
              <w:bottom w:val="nil"/>
              <w:right w:val="single" w:color="auto" w:sz="8" w:space="0"/>
            </w:tcBorders>
            <w:vAlign w:val="bottom"/>
          </w:tcPr>
          <w:p w14:paraId="55A289EB">
            <w:pPr>
              <w:adjustRightInd w:val="0"/>
              <w:spacing w:line="260" w:lineRule="exact"/>
              <w:ind w:left="100"/>
              <w:rPr>
                <w:sz w:val="24"/>
                <w:szCs w:val="24"/>
              </w:rPr>
            </w:pPr>
            <w:r>
              <w:rPr>
                <w:sz w:val="24"/>
                <w:szCs w:val="24"/>
              </w:rPr>
              <w:t>1. Разучивание с</w:t>
            </w:r>
          </w:p>
        </w:tc>
      </w:tr>
      <w:tr w14:paraId="7B7AA5F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CF3F658">
            <w:pPr>
              <w:adjustRightInd w:val="0"/>
              <w:rPr>
                <w:sz w:val="24"/>
                <w:szCs w:val="24"/>
              </w:rPr>
            </w:pPr>
          </w:p>
        </w:tc>
        <w:tc>
          <w:tcPr>
            <w:tcW w:w="2400" w:type="dxa"/>
            <w:tcBorders>
              <w:top w:val="nil"/>
              <w:left w:val="nil"/>
              <w:bottom w:val="nil"/>
              <w:right w:val="single" w:color="auto" w:sz="8" w:space="0"/>
            </w:tcBorders>
            <w:vAlign w:val="bottom"/>
          </w:tcPr>
          <w:p w14:paraId="6569CC2A">
            <w:pPr>
              <w:adjustRightInd w:val="0"/>
              <w:ind w:left="100"/>
              <w:rPr>
                <w:sz w:val="24"/>
                <w:szCs w:val="24"/>
              </w:rPr>
            </w:pPr>
            <w:r>
              <w:rPr>
                <w:sz w:val="24"/>
                <w:szCs w:val="24"/>
              </w:rPr>
              <w:t>зимушка – зима!».</w:t>
            </w:r>
          </w:p>
        </w:tc>
        <w:tc>
          <w:tcPr>
            <w:tcW w:w="2380" w:type="dxa"/>
            <w:gridSpan w:val="2"/>
            <w:tcBorders>
              <w:top w:val="nil"/>
              <w:left w:val="nil"/>
              <w:bottom w:val="nil"/>
              <w:right w:val="single" w:color="auto" w:sz="8" w:space="0"/>
            </w:tcBorders>
            <w:vAlign w:val="bottom"/>
          </w:tcPr>
          <w:p w14:paraId="6A2AC5C6">
            <w:pPr>
              <w:adjustRightInd w:val="0"/>
              <w:ind w:left="80"/>
              <w:rPr>
                <w:sz w:val="24"/>
                <w:szCs w:val="24"/>
              </w:rPr>
            </w:pPr>
            <w:r>
              <w:rPr>
                <w:sz w:val="24"/>
                <w:szCs w:val="24"/>
              </w:rPr>
              <w:t>со всем родом!».</w:t>
            </w:r>
          </w:p>
        </w:tc>
        <w:tc>
          <w:tcPr>
            <w:tcW w:w="2400" w:type="dxa"/>
            <w:tcBorders>
              <w:top w:val="nil"/>
              <w:left w:val="nil"/>
              <w:bottom w:val="nil"/>
              <w:right w:val="single" w:color="auto" w:sz="8" w:space="0"/>
            </w:tcBorders>
            <w:vAlign w:val="bottom"/>
          </w:tcPr>
          <w:p w14:paraId="4FA33032">
            <w:pPr>
              <w:adjustRightInd w:val="0"/>
              <w:ind w:left="100"/>
              <w:rPr>
                <w:sz w:val="24"/>
                <w:szCs w:val="24"/>
              </w:rPr>
            </w:pPr>
            <w:r>
              <w:rPr>
                <w:sz w:val="24"/>
                <w:szCs w:val="24"/>
              </w:rPr>
              <w:t>детьми стихов и</w:t>
            </w:r>
          </w:p>
        </w:tc>
      </w:tr>
      <w:tr w14:paraId="7381DC56">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7411AD8">
            <w:pPr>
              <w:adjustRightInd w:val="0"/>
              <w:rPr>
                <w:sz w:val="24"/>
                <w:szCs w:val="24"/>
              </w:rPr>
            </w:pPr>
          </w:p>
        </w:tc>
        <w:tc>
          <w:tcPr>
            <w:tcW w:w="2400" w:type="dxa"/>
            <w:tcBorders>
              <w:top w:val="nil"/>
              <w:left w:val="nil"/>
              <w:bottom w:val="nil"/>
              <w:right w:val="single" w:color="auto" w:sz="8" w:space="0"/>
            </w:tcBorders>
            <w:vAlign w:val="bottom"/>
          </w:tcPr>
          <w:p w14:paraId="04CAE3FB">
            <w:pPr>
              <w:adjustRightInd w:val="0"/>
              <w:ind w:left="100"/>
              <w:rPr>
                <w:sz w:val="24"/>
                <w:szCs w:val="24"/>
              </w:rPr>
            </w:pPr>
            <w:r>
              <w:rPr>
                <w:sz w:val="24"/>
                <w:szCs w:val="24"/>
              </w:rPr>
              <w:t>Беседа о</w:t>
            </w:r>
          </w:p>
        </w:tc>
        <w:tc>
          <w:tcPr>
            <w:tcW w:w="2380" w:type="dxa"/>
            <w:gridSpan w:val="2"/>
            <w:tcBorders>
              <w:top w:val="nil"/>
              <w:left w:val="nil"/>
              <w:bottom w:val="nil"/>
              <w:right w:val="single" w:color="auto" w:sz="8" w:space="0"/>
            </w:tcBorders>
            <w:vAlign w:val="bottom"/>
          </w:tcPr>
          <w:p w14:paraId="5484C60B">
            <w:pPr>
              <w:adjustRightInd w:val="0"/>
              <w:ind w:left="80"/>
              <w:rPr>
                <w:sz w:val="24"/>
                <w:szCs w:val="24"/>
              </w:rPr>
            </w:pPr>
            <w:r>
              <w:rPr>
                <w:sz w:val="24"/>
                <w:szCs w:val="24"/>
              </w:rPr>
              <w:t>Беседа о традициях</w:t>
            </w:r>
          </w:p>
        </w:tc>
        <w:tc>
          <w:tcPr>
            <w:tcW w:w="2400" w:type="dxa"/>
            <w:tcBorders>
              <w:top w:val="nil"/>
              <w:left w:val="nil"/>
              <w:bottom w:val="nil"/>
              <w:right w:val="single" w:color="auto" w:sz="8" w:space="0"/>
            </w:tcBorders>
            <w:vAlign w:val="bottom"/>
          </w:tcPr>
          <w:p w14:paraId="0FF94E1F">
            <w:pPr>
              <w:adjustRightInd w:val="0"/>
              <w:ind w:left="100"/>
              <w:rPr>
                <w:sz w:val="24"/>
                <w:szCs w:val="24"/>
              </w:rPr>
            </w:pPr>
            <w:r>
              <w:rPr>
                <w:sz w:val="24"/>
                <w:szCs w:val="24"/>
              </w:rPr>
              <w:t>колядок к</w:t>
            </w:r>
          </w:p>
        </w:tc>
      </w:tr>
      <w:tr w14:paraId="37D23B3C">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63A5A2E">
            <w:pPr>
              <w:adjustRightInd w:val="0"/>
              <w:rPr>
                <w:sz w:val="24"/>
                <w:szCs w:val="24"/>
              </w:rPr>
            </w:pPr>
          </w:p>
        </w:tc>
        <w:tc>
          <w:tcPr>
            <w:tcW w:w="2400" w:type="dxa"/>
            <w:tcBorders>
              <w:top w:val="nil"/>
              <w:left w:val="nil"/>
              <w:bottom w:val="nil"/>
              <w:right w:val="single" w:color="auto" w:sz="8" w:space="0"/>
            </w:tcBorders>
            <w:vAlign w:val="bottom"/>
          </w:tcPr>
          <w:p w14:paraId="3B5247C6">
            <w:pPr>
              <w:adjustRightInd w:val="0"/>
              <w:ind w:left="100"/>
              <w:rPr>
                <w:sz w:val="24"/>
                <w:szCs w:val="24"/>
              </w:rPr>
            </w:pPr>
            <w:r>
              <w:rPr>
                <w:sz w:val="24"/>
                <w:szCs w:val="24"/>
              </w:rPr>
              <w:t>характерных</w:t>
            </w:r>
          </w:p>
        </w:tc>
        <w:tc>
          <w:tcPr>
            <w:tcW w:w="2380" w:type="dxa"/>
            <w:gridSpan w:val="2"/>
            <w:tcBorders>
              <w:top w:val="nil"/>
              <w:left w:val="nil"/>
              <w:bottom w:val="nil"/>
              <w:right w:val="single" w:color="auto" w:sz="8" w:space="0"/>
            </w:tcBorders>
            <w:vAlign w:val="bottom"/>
          </w:tcPr>
          <w:p w14:paraId="4F3F038B">
            <w:pPr>
              <w:adjustRightInd w:val="0"/>
              <w:ind w:left="80"/>
              <w:rPr>
                <w:sz w:val="24"/>
                <w:szCs w:val="24"/>
              </w:rPr>
            </w:pPr>
            <w:r>
              <w:rPr>
                <w:sz w:val="24"/>
                <w:szCs w:val="24"/>
              </w:rPr>
              <w:t>празднования</w:t>
            </w:r>
          </w:p>
        </w:tc>
        <w:tc>
          <w:tcPr>
            <w:tcW w:w="2400" w:type="dxa"/>
            <w:tcBorders>
              <w:top w:val="nil"/>
              <w:left w:val="nil"/>
              <w:bottom w:val="nil"/>
              <w:right w:val="single" w:color="auto" w:sz="8" w:space="0"/>
            </w:tcBorders>
            <w:vAlign w:val="bottom"/>
          </w:tcPr>
          <w:p w14:paraId="013DD5F1">
            <w:pPr>
              <w:adjustRightInd w:val="0"/>
              <w:ind w:left="100"/>
              <w:rPr>
                <w:sz w:val="24"/>
                <w:szCs w:val="24"/>
              </w:rPr>
            </w:pPr>
            <w:r>
              <w:rPr>
                <w:sz w:val="24"/>
                <w:szCs w:val="24"/>
              </w:rPr>
              <w:t>праздникам.</w:t>
            </w:r>
          </w:p>
        </w:tc>
      </w:tr>
      <w:tr w14:paraId="6734FEF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8A10B26">
            <w:pPr>
              <w:adjustRightInd w:val="0"/>
              <w:rPr>
                <w:sz w:val="24"/>
                <w:szCs w:val="24"/>
              </w:rPr>
            </w:pPr>
          </w:p>
        </w:tc>
        <w:tc>
          <w:tcPr>
            <w:tcW w:w="2400" w:type="dxa"/>
            <w:tcBorders>
              <w:top w:val="nil"/>
              <w:left w:val="nil"/>
              <w:bottom w:val="nil"/>
              <w:right w:val="single" w:color="auto" w:sz="8" w:space="0"/>
            </w:tcBorders>
            <w:vAlign w:val="bottom"/>
          </w:tcPr>
          <w:p w14:paraId="6BC0721E">
            <w:pPr>
              <w:adjustRightInd w:val="0"/>
              <w:ind w:left="100"/>
              <w:rPr>
                <w:sz w:val="24"/>
                <w:szCs w:val="24"/>
              </w:rPr>
            </w:pPr>
            <w:r>
              <w:rPr>
                <w:sz w:val="24"/>
                <w:szCs w:val="24"/>
              </w:rPr>
              <w:t>особенностях</w:t>
            </w:r>
          </w:p>
        </w:tc>
        <w:tc>
          <w:tcPr>
            <w:tcW w:w="2380" w:type="dxa"/>
            <w:gridSpan w:val="2"/>
            <w:tcBorders>
              <w:top w:val="nil"/>
              <w:left w:val="nil"/>
              <w:bottom w:val="nil"/>
              <w:right w:val="single" w:color="auto" w:sz="8" w:space="0"/>
            </w:tcBorders>
            <w:vAlign w:val="bottom"/>
          </w:tcPr>
          <w:p w14:paraId="66A6E787">
            <w:pPr>
              <w:adjustRightInd w:val="0"/>
              <w:ind w:left="80"/>
              <w:rPr>
                <w:sz w:val="24"/>
                <w:szCs w:val="24"/>
              </w:rPr>
            </w:pPr>
            <w:r>
              <w:rPr>
                <w:sz w:val="24"/>
                <w:szCs w:val="24"/>
              </w:rPr>
              <w:t>Нового года. Пение</w:t>
            </w:r>
          </w:p>
        </w:tc>
        <w:tc>
          <w:tcPr>
            <w:tcW w:w="2400" w:type="dxa"/>
            <w:tcBorders>
              <w:top w:val="nil"/>
              <w:left w:val="nil"/>
              <w:bottom w:val="nil"/>
              <w:right w:val="single" w:color="auto" w:sz="8" w:space="0"/>
            </w:tcBorders>
            <w:vAlign w:val="bottom"/>
          </w:tcPr>
          <w:p w14:paraId="599C5EDA">
            <w:pPr>
              <w:adjustRightInd w:val="0"/>
              <w:ind w:left="100"/>
              <w:rPr>
                <w:sz w:val="24"/>
                <w:szCs w:val="24"/>
              </w:rPr>
            </w:pPr>
            <w:r>
              <w:rPr>
                <w:sz w:val="24"/>
                <w:szCs w:val="24"/>
              </w:rPr>
              <w:t>2. Наглядная</w:t>
            </w:r>
          </w:p>
        </w:tc>
      </w:tr>
      <w:tr w14:paraId="5ACB3AD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2CE469B">
            <w:pPr>
              <w:adjustRightInd w:val="0"/>
              <w:rPr>
                <w:sz w:val="24"/>
                <w:szCs w:val="24"/>
              </w:rPr>
            </w:pPr>
          </w:p>
        </w:tc>
        <w:tc>
          <w:tcPr>
            <w:tcW w:w="2400" w:type="dxa"/>
            <w:tcBorders>
              <w:top w:val="nil"/>
              <w:left w:val="nil"/>
              <w:bottom w:val="nil"/>
              <w:right w:val="single" w:color="auto" w:sz="8" w:space="0"/>
            </w:tcBorders>
            <w:vAlign w:val="bottom"/>
          </w:tcPr>
          <w:p w14:paraId="287B1B8E">
            <w:pPr>
              <w:adjustRightInd w:val="0"/>
              <w:ind w:left="100"/>
              <w:rPr>
                <w:sz w:val="24"/>
                <w:szCs w:val="24"/>
              </w:rPr>
            </w:pPr>
            <w:r>
              <w:rPr>
                <w:sz w:val="24"/>
                <w:szCs w:val="24"/>
              </w:rPr>
              <w:t>декабря с</w:t>
            </w:r>
          </w:p>
        </w:tc>
        <w:tc>
          <w:tcPr>
            <w:tcW w:w="2380" w:type="dxa"/>
            <w:gridSpan w:val="2"/>
            <w:tcBorders>
              <w:top w:val="nil"/>
              <w:left w:val="nil"/>
              <w:bottom w:val="nil"/>
              <w:right w:val="single" w:color="auto" w:sz="8" w:space="0"/>
            </w:tcBorders>
            <w:vAlign w:val="bottom"/>
          </w:tcPr>
          <w:p w14:paraId="3C62D7D0">
            <w:pPr>
              <w:adjustRightInd w:val="0"/>
              <w:ind w:left="80"/>
              <w:rPr>
                <w:sz w:val="24"/>
                <w:szCs w:val="24"/>
              </w:rPr>
            </w:pPr>
            <w:r>
              <w:rPr>
                <w:sz w:val="24"/>
                <w:szCs w:val="24"/>
              </w:rPr>
              <w:t>колядок.</w:t>
            </w:r>
          </w:p>
        </w:tc>
        <w:tc>
          <w:tcPr>
            <w:tcW w:w="2400" w:type="dxa"/>
            <w:tcBorders>
              <w:top w:val="nil"/>
              <w:left w:val="nil"/>
              <w:bottom w:val="nil"/>
              <w:right w:val="single" w:color="auto" w:sz="8" w:space="0"/>
            </w:tcBorders>
            <w:vAlign w:val="bottom"/>
          </w:tcPr>
          <w:p w14:paraId="200F9D4F">
            <w:pPr>
              <w:adjustRightInd w:val="0"/>
              <w:ind w:left="100"/>
              <w:rPr>
                <w:sz w:val="24"/>
                <w:szCs w:val="24"/>
              </w:rPr>
            </w:pPr>
            <w:r>
              <w:rPr>
                <w:sz w:val="24"/>
                <w:szCs w:val="24"/>
              </w:rPr>
              <w:t>информация</w:t>
            </w:r>
          </w:p>
        </w:tc>
      </w:tr>
      <w:tr w14:paraId="1870A6E1">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38A78E6">
            <w:pPr>
              <w:adjustRightInd w:val="0"/>
              <w:jc w:val="center"/>
              <w:rPr>
                <w:sz w:val="24"/>
                <w:szCs w:val="24"/>
              </w:rPr>
            </w:pPr>
            <w:r>
              <w:rPr>
                <w:sz w:val="24"/>
                <w:szCs w:val="24"/>
              </w:rPr>
              <w:t>Декабрь</w:t>
            </w:r>
          </w:p>
        </w:tc>
        <w:tc>
          <w:tcPr>
            <w:tcW w:w="2400" w:type="dxa"/>
            <w:tcBorders>
              <w:top w:val="nil"/>
              <w:left w:val="nil"/>
              <w:bottom w:val="nil"/>
              <w:right w:val="single" w:color="auto" w:sz="8" w:space="0"/>
            </w:tcBorders>
            <w:vAlign w:val="bottom"/>
          </w:tcPr>
          <w:p w14:paraId="0D852AAF">
            <w:pPr>
              <w:adjustRightInd w:val="0"/>
              <w:ind w:left="100"/>
              <w:rPr>
                <w:sz w:val="24"/>
                <w:szCs w:val="24"/>
              </w:rPr>
            </w:pPr>
            <w:r>
              <w:rPr>
                <w:sz w:val="24"/>
                <w:szCs w:val="24"/>
              </w:rPr>
              <w:t>использованием</w:t>
            </w:r>
          </w:p>
        </w:tc>
        <w:tc>
          <w:tcPr>
            <w:tcW w:w="300" w:type="dxa"/>
            <w:tcBorders>
              <w:top w:val="nil"/>
              <w:left w:val="nil"/>
              <w:bottom w:val="nil"/>
              <w:right w:val="nil"/>
            </w:tcBorders>
            <w:vAlign w:val="bottom"/>
          </w:tcPr>
          <w:p w14:paraId="0212122C">
            <w:pPr>
              <w:adjustRightInd w:val="0"/>
              <w:ind w:left="80"/>
              <w:rPr>
                <w:sz w:val="24"/>
                <w:szCs w:val="24"/>
              </w:rPr>
            </w:pPr>
            <w:r>
              <w:rPr>
                <w:sz w:val="24"/>
                <w:szCs w:val="24"/>
              </w:rPr>
              <w:t>2.</w:t>
            </w:r>
          </w:p>
        </w:tc>
        <w:tc>
          <w:tcPr>
            <w:tcW w:w="2080" w:type="dxa"/>
            <w:tcBorders>
              <w:top w:val="nil"/>
              <w:left w:val="nil"/>
              <w:bottom w:val="nil"/>
              <w:right w:val="single" w:color="auto" w:sz="8" w:space="0"/>
            </w:tcBorders>
            <w:vAlign w:val="bottom"/>
          </w:tcPr>
          <w:p w14:paraId="5234B133">
            <w:pPr>
              <w:adjustRightInd w:val="0"/>
              <w:ind w:left="40"/>
              <w:rPr>
                <w:sz w:val="24"/>
                <w:szCs w:val="24"/>
              </w:rPr>
            </w:pPr>
            <w:r>
              <w:rPr>
                <w:sz w:val="24"/>
                <w:szCs w:val="24"/>
              </w:rPr>
              <w:t>«Новогодняя</w:t>
            </w:r>
          </w:p>
        </w:tc>
        <w:tc>
          <w:tcPr>
            <w:tcW w:w="2400" w:type="dxa"/>
            <w:tcBorders>
              <w:top w:val="nil"/>
              <w:left w:val="nil"/>
              <w:bottom w:val="nil"/>
              <w:right w:val="single" w:color="auto" w:sz="8" w:space="0"/>
            </w:tcBorders>
            <w:vAlign w:val="bottom"/>
          </w:tcPr>
          <w:p w14:paraId="5D9484FA">
            <w:pPr>
              <w:adjustRightInd w:val="0"/>
              <w:ind w:left="100"/>
              <w:rPr>
                <w:sz w:val="24"/>
                <w:szCs w:val="24"/>
              </w:rPr>
            </w:pPr>
            <w:r>
              <w:rPr>
                <w:sz w:val="24"/>
                <w:szCs w:val="24"/>
              </w:rPr>
              <w:t>«Русский фольклор</w:t>
            </w:r>
          </w:p>
        </w:tc>
      </w:tr>
      <w:tr w14:paraId="596C4342">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1282767">
            <w:pPr>
              <w:adjustRightInd w:val="0"/>
              <w:rPr>
                <w:sz w:val="24"/>
                <w:szCs w:val="24"/>
              </w:rPr>
            </w:pPr>
          </w:p>
        </w:tc>
        <w:tc>
          <w:tcPr>
            <w:tcW w:w="2400" w:type="dxa"/>
            <w:tcBorders>
              <w:top w:val="nil"/>
              <w:left w:val="nil"/>
              <w:bottom w:val="nil"/>
              <w:right w:val="single" w:color="auto" w:sz="8" w:space="0"/>
            </w:tcBorders>
            <w:vAlign w:val="bottom"/>
          </w:tcPr>
          <w:p w14:paraId="456DDC1B">
            <w:pPr>
              <w:adjustRightInd w:val="0"/>
              <w:ind w:left="100"/>
              <w:rPr>
                <w:sz w:val="24"/>
                <w:szCs w:val="24"/>
              </w:rPr>
            </w:pPr>
            <w:r>
              <w:rPr>
                <w:sz w:val="24"/>
                <w:szCs w:val="24"/>
              </w:rPr>
              <w:t>пословиц,</w:t>
            </w:r>
          </w:p>
        </w:tc>
        <w:tc>
          <w:tcPr>
            <w:tcW w:w="2380" w:type="dxa"/>
            <w:gridSpan w:val="2"/>
            <w:tcBorders>
              <w:top w:val="nil"/>
              <w:left w:val="nil"/>
              <w:bottom w:val="nil"/>
              <w:right w:val="single" w:color="auto" w:sz="8" w:space="0"/>
            </w:tcBorders>
            <w:vAlign w:val="bottom"/>
          </w:tcPr>
          <w:p w14:paraId="7035C02D">
            <w:pPr>
              <w:adjustRightInd w:val="0"/>
              <w:ind w:left="80"/>
              <w:rPr>
                <w:sz w:val="24"/>
                <w:szCs w:val="24"/>
              </w:rPr>
            </w:pPr>
            <w:r>
              <w:rPr>
                <w:sz w:val="24"/>
                <w:szCs w:val="24"/>
              </w:rPr>
              <w:t>игрушка». Ручной</w:t>
            </w:r>
          </w:p>
        </w:tc>
        <w:tc>
          <w:tcPr>
            <w:tcW w:w="2400" w:type="dxa"/>
            <w:tcBorders>
              <w:top w:val="nil"/>
              <w:left w:val="nil"/>
              <w:bottom w:val="nil"/>
              <w:right w:val="single" w:color="auto" w:sz="8" w:space="0"/>
            </w:tcBorders>
            <w:vAlign w:val="bottom"/>
          </w:tcPr>
          <w:p w14:paraId="596B03DD">
            <w:pPr>
              <w:adjustRightInd w:val="0"/>
              <w:ind w:left="100"/>
              <w:rPr>
                <w:sz w:val="24"/>
                <w:szCs w:val="24"/>
              </w:rPr>
            </w:pPr>
            <w:r>
              <w:rPr>
                <w:sz w:val="24"/>
                <w:szCs w:val="24"/>
              </w:rPr>
              <w:t>зимой».</w:t>
            </w:r>
          </w:p>
        </w:tc>
      </w:tr>
      <w:tr w14:paraId="2A16DC1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BA01AA5">
            <w:pPr>
              <w:adjustRightInd w:val="0"/>
              <w:rPr>
                <w:sz w:val="24"/>
                <w:szCs w:val="24"/>
              </w:rPr>
            </w:pPr>
          </w:p>
        </w:tc>
        <w:tc>
          <w:tcPr>
            <w:tcW w:w="2400" w:type="dxa"/>
            <w:tcBorders>
              <w:top w:val="nil"/>
              <w:left w:val="nil"/>
              <w:bottom w:val="nil"/>
              <w:right w:val="single" w:color="auto" w:sz="8" w:space="0"/>
            </w:tcBorders>
            <w:vAlign w:val="bottom"/>
          </w:tcPr>
          <w:p w14:paraId="67D5D63E">
            <w:pPr>
              <w:adjustRightInd w:val="0"/>
              <w:ind w:left="100"/>
              <w:rPr>
                <w:sz w:val="24"/>
                <w:szCs w:val="24"/>
              </w:rPr>
            </w:pPr>
            <w:r>
              <w:rPr>
                <w:sz w:val="24"/>
                <w:szCs w:val="24"/>
              </w:rPr>
              <w:t>поговорок.</w:t>
            </w:r>
          </w:p>
        </w:tc>
        <w:tc>
          <w:tcPr>
            <w:tcW w:w="2380" w:type="dxa"/>
            <w:gridSpan w:val="2"/>
            <w:tcBorders>
              <w:top w:val="nil"/>
              <w:left w:val="nil"/>
              <w:bottom w:val="nil"/>
              <w:right w:val="single" w:color="auto" w:sz="8" w:space="0"/>
            </w:tcBorders>
            <w:vAlign w:val="bottom"/>
          </w:tcPr>
          <w:p w14:paraId="27BFE17D">
            <w:pPr>
              <w:adjustRightInd w:val="0"/>
              <w:ind w:left="80"/>
              <w:rPr>
                <w:sz w:val="24"/>
                <w:szCs w:val="24"/>
              </w:rPr>
            </w:pPr>
            <w:r>
              <w:rPr>
                <w:sz w:val="24"/>
                <w:szCs w:val="24"/>
              </w:rPr>
              <w:t>труд.</w:t>
            </w:r>
          </w:p>
        </w:tc>
        <w:tc>
          <w:tcPr>
            <w:tcW w:w="2400" w:type="dxa"/>
            <w:tcBorders>
              <w:top w:val="nil"/>
              <w:left w:val="nil"/>
              <w:bottom w:val="nil"/>
              <w:right w:val="single" w:color="auto" w:sz="8" w:space="0"/>
            </w:tcBorders>
            <w:vAlign w:val="bottom"/>
          </w:tcPr>
          <w:p w14:paraId="3C793301">
            <w:pPr>
              <w:adjustRightInd w:val="0"/>
              <w:ind w:left="100"/>
              <w:rPr>
                <w:sz w:val="24"/>
                <w:szCs w:val="24"/>
              </w:rPr>
            </w:pPr>
            <w:r>
              <w:rPr>
                <w:sz w:val="24"/>
                <w:szCs w:val="24"/>
              </w:rPr>
              <w:t>3. Участие в</w:t>
            </w:r>
          </w:p>
        </w:tc>
      </w:tr>
      <w:tr w14:paraId="55FDBE99">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9A7EF7B">
            <w:pPr>
              <w:adjustRightInd w:val="0"/>
              <w:rPr>
                <w:sz w:val="24"/>
                <w:szCs w:val="24"/>
              </w:rPr>
            </w:pPr>
          </w:p>
        </w:tc>
        <w:tc>
          <w:tcPr>
            <w:tcW w:w="2400" w:type="dxa"/>
            <w:tcBorders>
              <w:top w:val="nil"/>
              <w:left w:val="nil"/>
              <w:bottom w:val="nil"/>
              <w:right w:val="single" w:color="auto" w:sz="8" w:space="0"/>
            </w:tcBorders>
            <w:vAlign w:val="bottom"/>
          </w:tcPr>
          <w:p w14:paraId="311A80D5">
            <w:pPr>
              <w:adjustRightInd w:val="0"/>
              <w:ind w:left="100"/>
              <w:rPr>
                <w:sz w:val="24"/>
                <w:szCs w:val="24"/>
              </w:rPr>
            </w:pPr>
            <w:r>
              <w:rPr>
                <w:sz w:val="24"/>
                <w:szCs w:val="24"/>
              </w:rPr>
              <w:t>Разучивание</w:t>
            </w:r>
          </w:p>
        </w:tc>
        <w:tc>
          <w:tcPr>
            <w:tcW w:w="300" w:type="dxa"/>
            <w:tcBorders>
              <w:top w:val="nil"/>
              <w:left w:val="nil"/>
              <w:bottom w:val="nil"/>
              <w:right w:val="nil"/>
            </w:tcBorders>
            <w:vAlign w:val="bottom"/>
          </w:tcPr>
          <w:p w14:paraId="3CF35738">
            <w:pPr>
              <w:adjustRightInd w:val="0"/>
              <w:ind w:left="80"/>
              <w:rPr>
                <w:sz w:val="24"/>
                <w:szCs w:val="24"/>
              </w:rPr>
            </w:pPr>
            <w:r>
              <w:rPr>
                <w:sz w:val="24"/>
                <w:szCs w:val="24"/>
              </w:rPr>
              <w:t>3.</w:t>
            </w:r>
          </w:p>
        </w:tc>
        <w:tc>
          <w:tcPr>
            <w:tcW w:w="2080" w:type="dxa"/>
            <w:tcBorders>
              <w:top w:val="nil"/>
              <w:left w:val="nil"/>
              <w:bottom w:val="nil"/>
              <w:right w:val="single" w:color="auto" w:sz="8" w:space="0"/>
            </w:tcBorders>
            <w:vAlign w:val="bottom"/>
          </w:tcPr>
          <w:p w14:paraId="29157DCC">
            <w:pPr>
              <w:adjustRightInd w:val="0"/>
              <w:ind w:left="40"/>
              <w:rPr>
                <w:sz w:val="24"/>
                <w:szCs w:val="24"/>
              </w:rPr>
            </w:pPr>
            <w:r>
              <w:rPr>
                <w:sz w:val="24"/>
                <w:szCs w:val="24"/>
              </w:rPr>
              <w:t>«Проказы старухи</w:t>
            </w:r>
          </w:p>
        </w:tc>
        <w:tc>
          <w:tcPr>
            <w:tcW w:w="2400" w:type="dxa"/>
            <w:tcBorders>
              <w:top w:val="nil"/>
              <w:left w:val="nil"/>
              <w:bottom w:val="nil"/>
              <w:right w:val="single" w:color="auto" w:sz="8" w:space="0"/>
            </w:tcBorders>
            <w:vAlign w:val="bottom"/>
          </w:tcPr>
          <w:p w14:paraId="32598448">
            <w:pPr>
              <w:adjustRightInd w:val="0"/>
              <w:ind w:left="100"/>
              <w:rPr>
                <w:sz w:val="24"/>
                <w:szCs w:val="24"/>
              </w:rPr>
            </w:pPr>
            <w:r>
              <w:rPr>
                <w:sz w:val="24"/>
                <w:szCs w:val="24"/>
              </w:rPr>
              <w:t>конкурсе поделок</w:t>
            </w:r>
          </w:p>
        </w:tc>
      </w:tr>
      <w:tr w14:paraId="0B4CC37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BAAFDEC">
            <w:pPr>
              <w:adjustRightInd w:val="0"/>
              <w:rPr>
                <w:sz w:val="24"/>
                <w:szCs w:val="24"/>
              </w:rPr>
            </w:pPr>
          </w:p>
        </w:tc>
        <w:tc>
          <w:tcPr>
            <w:tcW w:w="2400" w:type="dxa"/>
            <w:tcBorders>
              <w:top w:val="nil"/>
              <w:left w:val="nil"/>
              <w:bottom w:val="nil"/>
              <w:right w:val="single" w:color="auto" w:sz="8" w:space="0"/>
            </w:tcBorders>
            <w:vAlign w:val="bottom"/>
          </w:tcPr>
          <w:p w14:paraId="5AAE9E23">
            <w:pPr>
              <w:adjustRightInd w:val="0"/>
              <w:ind w:left="100"/>
              <w:rPr>
                <w:sz w:val="24"/>
                <w:szCs w:val="24"/>
              </w:rPr>
            </w:pPr>
            <w:r>
              <w:rPr>
                <w:sz w:val="24"/>
                <w:szCs w:val="24"/>
              </w:rPr>
              <w:t>заклички «Ты</w:t>
            </w:r>
          </w:p>
        </w:tc>
        <w:tc>
          <w:tcPr>
            <w:tcW w:w="2380" w:type="dxa"/>
            <w:gridSpan w:val="2"/>
            <w:tcBorders>
              <w:top w:val="nil"/>
              <w:left w:val="nil"/>
              <w:bottom w:val="nil"/>
              <w:right w:val="single" w:color="auto" w:sz="8" w:space="0"/>
            </w:tcBorders>
            <w:vAlign w:val="bottom"/>
          </w:tcPr>
          <w:p w14:paraId="07957E78">
            <w:pPr>
              <w:adjustRightInd w:val="0"/>
              <w:ind w:left="80"/>
              <w:rPr>
                <w:sz w:val="24"/>
                <w:szCs w:val="24"/>
              </w:rPr>
            </w:pPr>
            <w:r>
              <w:rPr>
                <w:sz w:val="24"/>
                <w:szCs w:val="24"/>
              </w:rPr>
              <w:t>зимы». Вечер</w:t>
            </w:r>
          </w:p>
        </w:tc>
        <w:tc>
          <w:tcPr>
            <w:tcW w:w="2400" w:type="dxa"/>
            <w:tcBorders>
              <w:top w:val="nil"/>
              <w:left w:val="nil"/>
              <w:bottom w:val="nil"/>
              <w:right w:val="single" w:color="auto" w:sz="8" w:space="0"/>
            </w:tcBorders>
            <w:vAlign w:val="bottom"/>
          </w:tcPr>
          <w:p w14:paraId="1BA39AEB">
            <w:pPr>
              <w:adjustRightInd w:val="0"/>
              <w:ind w:left="100"/>
              <w:rPr>
                <w:sz w:val="24"/>
                <w:szCs w:val="24"/>
              </w:rPr>
            </w:pPr>
            <w:r>
              <w:rPr>
                <w:sz w:val="24"/>
                <w:szCs w:val="24"/>
              </w:rPr>
              <w:t>«Мастерская Деда</w:t>
            </w:r>
          </w:p>
        </w:tc>
      </w:tr>
      <w:tr w14:paraId="0F055A4A">
        <w:tblPrEx>
          <w:tblCellMar>
            <w:top w:w="0" w:type="dxa"/>
            <w:left w:w="0" w:type="dxa"/>
            <w:bottom w:w="0" w:type="dxa"/>
            <w:right w:w="0" w:type="dxa"/>
          </w:tblCellMar>
        </w:tblPrEx>
        <w:trPr>
          <w:trHeight w:val="277" w:hRule="atLeast"/>
        </w:trPr>
        <w:tc>
          <w:tcPr>
            <w:tcW w:w="2420" w:type="dxa"/>
            <w:tcBorders>
              <w:top w:val="nil"/>
              <w:left w:val="single" w:color="auto" w:sz="8" w:space="0"/>
              <w:bottom w:val="nil"/>
              <w:right w:val="single" w:color="auto" w:sz="8" w:space="0"/>
            </w:tcBorders>
            <w:vAlign w:val="bottom"/>
          </w:tcPr>
          <w:p w14:paraId="4F136EEC">
            <w:pPr>
              <w:adjustRightInd w:val="0"/>
              <w:rPr>
                <w:sz w:val="24"/>
                <w:szCs w:val="24"/>
              </w:rPr>
            </w:pPr>
          </w:p>
        </w:tc>
        <w:tc>
          <w:tcPr>
            <w:tcW w:w="2400" w:type="dxa"/>
            <w:tcBorders>
              <w:top w:val="nil"/>
              <w:left w:val="nil"/>
              <w:bottom w:val="nil"/>
              <w:right w:val="single" w:color="auto" w:sz="8" w:space="0"/>
            </w:tcBorders>
            <w:vAlign w:val="bottom"/>
          </w:tcPr>
          <w:p w14:paraId="5366A0FD">
            <w:pPr>
              <w:adjustRightInd w:val="0"/>
              <w:ind w:left="100"/>
              <w:rPr>
                <w:sz w:val="24"/>
                <w:szCs w:val="24"/>
              </w:rPr>
            </w:pPr>
            <w:r>
              <w:rPr>
                <w:sz w:val="24"/>
                <w:szCs w:val="24"/>
              </w:rPr>
              <w:t>Мороз, Мороз,</w:t>
            </w:r>
          </w:p>
        </w:tc>
        <w:tc>
          <w:tcPr>
            <w:tcW w:w="2380" w:type="dxa"/>
            <w:gridSpan w:val="2"/>
            <w:tcBorders>
              <w:top w:val="nil"/>
              <w:left w:val="nil"/>
              <w:bottom w:val="nil"/>
              <w:right w:val="single" w:color="auto" w:sz="8" w:space="0"/>
            </w:tcBorders>
            <w:vAlign w:val="bottom"/>
          </w:tcPr>
          <w:p w14:paraId="1A7E5F9D">
            <w:pPr>
              <w:adjustRightInd w:val="0"/>
              <w:ind w:left="80"/>
              <w:rPr>
                <w:sz w:val="24"/>
                <w:szCs w:val="24"/>
              </w:rPr>
            </w:pPr>
            <w:r>
              <w:rPr>
                <w:sz w:val="24"/>
                <w:szCs w:val="24"/>
              </w:rPr>
              <w:t>загадок о зиме.</w:t>
            </w:r>
          </w:p>
        </w:tc>
        <w:tc>
          <w:tcPr>
            <w:tcW w:w="2400" w:type="dxa"/>
            <w:tcBorders>
              <w:top w:val="nil"/>
              <w:left w:val="nil"/>
              <w:bottom w:val="nil"/>
              <w:right w:val="single" w:color="auto" w:sz="8" w:space="0"/>
            </w:tcBorders>
            <w:vAlign w:val="bottom"/>
          </w:tcPr>
          <w:p w14:paraId="039B14D3">
            <w:pPr>
              <w:adjustRightInd w:val="0"/>
              <w:ind w:left="100"/>
              <w:rPr>
                <w:sz w:val="24"/>
                <w:szCs w:val="24"/>
              </w:rPr>
            </w:pPr>
            <w:r>
              <w:rPr>
                <w:sz w:val="24"/>
                <w:szCs w:val="24"/>
              </w:rPr>
              <w:t>Мороза».</w:t>
            </w:r>
          </w:p>
        </w:tc>
      </w:tr>
      <w:tr w14:paraId="1669FEC1">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4344EEF">
            <w:pPr>
              <w:adjustRightInd w:val="0"/>
              <w:rPr>
                <w:sz w:val="24"/>
                <w:szCs w:val="24"/>
              </w:rPr>
            </w:pPr>
          </w:p>
        </w:tc>
        <w:tc>
          <w:tcPr>
            <w:tcW w:w="2400" w:type="dxa"/>
            <w:tcBorders>
              <w:top w:val="nil"/>
              <w:left w:val="nil"/>
              <w:bottom w:val="nil"/>
              <w:right w:val="single" w:color="auto" w:sz="8" w:space="0"/>
            </w:tcBorders>
            <w:vAlign w:val="bottom"/>
          </w:tcPr>
          <w:p w14:paraId="4854437B">
            <w:pPr>
              <w:adjustRightInd w:val="0"/>
              <w:spacing w:line="275" w:lineRule="exact"/>
              <w:ind w:left="100"/>
              <w:rPr>
                <w:sz w:val="24"/>
                <w:szCs w:val="24"/>
              </w:rPr>
            </w:pPr>
            <w:r>
              <w:rPr>
                <w:sz w:val="24"/>
                <w:szCs w:val="24"/>
              </w:rPr>
              <w:t>Мороз».</w:t>
            </w:r>
          </w:p>
        </w:tc>
        <w:tc>
          <w:tcPr>
            <w:tcW w:w="2380" w:type="dxa"/>
            <w:gridSpan w:val="2"/>
            <w:tcBorders>
              <w:top w:val="nil"/>
              <w:left w:val="nil"/>
              <w:bottom w:val="nil"/>
              <w:right w:val="single" w:color="auto" w:sz="8" w:space="0"/>
            </w:tcBorders>
            <w:vAlign w:val="bottom"/>
          </w:tcPr>
          <w:p w14:paraId="32A28BC0">
            <w:pPr>
              <w:adjustRightInd w:val="0"/>
              <w:spacing w:line="275" w:lineRule="exact"/>
              <w:ind w:left="80"/>
              <w:rPr>
                <w:sz w:val="24"/>
                <w:szCs w:val="24"/>
              </w:rPr>
            </w:pPr>
            <w:r>
              <w:rPr>
                <w:sz w:val="24"/>
                <w:szCs w:val="24"/>
              </w:rPr>
              <w:t>Повторение</w:t>
            </w:r>
          </w:p>
        </w:tc>
        <w:tc>
          <w:tcPr>
            <w:tcW w:w="2400" w:type="dxa"/>
            <w:tcBorders>
              <w:top w:val="nil"/>
              <w:left w:val="nil"/>
              <w:bottom w:val="nil"/>
              <w:right w:val="single" w:color="auto" w:sz="8" w:space="0"/>
            </w:tcBorders>
            <w:vAlign w:val="bottom"/>
          </w:tcPr>
          <w:p w14:paraId="368B1D94">
            <w:pPr>
              <w:adjustRightInd w:val="0"/>
              <w:spacing w:line="275" w:lineRule="exact"/>
              <w:ind w:left="100"/>
              <w:rPr>
                <w:sz w:val="24"/>
                <w:szCs w:val="24"/>
              </w:rPr>
            </w:pPr>
            <w:r>
              <w:rPr>
                <w:sz w:val="24"/>
                <w:szCs w:val="24"/>
              </w:rPr>
              <w:t>4. Помощь в</w:t>
            </w:r>
          </w:p>
        </w:tc>
      </w:tr>
      <w:tr w14:paraId="1B15CBC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84B4644">
            <w:pPr>
              <w:adjustRightInd w:val="0"/>
              <w:rPr>
                <w:sz w:val="24"/>
                <w:szCs w:val="24"/>
              </w:rPr>
            </w:pPr>
          </w:p>
        </w:tc>
        <w:tc>
          <w:tcPr>
            <w:tcW w:w="2400" w:type="dxa"/>
            <w:tcBorders>
              <w:top w:val="nil"/>
              <w:left w:val="nil"/>
              <w:bottom w:val="nil"/>
              <w:right w:val="single" w:color="auto" w:sz="8" w:space="0"/>
            </w:tcBorders>
            <w:vAlign w:val="bottom"/>
          </w:tcPr>
          <w:p w14:paraId="28407FB1">
            <w:pPr>
              <w:adjustRightInd w:val="0"/>
              <w:ind w:left="100"/>
              <w:rPr>
                <w:sz w:val="24"/>
                <w:szCs w:val="24"/>
              </w:rPr>
            </w:pPr>
            <w:r>
              <w:rPr>
                <w:sz w:val="24"/>
                <w:szCs w:val="24"/>
              </w:rPr>
              <w:t>2. «Пришла коляда –</w:t>
            </w:r>
          </w:p>
        </w:tc>
        <w:tc>
          <w:tcPr>
            <w:tcW w:w="2380" w:type="dxa"/>
            <w:gridSpan w:val="2"/>
            <w:tcBorders>
              <w:top w:val="nil"/>
              <w:left w:val="nil"/>
              <w:bottom w:val="nil"/>
              <w:right w:val="single" w:color="auto" w:sz="8" w:space="0"/>
            </w:tcBorders>
            <w:vAlign w:val="bottom"/>
          </w:tcPr>
          <w:p w14:paraId="155C524F">
            <w:pPr>
              <w:adjustRightInd w:val="0"/>
              <w:ind w:left="80"/>
              <w:rPr>
                <w:sz w:val="24"/>
                <w:szCs w:val="24"/>
              </w:rPr>
            </w:pPr>
            <w:r>
              <w:rPr>
                <w:sz w:val="24"/>
                <w:szCs w:val="24"/>
              </w:rPr>
              <w:t>заклички «Ты</w:t>
            </w:r>
          </w:p>
        </w:tc>
        <w:tc>
          <w:tcPr>
            <w:tcW w:w="2400" w:type="dxa"/>
            <w:tcBorders>
              <w:top w:val="nil"/>
              <w:left w:val="nil"/>
              <w:bottom w:val="nil"/>
              <w:right w:val="single" w:color="auto" w:sz="8" w:space="0"/>
            </w:tcBorders>
            <w:vAlign w:val="bottom"/>
          </w:tcPr>
          <w:p w14:paraId="2D5B578A">
            <w:pPr>
              <w:adjustRightInd w:val="0"/>
              <w:ind w:left="100"/>
              <w:rPr>
                <w:sz w:val="24"/>
                <w:szCs w:val="24"/>
              </w:rPr>
            </w:pPr>
            <w:r>
              <w:rPr>
                <w:sz w:val="24"/>
                <w:szCs w:val="24"/>
              </w:rPr>
              <w:t>организации</w:t>
            </w:r>
          </w:p>
        </w:tc>
      </w:tr>
      <w:tr w14:paraId="3B87FCA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EFFDDFA">
            <w:pPr>
              <w:adjustRightInd w:val="0"/>
              <w:rPr>
                <w:sz w:val="24"/>
                <w:szCs w:val="24"/>
              </w:rPr>
            </w:pPr>
          </w:p>
        </w:tc>
        <w:tc>
          <w:tcPr>
            <w:tcW w:w="2400" w:type="dxa"/>
            <w:tcBorders>
              <w:top w:val="nil"/>
              <w:left w:val="nil"/>
              <w:bottom w:val="nil"/>
              <w:right w:val="single" w:color="auto" w:sz="8" w:space="0"/>
            </w:tcBorders>
            <w:vAlign w:val="bottom"/>
          </w:tcPr>
          <w:p w14:paraId="298C2D80">
            <w:pPr>
              <w:adjustRightInd w:val="0"/>
              <w:ind w:left="100"/>
              <w:rPr>
                <w:sz w:val="24"/>
                <w:szCs w:val="24"/>
              </w:rPr>
            </w:pPr>
            <w:r>
              <w:rPr>
                <w:sz w:val="24"/>
                <w:szCs w:val="24"/>
              </w:rPr>
              <w:t>отворяй ворота».</w:t>
            </w:r>
          </w:p>
        </w:tc>
        <w:tc>
          <w:tcPr>
            <w:tcW w:w="2380" w:type="dxa"/>
            <w:gridSpan w:val="2"/>
            <w:tcBorders>
              <w:top w:val="nil"/>
              <w:left w:val="nil"/>
              <w:bottom w:val="nil"/>
              <w:right w:val="single" w:color="auto" w:sz="8" w:space="0"/>
            </w:tcBorders>
            <w:vAlign w:val="bottom"/>
          </w:tcPr>
          <w:p w14:paraId="6ACEC558">
            <w:pPr>
              <w:adjustRightInd w:val="0"/>
              <w:ind w:left="80"/>
              <w:rPr>
                <w:sz w:val="24"/>
                <w:szCs w:val="24"/>
              </w:rPr>
            </w:pPr>
            <w:r>
              <w:rPr>
                <w:sz w:val="24"/>
                <w:szCs w:val="24"/>
              </w:rPr>
              <w:t>Мороз, Мороз,</w:t>
            </w:r>
          </w:p>
        </w:tc>
        <w:tc>
          <w:tcPr>
            <w:tcW w:w="2400" w:type="dxa"/>
            <w:tcBorders>
              <w:top w:val="nil"/>
              <w:left w:val="nil"/>
              <w:bottom w:val="nil"/>
              <w:right w:val="single" w:color="auto" w:sz="8" w:space="0"/>
            </w:tcBorders>
            <w:vAlign w:val="bottom"/>
          </w:tcPr>
          <w:p w14:paraId="37F38E78">
            <w:pPr>
              <w:adjustRightInd w:val="0"/>
              <w:ind w:left="100"/>
              <w:rPr>
                <w:sz w:val="24"/>
                <w:szCs w:val="24"/>
              </w:rPr>
            </w:pPr>
            <w:r>
              <w:rPr>
                <w:sz w:val="24"/>
                <w:szCs w:val="24"/>
              </w:rPr>
              <w:t>Новогоднего</w:t>
            </w:r>
          </w:p>
        </w:tc>
      </w:tr>
      <w:tr w14:paraId="343A53AE">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9E68065">
            <w:pPr>
              <w:adjustRightInd w:val="0"/>
              <w:rPr>
                <w:sz w:val="24"/>
                <w:szCs w:val="24"/>
              </w:rPr>
            </w:pPr>
          </w:p>
        </w:tc>
        <w:tc>
          <w:tcPr>
            <w:tcW w:w="2400" w:type="dxa"/>
            <w:tcBorders>
              <w:top w:val="nil"/>
              <w:left w:val="nil"/>
              <w:bottom w:val="nil"/>
              <w:right w:val="single" w:color="auto" w:sz="8" w:space="0"/>
            </w:tcBorders>
            <w:vAlign w:val="bottom"/>
          </w:tcPr>
          <w:p w14:paraId="68CBBF38">
            <w:pPr>
              <w:adjustRightInd w:val="0"/>
              <w:ind w:left="100"/>
              <w:rPr>
                <w:sz w:val="24"/>
                <w:szCs w:val="24"/>
              </w:rPr>
            </w:pPr>
            <w:r>
              <w:rPr>
                <w:sz w:val="24"/>
                <w:szCs w:val="24"/>
              </w:rPr>
              <w:t>Рассказ о</w:t>
            </w:r>
          </w:p>
        </w:tc>
        <w:tc>
          <w:tcPr>
            <w:tcW w:w="2380" w:type="dxa"/>
            <w:gridSpan w:val="2"/>
            <w:tcBorders>
              <w:top w:val="nil"/>
              <w:left w:val="nil"/>
              <w:bottom w:val="nil"/>
              <w:right w:val="single" w:color="auto" w:sz="8" w:space="0"/>
            </w:tcBorders>
            <w:vAlign w:val="bottom"/>
          </w:tcPr>
          <w:p w14:paraId="3FD2B097">
            <w:pPr>
              <w:adjustRightInd w:val="0"/>
              <w:ind w:left="80"/>
              <w:rPr>
                <w:sz w:val="24"/>
                <w:szCs w:val="24"/>
              </w:rPr>
            </w:pPr>
            <w:r>
              <w:rPr>
                <w:sz w:val="24"/>
                <w:szCs w:val="24"/>
              </w:rPr>
              <w:t>Мороз».</w:t>
            </w:r>
          </w:p>
        </w:tc>
        <w:tc>
          <w:tcPr>
            <w:tcW w:w="2400" w:type="dxa"/>
            <w:tcBorders>
              <w:top w:val="nil"/>
              <w:left w:val="nil"/>
              <w:bottom w:val="nil"/>
              <w:right w:val="single" w:color="auto" w:sz="8" w:space="0"/>
            </w:tcBorders>
            <w:vAlign w:val="bottom"/>
          </w:tcPr>
          <w:p w14:paraId="0B5AE402">
            <w:pPr>
              <w:adjustRightInd w:val="0"/>
              <w:ind w:left="100"/>
              <w:rPr>
                <w:sz w:val="24"/>
                <w:szCs w:val="24"/>
              </w:rPr>
            </w:pPr>
            <w:r>
              <w:rPr>
                <w:sz w:val="24"/>
                <w:szCs w:val="24"/>
              </w:rPr>
              <w:t>праздника.</w:t>
            </w:r>
          </w:p>
        </w:tc>
      </w:tr>
      <w:tr w14:paraId="37367E94">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325BAD4">
            <w:pPr>
              <w:adjustRightInd w:val="0"/>
              <w:rPr>
                <w:sz w:val="24"/>
                <w:szCs w:val="24"/>
              </w:rPr>
            </w:pPr>
          </w:p>
        </w:tc>
        <w:tc>
          <w:tcPr>
            <w:tcW w:w="2400" w:type="dxa"/>
            <w:tcBorders>
              <w:top w:val="nil"/>
              <w:left w:val="nil"/>
              <w:bottom w:val="nil"/>
              <w:right w:val="single" w:color="auto" w:sz="8" w:space="0"/>
            </w:tcBorders>
            <w:vAlign w:val="bottom"/>
          </w:tcPr>
          <w:p w14:paraId="61E99AA3">
            <w:pPr>
              <w:adjustRightInd w:val="0"/>
              <w:ind w:left="100"/>
              <w:rPr>
                <w:sz w:val="24"/>
                <w:szCs w:val="24"/>
              </w:rPr>
            </w:pPr>
            <w:r>
              <w:rPr>
                <w:sz w:val="24"/>
                <w:szCs w:val="24"/>
              </w:rPr>
              <w:t>рождественских</w:t>
            </w:r>
          </w:p>
        </w:tc>
        <w:tc>
          <w:tcPr>
            <w:tcW w:w="300" w:type="dxa"/>
            <w:tcBorders>
              <w:top w:val="nil"/>
              <w:left w:val="nil"/>
              <w:bottom w:val="nil"/>
              <w:right w:val="nil"/>
            </w:tcBorders>
            <w:vAlign w:val="bottom"/>
          </w:tcPr>
          <w:p w14:paraId="4474EAFE">
            <w:pPr>
              <w:adjustRightInd w:val="0"/>
              <w:ind w:left="80"/>
              <w:rPr>
                <w:sz w:val="24"/>
                <w:szCs w:val="24"/>
              </w:rPr>
            </w:pPr>
            <w:r>
              <w:rPr>
                <w:sz w:val="24"/>
                <w:szCs w:val="24"/>
              </w:rPr>
              <w:t>4.</w:t>
            </w:r>
          </w:p>
        </w:tc>
        <w:tc>
          <w:tcPr>
            <w:tcW w:w="2080" w:type="dxa"/>
            <w:tcBorders>
              <w:top w:val="nil"/>
              <w:left w:val="nil"/>
              <w:bottom w:val="nil"/>
              <w:right w:val="single" w:color="auto" w:sz="8" w:space="0"/>
            </w:tcBorders>
            <w:vAlign w:val="bottom"/>
          </w:tcPr>
          <w:p w14:paraId="3D57ABD4">
            <w:pPr>
              <w:adjustRightInd w:val="0"/>
              <w:ind w:left="20"/>
              <w:rPr>
                <w:sz w:val="24"/>
                <w:szCs w:val="24"/>
              </w:rPr>
            </w:pPr>
            <w:r>
              <w:rPr>
                <w:sz w:val="24"/>
                <w:szCs w:val="24"/>
              </w:rPr>
              <w:t>Игра</w:t>
            </w:r>
          </w:p>
        </w:tc>
        <w:tc>
          <w:tcPr>
            <w:tcW w:w="2400" w:type="dxa"/>
            <w:tcBorders>
              <w:top w:val="nil"/>
              <w:left w:val="nil"/>
              <w:bottom w:val="nil"/>
              <w:right w:val="single" w:color="auto" w:sz="8" w:space="0"/>
            </w:tcBorders>
            <w:vAlign w:val="bottom"/>
          </w:tcPr>
          <w:p w14:paraId="0B6B2F67">
            <w:pPr>
              <w:adjustRightInd w:val="0"/>
              <w:rPr>
                <w:sz w:val="24"/>
                <w:szCs w:val="24"/>
              </w:rPr>
            </w:pPr>
          </w:p>
        </w:tc>
      </w:tr>
      <w:tr w14:paraId="11F3CABA">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201C6C7">
            <w:pPr>
              <w:adjustRightInd w:val="0"/>
              <w:rPr>
                <w:sz w:val="24"/>
                <w:szCs w:val="24"/>
              </w:rPr>
            </w:pPr>
          </w:p>
        </w:tc>
        <w:tc>
          <w:tcPr>
            <w:tcW w:w="2400" w:type="dxa"/>
            <w:tcBorders>
              <w:top w:val="nil"/>
              <w:left w:val="nil"/>
              <w:bottom w:val="nil"/>
              <w:right w:val="single" w:color="auto" w:sz="8" w:space="0"/>
            </w:tcBorders>
            <w:vAlign w:val="bottom"/>
          </w:tcPr>
          <w:p w14:paraId="6036E214">
            <w:pPr>
              <w:adjustRightInd w:val="0"/>
              <w:ind w:left="100"/>
              <w:rPr>
                <w:sz w:val="24"/>
                <w:szCs w:val="24"/>
              </w:rPr>
            </w:pPr>
            <w:r>
              <w:rPr>
                <w:sz w:val="24"/>
                <w:szCs w:val="24"/>
              </w:rPr>
              <w:t>праздниках и</w:t>
            </w:r>
          </w:p>
        </w:tc>
        <w:tc>
          <w:tcPr>
            <w:tcW w:w="2380" w:type="dxa"/>
            <w:gridSpan w:val="2"/>
            <w:tcBorders>
              <w:top w:val="nil"/>
              <w:left w:val="nil"/>
              <w:bottom w:val="nil"/>
              <w:right w:val="single" w:color="auto" w:sz="8" w:space="0"/>
            </w:tcBorders>
            <w:vAlign w:val="bottom"/>
          </w:tcPr>
          <w:p w14:paraId="040DBF9E">
            <w:pPr>
              <w:adjustRightInd w:val="0"/>
              <w:ind w:left="80"/>
              <w:rPr>
                <w:sz w:val="24"/>
                <w:szCs w:val="24"/>
              </w:rPr>
            </w:pPr>
            <w:r>
              <w:rPr>
                <w:sz w:val="24"/>
                <w:szCs w:val="24"/>
              </w:rPr>
              <w:t>драматизация по</w:t>
            </w:r>
          </w:p>
        </w:tc>
        <w:tc>
          <w:tcPr>
            <w:tcW w:w="2400" w:type="dxa"/>
            <w:tcBorders>
              <w:top w:val="nil"/>
              <w:left w:val="nil"/>
              <w:bottom w:val="nil"/>
              <w:right w:val="single" w:color="auto" w:sz="8" w:space="0"/>
            </w:tcBorders>
            <w:vAlign w:val="bottom"/>
          </w:tcPr>
          <w:p w14:paraId="0C14D756">
            <w:pPr>
              <w:adjustRightInd w:val="0"/>
              <w:rPr>
                <w:sz w:val="24"/>
                <w:szCs w:val="24"/>
              </w:rPr>
            </w:pPr>
          </w:p>
        </w:tc>
      </w:tr>
      <w:tr w14:paraId="0E5A3C7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EC6474B">
            <w:pPr>
              <w:adjustRightInd w:val="0"/>
              <w:rPr>
                <w:sz w:val="24"/>
                <w:szCs w:val="24"/>
              </w:rPr>
            </w:pPr>
          </w:p>
        </w:tc>
        <w:tc>
          <w:tcPr>
            <w:tcW w:w="2400" w:type="dxa"/>
            <w:tcBorders>
              <w:top w:val="nil"/>
              <w:left w:val="nil"/>
              <w:bottom w:val="nil"/>
              <w:right w:val="single" w:color="auto" w:sz="8" w:space="0"/>
            </w:tcBorders>
            <w:vAlign w:val="bottom"/>
          </w:tcPr>
          <w:p w14:paraId="51F02C35">
            <w:pPr>
              <w:adjustRightInd w:val="0"/>
              <w:ind w:left="100"/>
              <w:rPr>
                <w:sz w:val="24"/>
                <w:szCs w:val="24"/>
              </w:rPr>
            </w:pPr>
            <w:r>
              <w:rPr>
                <w:sz w:val="24"/>
                <w:szCs w:val="24"/>
              </w:rPr>
              <w:t>колядовании.</w:t>
            </w:r>
          </w:p>
        </w:tc>
        <w:tc>
          <w:tcPr>
            <w:tcW w:w="2380" w:type="dxa"/>
            <w:gridSpan w:val="2"/>
            <w:tcBorders>
              <w:top w:val="nil"/>
              <w:left w:val="nil"/>
              <w:bottom w:val="nil"/>
              <w:right w:val="single" w:color="auto" w:sz="8" w:space="0"/>
            </w:tcBorders>
            <w:vAlign w:val="bottom"/>
          </w:tcPr>
          <w:p w14:paraId="1883EA41">
            <w:pPr>
              <w:adjustRightInd w:val="0"/>
              <w:ind w:left="80"/>
              <w:rPr>
                <w:sz w:val="24"/>
                <w:szCs w:val="24"/>
              </w:rPr>
            </w:pPr>
            <w:r>
              <w:rPr>
                <w:sz w:val="24"/>
                <w:szCs w:val="24"/>
              </w:rPr>
              <w:t>сказке «Лиса и рак».</w:t>
            </w:r>
          </w:p>
        </w:tc>
        <w:tc>
          <w:tcPr>
            <w:tcW w:w="2400" w:type="dxa"/>
            <w:tcBorders>
              <w:top w:val="nil"/>
              <w:left w:val="nil"/>
              <w:bottom w:val="nil"/>
              <w:right w:val="single" w:color="auto" w:sz="8" w:space="0"/>
            </w:tcBorders>
            <w:vAlign w:val="bottom"/>
          </w:tcPr>
          <w:p w14:paraId="465E5190">
            <w:pPr>
              <w:adjustRightInd w:val="0"/>
              <w:rPr>
                <w:sz w:val="24"/>
                <w:szCs w:val="24"/>
              </w:rPr>
            </w:pPr>
          </w:p>
        </w:tc>
      </w:tr>
      <w:tr w14:paraId="5AED5E4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DA5BC37">
            <w:pPr>
              <w:adjustRightInd w:val="0"/>
              <w:rPr>
                <w:sz w:val="24"/>
                <w:szCs w:val="24"/>
              </w:rPr>
            </w:pPr>
          </w:p>
        </w:tc>
        <w:tc>
          <w:tcPr>
            <w:tcW w:w="2400" w:type="dxa"/>
            <w:tcBorders>
              <w:top w:val="nil"/>
              <w:left w:val="nil"/>
              <w:bottom w:val="nil"/>
              <w:right w:val="single" w:color="auto" w:sz="8" w:space="0"/>
            </w:tcBorders>
            <w:vAlign w:val="bottom"/>
          </w:tcPr>
          <w:p w14:paraId="4EE1FFE7">
            <w:pPr>
              <w:adjustRightInd w:val="0"/>
              <w:ind w:left="100"/>
              <w:rPr>
                <w:sz w:val="24"/>
                <w:szCs w:val="24"/>
              </w:rPr>
            </w:pPr>
            <w:r>
              <w:rPr>
                <w:sz w:val="24"/>
                <w:szCs w:val="24"/>
              </w:rPr>
              <w:t>Разучивание</w:t>
            </w:r>
          </w:p>
        </w:tc>
        <w:tc>
          <w:tcPr>
            <w:tcW w:w="2380" w:type="dxa"/>
            <w:gridSpan w:val="2"/>
            <w:tcBorders>
              <w:top w:val="nil"/>
              <w:left w:val="nil"/>
              <w:bottom w:val="nil"/>
              <w:right w:val="single" w:color="auto" w:sz="8" w:space="0"/>
            </w:tcBorders>
            <w:vAlign w:val="bottom"/>
          </w:tcPr>
          <w:p w14:paraId="58DDF0BC">
            <w:pPr>
              <w:adjustRightInd w:val="0"/>
              <w:ind w:left="80"/>
              <w:rPr>
                <w:sz w:val="24"/>
                <w:szCs w:val="24"/>
              </w:rPr>
            </w:pPr>
            <w:r>
              <w:rPr>
                <w:sz w:val="24"/>
                <w:szCs w:val="24"/>
              </w:rPr>
              <w:t>5.П/и «Два Мороза».</w:t>
            </w:r>
          </w:p>
        </w:tc>
        <w:tc>
          <w:tcPr>
            <w:tcW w:w="2400" w:type="dxa"/>
            <w:tcBorders>
              <w:top w:val="nil"/>
              <w:left w:val="nil"/>
              <w:bottom w:val="nil"/>
              <w:right w:val="single" w:color="auto" w:sz="8" w:space="0"/>
            </w:tcBorders>
            <w:vAlign w:val="bottom"/>
          </w:tcPr>
          <w:p w14:paraId="31DD5758">
            <w:pPr>
              <w:adjustRightInd w:val="0"/>
              <w:rPr>
                <w:sz w:val="24"/>
                <w:szCs w:val="24"/>
              </w:rPr>
            </w:pPr>
          </w:p>
        </w:tc>
      </w:tr>
      <w:tr w14:paraId="010EFBE2">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57F287DC">
            <w:pPr>
              <w:adjustRightInd w:val="0"/>
              <w:rPr>
                <w:sz w:val="24"/>
                <w:szCs w:val="24"/>
              </w:rPr>
            </w:pPr>
          </w:p>
        </w:tc>
        <w:tc>
          <w:tcPr>
            <w:tcW w:w="2400" w:type="dxa"/>
            <w:tcBorders>
              <w:top w:val="nil"/>
              <w:left w:val="nil"/>
              <w:bottom w:val="single" w:color="auto" w:sz="8" w:space="0"/>
              <w:right w:val="single" w:color="auto" w:sz="8" w:space="0"/>
            </w:tcBorders>
            <w:vAlign w:val="bottom"/>
          </w:tcPr>
          <w:p w14:paraId="23A5993C">
            <w:pPr>
              <w:adjustRightInd w:val="0"/>
              <w:ind w:left="100"/>
              <w:rPr>
                <w:sz w:val="24"/>
                <w:szCs w:val="24"/>
              </w:rPr>
            </w:pPr>
            <w:r>
              <w:rPr>
                <w:sz w:val="24"/>
                <w:szCs w:val="24"/>
              </w:rPr>
              <w:t>колядки.</w:t>
            </w:r>
          </w:p>
        </w:tc>
        <w:tc>
          <w:tcPr>
            <w:tcW w:w="300" w:type="dxa"/>
            <w:tcBorders>
              <w:top w:val="nil"/>
              <w:left w:val="nil"/>
              <w:bottom w:val="single" w:color="auto" w:sz="8" w:space="0"/>
              <w:right w:val="nil"/>
            </w:tcBorders>
            <w:vAlign w:val="bottom"/>
          </w:tcPr>
          <w:p w14:paraId="7AA25D07">
            <w:pPr>
              <w:adjustRightInd w:val="0"/>
              <w:rPr>
                <w:sz w:val="24"/>
                <w:szCs w:val="24"/>
              </w:rPr>
            </w:pPr>
          </w:p>
        </w:tc>
        <w:tc>
          <w:tcPr>
            <w:tcW w:w="2080" w:type="dxa"/>
            <w:tcBorders>
              <w:top w:val="nil"/>
              <w:left w:val="nil"/>
              <w:bottom w:val="single" w:color="auto" w:sz="8" w:space="0"/>
              <w:right w:val="single" w:color="auto" w:sz="8" w:space="0"/>
            </w:tcBorders>
            <w:vAlign w:val="bottom"/>
          </w:tcPr>
          <w:p w14:paraId="4DA7F7F8">
            <w:pPr>
              <w:adjustRightInd w:val="0"/>
              <w:rPr>
                <w:sz w:val="24"/>
                <w:szCs w:val="24"/>
              </w:rPr>
            </w:pPr>
          </w:p>
        </w:tc>
        <w:tc>
          <w:tcPr>
            <w:tcW w:w="2400" w:type="dxa"/>
            <w:tcBorders>
              <w:top w:val="nil"/>
              <w:left w:val="nil"/>
              <w:bottom w:val="single" w:color="auto" w:sz="8" w:space="0"/>
              <w:right w:val="single" w:color="auto" w:sz="8" w:space="0"/>
            </w:tcBorders>
            <w:vAlign w:val="bottom"/>
          </w:tcPr>
          <w:p w14:paraId="2CA4955D">
            <w:pPr>
              <w:adjustRightInd w:val="0"/>
              <w:rPr>
                <w:sz w:val="24"/>
                <w:szCs w:val="24"/>
              </w:rPr>
            </w:pPr>
          </w:p>
        </w:tc>
      </w:tr>
      <w:tr w14:paraId="50098FB6">
        <w:tblPrEx>
          <w:tblCellMar>
            <w:top w:w="0" w:type="dxa"/>
            <w:left w:w="0" w:type="dxa"/>
            <w:bottom w:w="0" w:type="dxa"/>
            <w:right w:w="0" w:type="dxa"/>
          </w:tblCellMar>
        </w:tblPrEx>
        <w:trPr>
          <w:trHeight w:val="261" w:hRule="atLeast"/>
        </w:trPr>
        <w:tc>
          <w:tcPr>
            <w:tcW w:w="2420" w:type="dxa"/>
            <w:tcBorders>
              <w:top w:val="nil"/>
              <w:left w:val="single" w:color="auto" w:sz="8" w:space="0"/>
              <w:bottom w:val="nil"/>
              <w:right w:val="single" w:color="auto" w:sz="8" w:space="0"/>
            </w:tcBorders>
            <w:vAlign w:val="bottom"/>
          </w:tcPr>
          <w:p w14:paraId="6E874C29">
            <w:pPr>
              <w:adjustRightInd w:val="0"/>
            </w:pPr>
          </w:p>
        </w:tc>
        <w:tc>
          <w:tcPr>
            <w:tcW w:w="2400" w:type="dxa"/>
            <w:tcBorders>
              <w:top w:val="nil"/>
              <w:left w:val="nil"/>
              <w:bottom w:val="nil"/>
              <w:right w:val="single" w:color="auto" w:sz="8" w:space="0"/>
            </w:tcBorders>
            <w:vAlign w:val="bottom"/>
          </w:tcPr>
          <w:p w14:paraId="4D017BD5">
            <w:pPr>
              <w:adjustRightInd w:val="0"/>
              <w:spacing w:line="260" w:lineRule="exact"/>
              <w:ind w:left="100"/>
              <w:rPr>
                <w:sz w:val="24"/>
                <w:szCs w:val="24"/>
              </w:rPr>
            </w:pPr>
            <w:r>
              <w:rPr>
                <w:sz w:val="24"/>
                <w:szCs w:val="24"/>
              </w:rPr>
              <w:t>1. «Хороший город</w:t>
            </w:r>
          </w:p>
        </w:tc>
        <w:tc>
          <w:tcPr>
            <w:tcW w:w="300" w:type="dxa"/>
            <w:tcBorders>
              <w:top w:val="nil"/>
              <w:left w:val="nil"/>
              <w:bottom w:val="nil"/>
              <w:right w:val="nil"/>
            </w:tcBorders>
            <w:vAlign w:val="bottom"/>
          </w:tcPr>
          <w:p w14:paraId="7BEAD09A">
            <w:pPr>
              <w:adjustRightInd w:val="0"/>
              <w:spacing w:line="260" w:lineRule="exact"/>
              <w:ind w:left="80"/>
              <w:rPr>
                <w:sz w:val="24"/>
                <w:szCs w:val="24"/>
              </w:rPr>
            </w:pPr>
            <w:r>
              <w:rPr>
                <w:sz w:val="24"/>
                <w:szCs w:val="24"/>
              </w:rPr>
              <w:t>1.</w:t>
            </w:r>
          </w:p>
        </w:tc>
        <w:tc>
          <w:tcPr>
            <w:tcW w:w="2080" w:type="dxa"/>
            <w:tcBorders>
              <w:top w:val="nil"/>
              <w:left w:val="nil"/>
              <w:bottom w:val="nil"/>
              <w:right w:val="single" w:color="auto" w:sz="8" w:space="0"/>
            </w:tcBorders>
            <w:vAlign w:val="bottom"/>
          </w:tcPr>
          <w:p w14:paraId="0505DFA6">
            <w:pPr>
              <w:adjustRightInd w:val="0"/>
              <w:spacing w:line="260" w:lineRule="exact"/>
              <w:ind w:left="20"/>
              <w:rPr>
                <w:sz w:val="24"/>
                <w:szCs w:val="24"/>
              </w:rPr>
            </w:pPr>
            <w:r>
              <w:rPr>
                <w:sz w:val="24"/>
                <w:szCs w:val="24"/>
              </w:rPr>
              <w:t>Развлечение</w:t>
            </w:r>
          </w:p>
        </w:tc>
        <w:tc>
          <w:tcPr>
            <w:tcW w:w="2400" w:type="dxa"/>
            <w:tcBorders>
              <w:top w:val="nil"/>
              <w:left w:val="nil"/>
              <w:bottom w:val="nil"/>
              <w:right w:val="single" w:color="auto" w:sz="8" w:space="0"/>
            </w:tcBorders>
            <w:vAlign w:val="bottom"/>
          </w:tcPr>
          <w:p w14:paraId="6FC1D6D4">
            <w:pPr>
              <w:adjustRightInd w:val="0"/>
              <w:spacing w:line="260" w:lineRule="exact"/>
              <w:ind w:left="100"/>
              <w:rPr>
                <w:sz w:val="24"/>
                <w:szCs w:val="24"/>
              </w:rPr>
            </w:pPr>
            <w:r>
              <w:rPr>
                <w:sz w:val="24"/>
                <w:szCs w:val="24"/>
              </w:rPr>
              <w:t>1. Участие в</w:t>
            </w:r>
          </w:p>
        </w:tc>
      </w:tr>
      <w:tr w14:paraId="7CDECAA5">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765BB93">
            <w:pPr>
              <w:adjustRightInd w:val="0"/>
              <w:rPr>
                <w:sz w:val="24"/>
                <w:szCs w:val="24"/>
              </w:rPr>
            </w:pPr>
          </w:p>
        </w:tc>
        <w:tc>
          <w:tcPr>
            <w:tcW w:w="2400" w:type="dxa"/>
            <w:tcBorders>
              <w:top w:val="nil"/>
              <w:left w:val="nil"/>
              <w:bottom w:val="nil"/>
              <w:right w:val="single" w:color="auto" w:sz="8" w:space="0"/>
            </w:tcBorders>
            <w:vAlign w:val="bottom"/>
          </w:tcPr>
          <w:p w14:paraId="3787A900">
            <w:pPr>
              <w:adjustRightInd w:val="0"/>
              <w:ind w:left="100"/>
              <w:rPr>
                <w:sz w:val="24"/>
                <w:szCs w:val="24"/>
              </w:rPr>
            </w:pPr>
            <w:r>
              <w:rPr>
                <w:sz w:val="24"/>
                <w:szCs w:val="24"/>
              </w:rPr>
              <w:t>Городец». Рассказ о</w:t>
            </w:r>
          </w:p>
        </w:tc>
        <w:tc>
          <w:tcPr>
            <w:tcW w:w="2380" w:type="dxa"/>
            <w:gridSpan w:val="2"/>
            <w:tcBorders>
              <w:top w:val="nil"/>
              <w:left w:val="nil"/>
              <w:bottom w:val="nil"/>
              <w:right w:val="single" w:color="auto" w:sz="8" w:space="0"/>
            </w:tcBorders>
            <w:vAlign w:val="bottom"/>
          </w:tcPr>
          <w:p w14:paraId="794F31A7">
            <w:pPr>
              <w:adjustRightInd w:val="0"/>
              <w:ind w:left="80"/>
              <w:rPr>
                <w:sz w:val="24"/>
                <w:szCs w:val="24"/>
              </w:rPr>
            </w:pPr>
            <w:r>
              <w:rPr>
                <w:sz w:val="24"/>
                <w:szCs w:val="24"/>
              </w:rPr>
              <w:t>«Рождественские</w:t>
            </w:r>
          </w:p>
        </w:tc>
        <w:tc>
          <w:tcPr>
            <w:tcW w:w="2400" w:type="dxa"/>
            <w:tcBorders>
              <w:top w:val="nil"/>
              <w:left w:val="nil"/>
              <w:bottom w:val="nil"/>
              <w:right w:val="single" w:color="auto" w:sz="8" w:space="0"/>
            </w:tcBorders>
            <w:vAlign w:val="bottom"/>
          </w:tcPr>
          <w:p w14:paraId="134B5B41">
            <w:pPr>
              <w:adjustRightInd w:val="0"/>
              <w:ind w:left="100"/>
              <w:rPr>
                <w:sz w:val="24"/>
                <w:szCs w:val="24"/>
              </w:rPr>
            </w:pPr>
            <w:r>
              <w:rPr>
                <w:sz w:val="24"/>
                <w:szCs w:val="24"/>
              </w:rPr>
              <w:t>подготовке</w:t>
            </w:r>
          </w:p>
        </w:tc>
      </w:tr>
      <w:tr w14:paraId="2E833CE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53C6F40">
            <w:pPr>
              <w:adjustRightInd w:val="0"/>
              <w:rPr>
                <w:sz w:val="24"/>
                <w:szCs w:val="24"/>
              </w:rPr>
            </w:pPr>
          </w:p>
        </w:tc>
        <w:tc>
          <w:tcPr>
            <w:tcW w:w="2400" w:type="dxa"/>
            <w:tcBorders>
              <w:top w:val="nil"/>
              <w:left w:val="nil"/>
              <w:bottom w:val="nil"/>
              <w:right w:val="single" w:color="auto" w:sz="8" w:space="0"/>
            </w:tcBorders>
            <w:vAlign w:val="bottom"/>
          </w:tcPr>
          <w:p w14:paraId="04B23DFA">
            <w:pPr>
              <w:adjustRightInd w:val="0"/>
              <w:ind w:left="100"/>
              <w:rPr>
                <w:sz w:val="24"/>
                <w:szCs w:val="24"/>
              </w:rPr>
            </w:pPr>
            <w:r>
              <w:rPr>
                <w:sz w:val="24"/>
                <w:szCs w:val="24"/>
              </w:rPr>
              <w:t>городе Городце и</w:t>
            </w:r>
          </w:p>
        </w:tc>
        <w:tc>
          <w:tcPr>
            <w:tcW w:w="2380" w:type="dxa"/>
            <w:gridSpan w:val="2"/>
            <w:tcBorders>
              <w:top w:val="nil"/>
              <w:left w:val="nil"/>
              <w:bottom w:val="nil"/>
              <w:right w:val="single" w:color="auto" w:sz="8" w:space="0"/>
            </w:tcBorders>
            <w:vAlign w:val="bottom"/>
          </w:tcPr>
          <w:p w14:paraId="265200C1">
            <w:pPr>
              <w:adjustRightInd w:val="0"/>
              <w:ind w:left="80"/>
              <w:rPr>
                <w:sz w:val="24"/>
                <w:szCs w:val="24"/>
              </w:rPr>
            </w:pPr>
            <w:r>
              <w:rPr>
                <w:sz w:val="24"/>
                <w:szCs w:val="24"/>
              </w:rPr>
              <w:t>святки».</w:t>
            </w:r>
          </w:p>
        </w:tc>
        <w:tc>
          <w:tcPr>
            <w:tcW w:w="2400" w:type="dxa"/>
            <w:tcBorders>
              <w:top w:val="nil"/>
              <w:left w:val="nil"/>
              <w:bottom w:val="nil"/>
              <w:right w:val="single" w:color="auto" w:sz="8" w:space="0"/>
            </w:tcBorders>
            <w:vAlign w:val="bottom"/>
          </w:tcPr>
          <w:p w14:paraId="2A28A9BF">
            <w:pPr>
              <w:adjustRightInd w:val="0"/>
              <w:ind w:left="100"/>
              <w:rPr>
                <w:sz w:val="24"/>
                <w:szCs w:val="24"/>
              </w:rPr>
            </w:pPr>
            <w:r>
              <w:rPr>
                <w:sz w:val="24"/>
                <w:szCs w:val="24"/>
              </w:rPr>
              <w:t>развлечения</w:t>
            </w:r>
          </w:p>
        </w:tc>
      </w:tr>
      <w:tr w14:paraId="261AADC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7C0FA2F">
            <w:pPr>
              <w:adjustRightInd w:val="0"/>
              <w:rPr>
                <w:sz w:val="24"/>
                <w:szCs w:val="24"/>
              </w:rPr>
            </w:pPr>
          </w:p>
        </w:tc>
        <w:tc>
          <w:tcPr>
            <w:tcW w:w="2400" w:type="dxa"/>
            <w:tcBorders>
              <w:top w:val="nil"/>
              <w:left w:val="nil"/>
              <w:bottom w:val="nil"/>
              <w:right w:val="single" w:color="auto" w:sz="8" w:space="0"/>
            </w:tcBorders>
            <w:vAlign w:val="bottom"/>
          </w:tcPr>
          <w:p w14:paraId="27956CFD">
            <w:pPr>
              <w:adjustRightInd w:val="0"/>
              <w:ind w:left="100"/>
              <w:rPr>
                <w:sz w:val="24"/>
                <w:szCs w:val="24"/>
              </w:rPr>
            </w:pPr>
            <w:r>
              <w:rPr>
                <w:sz w:val="24"/>
                <w:szCs w:val="24"/>
              </w:rPr>
              <w:t>городецкой росписи.</w:t>
            </w:r>
          </w:p>
        </w:tc>
        <w:tc>
          <w:tcPr>
            <w:tcW w:w="300" w:type="dxa"/>
            <w:tcBorders>
              <w:top w:val="nil"/>
              <w:left w:val="nil"/>
              <w:bottom w:val="nil"/>
              <w:right w:val="nil"/>
            </w:tcBorders>
            <w:vAlign w:val="bottom"/>
          </w:tcPr>
          <w:p w14:paraId="274C80B6">
            <w:pPr>
              <w:adjustRightInd w:val="0"/>
              <w:ind w:left="80"/>
              <w:rPr>
                <w:sz w:val="24"/>
                <w:szCs w:val="24"/>
              </w:rPr>
            </w:pPr>
            <w:r>
              <w:rPr>
                <w:sz w:val="24"/>
                <w:szCs w:val="24"/>
              </w:rPr>
              <w:t>2.</w:t>
            </w:r>
          </w:p>
        </w:tc>
        <w:tc>
          <w:tcPr>
            <w:tcW w:w="2080" w:type="dxa"/>
            <w:tcBorders>
              <w:top w:val="nil"/>
              <w:left w:val="nil"/>
              <w:bottom w:val="nil"/>
              <w:right w:val="single" w:color="auto" w:sz="8" w:space="0"/>
            </w:tcBorders>
            <w:vAlign w:val="bottom"/>
          </w:tcPr>
          <w:p w14:paraId="7A43F27E">
            <w:pPr>
              <w:adjustRightInd w:val="0"/>
              <w:ind w:left="40"/>
              <w:rPr>
                <w:sz w:val="24"/>
                <w:szCs w:val="24"/>
              </w:rPr>
            </w:pPr>
            <w:r>
              <w:rPr>
                <w:sz w:val="24"/>
                <w:szCs w:val="24"/>
              </w:rPr>
              <w:t>«Гуляй, да</w:t>
            </w:r>
          </w:p>
        </w:tc>
        <w:tc>
          <w:tcPr>
            <w:tcW w:w="2400" w:type="dxa"/>
            <w:tcBorders>
              <w:top w:val="nil"/>
              <w:left w:val="nil"/>
              <w:bottom w:val="nil"/>
              <w:right w:val="single" w:color="auto" w:sz="8" w:space="0"/>
            </w:tcBorders>
            <w:vAlign w:val="bottom"/>
          </w:tcPr>
          <w:p w14:paraId="10DCA00A">
            <w:pPr>
              <w:adjustRightInd w:val="0"/>
              <w:ind w:left="100"/>
              <w:rPr>
                <w:sz w:val="24"/>
                <w:szCs w:val="24"/>
              </w:rPr>
            </w:pPr>
            <w:r>
              <w:rPr>
                <w:sz w:val="24"/>
                <w:szCs w:val="24"/>
              </w:rPr>
              <w:t>«Рождественские</w:t>
            </w:r>
          </w:p>
        </w:tc>
      </w:tr>
      <w:tr w14:paraId="2C0CFEF0">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4D41A439">
            <w:pPr>
              <w:adjustRightInd w:val="0"/>
              <w:rPr>
                <w:sz w:val="24"/>
                <w:szCs w:val="24"/>
              </w:rPr>
            </w:pPr>
          </w:p>
        </w:tc>
        <w:tc>
          <w:tcPr>
            <w:tcW w:w="2400" w:type="dxa"/>
            <w:tcBorders>
              <w:top w:val="nil"/>
              <w:left w:val="nil"/>
              <w:bottom w:val="single" w:color="auto" w:sz="8" w:space="0"/>
              <w:right w:val="single" w:color="auto" w:sz="8" w:space="0"/>
            </w:tcBorders>
            <w:vAlign w:val="bottom"/>
          </w:tcPr>
          <w:p w14:paraId="331B29FF">
            <w:pPr>
              <w:adjustRightInd w:val="0"/>
              <w:ind w:left="100"/>
              <w:rPr>
                <w:sz w:val="24"/>
                <w:szCs w:val="24"/>
              </w:rPr>
            </w:pPr>
            <w:r>
              <w:rPr>
                <w:sz w:val="24"/>
                <w:szCs w:val="24"/>
              </w:rPr>
              <w:t>Пение частушек.</w:t>
            </w:r>
          </w:p>
        </w:tc>
        <w:tc>
          <w:tcPr>
            <w:tcW w:w="2380" w:type="dxa"/>
            <w:gridSpan w:val="2"/>
            <w:tcBorders>
              <w:top w:val="nil"/>
              <w:left w:val="nil"/>
              <w:bottom w:val="single" w:color="auto" w:sz="8" w:space="0"/>
              <w:right w:val="single" w:color="auto" w:sz="8" w:space="0"/>
            </w:tcBorders>
            <w:vAlign w:val="bottom"/>
          </w:tcPr>
          <w:p w14:paraId="24831310">
            <w:pPr>
              <w:adjustRightInd w:val="0"/>
              <w:ind w:left="80"/>
              <w:rPr>
                <w:sz w:val="24"/>
                <w:szCs w:val="24"/>
              </w:rPr>
            </w:pPr>
            <w:r>
              <w:rPr>
                <w:sz w:val="24"/>
                <w:szCs w:val="24"/>
              </w:rPr>
              <w:t>присматривайся».</w:t>
            </w:r>
          </w:p>
        </w:tc>
        <w:tc>
          <w:tcPr>
            <w:tcW w:w="2400" w:type="dxa"/>
            <w:tcBorders>
              <w:top w:val="nil"/>
              <w:left w:val="nil"/>
              <w:bottom w:val="single" w:color="auto" w:sz="8" w:space="0"/>
              <w:right w:val="single" w:color="auto" w:sz="8" w:space="0"/>
            </w:tcBorders>
            <w:vAlign w:val="bottom"/>
          </w:tcPr>
          <w:p w14:paraId="475FF56C">
            <w:pPr>
              <w:adjustRightInd w:val="0"/>
              <w:ind w:left="100"/>
              <w:rPr>
                <w:sz w:val="24"/>
                <w:szCs w:val="24"/>
              </w:rPr>
            </w:pPr>
            <w:r>
              <w:rPr>
                <w:sz w:val="24"/>
                <w:szCs w:val="24"/>
              </w:rPr>
              <w:t>святки».</w:t>
            </w:r>
          </w:p>
        </w:tc>
      </w:tr>
    </w:tbl>
    <w:p w14:paraId="1228CC0C">
      <w:pPr>
        <w:adjustRightInd w:val="0"/>
        <w:rPr>
          <w:sz w:val="24"/>
          <w:szCs w:val="24"/>
        </w:rPr>
        <w:sectPr>
          <w:pgSz w:w="11906" w:h="16838"/>
          <w:pgMar w:top="1112" w:right="720" w:bottom="439" w:left="1580" w:header="720" w:footer="720" w:gutter="0"/>
          <w:cols w:equalWidth="0" w:num="1">
            <w:col w:w="9600"/>
          </w:cols>
        </w:sectPr>
      </w:pPr>
    </w:p>
    <w:tbl>
      <w:tblPr>
        <w:tblStyle w:val="5"/>
        <w:tblW w:w="9600" w:type="dxa"/>
        <w:tblInd w:w="10" w:type="dxa"/>
        <w:tblLayout w:type="fixed"/>
        <w:tblCellMar>
          <w:top w:w="0" w:type="dxa"/>
          <w:left w:w="0" w:type="dxa"/>
          <w:bottom w:w="0" w:type="dxa"/>
          <w:right w:w="0" w:type="dxa"/>
        </w:tblCellMar>
      </w:tblPr>
      <w:tblGrid>
        <w:gridCol w:w="2420"/>
        <w:gridCol w:w="2400"/>
        <w:gridCol w:w="2380"/>
        <w:gridCol w:w="2400"/>
      </w:tblGrid>
      <w:tr w14:paraId="120D9971">
        <w:tblPrEx>
          <w:tblCellMar>
            <w:top w:w="0" w:type="dxa"/>
            <w:left w:w="0" w:type="dxa"/>
            <w:bottom w:w="0" w:type="dxa"/>
            <w:right w:w="0" w:type="dxa"/>
          </w:tblCellMar>
        </w:tblPrEx>
        <w:trPr>
          <w:trHeight w:val="278" w:hRule="atLeast"/>
        </w:trPr>
        <w:tc>
          <w:tcPr>
            <w:tcW w:w="2420" w:type="dxa"/>
            <w:tcBorders>
              <w:top w:val="single" w:color="auto" w:sz="8" w:space="0"/>
              <w:left w:val="single" w:color="auto" w:sz="8" w:space="0"/>
              <w:bottom w:val="nil"/>
              <w:right w:val="single" w:color="auto" w:sz="8" w:space="0"/>
            </w:tcBorders>
            <w:vAlign w:val="bottom"/>
          </w:tcPr>
          <w:p w14:paraId="3990921D">
            <w:pPr>
              <w:adjustRightInd w:val="0"/>
              <w:rPr>
                <w:sz w:val="24"/>
                <w:szCs w:val="24"/>
              </w:rPr>
            </w:pPr>
            <w:bookmarkStart w:id="4" w:name="page31"/>
            <w:bookmarkEnd w:id="4"/>
          </w:p>
        </w:tc>
        <w:tc>
          <w:tcPr>
            <w:tcW w:w="2400" w:type="dxa"/>
            <w:tcBorders>
              <w:top w:val="single" w:color="auto" w:sz="8" w:space="0"/>
              <w:left w:val="nil"/>
              <w:bottom w:val="nil"/>
              <w:right w:val="single" w:color="auto" w:sz="8" w:space="0"/>
            </w:tcBorders>
            <w:vAlign w:val="bottom"/>
          </w:tcPr>
          <w:p w14:paraId="48238D24">
            <w:pPr>
              <w:adjustRightInd w:val="0"/>
              <w:rPr>
                <w:sz w:val="24"/>
                <w:szCs w:val="24"/>
              </w:rPr>
            </w:pPr>
          </w:p>
        </w:tc>
        <w:tc>
          <w:tcPr>
            <w:tcW w:w="2380" w:type="dxa"/>
            <w:tcBorders>
              <w:top w:val="single" w:color="auto" w:sz="8" w:space="0"/>
              <w:left w:val="nil"/>
              <w:bottom w:val="nil"/>
              <w:right w:val="single" w:color="auto" w:sz="8" w:space="0"/>
            </w:tcBorders>
            <w:vAlign w:val="bottom"/>
          </w:tcPr>
          <w:p w14:paraId="12E4CAE8">
            <w:pPr>
              <w:adjustRightInd w:val="0"/>
              <w:ind w:left="80"/>
              <w:rPr>
                <w:sz w:val="24"/>
                <w:szCs w:val="24"/>
              </w:rPr>
            </w:pPr>
            <w:r>
              <w:rPr>
                <w:sz w:val="24"/>
                <w:szCs w:val="24"/>
              </w:rPr>
              <w:t>Беседа о</w:t>
            </w:r>
          </w:p>
        </w:tc>
        <w:tc>
          <w:tcPr>
            <w:tcW w:w="2400" w:type="dxa"/>
            <w:tcBorders>
              <w:top w:val="single" w:color="auto" w:sz="8" w:space="0"/>
              <w:left w:val="nil"/>
              <w:bottom w:val="nil"/>
              <w:right w:val="single" w:color="auto" w:sz="8" w:space="0"/>
            </w:tcBorders>
            <w:vAlign w:val="bottom"/>
          </w:tcPr>
          <w:p w14:paraId="38BF2FD2">
            <w:pPr>
              <w:adjustRightInd w:val="0"/>
              <w:ind w:left="100"/>
              <w:rPr>
                <w:sz w:val="24"/>
                <w:szCs w:val="24"/>
              </w:rPr>
            </w:pPr>
            <w:r>
              <w:rPr>
                <w:sz w:val="24"/>
                <w:szCs w:val="24"/>
              </w:rPr>
              <w:t>2. Изготовление</w:t>
            </w:r>
          </w:p>
        </w:tc>
      </w:tr>
      <w:tr w14:paraId="5E860E3E">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324B7BB">
            <w:pPr>
              <w:adjustRightInd w:val="0"/>
              <w:rPr>
                <w:sz w:val="24"/>
                <w:szCs w:val="24"/>
              </w:rPr>
            </w:pPr>
          </w:p>
        </w:tc>
        <w:tc>
          <w:tcPr>
            <w:tcW w:w="2400" w:type="dxa"/>
            <w:tcBorders>
              <w:top w:val="nil"/>
              <w:left w:val="nil"/>
              <w:bottom w:val="nil"/>
              <w:right w:val="single" w:color="auto" w:sz="8" w:space="0"/>
            </w:tcBorders>
            <w:vAlign w:val="bottom"/>
          </w:tcPr>
          <w:p w14:paraId="23C3E7E5">
            <w:pPr>
              <w:adjustRightInd w:val="0"/>
              <w:rPr>
                <w:sz w:val="24"/>
                <w:szCs w:val="24"/>
              </w:rPr>
            </w:pPr>
          </w:p>
        </w:tc>
        <w:tc>
          <w:tcPr>
            <w:tcW w:w="2380" w:type="dxa"/>
            <w:tcBorders>
              <w:top w:val="nil"/>
              <w:left w:val="nil"/>
              <w:bottom w:val="nil"/>
              <w:right w:val="single" w:color="auto" w:sz="8" w:space="0"/>
            </w:tcBorders>
            <w:vAlign w:val="bottom"/>
          </w:tcPr>
          <w:p w14:paraId="2F536F36">
            <w:pPr>
              <w:adjustRightInd w:val="0"/>
              <w:ind w:left="80"/>
              <w:rPr>
                <w:sz w:val="24"/>
                <w:szCs w:val="24"/>
              </w:rPr>
            </w:pPr>
            <w:r>
              <w:rPr>
                <w:sz w:val="24"/>
                <w:szCs w:val="24"/>
              </w:rPr>
              <w:t>характерных</w:t>
            </w:r>
          </w:p>
        </w:tc>
        <w:tc>
          <w:tcPr>
            <w:tcW w:w="2400" w:type="dxa"/>
            <w:tcBorders>
              <w:top w:val="nil"/>
              <w:left w:val="nil"/>
              <w:bottom w:val="nil"/>
              <w:right w:val="single" w:color="auto" w:sz="8" w:space="0"/>
            </w:tcBorders>
            <w:vAlign w:val="bottom"/>
          </w:tcPr>
          <w:p w14:paraId="007F3D12">
            <w:pPr>
              <w:adjustRightInd w:val="0"/>
              <w:ind w:left="100"/>
              <w:rPr>
                <w:sz w:val="24"/>
                <w:szCs w:val="24"/>
              </w:rPr>
            </w:pPr>
            <w:r>
              <w:rPr>
                <w:sz w:val="24"/>
                <w:szCs w:val="24"/>
              </w:rPr>
              <w:t>атрибутов к</w:t>
            </w:r>
          </w:p>
        </w:tc>
      </w:tr>
      <w:tr w14:paraId="3AF01B2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076068B">
            <w:pPr>
              <w:adjustRightInd w:val="0"/>
              <w:rPr>
                <w:sz w:val="24"/>
                <w:szCs w:val="24"/>
              </w:rPr>
            </w:pPr>
          </w:p>
        </w:tc>
        <w:tc>
          <w:tcPr>
            <w:tcW w:w="2400" w:type="dxa"/>
            <w:tcBorders>
              <w:top w:val="nil"/>
              <w:left w:val="nil"/>
              <w:bottom w:val="nil"/>
              <w:right w:val="single" w:color="auto" w:sz="8" w:space="0"/>
            </w:tcBorders>
            <w:vAlign w:val="bottom"/>
          </w:tcPr>
          <w:p w14:paraId="6E5D59BF">
            <w:pPr>
              <w:adjustRightInd w:val="0"/>
              <w:rPr>
                <w:sz w:val="24"/>
                <w:szCs w:val="24"/>
              </w:rPr>
            </w:pPr>
          </w:p>
        </w:tc>
        <w:tc>
          <w:tcPr>
            <w:tcW w:w="2380" w:type="dxa"/>
            <w:tcBorders>
              <w:top w:val="nil"/>
              <w:left w:val="nil"/>
              <w:bottom w:val="nil"/>
              <w:right w:val="single" w:color="auto" w:sz="8" w:space="0"/>
            </w:tcBorders>
            <w:vAlign w:val="bottom"/>
          </w:tcPr>
          <w:p w14:paraId="5E349927">
            <w:pPr>
              <w:adjustRightInd w:val="0"/>
              <w:ind w:left="80"/>
              <w:rPr>
                <w:sz w:val="24"/>
                <w:szCs w:val="24"/>
              </w:rPr>
            </w:pPr>
            <w:r>
              <w:rPr>
                <w:sz w:val="24"/>
                <w:szCs w:val="24"/>
              </w:rPr>
              <w:t>особенностях</w:t>
            </w:r>
          </w:p>
        </w:tc>
        <w:tc>
          <w:tcPr>
            <w:tcW w:w="2400" w:type="dxa"/>
            <w:tcBorders>
              <w:top w:val="nil"/>
              <w:left w:val="nil"/>
              <w:bottom w:val="nil"/>
              <w:right w:val="single" w:color="auto" w:sz="8" w:space="0"/>
            </w:tcBorders>
            <w:vAlign w:val="bottom"/>
          </w:tcPr>
          <w:p w14:paraId="3A1EE53D">
            <w:pPr>
              <w:adjustRightInd w:val="0"/>
              <w:ind w:left="100"/>
              <w:rPr>
                <w:sz w:val="24"/>
                <w:szCs w:val="24"/>
              </w:rPr>
            </w:pPr>
            <w:r>
              <w:rPr>
                <w:sz w:val="24"/>
                <w:szCs w:val="24"/>
              </w:rPr>
              <w:t>развлечению.</w:t>
            </w:r>
          </w:p>
        </w:tc>
      </w:tr>
      <w:tr w14:paraId="2B661935">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008C26A">
            <w:pPr>
              <w:adjustRightInd w:val="0"/>
              <w:rPr>
                <w:sz w:val="24"/>
                <w:szCs w:val="24"/>
              </w:rPr>
            </w:pPr>
          </w:p>
        </w:tc>
        <w:tc>
          <w:tcPr>
            <w:tcW w:w="2400" w:type="dxa"/>
            <w:tcBorders>
              <w:top w:val="nil"/>
              <w:left w:val="nil"/>
              <w:bottom w:val="nil"/>
              <w:right w:val="single" w:color="auto" w:sz="8" w:space="0"/>
            </w:tcBorders>
            <w:vAlign w:val="bottom"/>
          </w:tcPr>
          <w:p w14:paraId="440975BC">
            <w:pPr>
              <w:adjustRightInd w:val="0"/>
              <w:rPr>
                <w:sz w:val="24"/>
                <w:szCs w:val="24"/>
              </w:rPr>
            </w:pPr>
          </w:p>
        </w:tc>
        <w:tc>
          <w:tcPr>
            <w:tcW w:w="2380" w:type="dxa"/>
            <w:tcBorders>
              <w:top w:val="nil"/>
              <w:left w:val="nil"/>
              <w:bottom w:val="nil"/>
              <w:right w:val="single" w:color="auto" w:sz="8" w:space="0"/>
            </w:tcBorders>
            <w:vAlign w:val="bottom"/>
          </w:tcPr>
          <w:p w14:paraId="200A4DE6">
            <w:pPr>
              <w:adjustRightInd w:val="0"/>
              <w:ind w:left="80"/>
              <w:rPr>
                <w:sz w:val="24"/>
                <w:szCs w:val="24"/>
              </w:rPr>
            </w:pPr>
            <w:r>
              <w:rPr>
                <w:sz w:val="24"/>
                <w:szCs w:val="24"/>
              </w:rPr>
              <w:t>января.</w:t>
            </w:r>
          </w:p>
        </w:tc>
        <w:tc>
          <w:tcPr>
            <w:tcW w:w="2400" w:type="dxa"/>
            <w:tcBorders>
              <w:top w:val="nil"/>
              <w:left w:val="nil"/>
              <w:bottom w:val="nil"/>
              <w:right w:val="single" w:color="auto" w:sz="8" w:space="0"/>
            </w:tcBorders>
            <w:vAlign w:val="bottom"/>
          </w:tcPr>
          <w:p w14:paraId="08AD047D">
            <w:pPr>
              <w:adjustRightInd w:val="0"/>
              <w:ind w:left="100"/>
              <w:rPr>
                <w:sz w:val="24"/>
                <w:szCs w:val="24"/>
              </w:rPr>
            </w:pPr>
            <w:r>
              <w:rPr>
                <w:sz w:val="24"/>
                <w:szCs w:val="24"/>
              </w:rPr>
              <w:t>3. Участие в</w:t>
            </w:r>
          </w:p>
        </w:tc>
      </w:tr>
      <w:tr w14:paraId="4D8256CA">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264F88E">
            <w:pPr>
              <w:adjustRightInd w:val="0"/>
              <w:rPr>
                <w:sz w:val="24"/>
                <w:szCs w:val="24"/>
              </w:rPr>
            </w:pPr>
          </w:p>
        </w:tc>
        <w:tc>
          <w:tcPr>
            <w:tcW w:w="2400" w:type="dxa"/>
            <w:tcBorders>
              <w:top w:val="nil"/>
              <w:left w:val="nil"/>
              <w:bottom w:val="nil"/>
              <w:right w:val="single" w:color="auto" w:sz="8" w:space="0"/>
            </w:tcBorders>
            <w:vAlign w:val="bottom"/>
          </w:tcPr>
          <w:p w14:paraId="5DA6C0E8">
            <w:pPr>
              <w:adjustRightInd w:val="0"/>
              <w:rPr>
                <w:sz w:val="24"/>
                <w:szCs w:val="24"/>
              </w:rPr>
            </w:pPr>
          </w:p>
        </w:tc>
        <w:tc>
          <w:tcPr>
            <w:tcW w:w="2380" w:type="dxa"/>
            <w:tcBorders>
              <w:top w:val="nil"/>
              <w:left w:val="nil"/>
              <w:bottom w:val="nil"/>
              <w:right w:val="single" w:color="auto" w:sz="8" w:space="0"/>
            </w:tcBorders>
            <w:vAlign w:val="bottom"/>
          </w:tcPr>
          <w:p w14:paraId="1D31E4D5">
            <w:pPr>
              <w:adjustRightInd w:val="0"/>
              <w:ind w:left="80"/>
              <w:rPr>
                <w:sz w:val="24"/>
                <w:szCs w:val="24"/>
              </w:rPr>
            </w:pPr>
            <w:r>
              <w:rPr>
                <w:sz w:val="24"/>
                <w:szCs w:val="24"/>
              </w:rPr>
              <w:t>3. Просмотр</w:t>
            </w:r>
          </w:p>
        </w:tc>
        <w:tc>
          <w:tcPr>
            <w:tcW w:w="2400" w:type="dxa"/>
            <w:tcBorders>
              <w:top w:val="nil"/>
              <w:left w:val="nil"/>
              <w:bottom w:val="nil"/>
              <w:right w:val="single" w:color="auto" w:sz="8" w:space="0"/>
            </w:tcBorders>
            <w:vAlign w:val="bottom"/>
          </w:tcPr>
          <w:p w14:paraId="34FCA68E">
            <w:pPr>
              <w:adjustRightInd w:val="0"/>
              <w:ind w:left="100"/>
              <w:rPr>
                <w:sz w:val="24"/>
                <w:szCs w:val="24"/>
              </w:rPr>
            </w:pPr>
            <w:r>
              <w:rPr>
                <w:sz w:val="24"/>
                <w:szCs w:val="24"/>
              </w:rPr>
              <w:t>выставке детских</w:t>
            </w:r>
          </w:p>
        </w:tc>
      </w:tr>
      <w:tr w14:paraId="700BADE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0D62A92">
            <w:pPr>
              <w:adjustRightInd w:val="0"/>
              <w:rPr>
                <w:sz w:val="24"/>
                <w:szCs w:val="24"/>
              </w:rPr>
            </w:pPr>
          </w:p>
        </w:tc>
        <w:tc>
          <w:tcPr>
            <w:tcW w:w="2400" w:type="dxa"/>
            <w:tcBorders>
              <w:top w:val="nil"/>
              <w:left w:val="nil"/>
              <w:bottom w:val="nil"/>
              <w:right w:val="single" w:color="auto" w:sz="8" w:space="0"/>
            </w:tcBorders>
            <w:vAlign w:val="bottom"/>
          </w:tcPr>
          <w:p w14:paraId="3F9203A7">
            <w:pPr>
              <w:adjustRightInd w:val="0"/>
              <w:rPr>
                <w:sz w:val="24"/>
                <w:szCs w:val="24"/>
              </w:rPr>
            </w:pPr>
          </w:p>
        </w:tc>
        <w:tc>
          <w:tcPr>
            <w:tcW w:w="2380" w:type="dxa"/>
            <w:tcBorders>
              <w:top w:val="nil"/>
              <w:left w:val="nil"/>
              <w:bottom w:val="nil"/>
              <w:right w:val="single" w:color="auto" w:sz="8" w:space="0"/>
            </w:tcBorders>
            <w:vAlign w:val="bottom"/>
          </w:tcPr>
          <w:p w14:paraId="13E1C159">
            <w:pPr>
              <w:adjustRightInd w:val="0"/>
              <w:ind w:left="80"/>
              <w:rPr>
                <w:sz w:val="24"/>
                <w:szCs w:val="24"/>
              </w:rPr>
            </w:pPr>
            <w:r>
              <w:rPr>
                <w:sz w:val="24"/>
                <w:szCs w:val="24"/>
              </w:rPr>
              <w:t>мультфильма по</w:t>
            </w:r>
          </w:p>
        </w:tc>
        <w:tc>
          <w:tcPr>
            <w:tcW w:w="2400" w:type="dxa"/>
            <w:tcBorders>
              <w:top w:val="nil"/>
              <w:left w:val="nil"/>
              <w:bottom w:val="nil"/>
              <w:right w:val="single" w:color="auto" w:sz="8" w:space="0"/>
            </w:tcBorders>
            <w:vAlign w:val="bottom"/>
          </w:tcPr>
          <w:p w14:paraId="5A1F0F92">
            <w:pPr>
              <w:adjustRightInd w:val="0"/>
              <w:ind w:left="100"/>
              <w:rPr>
                <w:sz w:val="24"/>
                <w:szCs w:val="24"/>
              </w:rPr>
            </w:pPr>
            <w:r>
              <w:rPr>
                <w:sz w:val="24"/>
                <w:szCs w:val="24"/>
              </w:rPr>
              <w:t>рисунков «Зимушка</w:t>
            </w:r>
          </w:p>
        </w:tc>
      </w:tr>
      <w:tr w14:paraId="291DFDD9">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A24F763">
            <w:pPr>
              <w:adjustRightInd w:val="0"/>
              <w:jc w:val="center"/>
              <w:rPr>
                <w:sz w:val="24"/>
                <w:szCs w:val="24"/>
              </w:rPr>
            </w:pPr>
            <w:r>
              <w:rPr>
                <w:sz w:val="24"/>
                <w:szCs w:val="24"/>
              </w:rPr>
              <w:t>Январь</w:t>
            </w:r>
          </w:p>
        </w:tc>
        <w:tc>
          <w:tcPr>
            <w:tcW w:w="2400" w:type="dxa"/>
            <w:tcBorders>
              <w:top w:val="nil"/>
              <w:left w:val="nil"/>
              <w:bottom w:val="nil"/>
              <w:right w:val="single" w:color="auto" w:sz="8" w:space="0"/>
            </w:tcBorders>
            <w:vAlign w:val="bottom"/>
          </w:tcPr>
          <w:p w14:paraId="6565D033">
            <w:pPr>
              <w:adjustRightInd w:val="0"/>
              <w:rPr>
                <w:sz w:val="24"/>
                <w:szCs w:val="24"/>
              </w:rPr>
            </w:pPr>
          </w:p>
        </w:tc>
        <w:tc>
          <w:tcPr>
            <w:tcW w:w="2380" w:type="dxa"/>
            <w:tcBorders>
              <w:top w:val="nil"/>
              <w:left w:val="nil"/>
              <w:bottom w:val="nil"/>
              <w:right w:val="single" w:color="auto" w:sz="8" w:space="0"/>
            </w:tcBorders>
            <w:vAlign w:val="bottom"/>
          </w:tcPr>
          <w:p w14:paraId="47891D39">
            <w:pPr>
              <w:adjustRightInd w:val="0"/>
              <w:ind w:left="80"/>
              <w:rPr>
                <w:sz w:val="24"/>
                <w:szCs w:val="24"/>
              </w:rPr>
            </w:pPr>
            <w:r>
              <w:rPr>
                <w:sz w:val="24"/>
                <w:szCs w:val="24"/>
              </w:rPr>
              <w:t>сказки «Морозко».</w:t>
            </w:r>
          </w:p>
        </w:tc>
        <w:tc>
          <w:tcPr>
            <w:tcW w:w="2400" w:type="dxa"/>
            <w:tcBorders>
              <w:top w:val="nil"/>
              <w:left w:val="nil"/>
              <w:bottom w:val="nil"/>
              <w:right w:val="single" w:color="auto" w:sz="8" w:space="0"/>
            </w:tcBorders>
            <w:vAlign w:val="bottom"/>
          </w:tcPr>
          <w:p w14:paraId="184C6B4C">
            <w:pPr>
              <w:adjustRightInd w:val="0"/>
              <w:ind w:left="100"/>
              <w:rPr>
                <w:sz w:val="24"/>
                <w:szCs w:val="24"/>
              </w:rPr>
            </w:pPr>
            <w:r>
              <w:rPr>
                <w:sz w:val="24"/>
                <w:szCs w:val="24"/>
              </w:rPr>
              <w:t>хрустальная».</w:t>
            </w:r>
          </w:p>
        </w:tc>
      </w:tr>
      <w:tr w14:paraId="6AE492A6">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AD692D7">
            <w:pPr>
              <w:adjustRightInd w:val="0"/>
              <w:rPr>
                <w:sz w:val="24"/>
                <w:szCs w:val="24"/>
              </w:rPr>
            </w:pPr>
          </w:p>
        </w:tc>
        <w:tc>
          <w:tcPr>
            <w:tcW w:w="2400" w:type="dxa"/>
            <w:tcBorders>
              <w:top w:val="nil"/>
              <w:left w:val="nil"/>
              <w:bottom w:val="nil"/>
              <w:right w:val="single" w:color="auto" w:sz="8" w:space="0"/>
            </w:tcBorders>
            <w:vAlign w:val="bottom"/>
          </w:tcPr>
          <w:p w14:paraId="46DF9048">
            <w:pPr>
              <w:adjustRightInd w:val="0"/>
              <w:rPr>
                <w:sz w:val="24"/>
                <w:szCs w:val="24"/>
              </w:rPr>
            </w:pPr>
          </w:p>
        </w:tc>
        <w:tc>
          <w:tcPr>
            <w:tcW w:w="2380" w:type="dxa"/>
            <w:tcBorders>
              <w:top w:val="nil"/>
              <w:left w:val="nil"/>
              <w:bottom w:val="nil"/>
              <w:right w:val="single" w:color="auto" w:sz="8" w:space="0"/>
            </w:tcBorders>
            <w:vAlign w:val="bottom"/>
          </w:tcPr>
          <w:p w14:paraId="36F113ED">
            <w:pPr>
              <w:adjustRightInd w:val="0"/>
              <w:ind w:left="80"/>
              <w:rPr>
                <w:sz w:val="24"/>
                <w:szCs w:val="24"/>
              </w:rPr>
            </w:pPr>
            <w:r>
              <w:rPr>
                <w:sz w:val="24"/>
                <w:szCs w:val="24"/>
              </w:rPr>
              <w:t>4. «Лиса –</w:t>
            </w:r>
          </w:p>
        </w:tc>
        <w:tc>
          <w:tcPr>
            <w:tcW w:w="2400" w:type="dxa"/>
            <w:tcBorders>
              <w:top w:val="nil"/>
              <w:left w:val="nil"/>
              <w:bottom w:val="nil"/>
              <w:right w:val="single" w:color="auto" w:sz="8" w:space="0"/>
            </w:tcBorders>
            <w:vAlign w:val="bottom"/>
          </w:tcPr>
          <w:p w14:paraId="7929D875">
            <w:pPr>
              <w:adjustRightInd w:val="0"/>
              <w:rPr>
                <w:sz w:val="24"/>
                <w:szCs w:val="24"/>
              </w:rPr>
            </w:pPr>
          </w:p>
        </w:tc>
      </w:tr>
      <w:tr w14:paraId="785AA5F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B59078D">
            <w:pPr>
              <w:adjustRightInd w:val="0"/>
              <w:rPr>
                <w:sz w:val="24"/>
                <w:szCs w:val="24"/>
              </w:rPr>
            </w:pPr>
          </w:p>
        </w:tc>
        <w:tc>
          <w:tcPr>
            <w:tcW w:w="2400" w:type="dxa"/>
            <w:tcBorders>
              <w:top w:val="nil"/>
              <w:left w:val="nil"/>
              <w:bottom w:val="nil"/>
              <w:right w:val="single" w:color="auto" w:sz="8" w:space="0"/>
            </w:tcBorders>
            <w:vAlign w:val="bottom"/>
          </w:tcPr>
          <w:p w14:paraId="3F3EA368">
            <w:pPr>
              <w:adjustRightInd w:val="0"/>
              <w:rPr>
                <w:sz w:val="24"/>
                <w:szCs w:val="24"/>
              </w:rPr>
            </w:pPr>
          </w:p>
        </w:tc>
        <w:tc>
          <w:tcPr>
            <w:tcW w:w="2380" w:type="dxa"/>
            <w:tcBorders>
              <w:top w:val="nil"/>
              <w:left w:val="nil"/>
              <w:bottom w:val="nil"/>
              <w:right w:val="single" w:color="auto" w:sz="8" w:space="0"/>
            </w:tcBorders>
            <w:vAlign w:val="bottom"/>
          </w:tcPr>
          <w:p w14:paraId="29425323">
            <w:pPr>
              <w:adjustRightInd w:val="0"/>
              <w:ind w:left="80"/>
              <w:rPr>
                <w:sz w:val="24"/>
                <w:szCs w:val="24"/>
              </w:rPr>
            </w:pPr>
            <w:r>
              <w:rPr>
                <w:sz w:val="24"/>
                <w:szCs w:val="24"/>
              </w:rPr>
              <w:t>обманщица».</w:t>
            </w:r>
          </w:p>
        </w:tc>
        <w:tc>
          <w:tcPr>
            <w:tcW w:w="2400" w:type="dxa"/>
            <w:tcBorders>
              <w:top w:val="nil"/>
              <w:left w:val="nil"/>
              <w:bottom w:val="nil"/>
              <w:right w:val="single" w:color="auto" w:sz="8" w:space="0"/>
            </w:tcBorders>
            <w:vAlign w:val="bottom"/>
          </w:tcPr>
          <w:p w14:paraId="34A1139A">
            <w:pPr>
              <w:adjustRightInd w:val="0"/>
              <w:rPr>
                <w:sz w:val="24"/>
                <w:szCs w:val="24"/>
              </w:rPr>
            </w:pPr>
          </w:p>
        </w:tc>
      </w:tr>
      <w:tr w14:paraId="7E9453D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C0AF11E">
            <w:pPr>
              <w:adjustRightInd w:val="0"/>
              <w:rPr>
                <w:sz w:val="24"/>
                <w:szCs w:val="24"/>
              </w:rPr>
            </w:pPr>
          </w:p>
        </w:tc>
        <w:tc>
          <w:tcPr>
            <w:tcW w:w="2400" w:type="dxa"/>
            <w:tcBorders>
              <w:top w:val="nil"/>
              <w:left w:val="nil"/>
              <w:bottom w:val="nil"/>
              <w:right w:val="single" w:color="auto" w:sz="8" w:space="0"/>
            </w:tcBorders>
            <w:vAlign w:val="bottom"/>
          </w:tcPr>
          <w:p w14:paraId="52FDB6F6">
            <w:pPr>
              <w:adjustRightInd w:val="0"/>
              <w:rPr>
                <w:sz w:val="24"/>
                <w:szCs w:val="24"/>
              </w:rPr>
            </w:pPr>
          </w:p>
        </w:tc>
        <w:tc>
          <w:tcPr>
            <w:tcW w:w="2380" w:type="dxa"/>
            <w:tcBorders>
              <w:top w:val="nil"/>
              <w:left w:val="nil"/>
              <w:bottom w:val="nil"/>
              <w:right w:val="single" w:color="auto" w:sz="8" w:space="0"/>
            </w:tcBorders>
            <w:vAlign w:val="bottom"/>
          </w:tcPr>
          <w:p w14:paraId="3173B154">
            <w:pPr>
              <w:adjustRightInd w:val="0"/>
              <w:ind w:left="80"/>
              <w:rPr>
                <w:sz w:val="24"/>
                <w:szCs w:val="24"/>
              </w:rPr>
            </w:pPr>
            <w:r>
              <w:rPr>
                <w:sz w:val="24"/>
                <w:szCs w:val="24"/>
              </w:rPr>
              <w:t>Викторина по</w:t>
            </w:r>
          </w:p>
        </w:tc>
        <w:tc>
          <w:tcPr>
            <w:tcW w:w="2400" w:type="dxa"/>
            <w:tcBorders>
              <w:top w:val="nil"/>
              <w:left w:val="nil"/>
              <w:bottom w:val="nil"/>
              <w:right w:val="single" w:color="auto" w:sz="8" w:space="0"/>
            </w:tcBorders>
            <w:vAlign w:val="bottom"/>
          </w:tcPr>
          <w:p w14:paraId="2A86F9CC">
            <w:pPr>
              <w:adjustRightInd w:val="0"/>
              <w:rPr>
                <w:sz w:val="24"/>
                <w:szCs w:val="24"/>
              </w:rPr>
            </w:pPr>
          </w:p>
        </w:tc>
      </w:tr>
      <w:tr w14:paraId="78A4607E">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37EBEF7">
            <w:pPr>
              <w:adjustRightInd w:val="0"/>
              <w:rPr>
                <w:sz w:val="24"/>
                <w:szCs w:val="24"/>
              </w:rPr>
            </w:pPr>
          </w:p>
        </w:tc>
        <w:tc>
          <w:tcPr>
            <w:tcW w:w="2400" w:type="dxa"/>
            <w:tcBorders>
              <w:top w:val="nil"/>
              <w:left w:val="nil"/>
              <w:bottom w:val="nil"/>
              <w:right w:val="single" w:color="auto" w:sz="8" w:space="0"/>
            </w:tcBorders>
            <w:vAlign w:val="bottom"/>
          </w:tcPr>
          <w:p w14:paraId="090FD70C">
            <w:pPr>
              <w:adjustRightInd w:val="0"/>
              <w:rPr>
                <w:sz w:val="24"/>
                <w:szCs w:val="24"/>
              </w:rPr>
            </w:pPr>
          </w:p>
        </w:tc>
        <w:tc>
          <w:tcPr>
            <w:tcW w:w="2380" w:type="dxa"/>
            <w:tcBorders>
              <w:top w:val="nil"/>
              <w:left w:val="nil"/>
              <w:bottom w:val="nil"/>
              <w:right w:val="single" w:color="auto" w:sz="8" w:space="0"/>
            </w:tcBorders>
            <w:vAlign w:val="bottom"/>
          </w:tcPr>
          <w:p w14:paraId="0ED899F7">
            <w:pPr>
              <w:adjustRightInd w:val="0"/>
              <w:ind w:left="80"/>
              <w:rPr>
                <w:sz w:val="24"/>
                <w:szCs w:val="24"/>
              </w:rPr>
            </w:pPr>
            <w:r>
              <w:rPr>
                <w:sz w:val="24"/>
                <w:szCs w:val="24"/>
              </w:rPr>
              <w:t>сказкам.</w:t>
            </w:r>
          </w:p>
        </w:tc>
        <w:tc>
          <w:tcPr>
            <w:tcW w:w="2400" w:type="dxa"/>
            <w:tcBorders>
              <w:top w:val="nil"/>
              <w:left w:val="nil"/>
              <w:bottom w:val="nil"/>
              <w:right w:val="single" w:color="auto" w:sz="8" w:space="0"/>
            </w:tcBorders>
            <w:vAlign w:val="bottom"/>
          </w:tcPr>
          <w:p w14:paraId="19BA720D">
            <w:pPr>
              <w:adjustRightInd w:val="0"/>
              <w:rPr>
                <w:sz w:val="24"/>
                <w:szCs w:val="24"/>
              </w:rPr>
            </w:pPr>
          </w:p>
        </w:tc>
      </w:tr>
      <w:tr w14:paraId="1A563D5E">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1D30100">
            <w:pPr>
              <w:adjustRightInd w:val="0"/>
              <w:rPr>
                <w:sz w:val="24"/>
                <w:szCs w:val="24"/>
              </w:rPr>
            </w:pPr>
          </w:p>
        </w:tc>
        <w:tc>
          <w:tcPr>
            <w:tcW w:w="2400" w:type="dxa"/>
            <w:tcBorders>
              <w:top w:val="nil"/>
              <w:left w:val="nil"/>
              <w:bottom w:val="nil"/>
              <w:right w:val="single" w:color="auto" w:sz="8" w:space="0"/>
            </w:tcBorders>
            <w:vAlign w:val="bottom"/>
          </w:tcPr>
          <w:p w14:paraId="49DF5BA6">
            <w:pPr>
              <w:adjustRightInd w:val="0"/>
              <w:rPr>
                <w:sz w:val="24"/>
                <w:szCs w:val="24"/>
              </w:rPr>
            </w:pPr>
          </w:p>
        </w:tc>
        <w:tc>
          <w:tcPr>
            <w:tcW w:w="2380" w:type="dxa"/>
            <w:tcBorders>
              <w:top w:val="nil"/>
              <w:left w:val="nil"/>
              <w:bottom w:val="nil"/>
              <w:right w:val="single" w:color="auto" w:sz="8" w:space="0"/>
            </w:tcBorders>
            <w:vAlign w:val="bottom"/>
          </w:tcPr>
          <w:p w14:paraId="7A8B17AC">
            <w:pPr>
              <w:adjustRightInd w:val="0"/>
              <w:ind w:left="80"/>
              <w:rPr>
                <w:sz w:val="24"/>
                <w:szCs w:val="24"/>
              </w:rPr>
            </w:pPr>
            <w:r>
              <w:rPr>
                <w:sz w:val="24"/>
                <w:szCs w:val="24"/>
              </w:rPr>
              <w:t>Разыгрывание</w:t>
            </w:r>
          </w:p>
        </w:tc>
        <w:tc>
          <w:tcPr>
            <w:tcW w:w="2400" w:type="dxa"/>
            <w:tcBorders>
              <w:top w:val="nil"/>
              <w:left w:val="nil"/>
              <w:bottom w:val="nil"/>
              <w:right w:val="single" w:color="auto" w:sz="8" w:space="0"/>
            </w:tcBorders>
            <w:vAlign w:val="bottom"/>
          </w:tcPr>
          <w:p w14:paraId="58AC3233">
            <w:pPr>
              <w:adjustRightInd w:val="0"/>
              <w:rPr>
                <w:sz w:val="24"/>
                <w:szCs w:val="24"/>
              </w:rPr>
            </w:pPr>
          </w:p>
        </w:tc>
      </w:tr>
      <w:tr w14:paraId="78E1B1A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72E8228">
            <w:pPr>
              <w:adjustRightInd w:val="0"/>
              <w:rPr>
                <w:sz w:val="24"/>
                <w:szCs w:val="24"/>
              </w:rPr>
            </w:pPr>
          </w:p>
        </w:tc>
        <w:tc>
          <w:tcPr>
            <w:tcW w:w="2400" w:type="dxa"/>
            <w:tcBorders>
              <w:top w:val="nil"/>
              <w:left w:val="nil"/>
              <w:bottom w:val="nil"/>
              <w:right w:val="single" w:color="auto" w:sz="8" w:space="0"/>
            </w:tcBorders>
            <w:vAlign w:val="bottom"/>
          </w:tcPr>
          <w:p w14:paraId="2070F9E4">
            <w:pPr>
              <w:adjustRightInd w:val="0"/>
              <w:rPr>
                <w:sz w:val="24"/>
                <w:szCs w:val="24"/>
              </w:rPr>
            </w:pPr>
          </w:p>
        </w:tc>
        <w:tc>
          <w:tcPr>
            <w:tcW w:w="2380" w:type="dxa"/>
            <w:tcBorders>
              <w:top w:val="nil"/>
              <w:left w:val="nil"/>
              <w:bottom w:val="nil"/>
              <w:right w:val="single" w:color="auto" w:sz="8" w:space="0"/>
            </w:tcBorders>
            <w:vAlign w:val="bottom"/>
          </w:tcPr>
          <w:p w14:paraId="4587A64C">
            <w:pPr>
              <w:adjustRightInd w:val="0"/>
              <w:ind w:left="80"/>
              <w:rPr>
                <w:sz w:val="24"/>
                <w:szCs w:val="24"/>
              </w:rPr>
            </w:pPr>
            <w:r>
              <w:rPr>
                <w:sz w:val="24"/>
                <w:szCs w:val="24"/>
              </w:rPr>
              <w:t>сюжета сказки</w:t>
            </w:r>
          </w:p>
        </w:tc>
        <w:tc>
          <w:tcPr>
            <w:tcW w:w="2400" w:type="dxa"/>
            <w:tcBorders>
              <w:top w:val="nil"/>
              <w:left w:val="nil"/>
              <w:bottom w:val="nil"/>
              <w:right w:val="single" w:color="auto" w:sz="8" w:space="0"/>
            </w:tcBorders>
            <w:vAlign w:val="bottom"/>
          </w:tcPr>
          <w:p w14:paraId="261DD1FA">
            <w:pPr>
              <w:adjustRightInd w:val="0"/>
              <w:rPr>
                <w:sz w:val="24"/>
                <w:szCs w:val="24"/>
              </w:rPr>
            </w:pPr>
          </w:p>
        </w:tc>
      </w:tr>
      <w:tr w14:paraId="0DC6F468">
        <w:tblPrEx>
          <w:tblCellMar>
            <w:top w:w="0" w:type="dxa"/>
            <w:left w:w="0" w:type="dxa"/>
            <w:bottom w:w="0" w:type="dxa"/>
            <w:right w:w="0" w:type="dxa"/>
          </w:tblCellMar>
        </w:tblPrEx>
        <w:trPr>
          <w:trHeight w:val="277" w:hRule="atLeast"/>
        </w:trPr>
        <w:tc>
          <w:tcPr>
            <w:tcW w:w="2420" w:type="dxa"/>
            <w:tcBorders>
              <w:top w:val="nil"/>
              <w:left w:val="single" w:color="auto" w:sz="8" w:space="0"/>
              <w:bottom w:val="nil"/>
              <w:right w:val="single" w:color="auto" w:sz="8" w:space="0"/>
            </w:tcBorders>
            <w:vAlign w:val="bottom"/>
          </w:tcPr>
          <w:p w14:paraId="68236E42">
            <w:pPr>
              <w:adjustRightInd w:val="0"/>
              <w:rPr>
                <w:sz w:val="24"/>
                <w:szCs w:val="24"/>
              </w:rPr>
            </w:pPr>
          </w:p>
        </w:tc>
        <w:tc>
          <w:tcPr>
            <w:tcW w:w="2400" w:type="dxa"/>
            <w:tcBorders>
              <w:top w:val="nil"/>
              <w:left w:val="nil"/>
              <w:bottom w:val="nil"/>
              <w:right w:val="single" w:color="auto" w:sz="8" w:space="0"/>
            </w:tcBorders>
            <w:vAlign w:val="bottom"/>
          </w:tcPr>
          <w:p w14:paraId="10517012">
            <w:pPr>
              <w:adjustRightInd w:val="0"/>
              <w:rPr>
                <w:sz w:val="24"/>
                <w:szCs w:val="24"/>
              </w:rPr>
            </w:pPr>
          </w:p>
        </w:tc>
        <w:tc>
          <w:tcPr>
            <w:tcW w:w="2380" w:type="dxa"/>
            <w:tcBorders>
              <w:top w:val="nil"/>
              <w:left w:val="nil"/>
              <w:bottom w:val="nil"/>
              <w:right w:val="single" w:color="auto" w:sz="8" w:space="0"/>
            </w:tcBorders>
            <w:vAlign w:val="bottom"/>
          </w:tcPr>
          <w:p w14:paraId="50D17E02">
            <w:pPr>
              <w:adjustRightInd w:val="0"/>
              <w:ind w:left="80"/>
              <w:rPr>
                <w:sz w:val="24"/>
                <w:szCs w:val="24"/>
              </w:rPr>
            </w:pPr>
            <w:r>
              <w:rPr>
                <w:sz w:val="24"/>
                <w:szCs w:val="24"/>
              </w:rPr>
              <w:t>«Лисичка –</w:t>
            </w:r>
          </w:p>
        </w:tc>
        <w:tc>
          <w:tcPr>
            <w:tcW w:w="2400" w:type="dxa"/>
            <w:tcBorders>
              <w:top w:val="nil"/>
              <w:left w:val="nil"/>
              <w:bottom w:val="nil"/>
              <w:right w:val="single" w:color="auto" w:sz="8" w:space="0"/>
            </w:tcBorders>
            <w:vAlign w:val="bottom"/>
          </w:tcPr>
          <w:p w14:paraId="455B167A">
            <w:pPr>
              <w:adjustRightInd w:val="0"/>
              <w:rPr>
                <w:sz w:val="24"/>
                <w:szCs w:val="24"/>
              </w:rPr>
            </w:pPr>
          </w:p>
        </w:tc>
      </w:tr>
      <w:tr w14:paraId="608B689E">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7BE49BE">
            <w:pPr>
              <w:adjustRightInd w:val="0"/>
              <w:rPr>
                <w:sz w:val="24"/>
                <w:szCs w:val="24"/>
              </w:rPr>
            </w:pPr>
          </w:p>
        </w:tc>
        <w:tc>
          <w:tcPr>
            <w:tcW w:w="2400" w:type="dxa"/>
            <w:tcBorders>
              <w:top w:val="nil"/>
              <w:left w:val="nil"/>
              <w:bottom w:val="nil"/>
              <w:right w:val="single" w:color="auto" w:sz="8" w:space="0"/>
            </w:tcBorders>
            <w:vAlign w:val="bottom"/>
          </w:tcPr>
          <w:p w14:paraId="2A038399">
            <w:pPr>
              <w:adjustRightInd w:val="0"/>
              <w:rPr>
                <w:sz w:val="24"/>
                <w:szCs w:val="24"/>
              </w:rPr>
            </w:pPr>
          </w:p>
        </w:tc>
        <w:tc>
          <w:tcPr>
            <w:tcW w:w="2380" w:type="dxa"/>
            <w:tcBorders>
              <w:top w:val="nil"/>
              <w:left w:val="nil"/>
              <w:bottom w:val="nil"/>
              <w:right w:val="single" w:color="auto" w:sz="8" w:space="0"/>
            </w:tcBorders>
            <w:vAlign w:val="bottom"/>
          </w:tcPr>
          <w:p w14:paraId="4C5924C9">
            <w:pPr>
              <w:adjustRightInd w:val="0"/>
              <w:ind w:left="80"/>
              <w:rPr>
                <w:sz w:val="24"/>
                <w:szCs w:val="24"/>
              </w:rPr>
            </w:pPr>
            <w:r>
              <w:rPr>
                <w:sz w:val="24"/>
                <w:szCs w:val="24"/>
              </w:rPr>
              <w:t>сестричка и серый</w:t>
            </w:r>
          </w:p>
        </w:tc>
        <w:tc>
          <w:tcPr>
            <w:tcW w:w="2400" w:type="dxa"/>
            <w:tcBorders>
              <w:top w:val="nil"/>
              <w:left w:val="nil"/>
              <w:bottom w:val="nil"/>
              <w:right w:val="single" w:color="auto" w:sz="8" w:space="0"/>
            </w:tcBorders>
            <w:vAlign w:val="bottom"/>
          </w:tcPr>
          <w:p w14:paraId="59018F43">
            <w:pPr>
              <w:adjustRightInd w:val="0"/>
              <w:rPr>
                <w:sz w:val="24"/>
                <w:szCs w:val="24"/>
              </w:rPr>
            </w:pPr>
          </w:p>
        </w:tc>
      </w:tr>
      <w:tr w14:paraId="12D1DEC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CF073E6">
            <w:pPr>
              <w:adjustRightInd w:val="0"/>
              <w:rPr>
                <w:sz w:val="24"/>
                <w:szCs w:val="24"/>
              </w:rPr>
            </w:pPr>
          </w:p>
        </w:tc>
        <w:tc>
          <w:tcPr>
            <w:tcW w:w="2400" w:type="dxa"/>
            <w:tcBorders>
              <w:top w:val="nil"/>
              <w:left w:val="nil"/>
              <w:bottom w:val="nil"/>
              <w:right w:val="single" w:color="auto" w:sz="8" w:space="0"/>
            </w:tcBorders>
            <w:vAlign w:val="bottom"/>
          </w:tcPr>
          <w:p w14:paraId="7060ACAE">
            <w:pPr>
              <w:adjustRightInd w:val="0"/>
              <w:rPr>
                <w:sz w:val="24"/>
                <w:szCs w:val="24"/>
              </w:rPr>
            </w:pPr>
          </w:p>
        </w:tc>
        <w:tc>
          <w:tcPr>
            <w:tcW w:w="2380" w:type="dxa"/>
            <w:tcBorders>
              <w:top w:val="nil"/>
              <w:left w:val="nil"/>
              <w:bottom w:val="nil"/>
              <w:right w:val="single" w:color="auto" w:sz="8" w:space="0"/>
            </w:tcBorders>
            <w:vAlign w:val="bottom"/>
          </w:tcPr>
          <w:p w14:paraId="7C3AA9C4">
            <w:pPr>
              <w:adjustRightInd w:val="0"/>
              <w:ind w:left="80"/>
              <w:rPr>
                <w:sz w:val="24"/>
                <w:szCs w:val="24"/>
              </w:rPr>
            </w:pPr>
            <w:r>
              <w:rPr>
                <w:sz w:val="24"/>
                <w:szCs w:val="24"/>
              </w:rPr>
              <w:t>волк».</w:t>
            </w:r>
          </w:p>
        </w:tc>
        <w:tc>
          <w:tcPr>
            <w:tcW w:w="2400" w:type="dxa"/>
            <w:tcBorders>
              <w:top w:val="nil"/>
              <w:left w:val="nil"/>
              <w:bottom w:val="nil"/>
              <w:right w:val="single" w:color="auto" w:sz="8" w:space="0"/>
            </w:tcBorders>
            <w:vAlign w:val="bottom"/>
          </w:tcPr>
          <w:p w14:paraId="6E8F5CE9">
            <w:pPr>
              <w:adjustRightInd w:val="0"/>
              <w:rPr>
                <w:sz w:val="24"/>
                <w:szCs w:val="24"/>
              </w:rPr>
            </w:pPr>
          </w:p>
        </w:tc>
      </w:tr>
      <w:tr w14:paraId="5A14AA2C">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F0619B5">
            <w:pPr>
              <w:adjustRightInd w:val="0"/>
              <w:rPr>
                <w:sz w:val="24"/>
                <w:szCs w:val="24"/>
              </w:rPr>
            </w:pPr>
          </w:p>
        </w:tc>
        <w:tc>
          <w:tcPr>
            <w:tcW w:w="2400" w:type="dxa"/>
            <w:tcBorders>
              <w:top w:val="nil"/>
              <w:left w:val="nil"/>
              <w:bottom w:val="nil"/>
              <w:right w:val="single" w:color="auto" w:sz="8" w:space="0"/>
            </w:tcBorders>
            <w:vAlign w:val="bottom"/>
          </w:tcPr>
          <w:p w14:paraId="1219663B">
            <w:pPr>
              <w:adjustRightInd w:val="0"/>
              <w:rPr>
                <w:sz w:val="24"/>
                <w:szCs w:val="24"/>
              </w:rPr>
            </w:pPr>
          </w:p>
        </w:tc>
        <w:tc>
          <w:tcPr>
            <w:tcW w:w="2380" w:type="dxa"/>
            <w:tcBorders>
              <w:top w:val="nil"/>
              <w:left w:val="nil"/>
              <w:bottom w:val="nil"/>
              <w:right w:val="single" w:color="auto" w:sz="8" w:space="0"/>
            </w:tcBorders>
            <w:vAlign w:val="bottom"/>
          </w:tcPr>
          <w:p w14:paraId="45575DA3">
            <w:pPr>
              <w:adjustRightInd w:val="0"/>
              <w:ind w:left="80"/>
              <w:rPr>
                <w:sz w:val="24"/>
                <w:szCs w:val="24"/>
              </w:rPr>
            </w:pPr>
            <w:r>
              <w:rPr>
                <w:sz w:val="24"/>
                <w:szCs w:val="24"/>
              </w:rPr>
              <w:t>5. Дидактическая</w:t>
            </w:r>
          </w:p>
        </w:tc>
        <w:tc>
          <w:tcPr>
            <w:tcW w:w="2400" w:type="dxa"/>
            <w:tcBorders>
              <w:top w:val="nil"/>
              <w:left w:val="nil"/>
              <w:bottom w:val="nil"/>
              <w:right w:val="single" w:color="auto" w:sz="8" w:space="0"/>
            </w:tcBorders>
            <w:vAlign w:val="bottom"/>
          </w:tcPr>
          <w:p w14:paraId="4EC9A66C">
            <w:pPr>
              <w:adjustRightInd w:val="0"/>
              <w:rPr>
                <w:sz w:val="24"/>
                <w:szCs w:val="24"/>
              </w:rPr>
            </w:pPr>
          </w:p>
        </w:tc>
      </w:tr>
      <w:tr w14:paraId="5959FB0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8E98AA5">
            <w:pPr>
              <w:adjustRightInd w:val="0"/>
              <w:rPr>
                <w:sz w:val="24"/>
                <w:szCs w:val="24"/>
              </w:rPr>
            </w:pPr>
          </w:p>
        </w:tc>
        <w:tc>
          <w:tcPr>
            <w:tcW w:w="2400" w:type="dxa"/>
            <w:tcBorders>
              <w:top w:val="nil"/>
              <w:left w:val="nil"/>
              <w:bottom w:val="nil"/>
              <w:right w:val="single" w:color="auto" w:sz="8" w:space="0"/>
            </w:tcBorders>
            <w:vAlign w:val="bottom"/>
          </w:tcPr>
          <w:p w14:paraId="5B1B05A0">
            <w:pPr>
              <w:adjustRightInd w:val="0"/>
              <w:rPr>
                <w:sz w:val="24"/>
                <w:szCs w:val="24"/>
              </w:rPr>
            </w:pPr>
          </w:p>
        </w:tc>
        <w:tc>
          <w:tcPr>
            <w:tcW w:w="2380" w:type="dxa"/>
            <w:tcBorders>
              <w:top w:val="nil"/>
              <w:left w:val="nil"/>
              <w:bottom w:val="nil"/>
              <w:right w:val="single" w:color="auto" w:sz="8" w:space="0"/>
            </w:tcBorders>
            <w:vAlign w:val="bottom"/>
          </w:tcPr>
          <w:p w14:paraId="2997DFAF">
            <w:pPr>
              <w:adjustRightInd w:val="0"/>
              <w:ind w:left="80"/>
              <w:rPr>
                <w:sz w:val="24"/>
                <w:szCs w:val="24"/>
              </w:rPr>
            </w:pPr>
            <w:r>
              <w:rPr>
                <w:sz w:val="24"/>
                <w:szCs w:val="24"/>
              </w:rPr>
              <w:t>игра «Составь узор».</w:t>
            </w:r>
          </w:p>
        </w:tc>
        <w:tc>
          <w:tcPr>
            <w:tcW w:w="2400" w:type="dxa"/>
            <w:tcBorders>
              <w:top w:val="nil"/>
              <w:left w:val="nil"/>
              <w:bottom w:val="nil"/>
              <w:right w:val="single" w:color="auto" w:sz="8" w:space="0"/>
            </w:tcBorders>
            <w:vAlign w:val="bottom"/>
          </w:tcPr>
          <w:p w14:paraId="508B8DBB">
            <w:pPr>
              <w:adjustRightInd w:val="0"/>
              <w:rPr>
                <w:sz w:val="24"/>
                <w:szCs w:val="24"/>
              </w:rPr>
            </w:pPr>
          </w:p>
        </w:tc>
      </w:tr>
      <w:tr w14:paraId="30D2715F">
        <w:tblPrEx>
          <w:tblCellMar>
            <w:top w:w="0" w:type="dxa"/>
            <w:left w:w="0" w:type="dxa"/>
            <w:bottom w:w="0" w:type="dxa"/>
            <w:right w:w="0" w:type="dxa"/>
          </w:tblCellMar>
        </w:tblPrEx>
        <w:trPr>
          <w:trHeight w:val="274" w:hRule="atLeast"/>
        </w:trPr>
        <w:tc>
          <w:tcPr>
            <w:tcW w:w="2420" w:type="dxa"/>
            <w:tcBorders>
              <w:top w:val="nil"/>
              <w:left w:val="single" w:color="auto" w:sz="8" w:space="0"/>
              <w:bottom w:val="nil"/>
              <w:right w:val="single" w:color="auto" w:sz="8" w:space="0"/>
            </w:tcBorders>
            <w:vAlign w:val="bottom"/>
          </w:tcPr>
          <w:p w14:paraId="2AFC3504">
            <w:pPr>
              <w:adjustRightInd w:val="0"/>
              <w:rPr>
                <w:sz w:val="23"/>
                <w:szCs w:val="23"/>
              </w:rPr>
            </w:pPr>
          </w:p>
        </w:tc>
        <w:tc>
          <w:tcPr>
            <w:tcW w:w="2400" w:type="dxa"/>
            <w:tcBorders>
              <w:top w:val="nil"/>
              <w:left w:val="nil"/>
              <w:bottom w:val="nil"/>
              <w:right w:val="single" w:color="auto" w:sz="8" w:space="0"/>
            </w:tcBorders>
            <w:vAlign w:val="bottom"/>
          </w:tcPr>
          <w:p w14:paraId="2631DA82">
            <w:pPr>
              <w:adjustRightInd w:val="0"/>
              <w:rPr>
                <w:sz w:val="23"/>
                <w:szCs w:val="23"/>
              </w:rPr>
            </w:pPr>
          </w:p>
        </w:tc>
        <w:tc>
          <w:tcPr>
            <w:tcW w:w="2380" w:type="dxa"/>
            <w:tcBorders>
              <w:top w:val="nil"/>
              <w:left w:val="nil"/>
              <w:bottom w:val="nil"/>
              <w:right w:val="single" w:color="auto" w:sz="8" w:space="0"/>
            </w:tcBorders>
            <w:vAlign w:val="bottom"/>
          </w:tcPr>
          <w:p w14:paraId="70506914">
            <w:pPr>
              <w:adjustRightInd w:val="0"/>
              <w:spacing w:line="273" w:lineRule="exact"/>
              <w:ind w:left="80"/>
              <w:rPr>
                <w:sz w:val="24"/>
                <w:szCs w:val="24"/>
              </w:rPr>
            </w:pPr>
            <w:r>
              <w:rPr>
                <w:sz w:val="24"/>
                <w:szCs w:val="24"/>
              </w:rPr>
              <w:t>Составление узоров</w:t>
            </w:r>
          </w:p>
        </w:tc>
        <w:tc>
          <w:tcPr>
            <w:tcW w:w="2400" w:type="dxa"/>
            <w:tcBorders>
              <w:top w:val="nil"/>
              <w:left w:val="nil"/>
              <w:bottom w:val="nil"/>
              <w:right w:val="single" w:color="auto" w:sz="8" w:space="0"/>
            </w:tcBorders>
            <w:vAlign w:val="bottom"/>
          </w:tcPr>
          <w:p w14:paraId="2D087BB2">
            <w:pPr>
              <w:adjustRightInd w:val="0"/>
              <w:rPr>
                <w:sz w:val="23"/>
                <w:szCs w:val="23"/>
              </w:rPr>
            </w:pPr>
          </w:p>
        </w:tc>
      </w:tr>
      <w:tr w14:paraId="0D003D0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E923181">
            <w:pPr>
              <w:adjustRightInd w:val="0"/>
              <w:rPr>
                <w:sz w:val="24"/>
                <w:szCs w:val="24"/>
              </w:rPr>
            </w:pPr>
          </w:p>
        </w:tc>
        <w:tc>
          <w:tcPr>
            <w:tcW w:w="2400" w:type="dxa"/>
            <w:tcBorders>
              <w:top w:val="nil"/>
              <w:left w:val="nil"/>
              <w:bottom w:val="nil"/>
              <w:right w:val="single" w:color="auto" w:sz="8" w:space="0"/>
            </w:tcBorders>
            <w:vAlign w:val="bottom"/>
          </w:tcPr>
          <w:p w14:paraId="48E82B37">
            <w:pPr>
              <w:adjustRightInd w:val="0"/>
              <w:rPr>
                <w:sz w:val="24"/>
                <w:szCs w:val="24"/>
              </w:rPr>
            </w:pPr>
          </w:p>
        </w:tc>
        <w:tc>
          <w:tcPr>
            <w:tcW w:w="2380" w:type="dxa"/>
            <w:tcBorders>
              <w:top w:val="nil"/>
              <w:left w:val="nil"/>
              <w:bottom w:val="nil"/>
              <w:right w:val="single" w:color="auto" w:sz="8" w:space="0"/>
            </w:tcBorders>
            <w:vAlign w:val="bottom"/>
          </w:tcPr>
          <w:p w14:paraId="2D5D5290">
            <w:pPr>
              <w:adjustRightInd w:val="0"/>
              <w:ind w:left="80"/>
              <w:rPr>
                <w:sz w:val="24"/>
                <w:szCs w:val="24"/>
              </w:rPr>
            </w:pPr>
            <w:r>
              <w:rPr>
                <w:sz w:val="24"/>
                <w:szCs w:val="24"/>
              </w:rPr>
              <w:t>из готовых форм по</w:t>
            </w:r>
          </w:p>
        </w:tc>
        <w:tc>
          <w:tcPr>
            <w:tcW w:w="2400" w:type="dxa"/>
            <w:tcBorders>
              <w:top w:val="nil"/>
              <w:left w:val="nil"/>
              <w:bottom w:val="nil"/>
              <w:right w:val="single" w:color="auto" w:sz="8" w:space="0"/>
            </w:tcBorders>
            <w:vAlign w:val="bottom"/>
          </w:tcPr>
          <w:p w14:paraId="0723F99E">
            <w:pPr>
              <w:adjustRightInd w:val="0"/>
              <w:rPr>
                <w:sz w:val="24"/>
                <w:szCs w:val="24"/>
              </w:rPr>
            </w:pPr>
          </w:p>
        </w:tc>
      </w:tr>
      <w:tr w14:paraId="7368297B">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4E3A91EA">
            <w:pPr>
              <w:adjustRightInd w:val="0"/>
              <w:rPr>
                <w:sz w:val="24"/>
                <w:szCs w:val="24"/>
              </w:rPr>
            </w:pPr>
          </w:p>
        </w:tc>
        <w:tc>
          <w:tcPr>
            <w:tcW w:w="2400" w:type="dxa"/>
            <w:tcBorders>
              <w:top w:val="nil"/>
              <w:left w:val="nil"/>
              <w:bottom w:val="single" w:color="auto" w:sz="8" w:space="0"/>
              <w:right w:val="single" w:color="auto" w:sz="8" w:space="0"/>
            </w:tcBorders>
            <w:vAlign w:val="bottom"/>
          </w:tcPr>
          <w:p w14:paraId="325B92E5">
            <w:pPr>
              <w:adjustRightInd w:val="0"/>
              <w:rPr>
                <w:sz w:val="24"/>
                <w:szCs w:val="24"/>
              </w:rPr>
            </w:pPr>
          </w:p>
        </w:tc>
        <w:tc>
          <w:tcPr>
            <w:tcW w:w="2380" w:type="dxa"/>
            <w:tcBorders>
              <w:top w:val="nil"/>
              <w:left w:val="nil"/>
              <w:bottom w:val="single" w:color="auto" w:sz="8" w:space="0"/>
              <w:right w:val="single" w:color="auto" w:sz="8" w:space="0"/>
            </w:tcBorders>
            <w:vAlign w:val="bottom"/>
          </w:tcPr>
          <w:p w14:paraId="6B5420A1">
            <w:pPr>
              <w:adjustRightInd w:val="0"/>
              <w:ind w:left="80"/>
              <w:rPr>
                <w:sz w:val="24"/>
                <w:szCs w:val="24"/>
              </w:rPr>
            </w:pPr>
            <w:r>
              <w:rPr>
                <w:sz w:val="24"/>
                <w:szCs w:val="24"/>
              </w:rPr>
              <w:t>городецкой росписи.</w:t>
            </w:r>
          </w:p>
        </w:tc>
        <w:tc>
          <w:tcPr>
            <w:tcW w:w="2400" w:type="dxa"/>
            <w:tcBorders>
              <w:top w:val="nil"/>
              <w:left w:val="nil"/>
              <w:bottom w:val="single" w:color="auto" w:sz="8" w:space="0"/>
              <w:right w:val="single" w:color="auto" w:sz="8" w:space="0"/>
            </w:tcBorders>
            <w:vAlign w:val="bottom"/>
          </w:tcPr>
          <w:p w14:paraId="5FCD7A61">
            <w:pPr>
              <w:adjustRightInd w:val="0"/>
              <w:rPr>
                <w:sz w:val="24"/>
                <w:szCs w:val="24"/>
              </w:rPr>
            </w:pPr>
          </w:p>
        </w:tc>
      </w:tr>
      <w:tr w14:paraId="059ECA10">
        <w:tblPrEx>
          <w:tblCellMar>
            <w:top w:w="0" w:type="dxa"/>
            <w:left w:w="0" w:type="dxa"/>
            <w:bottom w:w="0" w:type="dxa"/>
            <w:right w:w="0" w:type="dxa"/>
          </w:tblCellMar>
        </w:tblPrEx>
        <w:trPr>
          <w:trHeight w:val="263" w:hRule="atLeast"/>
        </w:trPr>
        <w:tc>
          <w:tcPr>
            <w:tcW w:w="2420" w:type="dxa"/>
            <w:tcBorders>
              <w:top w:val="nil"/>
              <w:left w:val="single" w:color="auto" w:sz="8" w:space="0"/>
              <w:bottom w:val="nil"/>
              <w:right w:val="single" w:color="auto" w:sz="8" w:space="0"/>
            </w:tcBorders>
            <w:vAlign w:val="bottom"/>
          </w:tcPr>
          <w:p w14:paraId="3231EBC6">
            <w:pPr>
              <w:adjustRightInd w:val="0"/>
            </w:pPr>
          </w:p>
        </w:tc>
        <w:tc>
          <w:tcPr>
            <w:tcW w:w="2400" w:type="dxa"/>
            <w:tcBorders>
              <w:top w:val="nil"/>
              <w:left w:val="nil"/>
              <w:bottom w:val="nil"/>
              <w:right w:val="single" w:color="auto" w:sz="8" w:space="0"/>
            </w:tcBorders>
            <w:vAlign w:val="bottom"/>
          </w:tcPr>
          <w:p w14:paraId="2D5A969D">
            <w:pPr>
              <w:adjustRightInd w:val="0"/>
              <w:spacing w:line="262" w:lineRule="exact"/>
              <w:ind w:left="100"/>
              <w:rPr>
                <w:sz w:val="24"/>
                <w:szCs w:val="24"/>
              </w:rPr>
            </w:pPr>
            <w:r>
              <w:rPr>
                <w:sz w:val="24"/>
                <w:szCs w:val="24"/>
              </w:rPr>
              <w:t>1. «Гуляй, да</w:t>
            </w:r>
          </w:p>
        </w:tc>
        <w:tc>
          <w:tcPr>
            <w:tcW w:w="2380" w:type="dxa"/>
            <w:tcBorders>
              <w:top w:val="nil"/>
              <w:left w:val="nil"/>
              <w:bottom w:val="nil"/>
              <w:right w:val="single" w:color="auto" w:sz="8" w:space="0"/>
            </w:tcBorders>
            <w:vAlign w:val="bottom"/>
          </w:tcPr>
          <w:p w14:paraId="1EE0A1B3">
            <w:pPr>
              <w:adjustRightInd w:val="0"/>
              <w:spacing w:line="262" w:lineRule="exact"/>
              <w:ind w:left="80"/>
              <w:rPr>
                <w:sz w:val="24"/>
                <w:szCs w:val="24"/>
              </w:rPr>
            </w:pPr>
            <w:r>
              <w:rPr>
                <w:sz w:val="24"/>
                <w:szCs w:val="24"/>
              </w:rPr>
              <w:t>1. Сказка для Кузи.</w:t>
            </w:r>
          </w:p>
        </w:tc>
        <w:tc>
          <w:tcPr>
            <w:tcW w:w="2400" w:type="dxa"/>
            <w:tcBorders>
              <w:top w:val="nil"/>
              <w:left w:val="nil"/>
              <w:bottom w:val="nil"/>
              <w:right w:val="single" w:color="auto" w:sz="8" w:space="0"/>
            </w:tcBorders>
            <w:vAlign w:val="bottom"/>
          </w:tcPr>
          <w:p w14:paraId="391E7BFC">
            <w:pPr>
              <w:adjustRightInd w:val="0"/>
              <w:spacing w:line="262" w:lineRule="exact"/>
              <w:ind w:left="100"/>
              <w:rPr>
                <w:sz w:val="24"/>
                <w:szCs w:val="24"/>
              </w:rPr>
            </w:pPr>
            <w:r>
              <w:rPr>
                <w:sz w:val="24"/>
                <w:szCs w:val="24"/>
              </w:rPr>
              <w:t>1. Помощь в</w:t>
            </w:r>
          </w:p>
        </w:tc>
      </w:tr>
      <w:tr w14:paraId="221FD22C">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F23356E">
            <w:pPr>
              <w:adjustRightInd w:val="0"/>
              <w:rPr>
                <w:sz w:val="24"/>
                <w:szCs w:val="24"/>
              </w:rPr>
            </w:pPr>
          </w:p>
        </w:tc>
        <w:tc>
          <w:tcPr>
            <w:tcW w:w="2400" w:type="dxa"/>
            <w:tcBorders>
              <w:top w:val="nil"/>
              <w:left w:val="nil"/>
              <w:bottom w:val="nil"/>
              <w:right w:val="single" w:color="auto" w:sz="8" w:space="0"/>
            </w:tcBorders>
            <w:vAlign w:val="bottom"/>
          </w:tcPr>
          <w:p w14:paraId="0E26E726">
            <w:pPr>
              <w:adjustRightInd w:val="0"/>
              <w:ind w:left="100"/>
              <w:rPr>
                <w:sz w:val="24"/>
                <w:szCs w:val="24"/>
              </w:rPr>
            </w:pPr>
            <w:r>
              <w:rPr>
                <w:sz w:val="24"/>
                <w:szCs w:val="24"/>
              </w:rPr>
              <w:t>присматривайся».</w:t>
            </w:r>
          </w:p>
        </w:tc>
        <w:tc>
          <w:tcPr>
            <w:tcW w:w="2380" w:type="dxa"/>
            <w:tcBorders>
              <w:top w:val="nil"/>
              <w:left w:val="nil"/>
              <w:bottom w:val="nil"/>
              <w:right w:val="single" w:color="auto" w:sz="8" w:space="0"/>
            </w:tcBorders>
            <w:vAlign w:val="bottom"/>
          </w:tcPr>
          <w:p w14:paraId="74467420">
            <w:pPr>
              <w:adjustRightInd w:val="0"/>
              <w:ind w:left="80"/>
              <w:rPr>
                <w:sz w:val="24"/>
                <w:szCs w:val="24"/>
              </w:rPr>
            </w:pPr>
            <w:r>
              <w:rPr>
                <w:sz w:val="24"/>
                <w:szCs w:val="24"/>
              </w:rPr>
              <w:t>Самостоятельное</w:t>
            </w:r>
          </w:p>
        </w:tc>
        <w:tc>
          <w:tcPr>
            <w:tcW w:w="2400" w:type="dxa"/>
            <w:tcBorders>
              <w:top w:val="nil"/>
              <w:left w:val="nil"/>
              <w:bottom w:val="nil"/>
              <w:right w:val="single" w:color="auto" w:sz="8" w:space="0"/>
            </w:tcBorders>
            <w:vAlign w:val="bottom"/>
          </w:tcPr>
          <w:p w14:paraId="368791AC">
            <w:pPr>
              <w:adjustRightInd w:val="0"/>
              <w:ind w:left="100"/>
              <w:rPr>
                <w:sz w:val="24"/>
                <w:szCs w:val="24"/>
              </w:rPr>
            </w:pPr>
            <w:r>
              <w:rPr>
                <w:sz w:val="24"/>
                <w:szCs w:val="24"/>
              </w:rPr>
              <w:t>подготовке</w:t>
            </w:r>
          </w:p>
        </w:tc>
      </w:tr>
      <w:tr w14:paraId="771040C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2A57A2D">
            <w:pPr>
              <w:adjustRightInd w:val="0"/>
              <w:rPr>
                <w:sz w:val="24"/>
                <w:szCs w:val="24"/>
              </w:rPr>
            </w:pPr>
          </w:p>
        </w:tc>
        <w:tc>
          <w:tcPr>
            <w:tcW w:w="2400" w:type="dxa"/>
            <w:tcBorders>
              <w:top w:val="nil"/>
              <w:left w:val="nil"/>
              <w:bottom w:val="nil"/>
              <w:right w:val="single" w:color="auto" w:sz="8" w:space="0"/>
            </w:tcBorders>
            <w:vAlign w:val="bottom"/>
          </w:tcPr>
          <w:p w14:paraId="78B723D7">
            <w:pPr>
              <w:adjustRightInd w:val="0"/>
              <w:ind w:left="100"/>
              <w:rPr>
                <w:sz w:val="24"/>
                <w:szCs w:val="24"/>
              </w:rPr>
            </w:pPr>
            <w:r>
              <w:rPr>
                <w:sz w:val="24"/>
                <w:szCs w:val="24"/>
              </w:rPr>
              <w:t>Беседа о</w:t>
            </w:r>
          </w:p>
        </w:tc>
        <w:tc>
          <w:tcPr>
            <w:tcW w:w="2380" w:type="dxa"/>
            <w:tcBorders>
              <w:top w:val="nil"/>
              <w:left w:val="nil"/>
              <w:bottom w:val="nil"/>
              <w:right w:val="single" w:color="auto" w:sz="8" w:space="0"/>
            </w:tcBorders>
            <w:vAlign w:val="bottom"/>
          </w:tcPr>
          <w:p w14:paraId="3B3EC310">
            <w:pPr>
              <w:adjustRightInd w:val="0"/>
              <w:ind w:left="80"/>
              <w:rPr>
                <w:sz w:val="24"/>
                <w:szCs w:val="24"/>
              </w:rPr>
            </w:pPr>
            <w:r>
              <w:rPr>
                <w:sz w:val="24"/>
                <w:szCs w:val="24"/>
              </w:rPr>
              <w:t>рассказывание</w:t>
            </w:r>
          </w:p>
        </w:tc>
        <w:tc>
          <w:tcPr>
            <w:tcW w:w="2400" w:type="dxa"/>
            <w:tcBorders>
              <w:top w:val="nil"/>
              <w:left w:val="nil"/>
              <w:bottom w:val="nil"/>
              <w:right w:val="single" w:color="auto" w:sz="8" w:space="0"/>
            </w:tcBorders>
            <w:vAlign w:val="bottom"/>
          </w:tcPr>
          <w:p w14:paraId="11CD21C6">
            <w:pPr>
              <w:adjustRightInd w:val="0"/>
              <w:ind w:left="100"/>
              <w:rPr>
                <w:sz w:val="24"/>
                <w:szCs w:val="24"/>
              </w:rPr>
            </w:pPr>
            <w:r>
              <w:rPr>
                <w:sz w:val="24"/>
                <w:szCs w:val="24"/>
              </w:rPr>
              <w:t>праздника</w:t>
            </w:r>
          </w:p>
        </w:tc>
      </w:tr>
      <w:tr w14:paraId="6D2C9DB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BA8146B">
            <w:pPr>
              <w:adjustRightInd w:val="0"/>
              <w:rPr>
                <w:sz w:val="24"/>
                <w:szCs w:val="24"/>
              </w:rPr>
            </w:pPr>
          </w:p>
        </w:tc>
        <w:tc>
          <w:tcPr>
            <w:tcW w:w="2400" w:type="dxa"/>
            <w:tcBorders>
              <w:top w:val="nil"/>
              <w:left w:val="nil"/>
              <w:bottom w:val="nil"/>
              <w:right w:val="single" w:color="auto" w:sz="8" w:space="0"/>
            </w:tcBorders>
            <w:vAlign w:val="bottom"/>
          </w:tcPr>
          <w:p w14:paraId="5E03B948">
            <w:pPr>
              <w:adjustRightInd w:val="0"/>
              <w:ind w:left="100"/>
              <w:rPr>
                <w:sz w:val="24"/>
                <w:szCs w:val="24"/>
              </w:rPr>
            </w:pPr>
            <w:r>
              <w:rPr>
                <w:sz w:val="24"/>
                <w:szCs w:val="24"/>
              </w:rPr>
              <w:t>характерных</w:t>
            </w:r>
          </w:p>
        </w:tc>
        <w:tc>
          <w:tcPr>
            <w:tcW w:w="2380" w:type="dxa"/>
            <w:tcBorders>
              <w:top w:val="nil"/>
              <w:left w:val="nil"/>
              <w:bottom w:val="nil"/>
              <w:right w:val="single" w:color="auto" w:sz="8" w:space="0"/>
            </w:tcBorders>
            <w:vAlign w:val="bottom"/>
          </w:tcPr>
          <w:p w14:paraId="51DB22F0">
            <w:pPr>
              <w:adjustRightInd w:val="0"/>
              <w:ind w:left="80"/>
              <w:rPr>
                <w:sz w:val="24"/>
                <w:szCs w:val="24"/>
              </w:rPr>
            </w:pPr>
            <w:r>
              <w:rPr>
                <w:sz w:val="24"/>
                <w:szCs w:val="24"/>
              </w:rPr>
              <w:t>детьми сказок.</w:t>
            </w:r>
          </w:p>
        </w:tc>
        <w:tc>
          <w:tcPr>
            <w:tcW w:w="2400" w:type="dxa"/>
            <w:tcBorders>
              <w:top w:val="nil"/>
              <w:left w:val="nil"/>
              <w:bottom w:val="nil"/>
              <w:right w:val="single" w:color="auto" w:sz="8" w:space="0"/>
            </w:tcBorders>
            <w:vAlign w:val="bottom"/>
          </w:tcPr>
          <w:p w14:paraId="3149147D">
            <w:pPr>
              <w:adjustRightInd w:val="0"/>
              <w:ind w:left="100"/>
              <w:rPr>
                <w:sz w:val="24"/>
                <w:szCs w:val="24"/>
              </w:rPr>
            </w:pPr>
            <w:r>
              <w:rPr>
                <w:sz w:val="24"/>
                <w:szCs w:val="24"/>
              </w:rPr>
              <w:t>«Масленица».</w:t>
            </w:r>
          </w:p>
        </w:tc>
      </w:tr>
      <w:tr w14:paraId="52EAF80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3A8B8B8">
            <w:pPr>
              <w:adjustRightInd w:val="0"/>
              <w:jc w:val="center"/>
              <w:rPr>
                <w:sz w:val="24"/>
                <w:szCs w:val="24"/>
              </w:rPr>
            </w:pPr>
            <w:r>
              <w:rPr>
                <w:w w:val="99"/>
                <w:sz w:val="24"/>
                <w:szCs w:val="24"/>
              </w:rPr>
              <w:t>Февраль</w:t>
            </w:r>
          </w:p>
        </w:tc>
        <w:tc>
          <w:tcPr>
            <w:tcW w:w="2400" w:type="dxa"/>
            <w:tcBorders>
              <w:top w:val="nil"/>
              <w:left w:val="nil"/>
              <w:bottom w:val="nil"/>
              <w:right w:val="single" w:color="auto" w:sz="8" w:space="0"/>
            </w:tcBorders>
            <w:vAlign w:val="bottom"/>
          </w:tcPr>
          <w:p w14:paraId="01253460">
            <w:pPr>
              <w:adjustRightInd w:val="0"/>
              <w:ind w:left="100"/>
              <w:rPr>
                <w:sz w:val="24"/>
                <w:szCs w:val="24"/>
              </w:rPr>
            </w:pPr>
            <w:r>
              <w:rPr>
                <w:sz w:val="24"/>
                <w:szCs w:val="24"/>
              </w:rPr>
              <w:t>особенностях</w:t>
            </w:r>
          </w:p>
        </w:tc>
        <w:tc>
          <w:tcPr>
            <w:tcW w:w="2380" w:type="dxa"/>
            <w:tcBorders>
              <w:top w:val="nil"/>
              <w:left w:val="nil"/>
              <w:bottom w:val="nil"/>
              <w:right w:val="single" w:color="auto" w:sz="8" w:space="0"/>
            </w:tcBorders>
            <w:vAlign w:val="bottom"/>
          </w:tcPr>
          <w:p w14:paraId="6322662D">
            <w:pPr>
              <w:adjustRightInd w:val="0"/>
              <w:ind w:left="80"/>
              <w:rPr>
                <w:sz w:val="24"/>
                <w:szCs w:val="24"/>
              </w:rPr>
            </w:pPr>
            <w:r>
              <w:rPr>
                <w:sz w:val="24"/>
                <w:szCs w:val="24"/>
              </w:rPr>
              <w:t>Словесная игра</w:t>
            </w:r>
          </w:p>
        </w:tc>
        <w:tc>
          <w:tcPr>
            <w:tcW w:w="2400" w:type="dxa"/>
            <w:tcBorders>
              <w:top w:val="nil"/>
              <w:left w:val="nil"/>
              <w:bottom w:val="nil"/>
              <w:right w:val="single" w:color="auto" w:sz="8" w:space="0"/>
            </w:tcBorders>
            <w:vAlign w:val="bottom"/>
          </w:tcPr>
          <w:p w14:paraId="79994944">
            <w:pPr>
              <w:adjustRightInd w:val="0"/>
              <w:ind w:left="100"/>
              <w:rPr>
                <w:sz w:val="24"/>
                <w:szCs w:val="24"/>
              </w:rPr>
            </w:pPr>
            <w:r>
              <w:rPr>
                <w:sz w:val="24"/>
                <w:szCs w:val="24"/>
              </w:rPr>
              <w:t>2. Участие в</w:t>
            </w:r>
          </w:p>
        </w:tc>
      </w:tr>
      <w:tr w14:paraId="5A3205F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D6364E6">
            <w:pPr>
              <w:adjustRightInd w:val="0"/>
              <w:rPr>
                <w:sz w:val="24"/>
                <w:szCs w:val="24"/>
              </w:rPr>
            </w:pPr>
          </w:p>
        </w:tc>
        <w:tc>
          <w:tcPr>
            <w:tcW w:w="2400" w:type="dxa"/>
            <w:tcBorders>
              <w:top w:val="nil"/>
              <w:left w:val="nil"/>
              <w:bottom w:val="nil"/>
              <w:right w:val="single" w:color="auto" w:sz="8" w:space="0"/>
            </w:tcBorders>
            <w:vAlign w:val="bottom"/>
          </w:tcPr>
          <w:p w14:paraId="39B4948F">
            <w:pPr>
              <w:adjustRightInd w:val="0"/>
              <w:ind w:left="100"/>
              <w:rPr>
                <w:sz w:val="24"/>
                <w:szCs w:val="24"/>
              </w:rPr>
            </w:pPr>
            <w:r>
              <w:rPr>
                <w:sz w:val="24"/>
                <w:szCs w:val="24"/>
              </w:rPr>
              <w:t>февраля. Чтение</w:t>
            </w:r>
          </w:p>
        </w:tc>
        <w:tc>
          <w:tcPr>
            <w:tcW w:w="2380" w:type="dxa"/>
            <w:tcBorders>
              <w:top w:val="nil"/>
              <w:left w:val="nil"/>
              <w:bottom w:val="nil"/>
              <w:right w:val="single" w:color="auto" w:sz="8" w:space="0"/>
            </w:tcBorders>
            <w:vAlign w:val="bottom"/>
          </w:tcPr>
          <w:p w14:paraId="2E4B53A4">
            <w:pPr>
              <w:adjustRightInd w:val="0"/>
              <w:ind w:left="80"/>
              <w:rPr>
                <w:sz w:val="24"/>
                <w:szCs w:val="24"/>
              </w:rPr>
            </w:pPr>
            <w:r>
              <w:rPr>
                <w:sz w:val="24"/>
                <w:szCs w:val="24"/>
              </w:rPr>
              <w:t>«Аюшки».</w:t>
            </w:r>
          </w:p>
        </w:tc>
        <w:tc>
          <w:tcPr>
            <w:tcW w:w="2400" w:type="dxa"/>
            <w:tcBorders>
              <w:top w:val="nil"/>
              <w:left w:val="nil"/>
              <w:bottom w:val="nil"/>
              <w:right w:val="single" w:color="auto" w:sz="8" w:space="0"/>
            </w:tcBorders>
            <w:vAlign w:val="bottom"/>
          </w:tcPr>
          <w:p w14:paraId="799F26BE">
            <w:pPr>
              <w:adjustRightInd w:val="0"/>
              <w:ind w:left="100"/>
              <w:rPr>
                <w:sz w:val="24"/>
                <w:szCs w:val="24"/>
              </w:rPr>
            </w:pPr>
            <w:r>
              <w:rPr>
                <w:sz w:val="24"/>
                <w:szCs w:val="24"/>
              </w:rPr>
              <w:t>физкультурном</w:t>
            </w:r>
          </w:p>
        </w:tc>
      </w:tr>
      <w:tr w14:paraId="73455DD2">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B27EF2E">
            <w:pPr>
              <w:adjustRightInd w:val="0"/>
              <w:rPr>
                <w:sz w:val="24"/>
                <w:szCs w:val="24"/>
              </w:rPr>
            </w:pPr>
          </w:p>
        </w:tc>
        <w:tc>
          <w:tcPr>
            <w:tcW w:w="2400" w:type="dxa"/>
            <w:tcBorders>
              <w:top w:val="nil"/>
              <w:left w:val="nil"/>
              <w:bottom w:val="nil"/>
              <w:right w:val="single" w:color="auto" w:sz="8" w:space="0"/>
            </w:tcBorders>
            <w:vAlign w:val="bottom"/>
          </w:tcPr>
          <w:p w14:paraId="2EB44FF5">
            <w:pPr>
              <w:adjustRightInd w:val="0"/>
              <w:ind w:left="100"/>
              <w:rPr>
                <w:sz w:val="24"/>
                <w:szCs w:val="24"/>
              </w:rPr>
            </w:pPr>
            <w:r>
              <w:rPr>
                <w:sz w:val="24"/>
                <w:szCs w:val="24"/>
              </w:rPr>
              <w:t>сказки «Два</w:t>
            </w:r>
          </w:p>
        </w:tc>
        <w:tc>
          <w:tcPr>
            <w:tcW w:w="2380" w:type="dxa"/>
            <w:tcBorders>
              <w:top w:val="nil"/>
              <w:left w:val="nil"/>
              <w:bottom w:val="nil"/>
              <w:right w:val="single" w:color="auto" w:sz="8" w:space="0"/>
            </w:tcBorders>
            <w:vAlign w:val="bottom"/>
          </w:tcPr>
          <w:p w14:paraId="5D9BF1A8">
            <w:pPr>
              <w:adjustRightInd w:val="0"/>
              <w:ind w:left="80"/>
              <w:rPr>
                <w:sz w:val="24"/>
                <w:szCs w:val="24"/>
              </w:rPr>
            </w:pPr>
            <w:r>
              <w:rPr>
                <w:sz w:val="24"/>
                <w:szCs w:val="24"/>
              </w:rPr>
              <w:t>2. Письмо Нафане.</w:t>
            </w:r>
          </w:p>
        </w:tc>
        <w:tc>
          <w:tcPr>
            <w:tcW w:w="2400" w:type="dxa"/>
            <w:tcBorders>
              <w:top w:val="nil"/>
              <w:left w:val="nil"/>
              <w:bottom w:val="nil"/>
              <w:right w:val="single" w:color="auto" w:sz="8" w:space="0"/>
            </w:tcBorders>
            <w:vAlign w:val="bottom"/>
          </w:tcPr>
          <w:p w14:paraId="04D048BD">
            <w:pPr>
              <w:adjustRightInd w:val="0"/>
              <w:ind w:left="100"/>
              <w:rPr>
                <w:sz w:val="24"/>
                <w:szCs w:val="24"/>
              </w:rPr>
            </w:pPr>
            <w:r>
              <w:rPr>
                <w:sz w:val="24"/>
                <w:szCs w:val="24"/>
              </w:rPr>
              <w:t>досуге «Папа и я –</w:t>
            </w:r>
          </w:p>
        </w:tc>
      </w:tr>
      <w:tr w14:paraId="201828A6">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EDC9B95">
            <w:pPr>
              <w:adjustRightInd w:val="0"/>
              <w:rPr>
                <w:sz w:val="24"/>
                <w:szCs w:val="24"/>
              </w:rPr>
            </w:pPr>
          </w:p>
        </w:tc>
        <w:tc>
          <w:tcPr>
            <w:tcW w:w="2400" w:type="dxa"/>
            <w:tcBorders>
              <w:top w:val="nil"/>
              <w:left w:val="nil"/>
              <w:bottom w:val="nil"/>
              <w:right w:val="single" w:color="auto" w:sz="8" w:space="0"/>
            </w:tcBorders>
            <w:vAlign w:val="bottom"/>
          </w:tcPr>
          <w:p w14:paraId="567E0FA3">
            <w:pPr>
              <w:adjustRightInd w:val="0"/>
              <w:ind w:left="100"/>
              <w:rPr>
                <w:sz w:val="24"/>
                <w:szCs w:val="24"/>
              </w:rPr>
            </w:pPr>
            <w:r>
              <w:rPr>
                <w:sz w:val="24"/>
                <w:szCs w:val="24"/>
              </w:rPr>
              <w:t>Мороза».</w:t>
            </w:r>
          </w:p>
        </w:tc>
        <w:tc>
          <w:tcPr>
            <w:tcW w:w="2380" w:type="dxa"/>
            <w:tcBorders>
              <w:top w:val="nil"/>
              <w:left w:val="nil"/>
              <w:bottom w:val="nil"/>
              <w:right w:val="single" w:color="auto" w:sz="8" w:space="0"/>
            </w:tcBorders>
            <w:vAlign w:val="bottom"/>
          </w:tcPr>
          <w:p w14:paraId="673783F1">
            <w:pPr>
              <w:adjustRightInd w:val="0"/>
              <w:ind w:left="80"/>
              <w:rPr>
                <w:sz w:val="24"/>
                <w:szCs w:val="24"/>
              </w:rPr>
            </w:pPr>
            <w:r>
              <w:rPr>
                <w:sz w:val="24"/>
                <w:szCs w:val="24"/>
              </w:rPr>
              <w:t>Составление детьми</w:t>
            </w:r>
          </w:p>
        </w:tc>
        <w:tc>
          <w:tcPr>
            <w:tcW w:w="2400" w:type="dxa"/>
            <w:tcBorders>
              <w:top w:val="nil"/>
              <w:left w:val="nil"/>
              <w:bottom w:val="nil"/>
              <w:right w:val="single" w:color="auto" w:sz="8" w:space="0"/>
            </w:tcBorders>
            <w:vAlign w:val="bottom"/>
          </w:tcPr>
          <w:p w14:paraId="5DE9F4D4">
            <w:pPr>
              <w:adjustRightInd w:val="0"/>
              <w:ind w:left="100"/>
              <w:rPr>
                <w:sz w:val="24"/>
                <w:szCs w:val="24"/>
              </w:rPr>
            </w:pPr>
            <w:r>
              <w:rPr>
                <w:sz w:val="24"/>
                <w:szCs w:val="24"/>
              </w:rPr>
              <w:t>спортивные друзья».</w:t>
            </w:r>
          </w:p>
        </w:tc>
      </w:tr>
      <w:tr w14:paraId="57A43C1C">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B8DDB58">
            <w:pPr>
              <w:adjustRightInd w:val="0"/>
              <w:rPr>
                <w:sz w:val="24"/>
                <w:szCs w:val="24"/>
              </w:rPr>
            </w:pPr>
          </w:p>
        </w:tc>
        <w:tc>
          <w:tcPr>
            <w:tcW w:w="2400" w:type="dxa"/>
            <w:tcBorders>
              <w:top w:val="nil"/>
              <w:left w:val="nil"/>
              <w:bottom w:val="nil"/>
              <w:right w:val="single" w:color="auto" w:sz="8" w:space="0"/>
            </w:tcBorders>
            <w:vAlign w:val="bottom"/>
          </w:tcPr>
          <w:p w14:paraId="4613A724">
            <w:pPr>
              <w:adjustRightInd w:val="0"/>
              <w:ind w:left="100"/>
              <w:rPr>
                <w:sz w:val="24"/>
                <w:szCs w:val="24"/>
              </w:rPr>
            </w:pPr>
            <w:r>
              <w:rPr>
                <w:sz w:val="24"/>
                <w:szCs w:val="24"/>
              </w:rPr>
              <w:t>2. «Ой ты,</w:t>
            </w:r>
          </w:p>
        </w:tc>
        <w:tc>
          <w:tcPr>
            <w:tcW w:w="2380" w:type="dxa"/>
            <w:tcBorders>
              <w:top w:val="nil"/>
              <w:left w:val="nil"/>
              <w:bottom w:val="nil"/>
              <w:right w:val="single" w:color="auto" w:sz="8" w:space="0"/>
            </w:tcBorders>
            <w:vAlign w:val="bottom"/>
          </w:tcPr>
          <w:p w14:paraId="21B12A0B">
            <w:pPr>
              <w:adjustRightInd w:val="0"/>
              <w:ind w:left="80"/>
              <w:rPr>
                <w:sz w:val="24"/>
                <w:szCs w:val="24"/>
              </w:rPr>
            </w:pPr>
            <w:r>
              <w:rPr>
                <w:sz w:val="24"/>
                <w:szCs w:val="24"/>
              </w:rPr>
              <w:t>письма Нафане –</w:t>
            </w:r>
          </w:p>
        </w:tc>
        <w:tc>
          <w:tcPr>
            <w:tcW w:w="2400" w:type="dxa"/>
            <w:tcBorders>
              <w:top w:val="nil"/>
              <w:left w:val="nil"/>
              <w:bottom w:val="nil"/>
              <w:right w:val="single" w:color="auto" w:sz="8" w:space="0"/>
            </w:tcBorders>
            <w:vAlign w:val="bottom"/>
          </w:tcPr>
          <w:p w14:paraId="0F35E853">
            <w:pPr>
              <w:adjustRightInd w:val="0"/>
              <w:rPr>
                <w:sz w:val="24"/>
                <w:szCs w:val="24"/>
              </w:rPr>
            </w:pPr>
          </w:p>
        </w:tc>
      </w:tr>
      <w:tr w14:paraId="633D1606">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C8E9AA5">
            <w:pPr>
              <w:adjustRightInd w:val="0"/>
              <w:rPr>
                <w:sz w:val="24"/>
                <w:szCs w:val="24"/>
              </w:rPr>
            </w:pPr>
          </w:p>
        </w:tc>
        <w:tc>
          <w:tcPr>
            <w:tcW w:w="2400" w:type="dxa"/>
            <w:tcBorders>
              <w:top w:val="nil"/>
              <w:left w:val="nil"/>
              <w:bottom w:val="nil"/>
              <w:right w:val="single" w:color="auto" w:sz="8" w:space="0"/>
            </w:tcBorders>
            <w:vAlign w:val="bottom"/>
          </w:tcPr>
          <w:p w14:paraId="5A61E4F1">
            <w:pPr>
              <w:adjustRightInd w:val="0"/>
              <w:ind w:left="100"/>
              <w:rPr>
                <w:sz w:val="24"/>
                <w:szCs w:val="24"/>
              </w:rPr>
            </w:pPr>
            <w:r>
              <w:rPr>
                <w:sz w:val="24"/>
                <w:szCs w:val="24"/>
              </w:rPr>
              <w:t>Масленица!».</w:t>
            </w:r>
          </w:p>
        </w:tc>
        <w:tc>
          <w:tcPr>
            <w:tcW w:w="2380" w:type="dxa"/>
            <w:tcBorders>
              <w:top w:val="nil"/>
              <w:left w:val="nil"/>
              <w:bottom w:val="nil"/>
              <w:right w:val="single" w:color="auto" w:sz="8" w:space="0"/>
            </w:tcBorders>
            <w:vAlign w:val="bottom"/>
          </w:tcPr>
          <w:p w14:paraId="560BA313">
            <w:pPr>
              <w:adjustRightInd w:val="0"/>
              <w:ind w:left="80"/>
              <w:rPr>
                <w:sz w:val="24"/>
                <w:szCs w:val="24"/>
              </w:rPr>
            </w:pPr>
            <w:r>
              <w:rPr>
                <w:sz w:val="24"/>
                <w:szCs w:val="24"/>
              </w:rPr>
              <w:t>другу домовёнка</w:t>
            </w:r>
          </w:p>
        </w:tc>
        <w:tc>
          <w:tcPr>
            <w:tcW w:w="2400" w:type="dxa"/>
            <w:tcBorders>
              <w:top w:val="nil"/>
              <w:left w:val="nil"/>
              <w:bottom w:val="nil"/>
              <w:right w:val="single" w:color="auto" w:sz="8" w:space="0"/>
            </w:tcBorders>
            <w:vAlign w:val="bottom"/>
          </w:tcPr>
          <w:p w14:paraId="19F802DE">
            <w:pPr>
              <w:adjustRightInd w:val="0"/>
              <w:rPr>
                <w:sz w:val="24"/>
                <w:szCs w:val="24"/>
              </w:rPr>
            </w:pPr>
          </w:p>
        </w:tc>
      </w:tr>
      <w:tr w14:paraId="75153AC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2D6A2C2">
            <w:pPr>
              <w:adjustRightInd w:val="0"/>
              <w:rPr>
                <w:sz w:val="24"/>
                <w:szCs w:val="24"/>
              </w:rPr>
            </w:pPr>
          </w:p>
        </w:tc>
        <w:tc>
          <w:tcPr>
            <w:tcW w:w="2400" w:type="dxa"/>
            <w:tcBorders>
              <w:top w:val="nil"/>
              <w:left w:val="nil"/>
              <w:bottom w:val="nil"/>
              <w:right w:val="single" w:color="auto" w:sz="8" w:space="0"/>
            </w:tcBorders>
            <w:vAlign w:val="bottom"/>
          </w:tcPr>
          <w:p w14:paraId="116F5520">
            <w:pPr>
              <w:adjustRightInd w:val="0"/>
              <w:ind w:left="100"/>
              <w:rPr>
                <w:sz w:val="24"/>
                <w:szCs w:val="24"/>
              </w:rPr>
            </w:pPr>
            <w:r>
              <w:rPr>
                <w:sz w:val="24"/>
                <w:szCs w:val="24"/>
              </w:rPr>
              <w:t>Рассказ о</w:t>
            </w:r>
          </w:p>
        </w:tc>
        <w:tc>
          <w:tcPr>
            <w:tcW w:w="2380" w:type="dxa"/>
            <w:tcBorders>
              <w:top w:val="nil"/>
              <w:left w:val="nil"/>
              <w:bottom w:val="nil"/>
              <w:right w:val="single" w:color="auto" w:sz="8" w:space="0"/>
            </w:tcBorders>
            <w:vAlign w:val="bottom"/>
          </w:tcPr>
          <w:p w14:paraId="0448476A">
            <w:pPr>
              <w:adjustRightInd w:val="0"/>
              <w:ind w:left="80"/>
              <w:rPr>
                <w:sz w:val="24"/>
                <w:szCs w:val="24"/>
              </w:rPr>
            </w:pPr>
            <w:r>
              <w:rPr>
                <w:sz w:val="24"/>
                <w:szCs w:val="24"/>
              </w:rPr>
              <w:t>Кузи. Повторение</w:t>
            </w:r>
          </w:p>
        </w:tc>
        <w:tc>
          <w:tcPr>
            <w:tcW w:w="2400" w:type="dxa"/>
            <w:tcBorders>
              <w:top w:val="nil"/>
              <w:left w:val="nil"/>
              <w:bottom w:val="nil"/>
              <w:right w:val="single" w:color="auto" w:sz="8" w:space="0"/>
            </w:tcBorders>
            <w:vAlign w:val="bottom"/>
          </w:tcPr>
          <w:p w14:paraId="5BFBC4EB">
            <w:pPr>
              <w:adjustRightInd w:val="0"/>
              <w:rPr>
                <w:sz w:val="24"/>
                <w:szCs w:val="24"/>
              </w:rPr>
            </w:pPr>
          </w:p>
        </w:tc>
      </w:tr>
      <w:tr w14:paraId="0122DCC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CC970D7">
            <w:pPr>
              <w:adjustRightInd w:val="0"/>
              <w:rPr>
                <w:sz w:val="24"/>
                <w:szCs w:val="24"/>
              </w:rPr>
            </w:pPr>
          </w:p>
        </w:tc>
        <w:tc>
          <w:tcPr>
            <w:tcW w:w="2400" w:type="dxa"/>
            <w:tcBorders>
              <w:top w:val="nil"/>
              <w:left w:val="nil"/>
              <w:bottom w:val="nil"/>
              <w:right w:val="single" w:color="auto" w:sz="8" w:space="0"/>
            </w:tcBorders>
            <w:vAlign w:val="bottom"/>
          </w:tcPr>
          <w:p w14:paraId="30A1F3C1">
            <w:pPr>
              <w:adjustRightInd w:val="0"/>
              <w:ind w:left="100"/>
              <w:rPr>
                <w:sz w:val="24"/>
                <w:szCs w:val="24"/>
              </w:rPr>
            </w:pPr>
            <w:r>
              <w:rPr>
                <w:sz w:val="24"/>
                <w:szCs w:val="24"/>
              </w:rPr>
              <w:t>Масленице. Пение</w:t>
            </w:r>
          </w:p>
        </w:tc>
        <w:tc>
          <w:tcPr>
            <w:tcW w:w="2380" w:type="dxa"/>
            <w:tcBorders>
              <w:top w:val="nil"/>
              <w:left w:val="nil"/>
              <w:bottom w:val="nil"/>
              <w:right w:val="single" w:color="auto" w:sz="8" w:space="0"/>
            </w:tcBorders>
            <w:vAlign w:val="bottom"/>
          </w:tcPr>
          <w:p w14:paraId="6090494B">
            <w:pPr>
              <w:adjustRightInd w:val="0"/>
              <w:ind w:left="80"/>
              <w:rPr>
                <w:sz w:val="24"/>
                <w:szCs w:val="24"/>
              </w:rPr>
            </w:pPr>
            <w:r>
              <w:rPr>
                <w:sz w:val="24"/>
                <w:szCs w:val="24"/>
              </w:rPr>
              <w:t>обрядовых песен,</w:t>
            </w:r>
          </w:p>
        </w:tc>
        <w:tc>
          <w:tcPr>
            <w:tcW w:w="2400" w:type="dxa"/>
            <w:tcBorders>
              <w:top w:val="nil"/>
              <w:left w:val="nil"/>
              <w:bottom w:val="nil"/>
              <w:right w:val="single" w:color="auto" w:sz="8" w:space="0"/>
            </w:tcBorders>
            <w:vAlign w:val="bottom"/>
          </w:tcPr>
          <w:p w14:paraId="04AE1E08">
            <w:pPr>
              <w:adjustRightInd w:val="0"/>
              <w:rPr>
                <w:sz w:val="24"/>
                <w:szCs w:val="24"/>
              </w:rPr>
            </w:pPr>
          </w:p>
        </w:tc>
      </w:tr>
      <w:tr w14:paraId="44DFB881">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FE46BBB">
            <w:pPr>
              <w:adjustRightInd w:val="0"/>
              <w:rPr>
                <w:sz w:val="24"/>
                <w:szCs w:val="24"/>
              </w:rPr>
            </w:pPr>
          </w:p>
        </w:tc>
        <w:tc>
          <w:tcPr>
            <w:tcW w:w="2400" w:type="dxa"/>
            <w:tcBorders>
              <w:top w:val="nil"/>
              <w:left w:val="nil"/>
              <w:bottom w:val="nil"/>
              <w:right w:val="single" w:color="auto" w:sz="8" w:space="0"/>
            </w:tcBorders>
            <w:vAlign w:val="bottom"/>
          </w:tcPr>
          <w:p w14:paraId="14ABA920">
            <w:pPr>
              <w:adjustRightInd w:val="0"/>
              <w:ind w:left="100"/>
              <w:rPr>
                <w:sz w:val="24"/>
                <w:szCs w:val="24"/>
              </w:rPr>
            </w:pPr>
            <w:r>
              <w:rPr>
                <w:sz w:val="24"/>
                <w:szCs w:val="24"/>
              </w:rPr>
              <w:t>обрядовых песен.</w:t>
            </w:r>
          </w:p>
        </w:tc>
        <w:tc>
          <w:tcPr>
            <w:tcW w:w="2380" w:type="dxa"/>
            <w:tcBorders>
              <w:top w:val="nil"/>
              <w:left w:val="nil"/>
              <w:bottom w:val="nil"/>
              <w:right w:val="single" w:color="auto" w:sz="8" w:space="0"/>
            </w:tcBorders>
            <w:vAlign w:val="bottom"/>
          </w:tcPr>
          <w:p w14:paraId="432D5604">
            <w:pPr>
              <w:adjustRightInd w:val="0"/>
              <w:ind w:left="80"/>
              <w:rPr>
                <w:sz w:val="24"/>
                <w:szCs w:val="24"/>
              </w:rPr>
            </w:pPr>
            <w:r>
              <w:rPr>
                <w:sz w:val="24"/>
                <w:szCs w:val="24"/>
              </w:rPr>
              <w:t>посвящённых</w:t>
            </w:r>
          </w:p>
        </w:tc>
        <w:tc>
          <w:tcPr>
            <w:tcW w:w="2400" w:type="dxa"/>
            <w:tcBorders>
              <w:top w:val="nil"/>
              <w:left w:val="nil"/>
              <w:bottom w:val="nil"/>
              <w:right w:val="single" w:color="auto" w:sz="8" w:space="0"/>
            </w:tcBorders>
            <w:vAlign w:val="bottom"/>
          </w:tcPr>
          <w:p w14:paraId="6FB58063">
            <w:pPr>
              <w:adjustRightInd w:val="0"/>
              <w:rPr>
                <w:sz w:val="24"/>
                <w:szCs w:val="24"/>
              </w:rPr>
            </w:pPr>
          </w:p>
        </w:tc>
      </w:tr>
      <w:tr w14:paraId="25CDC7E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96328AF">
            <w:pPr>
              <w:adjustRightInd w:val="0"/>
              <w:rPr>
                <w:sz w:val="24"/>
                <w:szCs w:val="24"/>
              </w:rPr>
            </w:pPr>
          </w:p>
        </w:tc>
        <w:tc>
          <w:tcPr>
            <w:tcW w:w="2400" w:type="dxa"/>
            <w:tcBorders>
              <w:top w:val="nil"/>
              <w:left w:val="nil"/>
              <w:bottom w:val="nil"/>
              <w:right w:val="single" w:color="auto" w:sz="8" w:space="0"/>
            </w:tcBorders>
            <w:vAlign w:val="bottom"/>
          </w:tcPr>
          <w:p w14:paraId="5B84FCC1">
            <w:pPr>
              <w:adjustRightInd w:val="0"/>
              <w:rPr>
                <w:sz w:val="24"/>
                <w:szCs w:val="24"/>
              </w:rPr>
            </w:pPr>
          </w:p>
        </w:tc>
        <w:tc>
          <w:tcPr>
            <w:tcW w:w="2380" w:type="dxa"/>
            <w:tcBorders>
              <w:top w:val="nil"/>
              <w:left w:val="nil"/>
              <w:bottom w:val="nil"/>
              <w:right w:val="single" w:color="auto" w:sz="8" w:space="0"/>
            </w:tcBorders>
            <w:vAlign w:val="bottom"/>
          </w:tcPr>
          <w:p w14:paraId="34718DA0">
            <w:pPr>
              <w:adjustRightInd w:val="0"/>
              <w:ind w:left="80"/>
              <w:rPr>
                <w:sz w:val="24"/>
                <w:szCs w:val="24"/>
              </w:rPr>
            </w:pPr>
            <w:r>
              <w:rPr>
                <w:sz w:val="24"/>
                <w:szCs w:val="24"/>
              </w:rPr>
              <w:t>Масленице.</w:t>
            </w:r>
          </w:p>
        </w:tc>
        <w:tc>
          <w:tcPr>
            <w:tcW w:w="2400" w:type="dxa"/>
            <w:tcBorders>
              <w:top w:val="nil"/>
              <w:left w:val="nil"/>
              <w:bottom w:val="nil"/>
              <w:right w:val="single" w:color="auto" w:sz="8" w:space="0"/>
            </w:tcBorders>
            <w:vAlign w:val="bottom"/>
          </w:tcPr>
          <w:p w14:paraId="79E3D58B">
            <w:pPr>
              <w:adjustRightInd w:val="0"/>
              <w:rPr>
                <w:sz w:val="24"/>
                <w:szCs w:val="24"/>
              </w:rPr>
            </w:pPr>
          </w:p>
        </w:tc>
      </w:tr>
      <w:tr w14:paraId="06DA8C2A">
        <w:tblPrEx>
          <w:tblCellMar>
            <w:top w:w="0" w:type="dxa"/>
            <w:left w:w="0" w:type="dxa"/>
            <w:bottom w:w="0" w:type="dxa"/>
            <w:right w:w="0" w:type="dxa"/>
          </w:tblCellMar>
        </w:tblPrEx>
        <w:trPr>
          <w:trHeight w:val="274" w:hRule="atLeast"/>
        </w:trPr>
        <w:tc>
          <w:tcPr>
            <w:tcW w:w="2420" w:type="dxa"/>
            <w:tcBorders>
              <w:top w:val="nil"/>
              <w:left w:val="single" w:color="auto" w:sz="8" w:space="0"/>
              <w:bottom w:val="nil"/>
              <w:right w:val="single" w:color="auto" w:sz="8" w:space="0"/>
            </w:tcBorders>
            <w:vAlign w:val="bottom"/>
          </w:tcPr>
          <w:p w14:paraId="6C6BB002">
            <w:pPr>
              <w:adjustRightInd w:val="0"/>
              <w:rPr>
                <w:sz w:val="23"/>
                <w:szCs w:val="23"/>
              </w:rPr>
            </w:pPr>
          </w:p>
        </w:tc>
        <w:tc>
          <w:tcPr>
            <w:tcW w:w="2400" w:type="dxa"/>
            <w:tcBorders>
              <w:top w:val="nil"/>
              <w:left w:val="nil"/>
              <w:bottom w:val="nil"/>
              <w:right w:val="single" w:color="auto" w:sz="8" w:space="0"/>
            </w:tcBorders>
            <w:vAlign w:val="bottom"/>
          </w:tcPr>
          <w:p w14:paraId="0FAA22C2">
            <w:pPr>
              <w:adjustRightInd w:val="0"/>
              <w:rPr>
                <w:sz w:val="23"/>
                <w:szCs w:val="23"/>
              </w:rPr>
            </w:pPr>
          </w:p>
        </w:tc>
        <w:tc>
          <w:tcPr>
            <w:tcW w:w="2380" w:type="dxa"/>
            <w:tcBorders>
              <w:top w:val="nil"/>
              <w:left w:val="nil"/>
              <w:bottom w:val="nil"/>
              <w:right w:val="single" w:color="auto" w:sz="8" w:space="0"/>
            </w:tcBorders>
            <w:vAlign w:val="bottom"/>
          </w:tcPr>
          <w:p w14:paraId="159A06C5">
            <w:pPr>
              <w:adjustRightInd w:val="0"/>
              <w:spacing w:line="273" w:lineRule="exact"/>
              <w:ind w:left="80"/>
              <w:rPr>
                <w:sz w:val="24"/>
                <w:szCs w:val="24"/>
              </w:rPr>
            </w:pPr>
            <w:r>
              <w:rPr>
                <w:sz w:val="24"/>
                <w:szCs w:val="24"/>
              </w:rPr>
              <w:t>3. Праздник «Ой ты,</w:t>
            </w:r>
          </w:p>
        </w:tc>
        <w:tc>
          <w:tcPr>
            <w:tcW w:w="2400" w:type="dxa"/>
            <w:tcBorders>
              <w:top w:val="nil"/>
              <w:left w:val="nil"/>
              <w:bottom w:val="nil"/>
              <w:right w:val="single" w:color="auto" w:sz="8" w:space="0"/>
            </w:tcBorders>
            <w:vAlign w:val="bottom"/>
          </w:tcPr>
          <w:p w14:paraId="3BD06F07">
            <w:pPr>
              <w:adjustRightInd w:val="0"/>
              <w:rPr>
                <w:sz w:val="23"/>
                <w:szCs w:val="23"/>
              </w:rPr>
            </w:pPr>
          </w:p>
        </w:tc>
      </w:tr>
      <w:tr w14:paraId="341E37EA">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47FA598">
            <w:pPr>
              <w:adjustRightInd w:val="0"/>
              <w:rPr>
                <w:sz w:val="24"/>
                <w:szCs w:val="24"/>
              </w:rPr>
            </w:pPr>
          </w:p>
        </w:tc>
        <w:tc>
          <w:tcPr>
            <w:tcW w:w="2400" w:type="dxa"/>
            <w:tcBorders>
              <w:top w:val="nil"/>
              <w:left w:val="nil"/>
              <w:bottom w:val="nil"/>
              <w:right w:val="single" w:color="auto" w:sz="8" w:space="0"/>
            </w:tcBorders>
            <w:vAlign w:val="bottom"/>
          </w:tcPr>
          <w:p w14:paraId="5E8F7EF7">
            <w:pPr>
              <w:adjustRightInd w:val="0"/>
              <w:rPr>
                <w:sz w:val="24"/>
                <w:szCs w:val="24"/>
              </w:rPr>
            </w:pPr>
          </w:p>
        </w:tc>
        <w:tc>
          <w:tcPr>
            <w:tcW w:w="2380" w:type="dxa"/>
            <w:tcBorders>
              <w:top w:val="nil"/>
              <w:left w:val="nil"/>
              <w:bottom w:val="nil"/>
              <w:right w:val="single" w:color="auto" w:sz="8" w:space="0"/>
            </w:tcBorders>
            <w:vAlign w:val="bottom"/>
          </w:tcPr>
          <w:p w14:paraId="0BB0B400">
            <w:pPr>
              <w:adjustRightInd w:val="0"/>
              <w:ind w:left="80"/>
              <w:rPr>
                <w:sz w:val="24"/>
                <w:szCs w:val="24"/>
              </w:rPr>
            </w:pPr>
            <w:r>
              <w:rPr>
                <w:sz w:val="24"/>
                <w:szCs w:val="24"/>
              </w:rPr>
              <w:t>Масленица».</w:t>
            </w:r>
          </w:p>
        </w:tc>
        <w:tc>
          <w:tcPr>
            <w:tcW w:w="2400" w:type="dxa"/>
            <w:tcBorders>
              <w:top w:val="nil"/>
              <w:left w:val="nil"/>
              <w:bottom w:val="nil"/>
              <w:right w:val="single" w:color="auto" w:sz="8" w:space="0"/>
            </w:tcBorders>
            <w:vAlign w:val="bottom"/>
          </w:tcPr>
          <w:p w14:paraId="64250011">
            <w:pPr>
              <w:adjustRightInd w:val="0"/>
              <w:rPr>
                <w:sz w:val="24"/>
                <w:szCs w:val="24"/>
              </w:rPr>
            </w:pPr>
          </w:p>
        </w:tc>
      </w:tr>
      <w:tr w14:paraId="4E72BC13">
        <w:tblPrEx>
          <w:tblCellMar>
            <w:top w:w="0" w:type="dxa"/>
            <w:left w:w="0" w:type="dxa"/>
            <w:bottom w:w="0" w:type="dxa"/>
            <w:right w:w="0" w:type="dxa"/>
          </w:tblCellMar>
        </w:tblPrEx>
        <w:trPr>
          <w:trHeight w:val="277" w:hRule="atLeast"/>
        </w:trPr>
        <w:tc>
          <w:tcPr>
            <w:tcW w:w="2420" w:type="dxa"/>
            <w:tcBorders>
              <w:top w:val="nil"/>
              <w:left w:val="single" w:color="auto" w:sz="8" w:space="0"/>
              <w:bottom w:val="nil"/>
              <w:right w:val="single" w:color="auto" w:sz="8" w:space="0"/>
            </w:tcBorders>
            <w:vAlign w:val="bottom"/>
          </w:tcPr>
          <w:p w14:paraId="0F79CB10">
            <w:pPr>
              <w:adjustRightInd w:val="0"/>
              <w:rPr>
                <w:sz w:val="24"/>
                <w:szCs w:val="24"/>
              </w:rPr>
            </w:pPr>
          </w:p>
        </w:tc>
        <w:tc>
          <w:tcPr>
            <w:tcW w:w="2400" w:type="dxa"/>
            <w:tcBorders>
              <w:top w:val="nil"/>
              <w:left w:val="nil"/>
              <w:bottom w:val="nil"/>
              <w:right w:val="single" w:color="auto" w:sz="8" w:space="0"/>
            </w:tcBorders>
            <w:vAlign w:val="bottom"/>
          </w:tcPr>
          <w:p w14:paraId="72B20171">
            <w:pPr>
              <w:adjustRightInd w:val="0"/>
              <w:rPr>
                <w:sz w:val="24"/>
                <w:szCs w:val="24"/>
              </w:rPr>
            </w:pPr>
          </w:p>
        </w:tc>
        <w:tc>
          <w:tcPr>
            <w:tcW w:w="2380" w:type="dxa"/>
            <w:tcBorders>
              <w:top w:val="nil"/>
              <w:left w:val="nil"/>
              <w:bottom w:val="nil"/>
              <w:right w:val="single" w:color="auto" w:sz="8" w:space="0"/>
            </w:tcBorders>
            <w:vAlign w:val="bottom"/>
          </w:tcPr>
          <w:p w14:paraId="79D93061">
            <w:pPr>
              <w:adjustRightInd w:val="0"/>
              <w:ind w:left="80"/>
              <w:rPr>
                <w:sz w:val="24"/>
                <w:szCs w:val="24"/>
              </w:rPr>
            </w:pPr>
            <w:r>
              <w:rPr>
                <w:sz w:val="24"/>
                <w:szCs w:val="24"/>
              </w:rPr>
              <w:t>4.Физкультурный</w:t>
            </w:r>
          </w:p>
        </w:tc>
        <w:tc>
          <w:tcPr>
            <w:tcW w:w="2400" w:type="dxa"/>
            <w:tcBorders>
              <w:top w:val="nil"/>
              <w:left w:val="nil"/>
              <w:bottom w:val="nil"/>
              <w:right w:val="single" w:color="auto" w:sz="8" w:space="0"/>
            </w:tcBorders>
            <w:vAlign w:val="bottom"/>
          </w:tcPr>
          <w:p w14:paraId="0BE9909F">
            <w:pPr>
              <w:adjustRightInd w:val="0"/>
              <w:rPr>
                <w:sz w:val="24"/>
                <w:szCs w:val="24"/>
              </w:rPr>
            </w:pPr>
          </w:p>
        </w:tc>
      </w:tr>
      <w:tr w14:paraId="00C80589">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04EA403">
            <w:pPr>
              <w:adjustRightInd w:val="0"/>
              <w:rPr>
                <w:sz w:val="24"/>
                <w:szCs w:val="24"/>
              </w:rPr>
            </w:pPr>
          </w:p>
        </w:tc>
        <w:tc>
          <w:tcPr>
            <w:tcW w:w="2400" w:type="dxa"/>
            <w:tcBorders>
              <w:top w:val="nil"/>
              <w:left w:val="nil"/>
              <w:bottom w:val="nil"/>
              <w:right w:val="single" w:color="auto" w:sz="8" w:space="0"/>
            </w:tcBorders>
            <w:vAlign w:val="bottom"/>
          </w:tcPr>
          <w:p w14:paraId="1A1DC189">
            <w:pPr>
              <w:adjustRightInd w:val="0"/>
              <w:rPr>
                <w:sz w:val="24"/>
                <w:szCs w:val="24"/>
              </w:rPr>
            </w:pPr>
          </w:p>
        </w:tc>
        <w:tc>
          <w:tcPr>
            <w:tcW w:w="2380" w:type="dxa"/>
            <w:tcBorders>
              <w:top w:val="nil"/>
              <w:left w:val="nil"/>
              <w:bottom w:val="nil"/>
              <w:right w:val="single" w:color="auto" w:sz="8" w:space="0"/>
            </w:tcBorders>
            <w:vAlign w:val="bottom"/>
          </w:tcPr>
          <w:p w14:paraId="4AC24D55">
            <w:pPr>
              <w:adjustRightInd w:val="0"/>
              <w:ind w:left="80"/>
              <w:rPr>
                <w:sz w:val="24"/>
                <w:szCs w:val="24"/>
              </w:rPr>
            </w:pPr>
            <w:r>
              <w:rPr>
                <w:sz w:val="24"/>
                <w:szCs w:val="24"/>
              </w:rPr>
              <w:t>досуг «Папа и я –</w:t>
            </w:r>
          </w:p>
        </w:tc>
        <w:tc>
          <w:tcPr>
            <w:tcW w:w="2400" w:type="dxa"/>
            <w:tcBorders>
              <w:top w:val="nil"/>
              <w:left w:val="nil"/>
              <w:bottom w:val="nil"/>
              <w:right w:val="single" w:color="auto" w:sz="8" w:space="0"/>
            </w:tcBorders>
            <w:vAlign w:val="bottom"/>
          </w:tcPr>
          <w:p w14:paraId="2B30BA8B">
            <w:pPr>
              <w:adjustRightInd w:val="0"/>
              <w:rPr>
                <w:sz w:val="24"/>
                <w:szCs w:val="24"/>
              </w:rPr>
            </w:pPr>
          </w:p>
        </w:tc>
      </w:tr>
      <w:tr w14:paraId="53F02EA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0110884">
            <w:pPr>
              <w:adjustRightInd w:val="0"/>
              <w:rPr>
                <w:sz w:val="24"/>
                <w:szCs w:val="24"/>
              </w:rPr>
            </w:pPr>
          </w:p>
        </w:tc>
        <w:tc>
          <w:tcPr>
            <w:tcW w:w="2400" w:type="dxa"/>
            <w:tcBorders>
              <w:top w:val="nil"/>
              <w:left w:val="nil"/>
              <w:bottom w:val="nil"/>
              <w:right w:val="single" w:color="auto" w:sz="8" w:space="0"/>
            </w:tcBorders>
            <w:vAlign w:val="bottom"/>
          </w:tcPr>
          <w:p w14:paraId="7E04273A">
            <w:pPr>
              <w:adjustRightInd w:val="0"/>
              <w:rPr>
                <w:sz w:val="24"/>
                <w:szCs w:val="24"/>
              </w:rPr>
            </w:pPr>
          </w:p>
        </w:tc>
        <w:tc>
          <w:tcPr>
            <w:tcW w:w="2380" w:type="dxa"/>
            <w:tcBorders>
              <w:top w:val="nil"/>
              <w:left w:val="nil"/>
              <w:bottom w:val="nil"/>
              <w:right w:val="single" w:color="auto" w:sz="8" w:space="0"/>
            </w:tcBorders>
            <w:vAlign w:val="bottom"/>
          </w:tcPr>
          <w:p w14:paraId="18DB8B4A">
            <w:pPr>
              <w:adjustRightInd w:val="0"/>
              <w:ind w:left="80"/>
              <w:rPr>
                <w:sz w:val="24"/>
                <w:szCs w:val="24"/>
              </w:rPr>
            </w:pPr>
            <w:r>
              <w:rPr>
                <w:sz w:val="24"/>
                <w:szCs w:val="24"/>
              </w:rPr>
              <w:t>спортивные друзья».</w:t>
            </w:r>
          </w:p>
        </w:tc>
        <w:tc>
          <w:tcPr>
            <w:tcW w:w="2400" w:type="dxa"/>
            <w:tcBorders>
              <w:top w:val="nil"/>
              <w:left w:val="nil"/>
              <w:bottom w:val="nil"/>
              <w:right w:val="single" w:color="auto" w:sz="8" w:space="0"/>
            </w:tcBorders>
            <w:vAlign w:val="bottom"/>
          </w:tcPr>
          <w:p w14:paraId="66544471">
            <w:pPr>
              <w:adjustRightInd w:val="0"/>
              <w:rPr>
                <w:sz w:val="24"/>
                <w:szCs w:val="24"/>
              </w:rPr>
            </w:pPr>
          </w:p>
        </w:tc>
      </w:tr>
      <w:tr w14:paraId="385ACDC1">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33FA1314">
            <w:pPr>
              <w:adjustRightInd w:val="0"/>
              <w:rPr>
                <w:sz w:val="24"/>
                <w:szCs w:val="24"/>
              </w:rPr>
            </w:pPr>
          </w:p>
        </w:tc>
        <w:tc>
          <w:tcPr>
            <w:tcW w:w="2400" w:type="dxa"/>
            <w:tcBorders>
              <w:top w:val="nil"/>
              <w:left w:val="nil"/>
              <w:bottom w:val="single" w:color="auto" w:sz="8" w:space="0"/>
              <w:right w:val="single" w:color="auto" w:sz="8" w:space="0"/>
            </w:tcBorders>
            <w:vAlign w:val="bottom"/>
          </w:tcPr>
          <w:p w14:paraId="501B06A7">
            <w:pPr>
              <w:adjustRightInd w:val="0"/>
              <w:rPr>
                <w:sz w:val="24"/>
                <w:szCs w:val="24"/>
              </w:rPr>
            </w:pPr>
          </w:p>
        </w:tc>
        <w:tc>
          <w:tcPr>
            <w:tcW w:w="2380" w:type="dxa"/>
            <w:tcBorders>
              <w:top w:val="nil"/>
              <w:left w:val="nil"/>
              <w:bottom w:val="single" w:color="auto" w:sz="8" w:space="0"/>
              <w:right w:val="single" w:color="auto" w:sz="8" w:space="0"/>
            </w:tcBorders>
            <w:vAlign w:val="bottom"/>
          </w:tcPr>
          <w:p w14:paraId="08A70BE4">
            <w:pPr>
              <w:adjustRightInd w:val="0"/>
              <w:ind w:left="80"/>
              <w:rPr>
                <w:sz w:val="24"/>
                <w:szCs w:val="24"/>
              </w:rPr>
            </w:pPr>
            <w:r>
              <w:rPr>
                <w:sz w:val="24"/>
                <w:szCs w:val="24"/>
              </w:rPr>
              <w:t>5. П/и «Горелки»</w:t>
            </w:r>
          </w:p>
        </w:tc>
        <w:tc>
          <w:tcPr>
            <w:tcW w:w="2400" w:type="dxa"/>
            <w:tcBorders>
              <w:top w:val="nil"/>
              <w:left w:val="nil"/>
              <w:bottom w:val="single" w:color="auto" w:sz="8" w:space="0"/>
              <w:right w:val="single" w:color="auto" w:sz="8" w:space="0"/>
            </w:tcBorders>
            <w:vAlign w:val="bottom"/>
          </w:tcPr>
          <w:p w14:paraId="743529CE">
            <w:pPr>
              <w:adjustRightInd w:val="0"/>
              <w:rPr>
                <w:sz w:val="24"/>
                <w:szCs w:val="24"/>
              </w:rPr>
            </w:pPr>
          </w:p>
        </w:tc>
      </w:tr>
      <w:tr w14:paraId="63F823CC">
        <w:tblPrEx>
          <w:tblCellMar>
            <w:top w:w="0" w:type="dxa"/>
            <w:left w:w="0" w:type="dxa"/>
            <w:bottom w:w="0" w:type="dxa"/>
            <w:right w:w="0" w:type="dxa"/>
          </w:tblCellMar>
        </w:tblPrEx>
        <w:trPr>
          <w:trHeight w:val="263" w:hRule="atLeast"/>
        </w:trPr>
        <w:tc>
          <w:tcPr>
            <w:tcW w:w="2420" w:type="dxa"/>
            <w:tcBorders>
              <w:top w:val="nil"/>
              <w:left w:val="single" w:color="auto" w:sz="8" w:space="0"/>
              <w:bottom w:val="nil"/>
              <w:right w:val="single" w:color="auto" w:sz="8" w:space="0"/>
            </w:tcBorders>
            <w:vAlign w:val="bottom"/>
          </w:tcPr>
          <w:p w14:paraId="081A3386">
            <w:pPr>
              <w:adjustRightInd w:val="0"/>
            </w:pPr>
          </w:p>
        </w:tc>
        <w:tc>
          <w:tcPr>
            <w:tcW w:w="2400" w:type="dxa"/>
            <w:tcBorders>
              <w:top w:val="nil"/>
              <w:left w:val="nil"/>
              <w:bottom w:val="nil"/>
              <w:right w:val="single" w:color="auto" w:sz="8" w:space="0"/>
            </w:tcBorders>
            <w:vAlign w:val="bottom"/>
          </w:tcPr>
          <w:p w14:paraId="1FD8C49A">
            <w:pPr>
              <w:adjustRightInd w:val="0"/>
              <w:spacing w:line="262" w:lineRule="exact"/>
              <w:ind w:left="100"/>
              <w:rPr>
                <w:sz w:val="24"/>
                <w:szCs w:val="24"/>
              </w:rPr>
            </w:pPr>
            <w:r>
              <w:rPr>
                <w:sz w:val="24"/>
                <w:szCs w:val="24"/>
              </w:rPr>
              <w:t>1. «Нет милее</w:t>
            </w:r>
          </w:p>
        </w:tc>
        <w:tc>
          <w:tcPr>
            <w:tcW w:w="2380" w:type="dxa"/>
            <w:tcBorders>
              <w:top w:val="nil"/>
              <w:left w:val="nil"/>
              <w:bottom w:val="nil"/>
              <w:right w:val="single" w:color="auto" w:sz="8" w:space="0"/>
            </w:tcBorders>
            <w:vAlign w:val="bottom"/>
          </w:tcPr>
          <w:p w14:paraId="4B525C75">
            <w:pPr>
              <w:adjustRightInd w:val="0"/>
              <w:spacing w:line="262" w:lineRule="exact"/>
              <w:ind w:left="80"/>
              <w:rPr>
                <w:sz w:val="24"/>
                <w:szCs w:val="24"/>
              </w:rPr>
            </w:pPr>
            <w:r>
              <w:rPr>
                <w:sz w:val="24"/>
                <w:szCs w:val="24"/>
              </w:rPr>
              <w:t>1. Изготовление</w:t>
            </w:r>
          </w:p>
        </w:tc>
        <w:tc>
          <w:tcPr>
            <w:tcW w:w="2400" w:type="dxa"/>
            <w:tcBorders>
              <w:top w:val="nil"/>
              <w:left w:val="nil"/>
              <w:bottom w:val="nil"/>
              <w:right w:val="single" w:color="auto" w:sz="8" w:space="0"/>
            </w:tcBorders>
            <w:vAlign w:val="bottom"/>
          </w:tcPr>
          <w:p w14:paraId="7C6D88AC">
            <w:pPr>
              <w:adjustRightInd w:val="0"/>
              <w:spacing w:line="262" w:lineRule="exact"/>
              <w:ind w:left="100"/>
              <w:rPr>
                <w:sz w:val="24"/>
                <w:szCs w:val="24"/>
              </w:rPr>
            </w:pPr>
            <w:r>
              <w:rPr>
                <w:sz w:val="24"/>
                <w:szCs w:val="24"/>
              </w:rPr>
              <w:t>1. Испечь печенье</w:t>
            </w:r>
          </w:p>
        </w:tc>
      </w:tr>
      <w:tr w14:paraId="46D3556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C309CA6">
            <w:pPr>
              <w:adjustRightInd w:val="0"/>
              <w:rPr>
                <w:sz w:val="24"/>
                <w:szCs w:val="24"/>
              </w:rPr>
            </w:pPr>
          </w:p>
        </w:tc>
        <w:tc>
          <w:tcPr>
            <w:tcW w:w="2400" w:type="dxa"/>
            <w:tcBorders>
              <w:top w:val="nil"/>
              <w:left w:val="nil"/>
              <w:bottom w:val="nil"/>
              <w:right w:val="single" w:color="auto" w:sz="8" w:space="0"/>
            </w:tcBorders>
            <w:vAlign w:val="bottom"/>
          </w:tcPr>
          <w:p w14:paraId="6A34DA1B">
            <w:pPr>
              <w:adjustRightInd w:val="0"/>
              <w:ind w:left="100"/>
              <w:rPr>
                <w:sz w:val="24"/>
                <w:szCs w:val="24"/>
              </w:rPr>
            </w:pPr>
            <w:r>
              <w:rPr>
                <w:sz w:val="24"/>
                <w:szCs w:val="24"/>
              </w:rPr>
              <w:t>дружка, чем родимая</w:t>
            </w:r>
          </w:p>
        </w:tc>
        <w:tc>
          <w:tcPr>
            <w:tcW w:w="2380" w:type="dxa"/>
            <w:tcBorders>
              <w:top w:val="nil"/>
              <w:left w:val="nil"/>
              <w:bottom w:val="nil"/>
              <w:right w:val="single" w:color="auto" w:sz="8" w:space="0"/>
            </w:tcBorders>
            <w:vAlign w:val="bottom"/>
          </w:tcPr>
          <w:p w14:paraId="4E9ADD5B">
            <w:pPr>
              <w:adjustRightInd w:val="0"/>
              <w:ind w:left="80"/>
              <w:rPr>
                <w:sz w:val="24"/>
                <w:szCs w:val="24"/>
              </w:rPr>
            </w:pPr>
            <w:r>
              <w:rPr>
                <w:sz w:val="24"/>
                <w:szCs w:val="24"/>
              </w:rPr>
              <w:t>поделок в подарок</w:t>
            </w:r>
          </w:p>
        </w:tc>
        <w:tc>
          <w:tcPr>
            <w:tcW w:w="2400" w:type="dxa"/>
            <w:tcBorders>
              <w:top w:val="nil"/>
              <w:left w:val="nil"/>
              <w:bottom w:val="nil"/>
              <w:right w:val="single" w:color="auto" w:sz="8" w:space="0"/>
            </w:tcBorders>
            <w:vAlign w:val="bottom"/>
          </w:tcPr>
          <w:p w14:paraId="5B879492">
            <w:pPr>
              <w:adjustRightInd w:val="0"/>
              <w:ind w:left="100"/>
              <w:rPr>
                <w:sz w:val="24"/>
                <w:szCs w:val="24"/>
              </w:rPr>
            </w:pPr>
            <w:r>
              <w:rPr>
                <w:sz w:val="24"/>
                <w:szCs w:val="24"/>
              </w:rPr>
              <w:t>«Жаворонки»,</w:t>
            </w:r>
          </w:p>
        </w:tc>
      </w:tr>
      <w:tr w14:paraId="4947E3B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36B88C2">
            <w:pPr>
              <w:adjustRightInd w:val="0"/>
              <w:rPr>
                <w:sz w:val="24"/>
                <w:szCs w:val="24"/>
              </w:rPr>
            </w:pPr>
          </w:p>
        </w:tc>
        <w:tc>
          <w:tcPr>
            <w:tcW w:w="2400" w:type="dxa"/>
            <w:tcBorders>
              <w:top w:val="nil"/>
              <w:left w:val="nil"/>
              <w:bottom w:val="nil"/>
              <w:right w:val="single" w:color="auto" w:sz="8" w:space="0"/>
            </w:tcBorders>
            <w:vAlign w:val="bottom"/>
          </w:tcPr>
          <w:p w14:paraId="29153043">
            <w:pPr>
              <w:adjustRightInd w:val="0"/>
              <w:ind w:left="100"/>
              <w:rPr>
                <w:sz w:val="24"/>
                <w:szCs w:val="24"/>
              </w:rPr>
            </w:pPr>
            <w:r>
              <w:rPr>
                <w:sz w:val="24"/>
                <w:szCs w:val="24"/>
              </w:rPr>
              <w:t>матушка». Беседа о</w:t>
            </w:r>
          </w:p>
        </w:tc>
        <w:tc>
          <w:tcPr>
            <w:tcW w:w="2380" w:type="dxa"/>
            <w:tcBorders>
              <w:top w:val="nil"/>
              <w:left w:val="nil"/>
              <w:bottom w:val="nil"/>
              <w:right w:val="single" w:color="auto" w:sz="8" w:space="0"/>
            </w:tcBorders>
            <w:vAlign w:val="bottom"/>
          </w:tcPr>
          <w:p w14:paraId="38668343">
            <w:pPr>
              <w:adjustRightInd w:val="0"/>
              <w:ind w:left="80"/>
              <w:rPr>
                <w:sz w:val="24"/>
                <w:szCs w:val="24"/>
              </w:rPr>
            </w:pPr>
            <w:r>
              <w:rPr>
                <w:sz w:val="24"/>
                <w:szCs w:val="24"/>
              </w:rPr>
              <w:t>маме.</w:t>
            </w:r>
          </w:p>
        </w:tc>
        <w:tc>
          <w:tcPr>
            <w:tcW w:w="2400" w:type="dxa"/>
            <w:tcBorders>
              <w:top w:val="nil"/>
              <w:left w:val="nil"/>
              <w:bottom w:val="nil"/>
              <w:right w:val="single" w:color="auto" w:sz="8" w:space="0"/>
            </w:tcBorders>
            <w:vAlign w:val="bottom"/>
          </w:tcPr>
          <w:p w14:paraId="20F98A9A">
            <w:pPr>
              <w:adjustRightInd w:val="0"/>
              <w:ind w:left="100"/>
              <w:rPr>
                <w:sz w:val="24"/>
                <w:szCs w:val="24"/>
              </w:rPr>
            </w:pPr>
            <w:r>
              <w:rPr>
                <w:sz w:val="24"/>
                <w:szCs w:val="24"/>
              </w:rPr>
              <w:t>бублики.</w:t>
            </w:r>
          </w:p>
        </w:tc>
      </w:tr>
      <w:tr w14:paraId="3ED73AD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7F292A9">
            <w:pPr>
              <w:adjustRightInd w:val="0"/>
              <w:rPr>
                <w:sz w:val="24"/>
                <w:szCs w:val="24"/>
              </w:rPr>
            </w:pPr>
          </w:p>
        </w:tc>
        <w:tc>
          <w:tcPr>
            <w:tcW w:w="2400" w:type="dxa"/>
            <w:tcBorders>
              <w:top w:val="nil"/>
              <w:left w:val="nil"/>
              <w:bottom w:val="nil"/>
              <w:right w:val="single" w:color="auto" w:sz="8" w:space="0"/>
            </w:tcBorders>
            <w:vAlign w:val="bottom"/>
          </w:tcPr>
          <w:p w14:paraId="65B4DCD1">
            <w:pPr>
              <w:adjustRightInd w:val="0"/>
              <w:ind w:left="100"/>
              <w:rPr>
                <w:sz w:val="24"/>
                <w:szCs w:val="24"/>
              </w:rPr>
            </w:pPr>
            <w:r>
              <w:rPr>
                <w:sz w:val="24"/>
                <w:szCs w:val="24"/>
              </w:rPr>
              <w:t>маме. Изготовление</w:t>
            </w:r>
          </w:p>
        </w:tc>
        <w:tc>
          <w:tcPr>
            <w:tcW w:w="2380" w:type="dxa"/>
            <w:tcBorders>
              <w:top w:val="nil"/>
              <w:left w:val="nil"/>
              <w:bottom w:val="nil"/>
              <w:right w:val="single" w:color="auto" w:sz="8" w:space="0"/>
            </w:tcBorders>
            <w:vAlign w:val="bottom"/>
          </w:tcPr>
          <w:p w14:paraId="68CFBE96">
            <w:pPr>
              <w:adjustRightInd w:val="0"/>
              <w:ind w:left="80"/>
              <w:rPr>
                <w:sz w:val="24"/>
                <w:szCs w:val="24"/>
              </w:rPr>
            </w:pPr>
            <w:r>
              <w:rPr>
                <w:sz w:val="24"/>
                <w:szCs w:val="24"/>
              </w:rPr>
              <w:t>2. Рисование «Весна</w:t>
            </w:r>
          </w:p>
        </w:tc>
        <w:tc>
          <w:tcPr>
            <w:tcW w:w="2400" w:type="dxa"/>
            <w:tcBorders>
              <w:top w:val="nil"/>
              <w:left w:val="nil"/>
              <w:bottom w:val="nil"/>
              <w:right w:val="single" w:color="auto" w:sz="8" w:space="0"/>
            </w:tcBorders>
            <w:vAlign w:val="bottom"/>
          </w:tcPr>
          <w:p w14:paraId="0F83AF9D">
            <w:pPr>
              <w:adjustRightInd w:val="0"/>
              <w:ind w:left="100"/>
              <w:rPr>
                <w:sz w:val="24"/>
                <w:szCs w:val="24"/>
              </w:rPr>
            </w:pPr>
            <w:r>
              <w:rPr>
                <w:sz w:val="24"/>
                <w:szCs w:val="24"/>
              </w:rPr>
              <w:t>2. «За самоваром».</w:t>
            </w:r>
          </w:p>
        </w:tc>
      </w:tr>
      <w:tr w14:paraId="15D45DE1">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1A6EEEB">
            <w:pPr>
              <w:adjustRightInd w:val="0"/>
              <w:rPr>
                <w:sz w:val="24"/>
                <w:szCs w:val="24"/>
              </w:rPr>
            </w:pPr>
          </w:p>
        </w:tc>
        <w:tc>
          <w:tcPr>
            <w:tcW w:w="2400" w:type="dxa"/>
            <w:tcBorders>
              <w:top w:val="nil"/>
              <w:left w:val="nil"/>
              <w:bottom w:val="nil"/>
              <w:right w:val="single" w:color="auto" w:sz="8" w:space="0"/>
            </w:tcBorders>
            <w:vAlign w:val="bottom"/>
          </w:tcPr>
          <w:p w14:paraId="0940F786">
            <w:pPr>
              <w:adjustRightInd w:val="0"/>
              <w:ind w:left="100"/>
              <w:rPr>
                <w:sz w:val="24"/>
                <w:szCs w:val="24"/>
              </w:rPr>
            </w:pPr>
            <w:r>
              <w:rPr>
                <w:sz w:val="24"/>
                <w:szCs w:val="24"/>
              </w:rPr>
              <w:t>поделки в подарок</w:t>
            </w:r>
          </w:p>
        </w:tc>
        <w:tc>
          <w:tcPr>
            <w:tcW w:w="2380" w:type="dxa"/>
            <w:tcBorders>
              <w:top w:val="nil"/>
              <w:left w:val="nil"/>
              <w:bottom w:val="nil"/>
              <w:right w:val="single" w:color="auto" w:sz="8" w:space="0"/>
            </w:tcBorders>
            <w:vAlign w:val="bottom"/>
          </w:tcPr>
          <w:p w14:paraId="28ED4810">
            <w:pPr>
              <w:adjustRightInd w:val="0"/>
              <w:ind w:left="80"/>
              <w:rPr>
                <w:sz w:val="24"/>
                <w:szCs w:val="24"/>
              </w:rPr>
            </w:pPr>
            <w:r>
              <w:rPr>
                <w:sz w:val="24"/>
                <w:szCs w:val="24"/>
              </w:rPr>
              <w:t>– красна»</w:t>
            </w:r>
          </w:p>
        </w:tc>
        <w:tc>
          <w:tcPr>
            <w:tcW w:w="2400" w:type="dxa"/>
            <w:tcBorders>
              <w:top w:val="nil"/>
              <w:left w:val="nil"/>
              <w:bottom w:val="nil"/>
              <w:right w:val="single" w:color="auto" w:sz="8" w:space="0"/>
            </w:tcBorders>
            <w:vAlign w:val="bottom"/>
          </w:tcPr>
          <w:p w14:paraId="1B383EB1">
            <w:pPr>
              <w:adjustRightInd w:val="0"/>
              <w:ind w:left="100"/>
              <w:rPr>
                <w:sz w:val="24"/>
                <w:szCs w:val="24"/>
              </w:rPr>
            </w:pPr>
            <w:r>
              <w:rPr>
                <w:sz w:val="24"/>
                <w:szCs w:val="24"/>
              </w:rPr>
              <w:t>Чаепитие по</w:t>
            </w:r>
          </w:p>
        </w:tc>
      </w:tr>
      <w:tr w14:paraId="2868625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04F0DDF">
            <w:pPr>
              <w:adjustRightInd w:val="0"/>
              <w:rPr>
                <w:sz w:val="24"/>
                <w:szCs w:val="24"/>
              </w:rPr>
            </w:pPr>
          </w:p>
        </w:tc>
        <w:tc>
          <w:tcPr>
            <w:tcW w:w="2400" w:type="dxa"/>
            <w:tcBorders>
              <w:top w:val="nil"/>
              <w:left w:val="nil"/>
              <w:bottom w:val="nil"/>
              <w:right w:val="single" w:color="auto" w:sz="8" w:space="0"/>
            </w:tcBorders>
            <w:vAlign w:val="bottom"/>
          </w:tcPr>
          <w:p w14:paraId="18A61380">
            <w:pPr>
              <w:adjustRightInd w:val="0"/>
              <w:ind w:left="100"/>
              <w:rPr>
                <w:sz w:val="24"/>
                <w:szCs w:val="24"/>
              </w:rPr>
            </w:pPr>
            <w:r>
              <w:rPr>
                <w:sz w:val="24"/>
                <w:szCs w:val="24"/>
              </w:rPr>
              <w:t>маме.</w:t>
            </w:r>
          </w:p>
        </w:tc>
        <w:tc>
          <w:tcPr>
            <w:tcW w:w="2380" w:type="dxa"/>
            <w:tcBorders>
              <w:top w:val="nil"/>
              <w:left w:val="nil"/>
              <w:bottom w:val="nil"/>
              <w:right w:val="single" w:color="auto" w:sz="8" w:space="0"/>
            </w:tcBorders>
            <w:vAlign w:val="bottom"/>
          </w:tcPr>
          <w:p w14:paraId="40951F79">
            <w:pPr>
              <w:adjustRightInd w:val="0"/>
              <w:ind w:left="80"/>
              <w:rPr>
                <w:sz w:val="24"/>
                <w:szCs w:val="24"/>
              </w:rPr>
            </w:pPr>
            <w:r>
              <w:rPr>
                <w:sz w:val="24"/>
                <w:szCs w:val="24"/>
              </w:rPr>
              <w:t>Повторение</w:t>
            </w:r>
          </w:p>
        </w:tc>
        <w:tc>
          <w:tcPr>
            <w:tcW w:w="2400" w:type="dxa"/>
            <w:tcBorders>
              <w:top w:val="nil"/>
              <w:left w:val="nil"/>
              <w:bottom w:val="nil"/>
              <w:right w:val="single" w:color="auto" w:sz="8" w:space="0"/>
            </w:tcBorders>
            <w:vAlign w:val="bottom"/>
          </w:tcPr>
          <w:p w14:paraId="1C7ED80D">
            <w:pPr>
              <w:adjustRightInd w:val="0"/>
              <w:ind w:left="100"/>
              <w:rPr>
                <w:sz w:val="24"/>
                <w:szCs w:val="24"/>
              </w:rPr>
            </w:pPr>
            <w:r>
              <w:rPr>
                <w:sz w:val="24"/>
                <w:szCs w:val="24"/>
              </w:rPr>
              <w:t>русским народным</w:t>
            </w:r>
          </w:p>
        </w:tc>
      </w:tr>
      <w:tr w14:paraId="0D3B1785">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22EF51F">
            <w:pPr>
              <w:adjustRightInd w:val="0"/>
              <w:rPr>
                <w:sz w:val="24"/>
                <w:szCs w:val="24"/>
              </w:rPr>
            </w:pPr>
          </w:p>
        </w:tc>
        <w:tc>
          <w:tcPr>
            <w:tcW w:w="2400" w:type="dxa"/>
            <w:tcBorders>
              <w:top w:val="nil"/>
              <w:left w:val="nil"/>
              <w:bottom w:val="nil"/>
              <w:right w:val="single" w:color="auto" w:sz="8" w:space="0"/>
            </w:tcBorders>
            <w:vAlign w:val="bottom"/>
          </w:tcPr>
          <w:p w14:paraId="3055D1F8">
            <w:pPr>
              <w:adjustRightInd w:val="0"/>
              <w:ind w:left="100"/>
              <w:rPr>
                <w:sz w:val="24"/>
                <w:szCs w:val="24"/>
              </w:rPr>
            </w:pPr>
            <w:r>
              <w:rPr>
                <w:sz w:val="24"/>
                <w:szCs w:val="24"/>
              </w:rPr>
              <w:t>2. «Гуляй, да</w:t>
            </w:r>
          </w:p>
        </w:tc>
        <w:tc>
          <w:tcPr>
            <w:tcW w:w="2380" w:type="dxa"/>
            <w:tcBorders>
              <w:top w:val="nil"/>
              <w:left w:val="nil"/>
              <w:bottom w:val="nil"/>
              <w:right w:val="single" w:color="auto" w:sz="8" w:space="0"/>
            </w:tcBorders>
            <w:vAlign w:val="bottom"/>
          </w:tcPr>
          <w:p w14:paraId="7D71713C">
            <w:pPr>
              <w:adjustRightInd w:val="0"/>
              <w:ind w:left="80"/>
              <w:rPr>
                <w:sz w:val="24"/>
                <w:szCs w:val="24"/>
              </w:rPr>
            </w:pPr>
            <w:r>
              <w:rPr>
                <w:sz w:val="24"/>
                <w:szCs w:val="24"/>
              </w:rPr>
              <w:t>заклички о весне</w:t>
            </w:r>
          </w:p>
        </w:tc>
        <w:tc>
          <w:tcPr>
            <w:tcW w:w="2400" w:type="dxa"/>
            <w:tcBorders>
              <w:top w:val="nil"/>
              <w:left w:val="nil"/>
              <w:bottom w:val="nil"/>
              <w:right w:val="single" w:color="auto" w:sz="8" w:space="0"/>
            </w:tcBorders>
            <w:vAlign w:val="bottom"/>
          </w:tcPr>
          <w:p w14:paraId="5BBD27CE">
            <w:pPr>
              <w:adjustRightInd w:val="0"/>
              <w:ind w:left="100"/>
              <w:rPr>
                <w:sz w:val="24"/>
                <w:szCs w:val="24"/>
              </w:rPr>
            </w:pPr>
            <w:r>
              <w:rPr>
                <w:sz w:val="24"/>
                <w:szCs w:val="24"/>
              </w:rPr>
              <w:t>традициям.</w:t>
            </w:r>
          </w:p>
        </w:tc>
      </w:tr>
      <w:tr w14:paraId="4CFD740A">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310F487">
            <w:pPr>
              <w:adjustRightInd w:val="0"/>
              <w:rPr>
                <w:sz w:val="24"/>
                <w:szCs w:val="24"/>
              </w:rPr>
            </w:pPr>
          </w:p>
        </w:tc>
        <w:tc>
          <w:tcPr>
            <w:tcW w:w="2400" w:type="dxa"/>
            <w:tcBorders>
              <w:top w:val="nil"/>
              <w:left w:val="nil"/>
              <w:bottom w:val="nil"/>
              <w:right w:val="single" w:color="auto" w:sz="8" w:space="0"/>
            </w:tcBorders>
            <w:vAlign w:val="bottom"/>
          </w:tcPr>
          <w:p w14:paraId="13C30B9F">
            <w:pPr>
              <w:adjustRightInd w:val="0"/>
              <w:ind w:left="100"/>
              <w:rPr>
                <w:sz w:val="24"/>
                <w:szCs w:val="24"/>
              </w:rPr>
            </w:pPr>
            <w:r>
              <w:rPr>
                <w:sz w:val="24"/>
                <w:szCs w:val="24"/>
              </w:rPr>
              <w:t>присматривайся».</w:t>
            </w:r>
          </w:p>
        </w:tc>
        <w:tc>
          <w:tcPr>
            <w:tcW w:w="2380" w:type="dxa"/>
            <w:tcBorders>
              <w:top w:val="nil"/>
              <w:left w:val="nil"/>
              <w:bottom w:val="nil"/>
              <w:right w:val="single" w:color="auto" w:sz="8" w:space="0"/>
            </w:tcBorders>
            <w:vAlign w:val="bottom"/>
          </w:tcPr>
          <w:p w14:paraId="53F91079">
            <w:pPr>
              <w:adjustRightInd w:val="0"/>
              <w:ind w:left="80"/>
              <w:rPr>
                <w:sz w:val="24"/>
                <w:szCs w:val="24"/>
              </w:rPr>
            </w:pPr>
            <w:r>
              <w:rPr>
                <w:sz w:val="24"/>
                <w:szCs w:val="24"/>
              </w:rPr>
              <w:t>«Жаворонки,</w:t>
            </w:r>
          </w:p>
        </w:tc>
        <w:tc>
          <w:tcPr>
            <w:tcW w:w="2400" w:type="dxa"/>
            <w:tcBorders>
              <w:top w:val="nil"/>
              <w:left w:val="nil"/>
              <w:bottom w:val="nil"/>
              <w:right w:val="single" w:color="auto" w:sz="8" w:space="0"/>
            </w:tcBorders>
            <w:vAlign w:val="bottom"/>
          </w:tcPr>
          <w:p w14:paraId="4C19F93B">
            <w:pPr>
              <w:adjustRightInd w:val="0"/>
              <w:ind w:left="100"/>
              <w:rPr>
                <w:sz w:val="24"/>
                <w:szCs w:val="24"/>
              </w:rPr>
            </w:pPr>
            <w:r>
              <w:rPr>
                <w:sz w:val="24"/>
                <w:szCs w:val="24"/>
              </w:rPr>
              <w:t>3. Участие в</w:t>
            </w:r>
          </w:p>
        </w:tc>
      </w:tr>
      <w:tr w14:paraId="396893A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11F3909">
            <w:pPr>
              <w:adjustRightInd w:val="0"/>
              <w:jc w:val="center"/>
              <w:rPr>
                <w:sz w:val="24"/>
                <w:szCs w:val="24"/>
              </w:rPr>
            </w:pPr>
            <w:r>
              <w:rPr>
                <w:w w:val="99"/>
                <w:sz w:val="24"/>
                <w:szCs w:val="24"/>
              </w:rPr>
              <w:t>Март</w:t>
            </w:r>
          </w:p>
        </w:tc>
        <w:tc>
          <w:tcPr>
            <w:tcW w:w="2400" w:type="dxa"/>
            <w:tcBorders>
              <w:top w:val="nil"/>
              <w:left w:val="nil"/>
              <w:bottom w:val="nil"/>
              <w:right w:val="single" w:color="auto" w:sz="8" w:space="0"/>
            </w:tcBorders>
            <w:vAlign w:val="bottom"/>
          </w:tcPr>
          <w:p w14:paraId="7403D748">
            <w:pPr>
              <w:adjustRightInd w:val="0"/>
              <w:ind w:left="100"/>
              <w:rPr>
                <w:sz w:val="24"/>
                <w:szCs w:val="24"/>
              </w:rPr>
            </w:pPr>
            <w:r>
              <w:rPr>
                <w:sz w:val="24"/>
                <w:szCs w:val="24"/>
              </w:rPr>
              <w:t>Беседа о</w:t>
            </w:r>
          </w:p>
        </w:tc>
        <w:tc>
          <w:tcPr>
            <w:tcW w:w="2380" w:type="dxa"/>
            <w:tcBorders>
              <w:top w:val="nil"/>
              <w:left w:val="nil"/>
              <w:bottom w:val="nil"/>
              <w:right w:val="single" w:color="auto" w:sz="8" w:space="0"/>
            </w:tcBorders>
            <w:vAlign w:val="bottom"/>
          </w:tcPr>
          <w:p w14:paraId="40A997D4">
            <w:pPr>
              <w:adjustRightInd w:val="0"/>
              <w:ind w:left="80"/>
              <w:rPr>
                <w:sz w:val="24"/>
                <w:szCs w:val="24"/>
              </w:rPr>
            </w:pPr>
            <w:r>
              <w:rPr>
                <w:sz w:val="24"/>
                <w:szCs w:val="24"/>
              </w:rPr>
              <w:t>прилетели».</w:t>
            </w:r>
          </w:p>
        </w:tc>
        <w:tc>
          <w:tcPr>
            <w:tcW w:w="2400" w:type="dxa"/>
            <w:tcBorders>
              <w:top w:val="nil"/>
              <w:left w:val="nil"/>
              <w:bottom w:val="nil"/>
              <w:right w:val="single" w:color="auto" w:sz="8" w:space="0"/>
            </w:tcBorders>
            <w:vAlign w:val="bottom"/>
          </w:tcPr>
          <w:p w14:paraId="33175F48">
            <w:pPr>
              <w:adjustRightInd w:val="0"/>
              <w:ind w:left="100"/>
              <w:rPr>
                <w:sz w:val="24"/>
                <w:szCs w:val="24"/>
              </w:rPr>
            </w:pPr>
            <w:r>
              <w:rPr>
                <w:sz w:val="24"/>
                <w:szCs w:val="24"/>
              </w:rPr>
              <w:t>выставке детских</w:t>
            </w:r>
          </w:p>
        </w:tc>
      </w:tr>
      <w:tr w14:paraId="393AF374">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CDB9930">
            <w:pPr>
              <w:adjustRightInd w:val="0"/>
              <w:rPr>
                <w:sz w:val="24"/>
                <w:szCs w:val="24"/>
              </w:rPr>
            </w:pPr>
          </w:p>
        </w:tc>
        <w:tc>
          <w:tcPr>
            <w:tcW w:w="2400" w:type="dxa"/>
            <w:tcBorders>
              <w:top w:val="nil"/>
              <w:left w:val="nil"/>
              <w:bottom w:val="nil"/>
              <w:right w:val="single" w:color="auto" w:sz="8" w:space="0"/>
            </w:tcBorders>
            <w:vAlign w:val="bottom"/>
          </w:tcPr>
          <w:p w14:paraId="5D5D62A9">
            <w:pPr>
              <w:adjustRightInd w:val="0"/>
              <w:ind w:left="100"/>
              <w:rPr>
                <w:sz w:val="24"/>
                <w:szCs w:val="24"/>
              </w:rPr>
            </w:pPr>
            <w:r>
              <w:rPr>
                <w:sz w:val="24"/>
                <w:szCs w:val="24"/>
              </w:rPr>
              <w:t>характерных</w:t>
            </w:r>
          </w:p>
        </w:tc>
        <w:tc>
          <w:tcPr>
            <w:tcW w:w="2380" w:type="dxa"/>
            <w:tcBorders>
              <w:top w:val="nil"/>
              <w:left w:val="nil"/>
              <w:bottom w:val="nil"/>
              <w:right w:val="single" w:color="auto" w:sz="8" w:space="0"/>
            </w:tcBorders>
            <w:vAlign w:val="bottom"/>
          </w:tcPr>
          <w:p w14:paraId="4D4F1D94">
            <w:pPr>
              <w:adjustRightInd w:val="0"/>
              <w:ind w:left="80"/>
              <w:rPr>
                <w:sz w:val="24"/>
                <w:szCs w:val="24"/>
              </w:rPr>
            </w:pPr>
            <w:r>
              <w:rPr>
                <w:sz w:val="24"/>
                <w:szCs w:val="24"/>
              </w:rPr>
              <w:t>3. Праздник «8</w:t>
            </w:r>
          </w:p>
        </w:tc>
        <w:tc>
          <w:tcPr>
            <w:tcW w:w="2400" w:type="dxa"/>
            <w:tcBorders>
              <w:top w:val="nil"/>
              <w:left w:val="nil"/>
              <w:bottom w:val="nil"/>
              <w:right w:val="single" w:color="auto" w:sz="8" w:space="0"/>
            </w:tcBorders>
            <w:vAlign w:val="bottom"/>
          </w:tcPr>
          <w:p w14:paraId="53BDBE89">
            <w:pPr>
              <w:adjustRightInd w:val="0"/>
              <w:ind w:left="100"/>
              <w:rPr>
                <w:sz w:val="24"/>
                <w:szCs w:val="24"/>
              </w:rPr>
            </w:pPr>
            <w:r>
              <w:rPr>
                <w:sz w:val="24"/>
                <w:szCs w:val="24"/>
              </w:rPr>
              <w:t>рисунков «Весна –</w:t>
            </w:r>
          </w:p>
        </w:tc>
      </w:tr>
      <w:tr w14:paraId="4233A136">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7B6AD57B">
            <w:pPr>
              <w:adjustRightInd w:val="0"/>
              <w:rPr>
                <w:sz w:val="24"/>
                <w:szCs w:val="24"/>
              </w:rPr>
            </w:pPr>
          </w:p>
        </w:tc>
        <w:tc>
          <w:tcPr>
            <w:tcW w:w="2400" w:type="dxa"/>
            <w:tcBorders>
              <w:top w:val="nil"/>
              <w:left w:val="nil"/>
              <w:bottom w:val="single" w:color="auto" w:sz="8" w:space="0"/>
              <w:right w:val="single" w:color="auto" w:sz="8" w:space="0"/>
            </w:tcBorders>
            <w:vAlign w:val="bottom"/>
          </w:tcPr>
          <w:p w14:paraId="48EFFD3D">
            <w:pPr>
              <w:adjustRightInd w:val="0"/>
              <w:ind w:left="100"/>
              <w:rPr>
                <w:sz w:val="24"/>
                <w:szCs w:val="24"/>
              </w:rPr>
            </w:pPr>
            <w:r>
              <w:rPr>
                <w:sz w:val="24"/>
                <w:szCs w:val="24"/>
              </w:rPr>
              <w:t>признаках весны.</w:t>
            </w:r>
          </w:p>
        </w:tc>
        <w:tc>
          <w:tcPr>
            <w:tcW w:w="2380" w:type="dxa"/>
            <w:tcBorders>
              <w:top w:val="nil"/>
              <w:left w:val="nil"/>
              <w:bottom w:val="single" w:color="auto" w:sz="8" w:space="0"/>
              <w:right w:val="single" w:color="auto" w:sz="8" w:space="0"/>
            </w:tcBorders>
            <w:vAlign w:val="bottom"/>
          </w:tcPr>
          <w:p w14:paraId="040FDD4A">
            <w:pPr>
              <w:adjustRightInd w:val="0"/>
              <w:ind w:left="80"/>
              <w:rPr>
                <w:sz w:val="24"/>
                <w:szCs w:val="24"/>
              </w:rPr>
            </w:pPr>
            <w:r>
              <w:rPr>
                <w:sz w:val="24"/>
                <w:szCs w:val="24"/>
              </w:rPr>
              <w:t>Марта».</w:t>
            </w:r>
          </w:p>
        </w:tc>
        <w:tc>
          <w:tcPr>
            <w:tcW w:w="2400" w:type="dxa"/>
            <w:tcBorders>
              <w:top w:val="nil"/>
              <w:left w:val="nil"/>
              <w:bottom w:val="single" w:color="auto" w:sz="8" w:space="0"/>
              <w:right w:val="single" w:color="auto" w:sz="8" w:space="0"/>
            </w:tcBorders>
            <w:vAlign w:val="bottom"/>
          </w:tcPr>
          <w:p w14:paraId="366F8D97">
            <w:pPr>
              <w:adjustRightInd w:val="0"/>
              <w:ind w:left="100"/>
              <w:rPr>
                <w:sz w:val="24"/>
                <w:szCs w:val="24"/>
              </w:rPr>
            </w:pPr>
            <w:r>
              <w:rPr>
                <w:sz w:val="24"/>
                <w:szCs w:val="24"/>
              </w:rPr>
              <w:t>красна».</w:t>
            </w:r>
          </w:p>
        </w:tc>
      </w:tr>
    </w:tbl>
    <w:p w14:paraId="38E6FC1D">
      <w:pPr>
        <w:adjustRightInd w:val="0"/>
        <w:rPr>
          <w:sz w:val="24"/>
          <w:szCs w:val="24"/>
        </w:rPr>
        <w:sectPr>
          <w:pgSz w:w="11906" w:h="16838"/>
          <w:pgMar w:top="1112" w:right="720" w:bottom="439" w:left="1580" w:header="720" w:footer="720" w:gutter="0"/>
          <w:cols w:equalWidth="0" w:num="1">
            <w:col w:w="9600"/>
          </w:cols>
        </w:sectPr>
      </w:pPr>
    </w:p>
    <w:tbl>
      <w:tblPr>
        <w:tblStyle w:val="5"/>
        <w:tblW w:w="9600" w:type="dxa"/>
        <w:tblInd w:w="10" w:type="dxa"/>
        <w:tblLayout w:type="fixed"/>
        <w:tblCellMar>
          <w:top w:w="0" w:type="dxa"/>
          <w:left w:w="0" w:type="dxa"/>
          <w:bottom w:w="0" w:type="dxa"/>
          <w:right w:w="0" w:type="dxa"/>
        </w:tblCellMar>
      </w:tblPr>
      <w:tblGrid>
        <w:gridCol w:w="2420"/>
        <w:gridCol w:w="2400"/>
        <w:gridCol w:w="2380"/>
        <w:gridCol w:w="2400"/>
      </w:tblGrid>
      <w:tr w14:paraId="29E6460C">
        <w:tblPrEx>
          <w:tblCellMar>
            <w:top w:w="0" w:type="dxa"/>
            <w:left w:w="0" w:type="dxa"/>
            <w:bottom w:w="0" w:type="dxa"/>
            <w:right w:w="0" w:type="dxa"/>
          </w:tblCellMar>
        </w:tblPrEx>
        <w:trPr>
          <w:trHeight w:val="278" w:hRule="atLeast"/>
        </w:trPr>
        <w:tc>
          <w:tcPr>
            <w:tcW w:w="2420" w:type="dxa"/>
            <w:tcBorders>
              <w:top w:val="single" w:color="auto" w:sz="8" w:space="0"/>
              <w:left w:val="single" w:color="auto" w:sz="8" w:space="0"/>
              <w:bottom w:val="nil"/>
              <w:right w:val="single" w:color="auto" w:sz="8" w:space="0"/>
            </w:tcBorders>
            <w:vAlign w:val="bottom"/>
          </w:tcPr>
          <w:p w14:paraId="3ADFA1DC">
            <w:pPr>
              <w:adjustRightInd w:val="0"/>
              <w:rPr>
                <w:sz w:val="24"/>
                <w:szCs w:val="24"/>
              </w:rPr>
            </w:pPr>
            <w:bookmarkStart w:id="5" w:name="page33"/>
            <w:bookmarkEnd w:id="5"/>
          </w:p>
        </w:tc>
        <w:tc>
          <w:tcPr>
            <w:tcW w:w="2400" w:type="dxa"/>
            <w:tcBorders>
              <w:top w:val="single" w:color="auto" w:sz="8" w:space="0"/>
              <w:left w:val="nil"/>
              <w:bottom w:val="nil"/>
              <w:right w:val="single" w:color="auto" w:sz="8" w:space="0"/>
            </w:tcBorders>
            <w:vAlign w:val="bottom"/>
          </w:tcPr>
          <w:p w14:paraId="49C59554">
            <w:pPr>
              <w:adjustRightInd w:val="0"/>
              <w:ind w:left="100"/>
              <w:rPr>
                <w:sz w:val="24"/>
                <w:szCs w:val="24"/>
              </w:rPr>
            </w:pPr>
            <w:r>
              <w:rPr>
                <w:sz w:val="24"/>
                <w:szCs w:val="24"/>
              </w:rPr>
              <w:t>Разучивание</w:t>
            </w:r>
          </w:p>
        </w:tc>
        <w:tc>
          <w:tcPr>
            <w:tcW w:w="2380" w:type="dxa"/>
            <w:tcBorders>
              <w:top w:val="single" w:color="auto" w:sz="8" w:space="0"/>
              <w:left w:val="nil"/>
              <w:bottom w:val="nil"/>
              <w:right w:val="single" w:color="auto" w:sz="8" w:space="0"/>
            </w:tcBorders>
            <w:vAlign w:val="bottom"/>
          </w:tcPr>
          <w:p w14:paraId="21A750E6">
            <w:pPr>
              <w:adjustRightInd w:val="0"/>
              <w:ind w:left="80"/>
              <w:rPr>
                <w:sz w:val="24"/>
                <w:szCs w:val="24"/>
              </w:rPr>
            </w:pPr>
            <w:r>
              <w:rPr>
                <w:sz w:val="24"/>
                <w:szCs w:val="24"/>
              </w:rPr>
              <w:t>4. «Мудрёному и</w:t>
            </w:r>
          </w:p>
        </w:tc>
        <w:tc>
          <w:tcPr>
            <w:tcW w:w="2400" w:type="dxa"/>
            <w:tcBorders>
              <w:top w:val="single" w:color="auto" w:sz="8" w:space="0"/>
              <w:left w:val="nil"/>
              <w:bottom w:val="nil"/>
              <w:right w:val="single" w:color="auto" w:sz="8" w:space="0"/>
            </w:tcBorders>
            <w:vAlign w:val="bottom"/>
          </w:tcPr>
          <w:p w14:paraId="6BC1F110">
            <w:pPr>
              <w:adjustRightInd w:val="0"/>
              <w:rPr>
                <w:sz w:val="24"/>
                <w:szCs w:val="24"/>
              </w:rPr>
            </w:pPr>
          </w:p>
        </w:tc>
      </w:tr>
      <w:tr w14:paraId="2D381B7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075AA7E">
            <w:pPr>
              <w:adjustRightInd w:val="0"/>
              <w:rPr>
                <w:sz w:val="24"/>
                <w:szCs w:val="24"/>
              </w:rPr>
            </w:pPr>
          </w:p>
        </w:tc>
        <w:tc>
          <w:tcPr>
            <w:tcW w:w="2400" w:type="dxa"/>
            <w:tcBorders>
              <w:top w:val="nil"/>
              <w:left w:val="nil"/>
              <w:bottom w:val="nil"/>
              <w:right w:val="single" w:color="auto" w:sz="8" w:space="0"/>
            </w:tcBorders>
            <w:vAlign w:val="bottom"/>
          </w:tcPr>
          <w:p w14:paraId="1A753B23">
            <w:pPr>
              <w:adjustRightInd w:val="0"/>
              <w:ind w:left="100"/>
              <w:rPr>
                <w:sz w:val="24"/>
                <w:szCs w:val="24"/>
              </w:rPr>
            </w:pPr>
            <w:r>
              <w:rPr>
                <w:sz w:val="24"/>
                <w:szCs w:val="24"/>
              </w:rPr>
              <w:t>заклички о весне</w:t>
            </w:r>
          </w:p>
        </w:tc>
        <w:tc>
          <w:tcPr>
            <w:tcW w:w="2380" w:type="dxa"/>
            <w:tcBorders>
              <w:top w:val="nil"/>
              <w:left w:val="nil"/>
              <w:bottom w:val="nil"/>
              <w:right w:val="single" w:color="auto" w:sz="8" w:space="0"/>
            </w:tcBorders>
            <w:vAlign w:val="bottom"/>
          </w:tcPr>
          <w:p w14:paraId="1B0E87B0">
            <w:pPr>
              <w:adjustRightInd w:val="0"/>
              <w:ind w:left="80"/>
              <w:rPr>
                <w:sz w:val="24"/>
                <w:szCs w:val="24"/>
              </w:rPr>
            </w:pPr>
            <w:r>
              <w:rPr>
                <w:sz w:val="24"/>
                <w:szCs w:val="24"/>
              </w:rPr>
              <w:t>счастье к лицу».</w:t>
            </w:r>
          </w:p>
        </w:tc>
        <w:tc>
          <w:tcPr>
            <w:tcW w:w="2400" w:type="dxa"/>
            <w:tcBorders>
              <w:top w:val="nil"/>
              <w:left w:val="nil"/>
              <w:bottom w:val="nil"/>
              <w:right w:val="single" w:color="auto" w:sz="8" w:space="0"/>
            </w:tcBorders>
            <w:vAlign w:val="bottom"/>
          </w:tcPr>
          <w:p w14:paraId="61131339">
            <w:pPr>
              <w:adjustRightInd w:val="0"/>
              <w:rPr>
                <w:sz w:val="24"/>
                <w:szCs w:val="24"/>
              </w:rPr>
            </w:pPr>
          </w:p>
        </w:tc>
      </w:tr>
      <w:tr w14:paraId="7ADEB649">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C00CA63">
            <w:pPr>
              <w:adjustRightInd w:val="0"/>
              <w:rPr>
                <w:sz w:val="24"/>
                <w:szCs w:val="24"/>
              </w:rPr>
            </w:pPr>
          </w:p>
        </w:tc>
        <w:tc>
          <w:tcPr>
            <w:tcW w:w="2400" w:type="dxa"/>
            <w:tcBorders>
              <w:top w:val="nil"/>
              <w:left w:val="nil"/>
              <w:bottom w:val="nil"/>
              <w:right w:val="single" w:color="auto" w:sz="8" w:space="0"/>
            </w:tcBorders>
            <w:vAlign w:val="bottom"/>
          </w:tcPr>
          <w:p w14:paraId="65208DDF">
            <w:pPr>
              <w:adjustRightInd w:val="0"/>
              <w:ind w:left="100"/>
              <w:rPr>
                <w:sz w:val="24"/>
                <w:szCs w:val="24"/>
              </w:rPr>
            </w:pPr>
            <w:r>
              <w:rPr>
                <w:sz w:val="24"/>
                <w:szCs w:val="24"/>
              </w:rPr>
              <w:t>«Жаворонки,</w:t>
            </w:r>
          </w:p>
        </w:tc>
        <w:tc>
          <w:tcPr>
            <w:tcW w:w="2380" w:type="dxa"/>
            <w:tcBorders>
              <w:top w:val="nil"/>
              <w:left w:val="nil"/>
              <w:bottom w:val="nil"/>
              <w:right w:val="single" w:color="auto" w:sz="8" w:space="0"/>
            </w:tcBorders>
            <w:vAlign w:val="bottom"/>
          </w:tcPr>
          <w:p w14:paraId="729A9AC4">
            <w:pPr>
              <w:adjustRightInd w:val="0"/>
              <w:ind w:left="80"/>
              <w:rPr>
                <w:sz w:val="24"/>
                <w:szCs w:val="24"/>
              </w:rPr>
            </w:pPr>
            <w:r>
              <w:rPr>
                <w:sz w:val="24"/>
                <w:szCs w:val="24"/>
              </w:rPr>
              <w:t>Прослушивание</w:t>
            </w:r>
          </w:p>
        </w:tc>
        <w:tc>
          <w:tcPr>
            <w:tcW w:w="2400" w:type="dxa"/>
            <w:tcBorders>
              <w:top w:val="nil"/>
              <w:left w:val="nil"/>
              <w:bottom w:val="nil"/>
              <w:right w:val="single" w:color="auto" w:sz="8" w:space="0"/>
            </w:tcBorders>
            <w:vAlign w:val="bottom"/>
          </w:tcPr>
          <w:p w14:paraId="177F98B6">
            <w:pPr>
              <w:adjustRightInd w:val="0"/>
              <w:rPr>
                <w:sz w:val="24"/>
                <w:szCs w:val="24"/>
              </w:rPr>
            </w:pPr>
          </w:p>
        </w:tc>
      </w:tr>
      <w:tr w14:paraId="294FAB4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BBC204D">
            <w:pPr>
              <w:adjustRightInd w:val="0"/>
              <w:rPr>
                <w:sz w:val="24"/>
                <w:szCs w:val="24"/>
              </w:rPr>
            </w:pPr>
          </w:p>
        </w:tc>
        <w:tc>
          <w:tcPr>
            <w:tcW w:w="2400" w:type="dxa"/>
            <w:tcBorders>
              <w:top w:val="nil"/>
              <w:left w:val="nil"/>
              <w:bottom w:val="nil"/>
              <w:right w:val="single" w:color="auto" w:sz="8" w:space="0"/>
            </w:tcBorders>
            <w:vAlign w:val="bottom"/>
          </w:tcPr>
          <w:p w14:paraId="3B61DCF3">
            <w:pPr>
              <w:adjustRightInd w:val="0"/>
              <w:ind w:left="100"/>
              <w:rPr>
                <w:sz w:val="24"/>
                <w:szCs w:val="24"/>
              </w:rPr>
            </w:pPr>
            <w:r>
              <w:rPr>
                <w:sz w:val="24"/>
                <w:szCs w:val="24"/>
              </w:rPr>
              <w:t>прилетите».</w:t>
            </w:r>
          </w:p>
        </w:tc>
        <w:tc>
          <w:tcPr>
            <w:tcW w:w="2380" w:type="dxa"/>
            <w:tcBorders>
              <w:top w:val="nil"/>
              <w:left w:val="nil"/>
              <w:bottom w:val="nil"/>
              <w:right w:val="single" w:color="auto" w:sz="8" w:space="0"/>
            </w:tcBorders>
            <w:vAlign w:val="bottom"/>
          </w:tcPr>
          <w:p w14:paraId="53F62EF6">
            <w:pPr>
              <w:adjustRightInd w:val="0"/>
              <w:ind w:left="80"/>
              <w:rPr>
                <w:sz w:val="24"/>
                <w:szCs w:val="24"/>
              </w:rPr>
            </w:pPr>
            <w:r>
              <w:rPr>
                <w:sz w:val="24"/>
                <w:szCs w:val="24"/>
              </w:rPr>
              <w:t>сказки «Семилетка».</w:t>
            </w:r>
          </w:p>
        </w:tc>
        <w:tc>
          <w:tcPr>
            <w:tcW w:w="2400" w:type="dxa"/>
            <w:tcBorders>
              <w:top w:val="nil"/>
              <w:left w:val="nil"/>
              <w:bottom w:val="nil"/>
              <w:right w:val="single" w:color="auto" w:sz="8" w:space="0"/>
            </w:tcBorders>
            <w:vAlign w:val="bottom"/>
          </w:tcPr>
          <w:p w14:paraId="1C2736CB">
            <w:pPr>
              <w:adjustRightInd w:val="0"/>
              <w:rPr>
                <w:sz w:val="24"/>
                <w:szCs w:val="24"/>
              </w:rPr>
            </w:pPr>
          </w:p>
        </w:tc>
      </w:tr>
      <w:tr w14:paraId="1587F346">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AD39E6B">
            <w:pPr>
              <w:adjustRightInd w:val="0"/>
              <w:rPr>
                <w:sz w:val="24"/>
                <w:szCs w:val="24"/>
              </w:rPr>
            </w:pPr>
          </w:p>
        </w:tc>
        <w:tc>
          <w:tcPr>
            <w:tcW w:w="2400" w:type="dxa"/>
            <w:tcBorders>
              <w:top w:val="nil"/>
              <w:left w:val="nil"/>
              <w:bottom w:val="nil"/>
              <w:right w:val="single" w:color="auto" w:sz="8" w:space="0"/>
            </w:tcBorders>
            <w:vAlign w:val="bottom"/>
          </w:tcPr>
          <w:p w14:paraId="6A41A031">
            <w:pPr>
              <w:adjustRightInd w:val="0"/>
              <w:rPr>
                <w:sz w:val="24"/>
                <w:szCs w:val="24"/>
              </w:rPr>
            </w:pPr>
          </w:p>
        </w:tc>
        <w:tc>
          <w:tcPr>
            <w:tcW w:w="2380" w:type="dxa"/>
            <w:tcBorders>
              <w:top w:val="nil"/>
              <w:left w:val="nil"/>
              <w:bottom w:val="nil"/>
              <w:right w:val="single" w:color="auto" w:sz="8" w:space="0"/>
            </w:tcBorders>
            <w:vAlign w:val="bottom"/>
          </w:tcPr>
          <w:p w14:paraId="2FD58799">
            <w:pPr>
              <w:adjustRightInd w:val="0"/>
              <w:ind w:left="80"/>
              <w:rPr>
                <w:sz w:val="24"/>
                <w:szCs w:val="24"/>
              </w:rPr>
            </w:pPr>
            <w:r>
              <w:rPr>
                <w:sz w:val="24"/>
                <w:szCs w:val="24"/>
              </w:rPr>
              <w:t>Загадывание</w:t>
            </w:r>
          </w:p>
        </w:tc>
        <w:tc>
          <w:tcPr>
            <w:tcW w:w="2400" w:type="dxa"/>
            <w:tcBorders>
              <w:top w:val="nil"/>
              <w:left w:val="nil"/>
              <w:bottom w:val="nil"/>
              <w:right w:val="single" w:color="auto" w:sz="8" w:space="0"/>
            </w:tcBorders>
            <w:vAlign w:val="bottom"/>
          </w:tcPr>
          <w:p w14:paraId="397C76AA">
            <w:pPr>
              <w:adjustRightInd w:val="0"/>
              <w:rPr>
                <w:sz w:val="24"/>
                <w:szCs w:val="24"/>
              </w:rPr>
            </w:pPr>
          </w:p>
        </w:tc>
      </w:tr>
      <w:tr w14:paraId="293AB721">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3ECA03F">
            <w:pPr>
              <w:adjustRightInd w:val="0"/>
              <w:rPr>
                <w:sz w:val="24"/>
                <w:szCs w:val="24"/>
              </w:rPr>
            </w:pPr>
          </w:p>
        </w:tc>
        <w:tc>
          <w:tcPr>
            <w:tcW w:w="2400" w:type="dxa"/>
            <w:tcBorders>
              <w:top w:val="nil"/>
              <w:left w:val="nil"/>
              <w:bottom w:val="nil"/>
              <w:right w:val="single" w:color="auto" w:sz="8" w:space="0"/>
            </w:tcBorders>
            <w:vAlign w:val="bottom"/>
          </w:tcPr>
          <w:p w14:paraId="6B6BAF0A">
            <w:pPr>
              <w:adjustRightInd w:val="0"/>
              <w:rPr>
                <w:sz w:val="24"/>
                <w:szCs w:val="24"/>
              </w:rPr>
            </w:pPr>
          </w:p>
        </w:tc>
        <w:tc>
          <w:tcPr>
            <w:tcW w:w="2380" w:type="dxa"/>
            <w:tcBorders>
              <w:top w:val="nil"/>
              <w:left w:val="nil"/>
              <w:bottom w:val="nil"/>
              <w:right w:val="single" w:color="auto" w:sz="8" w:space="0"/>
            </w:tcBorders>
            <w:vAlign w:val="bottom"/>
          </w:tcPr>
          <w:p w14:paraId="19BFF51E">
            <w:pPr>
              <w:adjustRightInd w:val="0"/>
              <w:ind w:left="80"/>
              <w:rPr>
                <w:sz w:val="24"/>
                <w:szCs w:val="24"/>
              </w:rPr>
            </w:pPr>
            <w:r>
              <w:rPr>
                <w:sz w:val="24"/>
                <w:szCs w:val="24"/>
              </w:rPr>
              <w:t>загадок.</w:t>
            </w:r>
          </w:p>
        </w:tc>
        <w:tc>
          <w:tcPr>
            <w:tcW w:w="2400" w:type="dxa"/>
            <w:tcBorders>
              <w:top w:val="nil"/>
              <w:left w:val="nil"/>
              <w:bottom w:val="nil"/>
              <w:right w:val="single" w:color="auto" w:sz="8" w:space="0"/>
            </w:tcBorders>
            <w:vAlign w:val="bottom"/>
          </w:tcPr>
          <w:p w14:paraId="5F739F65">
            <w:pPr>
              <w:adjustRightInd w:val="0"/>
              <w:rPr>
                <w:sz w:val="24"/>
                <w:szCs w:val="24"/>
              </w:rPr>
            </w:pPr>
          </w:p>
        </w:tc>
      </w:tr>
      <w:tr w14:paraId="6738562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8EC4C78">
            <w:pPr>
              <w:adjustRightInd w:val="0"/>
              <w:rPr>
                <w:sz w:val="24"/>
                <w:szCs w:val="24"/>
              </w:rPr>
            </w:pPr>
          </w:p>
        </w:tc>
        <w:tc>
          <w:tcPr>
            <w:tcW w:w="2400" w:type="dxa"/>
            <w:tcBorders>
              <w:top w:val="nil"/>
              <w:left w:val="nil"/>
              <w:bottom w:val="nil"/>
              <w:right w:val="single" w:color="auto" w:sz="8" w:space="0"/>
            </w:tcBorders>
            <w:vAlign w:val="bottom"/>
          </w:tcPr>
          <w:p w14:paraId="55166C5B">
            <w:pPr>
              <w:adjustRightInd w:val="0"/>
              <w:rPr>
                <w:sz w:val="24"/>
                <w:szCs w:val="24"/>
              </w:rPr>
            </w:pPr>
          </w:p>
        </w:tc>
        <w:tc>
          <w:tcPr>
            <w:tcW w:w="2380" w:type="dxa"/>
            <w:tcBorders>
              <w:top w:val="nil"/>
              <w:left w:val="nil"/>
              <w:bottom w:val="nil"/>
              <w:right w:val="single" w:color="auto" w:sz="8" w:space="0"/>
            </w:tcBorders>
            <w:vAlign w:val="bottom"/>
          </w:tcPr>
          <w:p w14:paraId="4E9F31DC">
            <w:pPr>
              <w:adjustRightInd w:val="0"/>
              <w:ind w:left="80"/>
              <w:rPr>
                <w:sz w:val="24"/>
                <w:szCs w:val="24"/>
              </w:rPr>
            </w:pPr>
            <w:r>
              <w:rPr>
                <w:sz w:val="24"/>
                <w:szCs w:val="24"/>
              </w:rPr>
              <w:t>5. С/р игра «Моя</w:t>
            </w:r>
          </w:p>
        </w:tc>
        <w:tc>
          <w:tcPr>
            <w:tcW w:w="2400" w:type="dxa"/>
            <w:tcBorders>
              <w:top w:val="nil"/>
              <w:left w:val="nil"/>
              <w:bottom w:val="nil"/>
              <w:right w:val="single" w:color="auto" w:sz="8" w:space="0"/>
            </w:tcBorders>
            <w:vAlign w:val="bottom"/>
          </w:tcPr>
          <w:p w14:paraId="5CF2767B">
            <w:pPr>
              <w:adjustRightInd w:val="0"/>
              <w:rPr>
                <w:sz w:val="24"/>
                <w:szCs w:val="24"/>
              </w:rPr>
            </w:pPr>
          </w:p>
        </w:tc>
      </w:tr>
      <w:tr w14:paraId="31A02DC3">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3BADA6EE">
            <w:pPr>
              <w:adjustRightInd w:val="0"/>
              <w:rPr>
                <w:sz w:val="24"/>
                <w:szCs w:val="24"/>
              </w:rPr>
            </w:pPr>
          </w:p>
        </w:tc>
        <w:tc>
          <w:tcPr>
            <w:tcW w:w="2400" w:type="dxa"/>
            <w:tcBorders>
              <w:top w:val="nil"/>
              <w:left w:val="nil"/>
              <w:bottom w:val="single" w:color="auto" w:sz="8" w:space="0"/>
              <w:right w:val="single" w:color="auto" w:sz="8" w:space="0"/>
            </w:tcBorders>
            <w:vAlign w:val="bottom"/>
          </w:tcPr>
          <w:p w14:paraId="52BADA9D">
            <w:pPr>
              <w:adjustRightInd w:val="0"/>
              <w:rPr>
                <w:sz w:val="24"/>
                <w:szCs w:val="24"/>
              </w:rPr>
            </w:pPr>
          </w:p>
        </w:tc>
        <w:tc>
          <w:tcPr>
            <w:tcW w:w="2380" w:type="dxa"/>
            <w:tcBorders>
              <w:top w:val="nil"/>
              <w:left w:val="nil"/>
              <w:bottom w:val="single" w:color="auto" w:sz="8" w:space="0"/>
              <w:right w:val="single" w:color="auto" w:sz="8" w:space="0"/>
            </w:tcBorders>
            <w:vAlign w:val="bottom"/>
          </w:tcPr>
          <w:p w14:paraId="52BB9101">
            <w:pPr>
              <w:adjustRightInd w:val="0"/>
              <w:ind w:left="80"/>
              <w:rPr>
                <w:sz w:val="24"/>
                <w:szCs w:val="24"/>
              </w:rPr>
            </w:pPr>
            <w:r>
              <w:rPr>
                <w:sz w:val="24"/>
                <w:szCs w:val="24"/>
              </w:rPr>
              <w:t>семья».</w:t>
            </w:r>
          </w:p>
        </w:tc>
        <w:tc>
          <w:tcPr>
            <w:tcW w:w="2400" w:type="dxa"/>
            <w:tcBorders>
              <w:top w:val="nil"/>
              <w:left w:val="nil"/>
              <w:bottom w:val="single" w:color="auto" w:sz="8" w:space="0"/>
              <w:right w:val="single" w:color="auto" w:sz="8" w:space="0"/>
            </w:tcBorders>
            <w:vAlign w:val="bottom"/>
          </w:tcPr>
          <w:p w14:paraId="72837E7E">
            <w:pPr>
              <w:adjustRightInd w:val="0"/>
              <w:rPr>
                <w:sz w:val="24"/>
                <w:szCs w:val="24"/>
              </w:rPr>
            </w:pPr>
          </w:p>
        </w:tc>
      </w:tr>
      <w:tr w14:paraId="35B8385F">
        <w:tblPrEx>
          <w:tblCellMar>
            <w:top w:w="0" w:type="dxa"/>
            <w:left w:w="0" w:type="dxa"/>
            <w:bottom w:w="0" w:type="dxa"/>
            <w:right w:w="0" w:type="dxa"/>
          </w:tblCellMar>
        </w:tblPrEx>
        <w:trPr>
          <w:trHeight w:val="261" w:hRule="atLeast"/>
        </w:trPr>
        <w:tc>
          <w:tcPr>
            <w:tcW w:w="2420" w:type="dxa"/>
            <w:tcBorders>
              <w:top w:val="nil"/>
              <w:left w:val="single" w:color="auto" w:sz="8" w:space="0"/>
              <w:bottom w:val="nil"/>
              <w:right w:val="single" w:color="auto" w:sz="8" w:space="0"/>
            </w:tcBorders>
            <w:vAlign w:val="bottom"/>
          </w:tcPr>
          <w:p w14:paraId="78B218B0">
            <w:pPr>
              <w:adjustRightInd w:val="0"/>
            </w:pPr>
          </w:p>
        </w:tc>
        <w:tc>
          <w:tcPr>
            <w:tcW w:w="2400" w:type="dxa"/>
            <w:tcBorders>
              <w:top w:val="nil"/>
              <w:left w:val="nil"/>
              <w:bottom w:val="nil"/>
              <w:right w:val="single" w:color="auto" w:sz="8" w:space="0"/>
            </w:tcBorders>
            <w:vAlign w:val="bottom"/>
          </w:tcPr>
          <w:p w14:paraId="221595AB">
            <w:pPr>
              <w:adjustRightInd w:val="0"/>
              <w:spacing w:line="260" w:lineRule="exact"/>
              <w:ind w:left="100"/>
              <w:rPr>
                <w:sz w:val="24"/>
                <w:szCs w:val="24"/>
              </w:rPr>
            </w:pPr>
            <w:r>
              <w:rPr>
                <w:sz w:val="24"/>
                <w:szCs w:val="24"/>
              </w:rPr>
              <w:t>1. «Шутку шутить –</w:t>
            </w:r>
          </w:p>
        </w:tc>
        <w:tc>
          <w:tcPr>
            <w:tcW w:w="2380" w:type="dxa"/>
            <w:tcBorders>
              <w:top w:val="nil"/>
              <w:left w:val="nil"/>
              <w:bottom w:val="nil"/>
              <w:right w:val="single" w:color="auto" w:sz="8" w:space="0"/>
            </w:tcBorders>
            <w:vAlign w:val="bottom"/>
          </w:tcPr>
          <w:p w14:paraId="4ABEA287">
            <w:pPr>
              <w:adjustRightInd w:val="0"/>
              <w:spacing w:line="260" w:lineRule="exact"/>
              <w:ind w:left="80"/>
              <w:rPr>
                <w:sz w:val="24"/>
                <w:szCs w:val="24"/>
              </w:rPr>
            </w:pPr>
            <w:r>
              <w:rPr>
                <w:sz w:val="24"/>
                <w:szCs w:val="24"/>
              </w:rPr>
              <w:t>1. «Небылица в</w:t>
            </w:r>
          </w:p>
        </w:tc>
        <w:tc>
          <w:tcPr>
            <w:tcW w:w="2400" w:type="dxa"/>
            <w:tcBorders>
              <w:top w:val="nil"/>
              <w:left w:val="nil"/>
              <w:bottom w:val="nil"/>
              <w:right w:val="single" w:color="auto" w:sz="8" w:space="0"/>
            </w:tcBorders>
            <w:vAlign w:val="bottom"/>
          </w:tcPr>
          <w:p w14:paraId="2510E72E">
            <w:pPr>
              <w:adjustRightInd w:val="0"/>
              <w:spacing w:line="260" w:lineRule="exact"/>
              <w:ind w:left="100"/>
              <w:rPr>
                <w:sz w:val="24"/>
                <w:szCs w:val="24"/>
              </w:rPr>
            </w:pPr>
            <w:r>
              <w:rPr>
                <w:sz w:val="24"/>
                <w:szCs w:val="24"/>
              </w:rPr>
              <w:t>1. Участие в</w:t>
            </w:r>
          </w:p>
        </w:tc>
      </w:tr>
      <w:tr w14:paraId="69E2434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9BEEBA8">
            <w:pPr>
              <w:adjustRightInd w:val="0"/>
              <w:rPr>
                <w:sz w:val="24"/>
                <w:szCs w:val="24"/>
              </w:rPr>
            </w:pPr>
          </w:p>
        </w:tc>
        <w:tc>
          <w:tcPr>
            <w:tcW w:w="2400" w:type="dxa"/>
            <w:tcBorders>
              <w:top w:val="nil"/>
              <w:left w:val="nil"/>
              <w:bottom w:val="nil"/>
              <w:right w:val="single" w:color="auto" w:sz="8" w:space="0"/>
            </w:tcBorders>
            <w:vAlign w:val="bottom"/>
          </w:tcPr>
          <w:p w14:paraId="23B4AB46">
            <w:pPr>
              <w:adjustRightInd w:val="0"/>
              <w:ind w:left="100"/>
              <w:rPr>
                <w:sz w:val="24"/>
                <w:szCs w:val="24"/>
              </w:rPr>
            </w:pPr>
            <w:r>
              <w:rPr>
                <w:sz w:val="24"/>
                <w:szCs w:val="24"/>
              </w:rPr>
              <w:t>людей насмешить».</w:t>
            </w:r>
          </w:p>
        </w:tc>
        <w:tc>
          <w:tcPr>
            <w:tcW w:w="2380" w:type="dxa"/>
            <w:tcBorders>
              <w:top w:val="nil"/>
              <w:left w:val="nil"/>
              <w:bottom w:val="nil"/>
              <w:right w:val="single" w:color="auto" w:sz="8" w:space="0"/>
            </w:tcBorders>
            <w:vAlign w:val="bottom"/>
          </w:tcPr>
          <w:p w14:paraId="350F8C11">
            <w:pPr>
              <w:adjustRightInd w:val="0"/>
              <w:ind w:left="80"/>
              <w:rPr>
                <w:sz w:val="24"/>
                <w:szCs w:val="24"/>
              </w:rPr>
            </w:pPr>
            <w:r>
              <w:rPr>
                <w:sz w:val="24"/>
                <w:szCs w:val="24"/>
              </w:rPr>
              <w:t>лицах,</w:t>
            </w:r>
          </w:p>
        </w:tc>
        <w:tc>
          <w:tcPr>
            <w:tcW w:w="2400" w:type="dxa"/>
            <w:tcBorders>
              <w:top w:val="nil"/>
              <w:left w:val="nil"/>
              <w:bottom w:val="nil"/>
              <w:right w:val="single" w:color="auto" w:sz="8" w:space="0"/>
            </w:tcBorders>
            <w:vAlign w:val="bottom"/>
          </w:tcPr>
          <w:p w14:paraId="55E50F2E">
            <w:pPr>
              <w:adjustRightInd w:val="0"/>
              <w:ind w:left="100"/>
              <w:rPr>
                <w:sz w:val="24"/>
                <w:szCs w:val="24"/>
              </w:rPr>
            </w:pPr>
            <w:r>
              <w:rPr>
                <w:sz w:val="24"/>
                <w:szCs w:val="24"/>
              </w:rPr>
              <w:t>развлечениях</w:t>
            </w:r>
          </w:p>
        </w:tc>
      </w:tr>
      <w:tr w14:paraId="029A3BF9">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7581E69">
            <w:pPr>
              <w:adjustRightInd w:val="0"/>
              <w:rPr>
                <w:sz w:val="24"/>
                <w:szCs w:val="24"/>
              </w:rPr>
            </w:pPr>
          </w:p>
        </w:tc>
        <w:tc>
          <w:tcPr>
            <w:tcW w:w="2400" w:type="dxa"/>
            <w:tcBorders>
              <w:top w:val="nil"/>
              <w:left w:val="nil"/>
              <w:bottom w:val="nil"/>
              <w:right w:val="single" w:color="auto" w:sz="8" w:space="0"/>
            </w:tcBorders>
            <w:vAlign w:val="bottom"/>
          </w:tcPr>
          <w:p w14:paraId="5A742651">
            <w:pPr>
              <w:adjustRightInd w:val="0"/>
              <w:ind w:left="100"/>
              <w:rPr>
                <w:sz w:val="24"/>
                <w:szCs w:val="24"/>
              </w:rPr>
            </w:pPr>
            <w:r>
              <w:rPr>
                <w:sz w:val="24"/>
                <w:szCs w:val="24"/>
              </w:rPr>
              <w:t>Знакомство с</w:t>
            </w:r>
          </w:p>
        </w:tc>
        <w:tc>
          <w:tcPr>
            <w:tcW w:w="2380" w:type="dxa"/>
            <w:tcBorders>
              <w:top w:val="nil"/>
              <w:left w:val="nil"/>
              <w:bottom w:val="nil"/>
              <w:right w:val="single" w:color="auto" w:sz="8" w:space="0"/>
            </w:tcBorders>
            <w:vAlign w:val="bottom"/>
          </w:tcPr>
          <w:p w14:paraId="7786AE52">
            <w:pPr>
              <w:adjustRightInd w:val="0"/>
              <w:ind w:left="80"/>
              <w:rPr>
                <w:sz w:val="24"/>
                <w:szCs w:val="24"/>
              </w:rPr>
            </w:pPr>
            <w:r>
              <w:rPr>
                <w:sz w:val="24"/>
                <w:szCs w:val="24"/>
              </w:rPr>
              <w:t>небывальщина».</w:t>
            </w:r>
          </w:p>
        </w:tc>
        <w:tc>
          <w:tcPr>
            <w:tcW w:w="2400" w:type="dxa"/>
            <w:tcBorders>
              <w:top w:val="nil"/>
              <w:left w:val="nil"/>
              <w:bottom w:val="nil"/>
              <w:right w:val="single" w:color="auto" w:sz="8" w:space="0"/>
            </w:tcBorders>
            <w:vAlign w:val="bottom"/>
          </w:tcPr>
          <w:p w14:paraId="71D0F381">
            <w:pPr>
              <w:adjustRightInd w:val="0"/>
              <w:ind w:left="100"/>
              <w:rPr>
                <w:sz w:val="24"/>
                <w:szCs w:val="24"/>
              </w:rPr>
            </w:pPr>
            <w:r>
              <w:rPr>
                <w:sz w:val="24"/>
                <w:szCs w:val="24"/>
              </w:rPr>
              <w:t>«Небылица в лицах,</w:t>
            </w:r>
          </w:p>
        </w:tc>
      </w:tr>
      <w:tr w14:paraId="664742E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CDA4CC4">
            <w:pPr>
              <w:adjustRightInd w:val="0"/>
              <w:rPr>
                <w:sz w:val="24"/>
                <w:szCs w:val="24"/>
              </w:rPr>
            </w:pPr>
          </w:p>
        </w:tc>
        <w:tc>
          <w:tcPr>
            <w:tcW w:w="2400" w:type="dxa"/>
            <w:tcBorders>
              <w:top w:val="nil"/>
              <w:left w:val="nil"/>
              <w:bottom w:val="nil"/>
              <w:right w:val="single" w:color="auto" w:sz="8" w:space="0"/>
            </w:tcBorders>
            <w:vAlign w:val="bottom"/>
          </w:tcPr>
          <w:p w14:paraId="5721C0F4">
            <w:pPr>
              <w:adjustRightInd w:val="0"/>
              <w:ind w:left="100"/>
              <w:rPr>
                <w:sz w:val="24"/>
                <w:szCs w:val="24"/>
              </w:rPr>
            </w:pPr>
            <w:r>
              <w:rPr>
                <w:sz w:val="24"/>
                <w:szCs w:val="24"/>
              </w:rPr>
              <w:t>потешным</w:t>
            </w:r>
          </w:p>
        </w:tc>
        <w:tc>
          <w:tcPr>
            <w:tcW w:w="2380" w:type="dxa"/>
            <w:tcBorders>
              <w:top w:val="nil"/>
              <w:left w:val="nil"/>
              <w:bottom w:val="nil"/>
              <w:right w:val="single" w:color="auto" w:sz="8" w:space="0"/>
            </w:tcBorders>
            <w:vAlign w:val="bottom"/>
          </w:tcPr>
          <w:p w14:paraId="5AA73C57">
            <w:pPr>
              <w:adjustRightInd w:val="0"/>
              <w:ind w:left="80"/>
              <w:rPr>
                <w:sz w:val="24"/>
                <w:szCs w:val="24"/>
              </w:rPr>
            </w:pPr>
            <w:r>
              <w:rPr>
                <w:sz w:val="24"/>
                <w:szCs w:val="24"/>
              </w:rPr>
              <w:t>Развлечение с</w:t>
            </w:r>
          </w:p>
        </w:tc>
        <w:tc>
          <w:tcPr>
            <w:tcW w:w="2400" w:type="dxa"/>
            <w:tcBorders>
              <w:top w:val="nil"/>
              <w:left w:val="nil"/>
              <w:bottom w:val="nil"/>
              <w:right w:val="single" w:color="auto" w:sz="8" w:space="0"/>
            </w:tcBorders>
            <w:vAlign w:val="bottom"/>
          </w:tcPr>
          <w:p w14:paraId="628A2331">
            <w:pPr>
              <w:adjustRightInd w:val="0"/>
              <w:ind w:left="100"/>
              <w:rPr>
                <w:sz w:val="24"/>
                <w:szCs w:val="24"/>
              </w:rPr>
            </w:pPr>
            <w:r>
              <w:rPr>
                <w:sz w:val="24"/>
                <w:szCs w:val="24"/>
              </w:rPr>
              <w:t>небывальщина»,</w:t>
            </w:r>
          </w:p>
        </w:tc>
      </w:tr>
      <w:tr w14:paraId="6DB6909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7D79213">
            <w:pPr>
              <w:adjustRightInd w:val="0"/>
              <w:rPr>
                <w:sz w:val="24"/>
                <w:szCs w:val="24"/>
              </w:rPr>
            </w:pPr>
          </w:p>
        </w:tc>
        <w:tc>
          <w:tcPr>
            <w:tcW w:w="2400" w:type="dxa"/>
            <w:tcBorders>
              <w:top w:val="nil"/>
              <w:left w:val="nil"/>
              <w:bottom w:val="nil"/>
              <w:right w:val="single" w:color="auto" w:sz="8" w:space="0"/>
            </w:tcBorders>
            <w:vAlign w:val="bottom"/>
          </w:tcPr>
          <w:p w14:paraId="13401224">
            <w:pPr>
              <w:adjustRightInd w:val="0"/>
              <w:ind w:left="100"/>
              <w:rPr>
                <w:sz w:val="24"/>
                <w:szCs w:val="24"/>
              </w:rPr>
            </w:pPr>
            <w:r>
              <w:rPr>
                <w:sz w:val="24"/>
                <w:szCs w:val="24"/>
              </w:rPr>
              <w:t>фольклором.</w:t>
            </w:r>
          </w:p>
        </w:tc>
        <w:tc>
          <w:tcPr>
            <w:tcW w:w="2380" w:type="dxa"/>
            <w:tcBorders>
              <w:top w:val="nil"/>
              <w:left w:val="nil"/>
              <w:bottom w:val="nil"/>
              <w:right w:val="single" w:color="auto" w:sz="8" w:space="0"/>
            </w:tcBorders>
            <w:vAlign w:val="bottom"/>
          </w:tcPr>
          <w:p w14:paraId="4AA7FCDD">
            <w:pPr>
              <w:adjustRightInd w:val="0"/>
              <w:ind w:left="80"/>
              <w:rPr>
                <w:sz w:val="24"/>
                <w:szCs w:val="24"/>
              </w:rPr>
            </w:pPr>
            <w:r>
              <w:rPr>
                <w:sz w:val="24"/>
                <w:szCs w:val="24"/>
              </w:rPr>
              <w:t>русскими</w:t>
            </w:r>
          </w:p>
        </w:tc>
        <w:tc>
          <w:tcPr>
            <w:tcW w:w="2400" w:type="dxa"/>
            <w:tcBorders>
              <w:top w:val="nil"/>
              <w:left w:val="nil"/>
              <w:bottom w:val="nil"/>
              <w:right w:val="single" w:color="auto" w:sz="8" w:space="0"/>
            </w:tcBorders>
            <w:vAlign w:val="bottom"/>
          </w:tcPr>
          <w:p w14:paraId="176EF32E">
            <w:pPr>
              <w:adjustRightInd w:val="0"/>
              <w:ind w:left="100"/>
              <w:rPr>
                <w:sz w:val="24"/>
                <w:szCs w:val="24"/>
              </w:rPr>
            </w:pPr>
            <w:r>
              <w:rPr>
                <w:sz w:val="24"/>
                <w:szCs w:val="24"/>
              </w:rPr>
              <w:t>Красная горка.</w:t>
            </w:r>
          </w:p>
        </w:tc>
      </w:tr>
      <w:tr w14:paraId="7AE2190C">
        <w:tblPrEx>
          <w:tblCellMar>
            <w:top w:w="0" w:type="dxa"/>
            <w:left w:w="0" w:type="dxa"/>
            <w:bottom w:w="0" w:type="dxa"/>
            <w:right w:w="0" w:type="dxa"/>
          </w:tblCellMar>
        </w:tblPrEx>
        <w:trPr>
          <w:trHeight w:val="277" w:hRule="atLeast"/>
        </w:trPr>
        <w:tc>
          <w:tcPr>
            <w:tcW w:w="2420" w:type="dxa"/>
            <w:tcBorders>
              <w:top w:val="nil"/>
              <w:left w:val="single" w:color="auto" w:sz="8" w:space="0"/>
              <w:bottom w:val="nil"/>
              <w:right w:val="single" w:color="auto" w:sz="8" w:space="0"/>
            </w:tcBorders>
            <w:vAlign w:val="bottom"/>
          </w:tcPr>
          <w:p w14:paraId="436C0524">
            <w:pPr>
              <w:adjustRightInd w:val="0"/>
              <w:rPr>
                <w:sz w:val="24"/>
                <w:szCs w:val="24"/>
              </w:rPr>
            </w:pPr>
          </w:p>
        </w:tc>
        <w:tc>
          <w:tcPr>
            <w:tcW w:w="2400" w:type="dxa"/>
            <w:tcBorders>
              <w:top w:val="nil"/>
              <w:left w:val="nil"/>
              <w:bottom w:val="nil"/>
              <w:right w:val="single" w:color="auto" w:sz="8" w:space="0"/>
            </w:tcBorders>
            <w:vAlign w:val="bottom"/>
          </w:tcPr>
          <w:p w14:paraId="1CFF42D4">
            <w:pPr>
              <w:adjustRightInd w:val="0"/>
              <w:ind w:left="100"/>
              <w:rPr>
                <w:sz w:val="24"/>
                <w:szCs w:val="24"/>
              </w:rPr>
            </w:pPr>
            <w:r>
              <w:rPr>
                <w:sz w:val="24"/>
                <w:szCs w:val="24"/>
              </w:rPr>
              <w:t>Составление детьми</w:t>
            </w:r>
          </w:p>
        </w:tc>
        <w:tc>
          <w:tcPr>
            <w:tcW w:w="2380" w:type="dxa"/>
            <w:tcBorders>
              <w:top w:val="nil"/>
              <w:left w:val="nil"/>
              <w:bottom w:val="nil"/>
              <w:right w:val="single" w:color="auto" w:sz="8" w:space="0"/>
            </w:tcBorders>
            <w:vAlign w:val="bottom"/>
          </w:tcPr>
          <w:p w14:paraId="1C17A67D">
            <w:pPr>
              <w:adjustRightInd w:val="0"/>
              <w:ind w:left="80"/>
              <w:rPr>
                <w:sz w:val="24"/>
                <w:szCs w:val="24"/>
              </w:rPr>
            </w:pPr>
            <w:r>
              <w:rPr>
                <w:sz w:val="24"/>
                <w:szCs w:val="24"/>
              </w:rPr>
              <w:t>народными</w:t>
            </w:r>
          </w:p>
        </w:tc>
        <w:tc>
          <w:tcPr>
            <w:tcW w:w="2400" w:type="dxa"/>
            <w:tcBorders>
              <w:top w:val="nil"/>
              <w:left w:val="nil"/>
              <w:bottom w:val="nil"/>
              <w:right w:val="single" w:color="auto" w:sz="8" w:space="0"/>
            </w:tcBorders>
            <w:vAlign w:val="bottom"/>
          </w:tcPr>
          <w:p w14:paraId="644D6613">
            <w:pPr>
              <w:adjustRightInd w:val="0"/>
              <w:ind w:left="100"/>
              <w:rPr>
                <w:sz w:val="24"/>
                <w:szCs w:val="24"/>
              </w:rPr>
            </w:pPr>
            <w:r>
              <w:rPr>
                <w:sz w:val="24"/>
                <w:szCs w:val="24"/>
              </w:rPr>
              <w:t>2. Выращивание</w:t>
            </w:r>
          </w:p>
        </w:tc>
      </w:tr>
      <w:tr w14:paraId="4C9A3DE9">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9552C7D">
            <w:pPr>
              <w:adjustRightInd w:val="0"/>
              <w:rPr>
                <w:sz w:val="24"/>
                <w:szCs w:val="24"/>
              </w:rPr>
            </w:pPr>
          </w:p>
        </w:tc>
        <w:tc>
          <w:tcPr>
            <w:tcW w:w="2400" w:type="dxa"/>
            <w:tcBorders>
              <w:top w:val="nil"/>
              <w:left w:val="nil"/>
              <w:bottom w:val="nil"/>
              <w:right w:val="single" w:color="auto" w:sz="8" w:space="0"/>
            </w:tcBorders>
            <w:vAlign w:val="bottom"/>
          </w:tcPr>
          <w:p w14:paraId="40249144">
            <w:pPr>
              <w:adjustRightInd w:val="0"/>
              <w:ind w:left="100"/>
              <w:rPr>
                <w:sz w:val="24"/>
                <w:szCs w:val="24"/>
              </w:rPr>
            </w:pPr>
            <w:r>
              <w:rPr>
                <w:sz w:val="24"/>
                <w:szCs w:val="24"/>
              </w:rPr>
              <w:t>потешного рассказа.</w:t>
            </w:r>
          </w:p>
        </w:tc>
        <w:tc>
          <w:tcPr>
            <w:tcW w:w="2380" w:type="dxa"/>
            <w:tcBorders>
              <w:top w:val="nil"/>
              <w:left w:val="nil"/>
              <w:bottom w:val="nil"/>
              <w:right w:val="single" w:color="auto" w:sz="8" w:space="0"/>
            </w:tcBorders>
            <w:vAlign w:val="bottom"/>
          </w:tcPr>
          <w:p w14:paraId="35A1E3EF">
            <w:pPr>
              <w:adjustRightInd w:val="0"/>
              <w:ind w:left="80"/>
              <w:rPr>
                <w:sz w:val="24"/>
                <w:szCs w:val="24"/>
              </w:rPr>
            </w:pPr>
            <w:r>
              <w:rPr>
                <w:sz w:val="24"/>
                <w:szCs w:val="24"/>
              </w:rPr>
              <w:t>небылицами.</w:t>
            </w:r>
          </w:p>
        </w:tc>
        <w:tc>
          <w:tcPr>
            <w:tcW w:w="2400" w:type="dxa"/>
            <w:tcBorders>
              <w:top w:val="nil"/>
              <w:left w:val="nil"/>
              <w:bottom w:val="nil"/>
              <w:right w:val="single" w:color="auto" w:sz="8" w:space="0"/>
            </w:tcBorders>
            <w:vAlign w:val="bottom"/>
          </w:tcPr>
          <w:p w14:paraId="194DFA89">
            <w:pPr>
              <w:adjustRightInd w:val="0"/>
              <w:ind w:left="100"/>
              <w:rPr>
                <w:sz w:val="24"/>
                <w:szCs w:val="24"/>
              </w:rPr>
            </w:pPr>
            <w:r>
              <w:rPr>
                <w:sz w:val="24"/>
                <w:szCs w:val="24"/>
              </w:rPr>
              <w:t>семян цветов.</w:t>
            </w:r>
          </w:p>
        </w:tc>
      </w:tr>
      <w:tr w14:paraId="3EF13ED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2FE8364">
            <w:pPr>
              <w:adjustRightInd w:val="0"/>
              <w:rPr>
                <w:sz w:val="24"/>
                <w:szCs w:val="24"/>
              </w:rPr>
            </w:pPr>
          </w:p>
        </w:tc>
        <w:tc>
          <w:tcPr>
            <w:tcW w:w="2400" w:type="dxa"/>
            <w:tcBorders>
              <w:top w:val="nil"/>
              <w:left w:val="nil"/>
              <w:bottom w:val="nil"/>
              <w:right w:val="single" w:color="auto" w:sz="8" w:space="0"/>
            </w:tcBorders>
            <w:vAlign w:val="bottom"/>
          </w:tcPr>
          <w:p w14:paraId="17B943AF">
            <w:pPr>
              <w:adjustRightInd w:val="0"/>
              <w:ind w:left="100"/>
              <w:rPr>
                <w:sz w:val="24"/>
                <w:szCs w:val="24"/>
              </w:rPr>
            </w:pPr>
            <w:r>
              <w:rPr>
                <w:sz w:val="24"/>
                <w:szCs w:val="24"/>
              </w:rPr>
              <w:t>Загадывание загадок</w:t>
            </w:r>
          </w:p>
        </w:tc>
        <w:tc>
          <w:tcPr>
            <w:tcW w:w="2380" w:type="dxa"/>
            <w:tcBorders>
              <w:top w:val="nil"/>
              <w:left w:val="nil"/>
              <w:bottom w:val="nil"/>
              <w:right w:val="single" w:color="auto" w:sz="8" w:space="0"/>
            </w:tcBorders>
            <w:vAlign w:val="bottom"/>
          </w:tcPr>
          <w:p w14:paraId="740E6BA4">
            <w:pPr>
              <w:adjustRightInd w:val="0"/>
              <w:ind w:left="80"/>
              <w:rPr>
                <w:sz w:val="24"/>
                <w:szCs w:val="24"/>
              </w:rPr>
            </w:pPr>
            <w:r>
              <w:rPr>
                <w:sz w:val="24"/>
                <w:szCs w:val="24"/>
              </w:rPr>
              <w:t>2. «Весна, весна,</w:t>
            </w:r>
          </w:p>
        </w:tc>
        <w:tc>
          <w:tcPr>
            <w:tcW w:w="2400" w:type="dxa"/>
            <w:tcBorders>
              <w:top w:val="nil"/>
              <w:left w:val="nil"/>
              <w:bottom w:val="nil"/>
              <w:right w:val="single" w:color="auto" w:sz="8" w:space="0"/>
            </w:tcBorders>
            <w:vAlign w:val="bottom"/>
          </w:tcPr>
          <w:p w14:paraId="500932F7">
            <w:pPr>
              <w:adjustRightInd w:val="0"/>
              <w:ind w:left="100"/>
              <w:rPr>
                <w:sz w:val="24"/>
                <w:szCs w:val="24"/>
              </w:rPr>
            </w:pPr>
            <w:r>
              <w:rPr>
                <w:sz w:val="24"/>
                <w:szCs w:val="24"/>
              </w:rPr>
              <w:t>3. Наглядная</w:t>
            </w:r>
          </w:p>
        </w:tc>
      </w:tr>
      <w:tr w14:paraId="350C0565">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1BA3588">
            <w:pPr>
              <w:adjustRightInd w:val="0"/>
              <w:rPr>
                <w:sz w:val="24"/>
                <w:szCs w:val="24"/>
              </w:rPr>
            </w:pPr>
          </w:p>
        </w:tc>
        <w:tc>
          <w:tcPr>
            <w:tcW w:w="2400" w:type="dxa"/>
            <w:tcBorders>
              <w:top w:val="nil"/>
              <w:left w:val="nil"/>
              <w:bottom w:val="nil"/>
              <w:right w:val="single" w:color="auto" w:sz="8" w:space="0"/>
            </w:tcBorders>
            <w:vAlign w:val="bottom"/>
          </w:tcPr>
          <w:p w14:paraId="38680338">
            <w:pPr>
              <w:adjustRightInd w:val="0"/>
              <w:ind w:left="100"/>
              <w:rPr>
                <w:sz w:val="24"/>
                <w:szCs w:val="24"/>
              </w:rPr>
            </w:pPr>
            <w:r>
              <w:rPr>
                <w:sz w:val="24"/>
                <w:szCs w:val="24"/>
              </w:rPr>
              <w:t>о весенних явлениях.</w:t>
            </w:r>
          </w:p>
        </w:tc>
        <w:tc>
          <w:tcPr>
            <w:tcW w:w="2380" w:type="dxa"/>
            <w:tcBorders>
              <w:top w:val="nil"/>
              <w:left w:val="nil"/>
              <w:bottom w:val="nil"/>
              <w:right w:val="single" w:color="auto" w:sz="8" w:space="0"/>
            </w:tcBorders>
            <w:vAlign w:val="bottom"/>
          </w:tcPr>
          <w:p w14:paraId="779906ED">
            <w:pPr>
              <w:adjustRightInd w:val="0"/>
              <w:ind w:left="80"/>
              <w:rPr>
                <w:sz w:val="24"/>
                <w:szCs w:val="24"/>
              </w:rPr>
            </w:pPr>
            <w:r>
              <w:rPr>
                <w:sz w:val="24"/>
                <w:szCs w:val="24"/>
              </w:rPr>
              <w:t>поди сюда!». Пение</w:t>
            </w:r>
          </w:p>
        </w:tc>
        <w:tc>
          <w:tcPr>
            <w:tcW w:w="2400" w:type="dxa"/>
            <w:tcBorders>
              <w:top w:val="nil"/>
              <w:left w:val="nil"/>
              <w:bottom w:val="nil"/>
              <w:right w:val="single" w:color="auto" w:sz="8" w:space="0"/>
            </w:tcBorders>
            <w:vAlign w:val="bottom"/>
          </w:tcPr>
          <w:p w14:paraId="612301DF">
            <w:pPr>
              <w:adjustRightInd w:val="0"/>
              <w:ind w:left="100"/>
              <w:rPr>
                <w:sz w:val="24"/>
                <w:szCs w:val="24"/>
              </w:rPr>
            </w:pPr>
            <w:r>
              <w:rPr>
                <w:sz w:val="24"/>
                <w:szCs w:val="24"/>
              </w:rPr>
              <w:t>информация</w:t>
            </w:r>
          </w:p>
        </w:tc>
      </w:tr>
      <w:tr w14:paraId="1935EC3A">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756CF00">
            <w:pPr>
              <w:adjustRightInd w:val="0"/>
              <w:rPr>
                <w:sz w:val="24"/>
                <w:szCs w:val="24"/>
              </w:rPr>
            </w:pPr>
          </w:p>
        </w:tc>
        <w:tc>
          <w:tcPr>
            <w:tcW w:w="2400" w:type="dxa"/>
            <w:tcBorders>
              <w:top w:val="nil"/>
              <w:left w:val="nil"/>
              <w:bottom w:val="nil"/>
              <w:right w:val="single" w:color="auto" w:sz="8" w:space="0"/>
            </w:tcBorders>
            <w:vAlign w:val="bottom"/>
          </w:tcPr>
          <w:p w14:paraId="0D34FDC3">
            <w:pPr>
              <w:adjustRightInd w:val="0"/>
              <w:ind w:left="100"/>
              <w:rPr>
                <w:sz w:val="24"/>
                <w:szCs w:val="24"/>
              </w:rPr>
            </w:pPr>
            <w:r>
              <w:rPr>
                <w:sz w:val="24"/>
                <w:szCs w:val="24"/>
              </w:rPr>
              <w:t>2. «Апрель ленивого</w:t>
            </w:r>
          </w:p>
        </w:tc>
        <w:tc>
          <w:tcPr>
            <w:tcW w:w="2380" w:type="dxa"/>
            <w:tcBorders>
              <w:top w:val="nil"/>
              <w:left w:val="nil"/>
              <w:bottom w:val="nil"/>
              <w:right w:val="single" w:color="auto" w:sz="8" w:space="0"/>
            </w:tcBorders>
            <w:vAlign w:val="bottom"/>
          </w:tcPr>
          <w:p w14:paraId="25C4065F">
            <w:pPr>
              <w:adjustRightInd w:val="0"/>
              <w:ind w:left="80"/>
              <w:rPr>
                <w:sz w:val="24"/>
                <w:szCs w:val="24"/>
              </w:rPr>
            </w:pPr>
            <w:r>
              <w:rPr>
                <w:sz w:val="24"/>
                <w:szCs w:val="24"/>
              </w:rPr>
              <w:t>закличек о весне.</w:t>
            </w:r>
          </w:p>
        </w:tc>
        <w:tc>
          <w:tcPr>
            <w:tcW w:w="2400" w:type="dxa"/>
            <w:tcBorders>
              <w:top w:val="nil"/>
              <w:left w:val="nil"/>
              <w:bottom w:val="nil"/>
              <w:right w:val="single" w:color="auto" w:sz="8" w:space="0"/>
            </w:tcBorders>
            <w:vAlign w:val="bottom"/>
          </w:tcPr>
          <w:p w14:paraId="72F7D223">
            <w:pPr>
              <w:adjustRightInd w:val="0"/>
              <w:ind w:left="100"/>
              <w:rPr>
                <w:sz w:val="24"/>
                <w:szCs w:val="24"/>
              </w:rPr>
            </w:pPr>
            <w:r>
              <w:rPr>
                <w:sz w:val="24"/>
                <w:szCs w:val="24"/>
              </w:rPr>
              <w:t>«Русский фольклор</w:t>
            </w:r>
          </w:p>
        </w:tc>
      </w:tr>
      <w:tr w14:paraId="3E6EAA0E">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1D8374F">
            <w:pPr>
              <w:adjustRightInd w:val="0"/>
              <w:rPr>
                <w:sz w:val="24"/>
                <w:szCs w:val="24"/>
              </w:rPr>
            </w:pPr>
          </w:p>
        </w:tc>
        <w:tc>
          <w:tcPr>
            <w:tcW w:w="2400" w:type="dxa"/>
            <w:tcBorders>
              <w:top w:val="nil"/>
              <w:left w:val="nil"/>
              <w:bottom w:val="nil"/>
              <w:right w:val="single" w:color="auto" w:sz="8" w:space="0"/>
            </w:tcBorders>
            <w:vAlign w:val="bottom"/>
          </w:tcPr>
          <w:p w14:paraId="6214B103">
            <w:pPr>
              <w:adjustRightInd w:val="0"/>
              <w:ind w:left="100"/>
              <w:rPr>
                <w:sz w:val="24"/>
                <w:szCs w:val="24"/>
              </w:rPr>
            </w:pPr>
            <w:r>
              <w:rPr>
                <w:sz w:val="24"/>
                <w:szCs w:val="24"/>
              </w:rPr>
              <w:t>не любит,</w:t>
            </w:r>
          </w:p>
        </w:tc>
        <w:tc>
          <w:tcPr>
            <w:tcW w:w="2380" w:type="dxa"/>
            <w:tcBorders>
              <w:top w:val="nil"/>
              <w:left w:val="nil"/>
              <w:bottom w:val="nil"/>
              <w:right w:val="single" w:color="auto" w:sz="8" w:space="0"/>
            </w:tcBorders>
            <w:vAlign w:val="bottom"/>
          </w:tcPr>
          <w:p w14:paraId="104BB15E">
            <w:pPr>
              <w:adjustRightInd w:val="0"/>
              <w:ind w:left="80"/>
              <w:rPr>
                <w:sz w:val="24"/>
                <w:szCs w:val="24"/>
              </w:rPr>
            </w:pPr>
            <w:r>
              <w:rPr>
                <w:sz w:val="24"/>
                <w:szCs w:val="24"/>
              </w:rPr>
              <w:t>Словесное</w:t>
            </w:r>
          </w:p>
        </w:tc>
        <w:tc>
          <w:tcPr>
            <w:tcW w:w="2400" w:type="dxa"/>
            <w:tcBorders>
              <w:top w:val="nil"/>
              <w:left w:val="nil"/>
              <w:bottom w:val="nil"/>
              <w:right w:val="single" w:color="auto" w:sz="8" w:space="0"/>
            </w:tcBorders>
            <w:vAlign w:val="bottom"/>
          </w:tcPr>
          <w:p w14:paraId="36F2B08B">
            <w:pPr>
              <w:adjustRightInd w:val="0"/>
              <w:ind w:left="100"/>
              <w:rPr>
                <w:sz w:val="24"/>
                <w:szCs w:val="24"/>
              </w:rPr>
            </w:pPr>
            <w:r>
              <w:rPr>
                <w:sz w:val="24"/>
                <w:szCs w:val="24"/>
              </w:rPr>
              <w:t>весной».</w:t>
            </w:r>
          </w:p>
        </w:tc>
      </w:tr>
      <w:tr w14:paraId="28FB5D6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CFB8A8A">
            <w:pPr>
              <w:adjustRightInd w:val="0"/>
              <w:rPr>
                <w:sz w:val="24"/>
                <w:szCs w:val="24"/>
              </w:rPr>
            </w:pPr>
          </w:p>
        </w:tc>
        <w:tc>
          <w:tcPr>
            <w:tcW w:w="2400" w:type="dxa"/>
            <w:tcBorders>
              <w:top w:val="nil"/>
              <w:left w:val="nil"/>
              <w:bottom w:val="nil"/>
              <w:right w:val="single" w:color="auto" w:sz="8" w:space="0"/>
            </w:tcBorders>
            <w:vAlign w:val="bottom"/>
          </w:tcPr>
          <w:p w14:paraId="759B66B7">
            <w:pPr>
              <w:adjustRightInd w:val="0"/>
              <w:ind w:left="100"/>
              <w:rPr>
                <w:sz w:val="24"/>
                <w:szCs w:val="24"/>
              </w:rPr>
            </w:pPr>
            <w:r>
              <w:rPr>
                <w:sz w:val="24"/>
                <w:szCs w:val="24"/>
              </w:rPr>
              <w:t>проворного</w:t>
            </w:r>
          </w:p>
        </w:tc>
        <w:tc>
          <w:tcPr>
            <w:tcW w:w="2380" w:type="dxa"/>
            <w:tcBorders>
              <w:top w:val="nil"/>
              <w:left w:val="nil"/>
              <w:bottom w:val="nil"/>
              <w:right w:val="single" w:color="auto" w:sz="8" w:space="0"/>
            </w:tcBorders>
            <w:vAlign w:val="bottom"/>
          </w:tcPr>
          <w:p w14:paraId="1353713A">
            <w:pPr>
              <w:adjustRightInd w:val="0"/>
              <w:ind w:left="80"/>
              <w:rPr>
                <w:sz w:val="24"/>
                <w:szCs w:val="24"/>
              </w:rPr>
            </w:pPr>
            <w:r>
              <w:rPr>
                <w:sz w:val="24"/>
                <w:szCs w:val="24"/>
              </w:rPr>
              <w:t>упражнение «Какие</w:t>
            </w:r>
          </w:p>
        </w:tc>
        <w:tc>
          <w:tcPr>
            <w:tcW w:w="2400" w:type="dxa"/>
            <w:tcBorders>
              <w:top w:val="nil"/>
              <w:left w:val="nil"/>
              <w:bottom w:val="nil"/>
              <w:right w:val="single" w:color="auto" w:sz="8" w:space="0"/>
            </w:tcBorders>
            <w:vAlign w:val="bottom"/>
          </w:tcPr>
          <w:p w14:paraId="7C63ABEB">
            <w:pPr>
              <w:adjustRightInd w:val="0"/>
              <w:rPr>
                <w:sz w:val="24"/>
                <w:szCs w:val="24"/>
              </w:rPr>
            </w:pPr>
          </w:p>
        </w:tc>
      </w:tr>
      <w:tr w14:paraId="53C0FD3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31F86DC">
            <w:pPr>
              <w:adjustRightInd w:val="0"/>
              <w:rPr>
                <w:sz w:val="24"/>
                <w:szCs w:val="24"/>
              </w:rPr>
            </w:pPr>
          </w:p>
        </w:tc>
        <w:tc>
          <w:tcPr>
            <w:tcW w:w="2400" w:type="dxa"/>
            <w:tcBorders>
              <w:top w:val="nil"/>
              <w:left w:val="nil"/>
              <w:bottom w:val="nil"/>
              <w:right w:val="single" w:color="auto" w:sz="8" w:space="0"/>
            </w:tcBorders>
            <w:vAlign w:val="bottom"/>
          </w:tcPr>
          <w:p w14:paraId="5ADB918B">
            <w:pPr>
              <w:adjustRightInd w:val="0"/>
              <w:ind w:left="100"/>
              <w:rPr>
                <w:sz w:val="24"/>
                <w:szCs w:val="24"/>
              </w:rPr>
            </w:pPr>
            <w:r>
              <w:rPr>
                <w:sz w:val="24"/>
                <w:szCs w:val="24"/>
              </w:rPr>
              <w:t>голубит». Рассказ о</w:t>
            </w:r>
          </w:p>
        </w:tc>
        <w:tc>
          <w:tcPr>
            <w:tcW w:w="2380" w:type="dxa"/>
            <w:tcBorders>
              <w:top w:val="nil"/>
              <w:left w:val="nil"/>
              <w:bottom w:val="nil"/>
              <w:right w:val="single" w:color="auto" w:sz="8" w:space="0"/>
            </w:tcBorders>
            <w:vAlign w:val="bottom"/>
          </w:tcPr>
          <w:p w14:paraId="1622F1D4">
            <w:pPr>
              <w:adjustRightInd w:val="0"/>
              <w:ind w:left="80"/>
              <w:rPr>
                <w:sz w:val="24"/>
                <w:szCs w:val="24"/>
              </w:rPr>
            </w:pPr>
            <w:r>
              <w:rPr>
                <w:sz w:val="24"/>
                <w:szCs w:val="24"/>
              </w:rPr>
              <w:t>краски и для чего</w:t>
            </w:r>
          </w:p>
        </w:tc>
        <w:tc>
          <w:tcPr>
            <w:tcW w:w="2400" w:type="dxa"/>
            <w:tcBorders>
              <w:top w:val="nil"/>
              <w:left w:val="nil"/>
              <w:bottom w:val="nil"/>
              <w:right w:val="single" w:color="auto" w:sz="8" w:space="0"/>
            </w:tcBorders>
            <w:vAlign w:val="bottom"/>
          </w:tcPr>
          <w:p w14:paraId="61B08D3B">
            <w:pPr>
              <w:adjustRightInd w:val="0"/>
              <w:rPr>
                <w:sz w:val="24"/>
                <w:szCs w:val="24"/>
              </w:rPr>
            </w:pPr>
          </w:p>
        </w:tc>
      </w:tr>
      <w:tr w14:paraId="1CD7F50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C27FF7F">
            <w:pPr>
              <w:adjustRightInd w:val="0"/>
              <w:ind w:left="840"/>
              <w:rPr>
                <w:sz w:val="24"/>
                <w:szCs w:val="24"/>
              </w:rPr>
            </w:pPr>
            <w:r>
              <w:rPr>
                <w:sz w:val="24"/>
                <w:szCs w:val="24"/>
              </w:rPr>
              <w:t>Апрель</w:t>
            </w:r>
          </w:p>
        </w:tc>
        <w:tc>
          <w:tcPr>
            <w:tcW w:w="2400" w:type="dxa"/>
            <w:tcBorders>
              <w:top w:val="nil"/>
              <w:left w:val="nil"/>
              <w:bottom w:val="nil"/>
              <w:right w:val="single" w:color="auto" w:sz="8" w:space="0"/>
            </w:tcBorders>
            <w:vAlign w:val="bottom"/>
          </w:tcPr>
          <w:p w14:paraId="7E70034B">
            <w:pPr>
              <w:adjustRightInd w:val="0"/>
              <w:ind w:left="100"/>
              <w:rPr>
                <w:sz w:val="24"/>
                <w:szCs w:val="24"/>
              </w:rPr>
            </w:pPr>
            <w:r>
              <w:rPr>
                <w:sz w:val="24"/>
                <w:szCs w:val="24"/>
              </w:rPr>
              <w:t>весенних полевых</w:t>
            </w:r>
          </w:p>
        </w:tc>
        <w:tc>
          <w:tcPr>
            <w:tcW w:w="2380" w:type="dxa"/>
            <w:tcBorders>
              <w:top w:val="nil"/>
              <w:left w:val="nil"/>
              <w:bottom w:val="nil"/>
              <w:right w:val="single" w:color="auto" w:sz="8" w:space="0"/>
            </w:tcBorders>
            <w:vAlign w:val="bottom"/>
          </w:tcPr>
          <w:p w14:paraId="507C3A80">
            <w:pPr>
              <w:adjustRightInd w:val="0"/>
              <w:ind w:left="80"/>
              <w:rPr>
                <w:sz w:val="24"/>
                <w:szCs w:val="24"/>
              </w:rPr>
            </w:pPr>
            <w:r>
              <w:rPr>
                <w:sz w:val="24"/>
                <w:szCs w:val="24"/>
              </w:rPr>
              <w:t>нужны весне».</w:t>
            </w:r>
          </w:p>
        </w:tc>
        <w:tc>
          <w:tcPr>
            <w:tcW w:w="2400" w:type="dxa"/>
            <w:tcBorders>
              <w:top w:val="nil"/>
              <w:left w:val="nil"/>
              <w:bottom w:val="nil"/>
              <w:right w:val="single" w:color="auto" w:sz="8" w:space="0"/>
            </w:tcBorders>
            <w:vAlign w:val="bottom"/>
          </w:tcPr>
          <w:p w14:paraId="170E68FD">
            <w:pPr>
              <w:adjustRightInd w:val="0"/>
              <w:rPr>
                <w:sz w:val="24"/>
                <w:szCs w:val="24"/>
              </w:rPr>
            </w:pPr>
          </w:p>
        </w:tc>
      </w:tr>
      <w:tr w14:paraId="4403E6A4">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B12BFF8">
            <w:pPr>
              <w:adjustRightInd w:val="0"/>
              <w:rPr>
                <w:sz w:val="24"/>
                <w:szCs w:val="24"/>
              </w:rPr>
            </w:pPr>
          </w:p>
        </w:tc>
        <w:tc>
          <w:tcPr>
            <w:tcW w:w="2400" w:type="dxa"/>
            <w:tcBorders>
              <w:top w:val="nil"/>
              <w:left w:val="nil"/>
              <w:bottom w:val="nil"/>
              <w:right w:val="single" w:color="auto" w:sz="8" w:space="0"/>
            </w:tcBorders>
            <w:vAlign w:val="bottom"/>
          </w:tcPr>
          <w:p w14:paraId="2D3E33BA">
            <w:pPr>
              <w:adjustRightInd w:val="0"/>
              <w:ind w:left="100"/>
              <w:rPr>
                <w:sz w:val="24"/>
                <w:szCs w:val="24"/>
              </w:rPr>
            </w:pPr>
            <w:r>
              <w:rPr>
                <w:sz w:val="24"/>
                <w:szCs w:val="24"/>
              </w:rPr>
              <w:t>работах.</w:t>
            </w:r>
          </w:p>
        </w:tc>
        <w:tc>
          <w:tcPr>
            <w:tcW w:w="2380" w:type="dxa"/>
            <w:tcBorders>
              <w:top w:val="nil"/>
              <w:left w:val="nil"/>
              <w:bottom w:val="nil"/>
              <w:right w:val="single" w:color="auto" w:sz="8" w:space="0"/>
            </w:tcBorders>
            <w:vAlign w:val="bottom"/>
          </w:tcPr>
          <w:p w14:paraId="68D7F115">
            <w:pPr>
              <w:adjustRightInd w:val="0"/>
              <w:ind w:left="80"/>
              <w:rPr>
                <w:sz w:val="24"/>
                <w:szCs w:val="24"/>
              </w:rPr>
            </w:pPr>
            <w:r>
              <w:rPr>
                <w:sz w:val="24"/>
                <w:szCs w:val="24"/>
              </w:rPr>
              <w:t>3. «Чудо – писанки».</w:t>
            </w:r>
          </w:p>
        </w:tc>
        <w:tc>
          <w:tcPr>
            <w:tcW w:w="2400" w:type="dxa"/>
            <w:tcBorders>
              <w:top w:val="nil"/>
              <w:left w:val="nil"/>
              <w:bottom w:val="nil"/>
              <w:right w:val="single" w:color="auto" w:sz="8" w:space="0"/>
            </w:tcBorders>
            <w:vAlign w:val="bottom"/>
          </w:tcPr>
          <w:p w14:paraId="7ED92D7C">
            <w:pPr>
              <w:adjustRightInd w:val="0"/>
              <w:rPr>
                <w:sz w:val="24"/>
                <w:szCs w:val="24"/>
              </w:rPr>
            </w:pPr>
          </w:p>
        </w:tc>
      </w:tr>
      <w:tr w14:paraId="6BFD248A">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FB1F6CF">
            <w:pPr>
              <w:adjustRightInd w:val="0"/>
              <w:rPr>
                <w:sz w:val="24"/>
                <w:szCs w:val="24"/>
              </w:rPr>
            </w:pPr>
          </w:p>
        </w:tc>
        <w:tc>
          <w:tcPr>
            <w:tcW w:w="2400" w:type="dxa"/>
            <w:tcBorders>
              <w:top w:val="nil"/>
              <w:left w:val="nil"/>
              <w:bottom w:val="nil"/>
              <w:right w:val="single" w:color="auto" w:sz="8" w:space="0"/>
            </w:tcBorders>
            <w:vAlign w:val="bottom"/>
          </w:tcPr>
          <w:p w14:paraId="54DBE843">
            <w:pPr>
              <w:adjustRightInd w:val="0"/>
              <w:ind w:left="100"/>
              <w:rPr>
                <w:sz w:val="24"/>
                <w:szCs w:val="24"/>
              </w:rPr>
            </w:pPr>
            <w:r>
              <w:rPr>
                <w:sz w:val="24"/>
                <w:szCs w:val="24"/>
              </w:rPr>
              <w:t>Самостоятельный</w:t>
            </w:r>
          </w:p>
        </w:tc>
        <w:tc>
          <w:tcPr>
            <w:tcW w:w="2380" w:type="dxa"/>
            <w:tcBorders>
              <w:top w:val="nil"/>
              <w:left w:val="nil"/>
              <w:bottom w:val="nil"/>
              <w:right w:val="single" w:color="auto" w:sz="8" w:space="0"/>
            </w:tcBorders>
            <w:vAlign w:val="bottom"/>
          </w:tcPr>
          <w:p w14:paraId="0112D028">
            <w:pPr>
              <w:adjustRightInd w:val="0"/>
              <w:ind w:left="80"/>
              <w:rPr>
                <w:sz w:val="24"/>
                <w:szCs w:val="24"/>
              </w:rPr>
            </w:pPr>
            <w:r>
              <w:rPr>
                <w:sz w:val="24"/>
                <w:szCs w:val="24"/>
              </w:rPr>
              <w:t>Рисование на</w:t>
            </w:r>
          </w:p>
        </w:tc>
        <w:tc>
          <w:tcPr>
            <w:tcW w:w="2400" w:type="dxa"/>
            <w:tcBorders>
              <w:top w:val="nil"/>
              <w:left w:val="nil"/>
              <w:bottom w:val="nil"/>
              <w:right w:val="single" w:color="auto" w:sz="8" w:space="0"/>
            </w:tcBorders>
            <w:vAlign w:val="bottom"/>
          </w:tcPr>
          <w:p w14:paraId="3784FD6B">
            <w:pPr>
              <w:adjustRightInd w:val="0"/>
              <w:rPr>
                <w:sz w:val="24"/>
                <w:szCs w:val="24"/>
              </w:rPr>
            </w:pPr>
          </w:p>
        </w:tc>
      </w:tr>
      <w:tr w14:paraId="42391724">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C8E1170">
            <w:pPr>
              <w:adjustRightInd w:val="0"/>
              <w:rPr>
                <w:sz w:val="24"/>
                <w:szCs w:val="24"/>
              </w:rPr>
            </w:pPr>
          </w:p>
        </w:tc>
        <w:tc>
          <w:tcPr>
            <w:tcW w:w="2400" w:type="dxa"/>
            <w:tcBorders>
              <w:top w:val="nil"/>
              <w:left w:val="nil"/>
              <w:bottom w:val="nil"/>
              <w:right w:val="single" w:color="auto" w:sz="8" w:space="0"/>
            </w:tcBorders>
            <w:vAlign w:val="bottom"/>
          </w:tcPr>
          <w:p w14:paraId="4CE97668">
            <w:pPr>
              <w:adjustRightInd w:val="0"/>
              <w:ind w:left="100"/>
              <w:rPr>
                <w:sz w:val="24"/>
                <w:szCs w:val="24"/>
              </w:rPr>
            </w:pPr>
            <w:r>
              <w:rPr>
                <w:sz w:val="24"/>
                <w:szCs w:val="24"/>
              </w:rPr>
              <w:t>посев детьми семян.</w:t>
            </w:r>
          </w:p>
        </w:tc>
        <w:tc>
          <w:tcPr>
            <w:tcW w:w="2380" w:type="dxa"/>
            <w:tcBorders>
              <w:top w:val="nil"/>
              <w:left w:val="nil"/>
              <w:bottom w:val="nil"/>
              <w:right w:val="single" w:color="auto" w:sz="8" w:space="0"/>
            </w:tcBorders>
            <w:vAlign w:val="bottom"/>
          </w:tcPr>
          <w:p w14:paraId="17EA74A6">
            <w:pPr>
              <w:adjustRightInd w:val="0"/>
              <w:ind w:left="80"/>
              <w:rPr>
                <w:sz w:val="24"/>
                <w:szCs w:val="24"/>
              </w:rPr>
            </w:pPr>
            <w:r>
              <w:rPr>
                <w:sz w:val="24"/>
                <w:szCs w:val="24"/>
              </w:rPr>
              <w:t>объёмной</w:t>
            </w:r>
          </w:p>
        </w:tc>
        <w:tc>
          <w:tcPr>
            <w:tcW w:w="2400" w:type="dxa"/>
            <w:tcBorders>
              <w:top w:val="nil"/>
              <w:left w:val="nil"/>
              <w:bottom w:val="nil"/>
              <w:right w:val="single" w:color="auto" w:sz="8" w:space="0"/>
            </w:tcBorders>
            <w:vAlign w:val="bottom"/>
          </w:tcPr>
          <w:p w14:paraId="30B70746">
            <w:pPr>
              <w:adjustRightInd w:val="0"/>
              <w:rPr>
                <w:sz w:val="24"/>
                <w:szCs w:val="24"/>
              </w:rPr>
            </w:pPr>
          </w:p>
        </w:tc>
      </w:tr>
      <w:tr w14:paraId="2FD60696">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B608025">
            <w:pPr>
              <w:adjustRightInd w:val="0"/>
              <w:rPr>
                <w:sz w:val="24"/>
                <w:szCs w:val="24"/>
              </w:rPr>
            </w:pPr>
          </w:p>
        </w:tc>
        <w:tc>
          <w:tcPr>
            <w:tcW w:w="2400" w:type="dxa"/>
            <w:tcBorders>
              <w:top w:val="nil"/>
              <w:left w:val="nil"/>
              <w:bottom w:val="nil"/>
              <w:right w:val="single" w:color="auto" w:sz="8" w:space="0"/>
            </w:tcBorders>
            <w:vAlign w:val="bottom"/>
          </w:tcPr>
          <w:p w14:paraId="7DCF74E3">
            <w:pPr>
              <w:adjustRightInd w:val="0"/>
              <w:rPr>
                <w:sz w:val="24"/>
                <w:szCs w:val="24"/>
              </w:rPr>
            </w:pPr>
          </w:p>
        </w:tc>
        <w:tc>
          <w:tcPr>
            <w:tcW w:w="2380" w:type="dxa"/>
            <w:tcBorders>
              <w:top w:val="nil"/>
              <w:left w:val="nil"/>
              <w:bottom w:val="nil"/>
              <w:right w:val="single" w:color="auto" w:sz="8" w:space="0"/>
            </w:tcBorders>
            <w:vAlign w:val="bottom"/>
          </w:tcPr>
          <w:p w14:paraId="456C5964">
            <w:pPr>
              <w:adjustRightInd w:val="0"/>
              <w:ind w:left="80"/>
              <w:rPr>
                <w:sz w:val="24"/>
                <w:szCs w:val="24"/>
              </w:rPr>
            </w:pPr>
            <w:r>
              <w:rPr>
                <w:sz w:val="24"/>
                <w:szCs w:val="24"/>
              </w:rPr>
              <w:t>форме(скорлупе</w:t>
            </w:r>
          </w:p>
        </w:tc>
        <w:tc>
          <w:tcPr>
            <w:tcW w:w="2400" w:type="dxa"/>
            <w:tcBorders>
              <w:top w:val="nil"/>
              <w:left w:val="nil"/>
              <w:bottom w:val="nil"/>
              <w:right w:val="single" w:color="auto" w:sz="8" w:space="0"/>
            </w:tcBorders>
            <w:vAlign w:val="bottom"/>
          </w:tcPr>
          <w:p w14:paraId="40B03695">
            <w:pPr>
              <w:adjustRightInd w:val="0"/>
              <w:rPr>
                <w:sz w:val="24"/>
                <w:szCs w:val="24"/>
              </w:rPr>
            </w:pPr>
          </w:p>
        </w:tc>
      </w:tr>
      <w:tr w14:paraId="47FC12C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99F2D80">
            <w:pPr>
              <w:adjustRightInd w:val="0"/>
              <w:rPr>
                <w:sz w:val="24"/>
                <w:szCs w:val="24"/>
              </w:rPr>
            </w:pPr>
          </w:p>
        </w:tc>
        <w:tc>
          <w:tcPr>
            <w:tcW w:w="2400" w:type="dxa"/>
            <w:tcBorders>
              <w:top w:val="nil"/>
              <w:left w:val="nil"/>
              <w:bottom w:val="nil"/>
              <w:right w:val="single" w:color="auto" w:sz="8" w:space="0"/>
            </w:tcBorders>
            <w:vAlign w:val="bottom"/>
          </w:tcPr>
          <w:p w14:paraId="1718E57A">
            <w:pPr>
              <w:adjustRightInd w:val="0"/>
              <w:rPr>
                <w:sz w:val="24"/>
                <w:szCs w:val="24"/>
              </w:rPr>
            </w:pPr>
          </w:p>
        </w:tc>
        <w:tc>
          <w:tcPr>
            <w:tcW w:w="2380" w:type="dxa"/>
            <w:tcBorders>
              <w:top w:val="nil"/>
              <w:left w:val="nil"/>
              <w:bottom w:val="nil"/>
              <w:right w:val="single" w:color="auto" w:sz="8" w:space="0"/>
            </w:tcBorders>
            <w:vAlign w:val="bottom"/>
          </w:tcPr>
          <w:p w14:paraId="469FF75F">
            <w:pPr>
              <w:adjustRightInd w:val="0"/>
              <w:ind w:left="80"/>
              <w:rPr>
                <w:sz w:val="24"/>
                <w:szCs w:val="24"/>
              </w:rPr>
            </w:pPr>
            <w:r>
              <w:rPr>
                <w:sz w:val="24"/>
                <w:szCs w:val="24"/>
              </w:rPr>
              <w:t>яйца). Знакомство с</w:t>
            </w:r>
          </w:p>
        </w:tc>
        <w:tc>
          <w:tcPr>
            <w:tcW w:w="2400" w:type="dxa"/>
            <w:tcBorders>
              <w:top w:val="nil"/>
              <w:left w:val="nil"/>
              <w:bottom w:val="nil"/>
              <w:right w:val="single" w:color="auto" w:sz="8" w:space="0"/>
            </w:tcBorders>
            <w:vAlign w:val="bottom"/>
          </w:tcPr>
          <w:p w14:paraId="2BBA8E46">
            <w:pPr>
              <w:adjustRightInd w:val="0"/>
              <w:rPr>
                <w:sz w:val="24"/>
                <w:szCs w:val="24"/>
              </w:rPr>
            </w:pPr>
          </w:p>
        </w:tc>
      </w:tr>
      <w:tr w14:paraId="303BEE95">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604A6FF">
            <w:pPr>
              <w:adjustRightInd w:val="0"/>
              <w:rPr>
                <w:sz w:val="24"/>
                <w:szCs w:val="24"/>
              </w:rPr>
            </w:pPr>
          </w:p>
        </w:tc>
        <w:tc>
          <w:tcPr>
            <w:tcW w:w="2400" w:type="dxa"/>
            <w:tcBorders>
              <w:top w:val="nil"/>
              <w:left w:val="nil"/>
              <w:bottom w:val="nil"/>
              <w:right w:val="single" w:color="auto" w:sz="8" w:space="0"/>
            </w:tcBorders>
            <w:vAlign w:val="bottom"/>
          </w:tcPr>
          <w:p w14:paraId="5E8D7703">
            <w:pPr>
              <w:adjustRightInd w:val="0"/>
              <w:rPr>
                <w:sz w:val="24"/>
                <w:szCs w:val="24"/>
              </w:rPr>
            </w:pPr>
          </w:p>
        </w:tc>
        <w:tc>
          <w:tcPr>
            <w:tcW w:w="2380" w:type="dxa"/>
            <w:tcBorders>
              <w:top w:val="nil"/>
              <w:left w:val="nil"/>
              <w:bottom w:val="nil"/>
              <w:right w:val="single" w:color="auto" w:sz="8" w:space="0"/>
            </w:tcBorders>
            <w:vAlign w:val="bottom"/>
          </w:tcPr>
          <w:p w14:paraId="0EB4B37A">
            <w:pPr>
              <w:adjustRightInd w:val="0"/>
              <w:ind w:left="80"/>
              <w:rPr>
                <w:sz w:val="24"/>
                <w:szCs w:val="24"/>
              </w:rPr>
            </w:pPr>
            <w:r>
              <w:rPr>
                <w:sz w:val="24"/>
                <w:szCs w:val="24"/>
              </w:rPr>
              <w:t>искусством</w:t>
            </w:r>
          </w:p>
        </w:tc>
        <w:tc>
          <w:tcPr>
            <w:tcW w:w="2400" w:type="dxa"/>
            <w:tcBorders>
              <w:top w:val="nil"/>
              <w:left w:val="nil"/>
              <w:bottom w:val="nil"/>
              <w:right w:val="single" w:color="auto" w:sz="8" w:space="0"/>
            </w:tcBorders>
            <w:vAlign w:val="bottom"/>
          </w:tcPr>
          <w:p w14:paraId="7EBF6E2C">
            <w:pPr>
              <w:adjustRightInd w:val="0"/>
              <w:rPr>
                <w:sz w:val="24"/>
                <w:szCs w:val="24"/>
              </w:rPr>
            </w:pPr>
          </w:p>
        </w:tc>
      </w:tr>
      <w:tr w14:paraId="71A471D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2F42A31">
            <w:pPr>
              <w:adjustRightInd w:val="0"/>
              <w:rPr>
                <w:sz w:val="24"/>
                <w:szCs w:val="24"/>
              </w:rPr>
            </w:pPr>
          </w:p>
        </w:tc>
        <w:tc>
          <w:tcPr>
            <w:tcW w:w="2400" w:type="dxa"/>
            <w:tcBorders>
              <w:top w:val="nil"/>
              <w:left w:val="nil"/>
              <w:bottom w:val="nil"/>
              <w:right w:val="single" w:color="auto" w:sz="8" w:space="0"/>
            </w:tcBorders>
            <w:vAlign w:val="bottom"/>
          </w:tcPr>
          <w:p w14:paraId="33C5583A">
            <w:pPr>
              <w:adjustRightInd w:val="0"/>
              <w:rPr>
                <w:sz w:val="24"/>
                <w:szCs w:val="24"/>
              </w:rPr>
            </w:pPr>
          </w:p>
        </w:tc>
        <w:tc>
          <w:tcPr>
            <w:tcW w:w="2380" w:type="dxa"/>
            <w:tcBorders>
              <w:top w:val="nil"/>
              <w:left w:val="nil"/>
              <w:bottom w:val="nil"/>
              <w:right w:val="single" w:color="auto" w:sz="8" w:space="0"/>
            </w:tcBorders>
            <w:vAlign w:val="bottom"/>
          </w:tcPr>
          <w:p w14:paraId="46E8EBB8">
            <w:pPr>
              <w:adjustRightInd w:val="0"/>
              <w:ind w:left="80"/>
              <w:rPr>
                <w:sz w:val="24"/>
                <w:szCs w:val="24"/>
              </w:rPr>
            </w:pPr>
            <w:r>
              <w:rPr>
                <w:sz w:val="24"/>
                <w:szCs w:val="24"/>
              </w:rPr>
              <w:t>миниатюры на яйце</w:t>
            </w:r>
          </w:p>
        </w:tc>
        <w:tc>
          <w:tcPr>
            <w:tcW w:w="2400" w:type="dxa"/>
            <w:tcBorders>
              <w:top w:val="nil"/>
              <w:left w:val="nil"/>
              <w:bottom w:val="nil"/>
              <w:right w:val="single" w:color="auto" w:sz="8" w:space="0"/>
            </w:tcBorders>
            <w:vAlign w:val="bottom"/>
          </w:tcPr>
          <w:p w14:paraId="04B6AC2B">
            <w:pPr>
              <w:adjustRightInd w:val="0"/>
              <w:rPr>
                <w:sz w:val="24"/>
                <w:szCs w:val="24"/>
              </w:rPr>
            </w:pPr>
          </w:p>
        </w:tc>
      </w:tr>
      <w:tr w14:paraId="6D79BFA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AC8487E">
            <w:pPr>
              <w:adjustRightInd w:val="0"/>
              <w:rPr>
                <w:sz w:val="24"/>
                <w:szCs w:val="24"/>
              </w:rPr>
            </w:pPr>
          </w:p>
        </w:tc>
        <w:tc>
          <w:tcPr>
            <w:tcW w:w="2400" w:type="dxa"/>
            <w:tcBorders>
              <w:top w:val="nil"/>
              <w:left w:val="nil"/>
              <w:bottom w:val="nil"/>
              <w:right w:val="single" w:color="auto" w:sz="8" w:space="0"/>
            </w:tcBorders>
            <w:vAlign w:val="bottom"/>
          </w:tcPr>
          <w:p w14:paraId="365C6736">
            <w:pPr>
              <w:adjustRightInd w:val="0"/>
              <w:rPr>
                <w:sz w:val="24"/>
                <w:szCs w:val="24"/>
              </w:rPr>
            </w:pPr>
          </w:p>
        </w:tc>
        <w:tc>
          <w:tcPr>
            <w:tcW w:w="2380" w:type="dxa"/>
            <w:tcBorders>
              <w:top w:val="nil"/>
              <w:left w:val="nil"/>
              <w:bottom w:val="nil"/>
              <w:right w:val="single" w:color="auto" w:sz="8" w:space="0"/>
            </w:tcBorders>
            <w:vAlign w:val="bottom"/>
          </w:tcPr>
          <w:p w14:paraId="7A73DDE1">
            <w:pPr>
              <w:adjustRightInd w:val="0"/>
              <w:ind w:left="80"/>
              <w:rPr>
                <w:sz w:val="24"/>
                <w:szCs w:val="24"/>
              </w:rPr>
            </w:pPr>
            <w:r>
              <w:rPr>
                <w:sz w:val="24"/>
                <w:szCs w:val="24"/>
              </w:rPr>
              <w:t>(славянскими</w:t>
            </w:r>
          </w:p>
        </w:tc>
        <w:tc>
          <w:tcPr>
            <w:tcW w:w="2400" w:type="dxa"/>
            <w:tcBorders>
              <w:top w:val="nil"/>
              <w:left w:val="nil"/>
              <w:bottom w:val="nil"/>
              <w:right w:val="single" w:color="auto" w:sz="8" w:space="0"/>
            </w:tcBorders>
            <w:vAlign w:val="bottom"/>
          </w:tcPr>
          <w:p w14:paraId="296DE176">
            <w:pPr>
              <w:adjustRightInd w:val="0"/>
              <w:rPr>
                <w:sz w:val="24"/>
                <w:szCs w:val="24"/>
              </w:rPr>
            </w:pPr>
          </w:p>
        </w:tc>
      </w:tr>
      <w:tr w14:paraId="2BFC4E6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509702CC">
            <w:pPr>
              <w:adjustRightInd w:val="0"/>
              <w:rPr>
                <w:sz w:val="24"/>
                <w:szCs w:val="24"/>
              </w:rPr>
            </w:pPr>
          </w:p>
        </w:tc>
        <w:tc>
          <w:tcPr>
            <w:tcW w:w="2400" w:type="dxa"/>
            <w:tcBorders>
              <w:top w:val="nil"/>
              <w:left w:val="nil"/>
              <w:bottom w:val="nil"/>
              <w:right w:val="single" w:color="auto" w:sz="8" w:space="0"/>
            </w:tcBorders>
            <w:vAlign w:val="bottom"/>
          </w:tcPr>
          <w:p w14:paraId="477ACB36">
            <w:pPr>
              <w:adjustRightInd w:val="0"/>
              <w:rPr>
                <w:sz w:val="24"/>
                <w:szCs w:val="24"/>
              </w:rPr>
            </w:pPr>
          </w:p>
        </w:tc>
        <w:tc>
          <w:tcPr>
            <w:tcW w:w="2380" w:type="dxa"/>
            <w:tcBorders>
              <w:top w:val="nil"/>
              <w:left w:val="nil"/>
              <w:bottom w:val="nil"/>
              <w:right w:val="single" w:color="auto" w:sz="8" w:space="0"/>
            </w:tcBorders>
            <w:vAlign w:val="bottom"/>
          </w:tcPr>
          <w:p w14:paraId="55036065">
            <w:pPr>
              <w:adjustRightInd w:val="0"/>
              <w:ind w:left="80"/>
              <w:rPr>
                <w:sz w:val="24"/>
                <w:szCs w:val="24"/>
              </w:rPr>
            </w:pPr>
            <w:r>
              <w:rPr>
                <w:sz w:val="24"/>
                <w:szCs w:val="24"/>
              </w:rPr>
              <w:t>писанками).</w:t>
            </w:r>
          </w:p>
        </w:tc>
        <w:tc>
          <w:tcPr>
            <w:tcW w:w="2400" w:type="dxa"/>
            <w:tcBorders>
              <w:top w:val="nil"/>
              <w:left w:val="nil"/>
              <w:bottom w:val="nil"/>
              <w:right w:val="single" w:color="auto" w:sz="8" w:space="0"/>
            </w:tcBorders>
            <w:vAlign w:val="bottom"/>
          </w:tcPr>
          <w:p w14:paraId="5CF23A60">
            <w:pPr>
              <w:adjustRightInd w:val="0"/>
              <w:rPr>
                <w:sz w:val="24"/>
                <w:szCs w:val="24"/>
              </w:rPr>
            </w:pPr>
          </w:p>
        </w:tc>
      </w:tr>
      <w:tr w14:paraId="59121C96">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ECE2325">
            <w:pPr>
              <w:adjustRightInd w:val="0"/>
              <w:rPr>
                <w:sz w:val="24"/>
                <w:szCs w:val="24"/>
              </w:rPr>
            </w:pPr>
          </w:p>
        </w:tc>
        <w:tc>
          <w:tcPr>
            <w:tcW w:w="2400" w:type="dxa"/>
            <w:tcBorders>
              <w:top w:val="nil"/>
              <w:left w:val="nil"/>
              <w:bottom w:val="nil"/>
              <w:right w:val="single" w:color="auto" w:sz="8" w:space="0"/>
            </w:tcBorders>
            <w:vAlign w:val="bottom"/>
          </w:tcPr>
          <w:p w14:paraId="2A9C227B">
            <w:pPr>
              <w:adjustRightInd w:val="0"/>
              <w:rPr>
                <w:sz w:val="24"/>
                <w:szCs w:val="24"/>
              </w:rPr>
            </w:pPr>
          </w:p>
        </w:tc>
        <w:tc>
          <w:tcPr>
            <w:tcW w:w="2380" w:type="dxa"/>
            <w:tcBorders>
              <w:top w:val="nil"/>
              <w:left w:val="nil"/>
              <w:bottom w:val="nil"/>
              <w:right w:val="single" w:color="auto" w:sz="8" w:space="0"/>
            </w:tcBorders>
            <w:vAlign w:val="bottom"/>
          </w:tcPr>
          <w:p w14:paraId="76238C8D">
            <w:pPr>
              <w:adjustRightInd w:val="0"/>
              <w:ind w:left="80"/>
              <w:rPr>
                <w:sz w:val="24"/>
                <w:szCs w:val="24"/>
              </w:rPr>
            </w:pPr>
            <w:r>
              <w:rPr>
                <w:sz w:val="24"/>
                <w:szCs w:val="24"/>
              </w:rPr>
              <w:t>4. Красная горка.</w:t>
            </w:r>
          </w:p>
        </w:tc>
        <w:tc>
          <w:tcPr>
            <w:tcW w:w="2400" w:type="dxa"/>
            <w:tcBorders>
              <w:top w:val="nil"/>
              <w:left w:val="nil"/>
              <w:bottom w:val="nil"/>
              <w:right w:val="single" w:color="auto" w:sz="8" w:space="0"/>
            </w:tcBorders>
            <w:vAlign w:val="bottom"/>
          </w:tcPr>
          <w:p w14:paraId="2AC4DB41">
            <w:pPr>
              <w:adjustRightInd w:val="0"/>
              <w:rPr>
                <w:sz w:val="24"/>
                <w:szCs w:val="24"/>
              </w:rPr>
            </w:pPr>
          </w:p>
        </w:tc>
      </w:tr>
      <w:tr w14:paraId="58E5F263">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50852BF">
            <w:pPr>
              <w:adjustRightInd w:val="0"/>
              <w:rPr>
                <w:sz w:val="24"/>
                <w:szCs w:val="24"/>
              </w:rPr>
            </w:pPr>
          </w:p>
        </w:tc>
        <w:tc>
          <w:tcPr>
            <w:tcW w:w="2400" w:type="dxa"/>
            <w:tcBorders>
              <w:top w:val="nil"/>
              <w:left w:val="nil"/>
              <w:bottom w:val="nil"/>
              <w:right w:val="single" w:color="auto" w:sz="8" w:space="0"/>
            </w:tcBorders>
            <w:vAlign w:val="bottom"/>
          </w:tcPr>
          <w:p w14:paraId="10EA8EF6">
            <w:pPr>
              <w:adjustRightInd w:val="0"/>
              <w:rPr>
                <w:sz w:val="24"/>
                <w:szCs w:val="24"/>
              </w:rPr>
            </w:pPr>
          </w:p>
        </w:tc>
        <w:tc>
          <w:tcPr>
            <w:tcW w:w="2380" w:type="dxa"/>
            <w:tcBorders>
              <w:top w:val="nil"/>
              <w:left w:val="nil"/>
              <w:bottom w:val="nil"/>
              <w:right w:val="single" w:color="auto" w:sz="8" w:space="0"/>
            </w:tcBorders>
            <w:vAlign w:val="bottom"/>
          </w:tcPr>
          <w:p w14:paraId="7CF1FC69">
            <w:pPr>
              <w:adjustRightInd w:val="0"/>
              <w:ind w:left="80"/>
              <w:rPr>
                <w:sz w:val="24"/>
                <w:szCs w:val="24"/>
              </w:rPr>
            </w:pPr>
            <w:r>
              <w:rPr>
                <w:sz w:val="24"/>
                <w:szCs w:val="24"/>
              </w:rPr>
              <w:t>Знакомство с</w:t>
            </w:r>
          </w:p>
        </w:tc>
        <w:tc>
          <w:tcPr>
            <w:tcW w:w="2400" w:type="dxa"/>
            <w:tcBorders>
              <w:top w:val="nil"/>
              <w:left w:val="nil"/>
              <w:bottom w:val="nil"/>
              <w:right w:val="single" w:color="auto" w:sz="8" w:space="0"/>
            </w:tcBorders>
            <w:vAlign w:val="bottom"/>
          </w:tcPr>
          <w:p w14:paraId="392F0D90">
            <w:pPr>
              <w:adjustRightInd w:val="0"/>
              <w:rPr>
                <w:sz w:val="24"/>
                <w:szCs w:val="24"/>
              </w:rPr>
            </w:pPr>
          </w:p>
        </w:tc>
      </w:tr>
      <w:tr w14:paraId="675C182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E34B05A">
            <w:pPr>
              <w:adjustRightInd w:val="0"/>
              <w:rPr>
                <w:sz w:val="24"/>
                <w:szCs w:val="24"/>
              </w:rPr>
            </w:pPr>
          </w:p>
        </w:tc>
        <w:tc>
          <w:tcPr>
            <w:tcW w:w="2400" w:type="dxa"/>
            <w:tcBorders>
              <w:top w:val="nil"/>
              <w:left w:val="nil"/>
              <w:bottom w:val="nil"/>
              <w:right w:val="single" w:color="auto" w:sz="8" w:space="0"/>
            </w:tcBorders>
            <w:vAlign w:val="bottom"/>
          </w:tcPr>
          <w:p w14:paraId="05CFCE08">
            <w:pPr>
              <w:adjustRightInd w:val="0"/>
              <w:rPr>
                <w:sz w:val="24"/>
                <w:szCs w:val="24"/>
              </w:rPr>
            </w:pPr>
          </w:p>
        </w:tc>
        <w:tc>
          <w:tcPr>
            <w:tcW w:w="2380" w:type="dxa"/>
            <w:tcBorders>
              <w:top w:val="nil"/>
              <w:left w:val="nil"/>
              <w:bottom w:val="nil"/>
              <w:right w:val="single" w:color="auto" w:sz="8" w:space="0"/>
            </w:tcBorders>
            <w:vAlign w:val="bottom"/>
          </w:tcPr>
          <w:p w14:paraId="1C96CDE0">
            <w:pPr>
              <w:adjustRightInd w:val="0"/>
              <w:ind w:left="80"/>
              <w:rPr>
                <w:sz w:val="24"/>
                <w:szCs w:val="24"/>
              </w:rPr>
            </w:pPr>
            <w:r>
              <w:rPr>
                <w:sz w:val="24"/>
                <w:szCs w:val="24"/>
              </w:rPr>
              <w:t>традициями</w:t>
            </w:r>
          </w:p>
        </w:tc>
        <w:tc>
          <w:tcPr>
            <w:tcW w:w="2400" w:type="dxa"/>
            <w:tcBorders>
              <w:top w:val="nil"/>
              <w:left w:val="nil"/>
              <w:bottom w:val="nil"/>
              <w:right w:val="single" w:color="auto" w:sz="8" w:space="0"/>
            </w:tcBorders>
            <w:vAlign w:val="bottom"/>
          </w:tcPr>
          <w:p w14:paraId="79BE9491">
            <w:pPr>
              <w:adjustRightInd w:val="0"/>
              <w:rPr>
                <w:sz w:val="24"/>
                <w:szCs w:val="24"/>
              </w:rPr>
            </w:pPr>
          </w:p>
        </w:tc>
      </w:tr>
      <w:tr w14:paraId="24A7615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BACCEF1">
            <w:pPr>
              <w:adjustRightInd w:val="0"/>
              <w:rPr>
                <w:sz w:val="24"/>
                <w:szCs w:val="24"/>
              </w:rPr>
            </w:pPr>
          </w:p>
        </w:tc>
        <w:tc>
          <w:tcPr>
            <w:tcW w:w="2400" w:type="dxa"/>
            <w:tcBorders>
              <w:top w:val="nil"/>
              <w:left w:val="nil"/>
              <w:bottom w:val="nil"/>
              <w:right w:val="single" w:color="auto" w:sz="8" w:space="0"/>
            </w:tcBorders>
            <w:vAlign w:val="bottom"/>
          </w:tcPr>
          <w:p w14:paraId="0A5E858A">
            <w:pPr>
              <w:adjustRightInd w:val="0"/>
              <w:rPr>
                <w:sz w:val="24"/>
                <w:szCs w:val="24"/>
              </w:rPr>
            </w:pPr>
          </w:p>
        </w:tc>
        <w:tc>
          <w:tcPr>
            <w:tcW w:w="2380" w:type="dxa"/>
            <w:tcBorders>
              <w:top w:val="nil"/>
              <w:left w:val="nil"/>
              <w:bottom w:val="nil"/>
              <w:right w:val="single" w:color="auto" w:sz="8" w:space="0"/>
            </w:tcBorders>
            <w:vAlign w:val="bottom"/>
          </w:tcPr>
          <w:p w14:paraId="66E6AB8C">
            <w:pPr>
              <w:adjustRightInd w:val="0"/>
              <w:ind w:left="80"/>
              <w:rPr>
                <w:sz w:val="24"/>
                <w:szCs w:val="24"/>
              </w:rPr>
            </w:pPr>
            <w:r>
              <w:rPr>
                <w:sz w:val="24"/>
                <w:szCs w:val="24"/>
              </w:rPr>
              <w:t>народных гуляний</w:t>
            </w:r>
          </w:p>
        </w:tc>
        <w:tc>
          <w:tcPr>
            <w:tcW w:w="2400" w:type="dxa"/>
            <w:tcBorders>
              <w:top w:val="nil"/>
              <w:left w:val="nil"/>
              <w:bottom w:val="nil"/>
              <w:right w:val="single" w:color="auto" w:sz="8" w:space="0"/>
            </w:tcBorders>
            <w:vAlign w:val="bottom"/>
          </w:tcPr>
          <w:p w14:paraId="6D4C8609">
            <w:pPr>
              <w:adjustRightInd w:val="0"/>
              <w:rPr>
                <w:sz w:val="24"/>
                <w:szCs w:val="24"/>
              </w:rPr>
            </w:pPr>
          </w:p>
        </w:tc>
      </w:tr>
      <w:tr w14:paraId="283494E1">
        <w:tblPrEx>
          <w:tblCellMar>
            <w:top w:w="0" w:type="dxa"/>
            <w:left w:w="0" w:type="dxa"/>
            <w:bottom w:w="0" w:type="dxa"/>
            <w:right w:w="0" w:type="dxa"/>
          </w:tblCellMar>
        </w:tblPrEx>
        <w:trPr>
          <w:trHeight w:val="274" w:hRule="atLeast"/>
        </w:trPr>
        <w:tc>
          <w:tcPr>
            <w:tcW w:w="2420" w:type="dxa"/>
            <w:tcBorders>
              <w:top w:val="nil"/>
              <w:left w:val="single" w:color="auto" w:sz="8" w:space="0"/>
              <w:bottom w:val="nil"/>
              <w:right w:val="single" w:color="auto" w:sz="8" w:space="0"/>
            </w:tcBorders>
            <w:vAlign w:val="bottom"/>
          </w:tcPr>
          <w:p w14:paraId="0398FBC7">
            <w:pPr>
              <w:adjustRightInd w:val="0"/>
              <w:rPr>
                <w:sz w:val="23"/>
                <w:szCs w:val="23"/>
              </w:rPr>
            </w:pPr>
          </w:p>
        </w:tc>
        <w:tc>
          <w:tcPr>
            <w:tcW w:w="2400" w:type="dxa"/>
            <w:tcBorders>
              <w:top w:val="nil"/>
              <w:left w:val="nil"/>
              <w:bottom w:val="nil"/>
              <w:right w:val="single" w:color="auto" w:sz="8" w:space="0"/>
            </w:tcBorders>
            <w:vAlign w:val="bottom"/>
          </w:tcPr>
          <w:p w14:paraId="1052846B">
            <w:pPr>
              <w:adjustRightInd w:val="0"/>
              <w:rPr>
                <w:sz w:val="23"/>
                <w:szCs w:val="23"/>
              </w:rPr>
            </w:pPr>
          </w:p>
        </w:tc>
        <w:tc>
          <w:tcPr>
            <w:tcW w:w="2380" w:type="dxa"/>
            <w:tcBorders>
              <w:top w:val="nil"/>
              <w:left w:val="nil"/>
              <w:bottom w:val="nil"/>
              <w:right w:val="single" w:color="auto" w:sz="8" w:space="0"/>
            </w:tcBorders>
            <w:vAlign w:val="bottom"/>
          </w:tcPr>
          <w:p w14:paraId="599CBF65">
            <w:pPr>
              <w:adjustRightInd w:val="0"/>
              <w:spacing w:line="273" w:lineRule="exact"/>
              <w:ind w:left="80"/>
              <w:rPr>
                <w:sz w:val="24"/>
                <w:szCs w:val="24"/>
              </w:rPr>
            </w:pPr>
            <w:r>
              <w:rPr>
                <w:sz w:val="24"/>
                <w:szCs w:val="24"/>
              </w:rPr>
              <w:t>на Пасхальной</w:t>
            </w:r>
          </w:p>
        </w:tc>
        <w:tc>
          <w:tcPr>
            <w:tcW w:w="2400" w:type="dxa"/>
            <w:tcBorders>
              <w:top w:val="nil"/>
              <w:left w:val="nil"/>
              <w:bottom w:val="nil"/>
              <w:right w:val="single" w:color="auto" w:sz="8" w:space="0"/>
            </w:tcBorders>
            <w:vAlign w:val="bottom"/>
          </w:tcPr>
          <w:p w14:paraId="156C3860">
            <w:pPr>
              <w:adjustRightInd w:val="0"/>
              <w:rPr>
                <w:sz w:val="23"/>
                <w:szCs w:val="23"/>
              </w:rPr>
            </w:pPr>
          </w:p>
        </w:tc>
      </w:tr>
      <w:tr w14:paraId="3C845D3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76C0DE34">
            <w:pPr>
              <w:adjustRightInd w:val="0"/>
              <w:rPr>
                <w:sz w:val="24"/>
                <w:szCs w:val="24"/>
              </w:rPr>
            </w:pPr>
          </w:p>
        </w:tc>
        <w:tc>
          <w:tcPr>
            <w:tcW w:w="2400" w:type="dxa"/>
            <w:tcBorders>
              <w:top w:val="nil"/>
              <w:left w:val="nil"/>
              <w:bottom w:val="nil"/>
              <w:right w:val="single" w:color="auto" w:sz="8" w:space="0"/>
            </w:tcBorders>
            <w:vAlign w:val="bottom"/>
          </w:tcPr>
          <w:p w14:paraId="1E47B542">
            <w:pPr>
              <w:adjustRightInd w:val="0"/>
              <w:rPr>
                <w:sz w:val="24"/>
                <w:szCs w:val="24"/>
              </w:rPr>
            </w:pPr>
          </w:p>
        </w:tc>
        <w:tc>
          <w:tcPr>
            <w:tcW w:w="2380" w:type="dxa"/>
            <w:tcBorders>
              <w:top w:val="nil"/>
              <w:left w:val="nil"/>
              <w:bottom w:val="nil"/>
              <w:right w:val="single" w:color="auto" w:sz="8" w:space="0"/>
            </w:tcBorders>
            <w:vAlign w:val="bottom"/>
          </w:tcPr>
          <w:p w14:paraId="2E80F579">
            <w:pPr>
              <w:adjustRightInd w:val="0"/>
              <w:ind w:left="80"/>
              <w:rPr>
                <w:sz w:val="24"/>
                <w:szCs w:val="24"/>
              </w:rPr>
            </w:pPr>
            <w:r>
              <w:rPr>
                <w:sz w:val="24"/>
                <w:szCs w:val="24"/>
              </w:rPr>
              <w:t>неделе. Словесные</w:t>
            </w:r>
          </w:p>
        </w:tc>
        <w:tc>
          <w:tcPr>
            <w:tcW w:w="2400" w:type="dxa"/>
            <w:tcBorders>
              <w:top w:val="nil"/>
              <w:left w:val="nil"/>
              <w:bottom w:val="nil"/>
              <w:right w:val="single" w:color="auto" w:sz="8" w:space="0"/>
            </w:tcBorders>
            <w:vAlign w:val="bottom"/>
          </w:tcPr>
          <w:p w14:paraId="1A74C7F4">
            <w:pPr>
              <w:adjustRightInd w:val="0"/>
              <w:rPr>
                <w:sz w:val="24"/>
                <w:szCs w:val="24"/>
              </w:rPr>
            </w:pPr>
          </w:p>
        </w:tc>
      </w:tr>
      <w:tr w14:paraId="3EDA789D">
        <w:tblPrEx>
          <w:tblCellMar>
            <w:top w:w="0" w:type="dxa"/>
            <w:left w:w="0" w:type="dxa"/>
            <w:bottom w:w="0" w:type="dxa"/>
            <w:right w:w="0" w:type="dxa"/>
          </w:tblCellMar>
        </w:tblPrEx>
        <w:trPr>
          <w:trHeight w:val="277" w:hRule="atLeast"/>
        </w:trPr>
        <w:tc>
          <w:tcPr>
            <w:tcW w:w="2420" w:type="dxa"/>
            <w:tcBorders>
              <w:top w:val="nil"/>
              <w:left w:val="single" w:color="auto" w:sz="8" w:space="0"/>
              <w:bottom w:val="nil"/>
              <w:right w:val="single" w:color="auto" w:sz="8" w:space="0"/>
            </w:tcBorders>
            <w:vAlign w:val="bottom"/>
          </w:tcPr>
          <w:p w14:paraId="7061DFB2">
            <w:pPr>
              <w:adjustRightInd w:val="0"/>
              <w:rPr>
                <w:sz w:val="24"/>
                <w:szCs w:val="24"/>
              </w:rPr>
            </w:pPr>
          </w:p>
        </w:tc>
        <w:tc>
          <w:tcPr>
            <w:tcW w:w="2400" w:type="dxa"/>
            <w:tcBorders>
              <w:top w:val="nil"/>
              <w:left w:val="nil"/>
              <w:bottom w:val="nil"/>
              <w:right w:val="single" w:color="auto" w:sz="8" w:space="0"/>
            </w:tcBorders>
            <w:vAlign w:val="bottom"/>
          </w:tcPr>
          <w:p w14:paraId="1E0A57A7">
            <w:pPr>
              <w:adjustRightInd w:val="0"/>
              <w:rPr>
                <w:sz w:val="24"/>
                <w:szCs w:val="24"/>
              </w:rPr>
            </w:pPr>
          </w:p>
        </w:tc>
        <w:tc>
          <w:tcPr>
            <w:tcW w:w="2380" w:type="dxa"/>
            <w:tcBorders>
              <w:top w:val="nil"/>
              <w:left w:val="nil"/>
              <w:bottom w:val="nil"/>
              <w:right w:val="single" w:color="auto" w:sz="8" w:space="0"/>
            </w:tcBorders>
            <w:vAlign w:val="bottom"/>
          </w:tcPr>
          <w:p w14:paraId="44D90A16">
            <w:pPr>
              <w:adjustRightInd w:val="0"/>
              <w:ind w:left="80"/>
              <w:rPr>
                <w:sz w:val="24"/>
                <w:szCs w:val="24"/>
              </w:rPr>
            </w:pPr>
            <w:r>
              <w:rPr>
                <w:sz w:val="24"/>
                <w:szCs w:val="24"/>
              </w:rPr>
              <w:t>игры. Пение</w:t>
            </w:r>
          </w:p>
        </w:tc>
        <w:tc>
          <w:tcPr>
            <w:tcW w:w="2400" w:type="dxa"/>
            <w:tcBorders>
              <w:top w:val="nil"/>
              <w:left w:val="nil"/>
              <w:bottom w:val="nil"/>
              <w:right w:val="single" w:color="auto" w:sz="8" w:space="0"/>
            </w:tcBorders>
            <w:vAlign w:val="bottom"/>
          </w:tcPr>
          <w:p w14:paraId="4F049F78">
            <w:pPr>
              <w:adjustRightInd w:val="0"/>
              <w:rPr>
                <w:sz w:val="24"/>
                <w:szCs w:val="24"/>
              </w:rPr>
            </w:pPr>
          </w:p>
        </w:tc>
      </w:tr>
      <w:tr w14:paraId="28AC324B">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4440D1B">
            <w:pPr>
              <w:adjustRightInd w:val="0"/>
              <w:rPr>
                <w:sz w:val="24"/>
                <w:szCs w:val="24"/>
              </w:rPr>
            </w:pPr>
          </w:p>
        </w:tc>
        <w:tc>
          <w:tcPr>
            <w:tcW w:w="2400" w:type="dxa"/>
            <w:tcBorders>
              <w:top w:val="nil"/>
              <w:left w:val="nil"/>
              <w:bottom w:val="nil"/>
              <w:right w:val="single" w:color="auto" w:sz="8" w:space="0"/>
            </w:tcBorders>
            <w:vAlign w:val="bottom"/>
          </w:tcPr>
          <w:p w14:paraId="759C66FD">
            <w:pPr>
              <w:adjustRightInd w:val="0"/>
              <w:rPr>
                <w:sz w:val="24"/>
                <w:szCs w:val="24"/>
              </w:rPr>
            </w:pPr>
          </w:p>
        </w:tc>
        <w:tc>
          <w:tcPr>
            <w:tcW w:w="2380" w:type="dxa"/>
            <w:tcBorders>
              <w:top w:val="nil"/>
              <w:left w:val="nil"/>
              <w:bottom w:val="nil"/>
              <w:right w:val="single" w:color="auto" w:sz="8" w:space="0"/>
            </w:tcBorders>
            <w:vAlign w:val="bottom"/>
          </w:tcPr>
          <w:p w14:paraId="1C794751">
            <w:pPr>
              <w:adjustRightInd w:val="0"/>
              <w:ind w:left="80"/>
              <w:rPr>
                <w:sz w:val="24"/>
                <w:szCs w:val="24"/>
              </w:rPr>
            </w:pPr>
            <w:r>
              <w:rPr>
                <w:sz w:val="24"/>
                <w:szCs w:val="24"/>
              </w:rPr>
              <w:t>частушек.</w:t>
            </w:r>
          </w:p>
        </w:tc>
        <w:tc>
          <w:tcPr>
            <w:tcW w:w="2400" w:type="dxa"/>
            <w:tcBorders>
              <w:top w:val="nil"/>
              <w:left w:val="nil"/>
              <w:bottom w:val="nil"/>
              <w:right w:val="single" w:color="auto" w:sz="8" w:space="0"/>
            </w:tcBorders>
            <w:vAlign w:val="bottom"/>
          </w:tcPr>
          <w:p w14:paraId="2DF97DB0">
            <w:pPr>
              <w:adjustRightInd w:val="0"/>
              <w:rPr>
                <w:sz w:val="24"/>
                <w:szCs w:val="24"/>
              </w:rPr>
            </w:pPr>
          </w:p>
        </w:tc>
      </w:tr>
      <w:tr w14:paraId="438EBF10">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396ACC9C">
            <w:pPr>
              <w:adjustRightInd w:val="0"/>
              <w:rPr>
                <w:sz w:val="24"/>
                <w:szCs w:val="24"/>
              </w:rPr>
            </w:pPr>
          </w:p>
        </w:tc>
        <w:tc>
          <w:tcPr>
            <w:tcW w:w="2400" w:type="dxa"/>
            <w:tcBorders>
              <w:top w:val="nil"/>
              <w:left w:val="nil"/>
              <w:bottom w:val="nil"/>
              <w:right w:val="single" w:color="auto" w:sz="8" w:space="0"/>
            </w:tcBorders>
            <w:vAlign w:val="bottom"/>
          </w:tcPr>
          <w:p w14:paraId="5294E1A8">
            <w:pPr>
              <w:adjustRightInd w:val="0"/>
              <w:rPr>
                <w:sz w:val="24"/>
                <w:szCs w:val="24"/>
              </w:rPr>
            </w:pPr>
          </w:p>
        </w:tc>
        <w:tc>
          <w:tcPr>
            <w:tcW w:w="2380" w:type="dxa"/>
            <w:tcBorders>
              <w:top w:val="nil"/>
              <w:left w:val="nil"/>
              <w:bottom w:val="nil"/>
              <w:right w:val="single" w:color="auto" w:sz="8" w:space="0"/>
            </w:tcBorders>
            <w:vAlign w:val="bottom"/>
          </w:tcPr>
          <w:p w14:paraId="423123F8">
            <w:pPr>
              <w:adjustRightInd w:val="0"/>
              <w:ind w:left="80"/>
              <w:rPr>
                <w:sz w:val="24"/>
                <w:szCs w:val="24"/>
              </w:rPr>
            </w:pPr>
            <w:r>
              <w:rPr>
                <w:sz w:val="24"/>
                <w:szCs w:val="24"/>
              </w:rPr>
              <w:t>5.Литературная</w:t>
            </w:r>
          </w:p>
        </w:tc>
        <w:tc>
          <w:tcPr>
            <w:tcW w:w="2400" w:type="dxa"/>
            <w:tcBorders>
              <w:top w:val="nil"/>
              <w:left w:val="nil"/>
              <w:bottom w:val="nil"/>
              <w:right w:val="single" w:color="auto" w:sz="8" w:space="0"/>
            </w:tcBorders>
            <w:vAlign w:val="bottom"/>
          </w:tcPr>
          <w:p w14:paraId="02124537">
            <w:pPr>
              <w:adjustRightInd w:val="0"/>
              <w:rPr>
                <w:sz w:val="24"/>
                <w:szCs w:val="24"/>
              </w:rPr>
            </w:pPr>
          </w:p>
        </w:tc>
      </w:tr>
      <w:tr w14:paraId="19ADE1C6">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2373036">
            <w:pPr>
              <w:adjustRightInd w:val="0"/>
              <w:rPr>
                <w:sz w:val="24"/>
                <w:szCs w:val="24"/>
              </w:rPr>
            </w:pPr>
          </w:p>
        </w:tc>
        <w:tc>
          <w:tcPr>
            <w:tcW w:w="2400" w:type="dxa"/>
            <w:tcBorders>
              <w:top w:val="nil"/>
              <w:left w:val="nil"/>
              <w:bottom w:val="nil"/>
              <w:right w:val="single" w:color="auto" w:sz="8" w:space="0"/>
            </w:tcBorders>
            <w:vAlign w:val="bottom"/>
          </w:tcPr>
          <w:p w14:paraId="26141386">
            <w:pPr>
              <w:adjustRightInd w:val="0"/>
              <w:rPr>
                <w:sz w:val="24"/>
                <w:szCs w:val="24"/>
              </w:rPr>
            </w:pPr>
          </w:p>
        </w:tc>
        <w:tc>
          <w:tcPr>
            <w:tcW w:w="2380" w:type="dxa"/>
            <w:tcBorders>
              <w:top w:val="nil"/>
              <w:left w:val="nil"/>
              <w:bottom w:val="nil"/>
              <w:right w:val="single" w:color="auto" w:sz="8" w:space="0"/>
            </w:tcBorders>
            <w:vAlign w:val="bottom"/>
          </w:tcPr>
          <w:p w14:paraId="54A18F72">
            <w:pPr>
              <w:adjustRightInd w:val="0"/>
              <w:ind w:left="80"/>
              <w:rPr>
                <w:sz w:val="24"/>
                <w:szCs w:val="24"/>
              </w:rPr>
            </w:pPr>
            <w:r>
              <w:rPr>
                <w:sz w:val="24"/>
                <w:szCs w:val="24"/>
              </w:rPr>
              <w:t>викторина по</w:t>
            </w:r>
          </w:p>
        </w:tc>
        <w:tc>
          <w:tcPr>
            <w:tcW w:w="2400" w:type="dxa"/>
            <w:tcBorders>
              <w:top w:val="nil"/>
              <w:left w:val="nil"/>
              <w:bottom w:val="nil"/>
              <w:right w:val="single" w:color="auto" w:sz="8" w:space="0"/>
            </w:tcBorders>
            <w:vAlign w:val="bottom"/>
          </w:tcPr>
          <w:p w14:paraId="5E1AD263">
            <w:pPr>
              <w:adjustRightInd w:val="0"/>
              <w:rPr>
                <w:sz w:val="24"/>
                <w:szCs w:val="24"/>
              </w:rPr>
            </w:pPr>
          </w:p>
        </w:tc>
      </w:tr>
      <w:tr w14:paraId="58A16441">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843AF8F">
            <w:pPr>
              <w:adjustRightInd w:val="0"/>
              <w:rPr>
                <w:sz w:val="24"/>
                <w:szCs w:val="24"/>
              </w:rPr>
            </w:pPr>
          </w:p>
        </w:tc>
        <w:tc>
          <w:tcPr>
            <w:tcW w:w="2400" w:type="dxa"/>
            <w:tcBorders>
              <w:top w:val="nil"/>
              <w:left w:val="nil"/>
              <w:bottom w:val="nil"/>
              <w:right w:val="single" w:color="auto" w:sz="8" w:space="0"/>
            </w:tcBorders>
            <w:vAlign w:val="bottom"/>
          </w:tcPr>
          <w:p w14:paraId="50A051A1">
            <w:pPr>
              <w:adjustRightInd w:val="0"/>
              <w:rPr>
                <w:sz w:val="24"/>
                <w:szCs w:val="24"/>
              </w:rPr>
            </w:pPr>
          </w:p>
        </w:tc>
        <w:tc>
          <w:tcPr>
            <w:tcW w:w="2380" w:type="dxa"/>
            <w:tcBorders>
              <w:top w:val="nil"/>
              <w:left w:val="nil"/>
              <w:bottom w:val="nil"/>
              <w:right w:val="single" w:color="auto" w:sz="8" w:space="0"/>
            </w:tcBorders>
            <w:vAlign w:val="bottom"/>
          </w:tcPr>
          <w:p w14:paraId="67DD18D5">
            <w:pPr>
              <w:adjustRightInd w:val="0"/>
              <w:ind w:left="80"/>
              <w:rPr>
                <w:sz w:val="24"/>
                <w:szCs w:val="24"/>
              </w:rPr>
            </w:pPr>
            <w:r>
              <w:rPr>
                <w:sz w:val="24"/>
                <w:szCs w:val="24"/>
              </w:rPr>
              <w:t>русским народным</w:t>
            </w:r>
          </w:p>
        </w:tc>
        <w:tc>
          <w:tcPr>
            <w:tcW w:w="2400" w:type="dxa"/>
            <w:tcBorders>
              <w:top w:val="nil"/>
              <w:left w:val="nil"/>
              <w:bottom w:val="nil"/>
              <w:right w:val="single" w:color="auto" w:sz="8" w:space="0"/>
            </w:tcBorders>
            <w:vAlign w:val="bottom"/>
          </w:tcPr>
          <w:p w14:paraId="73DD051D">
            <w:pPr>
              <w:adjustRightInd w:val="0"/>
              <w:rPr>
                <w:sz w:val="24"/>
                <w:szCs w:val="24"/>
              </w:rPr>
            </w:pPr>
          </w:p>
        </w:tc>
      </w:tr>
      <w:tr w14:paraId="6EBD16EB">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4A0AB02C">
            <w:pPr>
              <w:adjustRightInd w:val="0"/>
              <w:rPr>
                <w:sz w:val="24"/>
                <w:szCs w:val="24"/>
              </w:rPr>
            </w:pPr>
          </w:p>
        </w:tc>
        <w:tc>
          <w:tcPr>
            <w:tcW w:w="2400" w:type="dxa"/>
            <w:tcBorders>
              <w:top w:val="nil"/>
              <w:left w:val="nil"/>
              <w:bottom w:val="single" w:color="auto" w:sz="8" w:space="0"/>
              <w:right w:val="single" w:color="auto" w:sz="8" w:space="0"/>
            </w:tcBorders>
            <w:vAlign w:val="bottom"/>
          </w:tcPr>
          <w:p w14:paraId="6FA1850F">
            <w:pPr>
              <w:adjustRightInd w:val="0"/>
              <w:rPr>
                <w:sz w:val="24"/>
                <w:szCs w:val="24"/>
              </w:rPr>
            </w:pPr>
          </w:p>
        </w:tc>
        <w:tc>
          <w:tcPr>
            <w:tcW w:w="2380" w:type="dxa"/>
            <w:tcBorders>
              <w:top w:val="nil"/>
              <w:left w:val="nil"/>
              <w:bottom w:val="single" w:color="auto" w:sz="8" w:space="0"/>
              <w:right w:val="single" w:color="auto" w:sz="8" w:space="0"/>
            </w:tcBorders>
            <w:vAlign w:val="bottom"/>
          </w:tcPr>
          <w:p w14:paraId="397A9497">
            <w:pPr>
              <w:adjustRightInd w:val="0"/>
              <w:ind w:left="80"/>
              <w:rPr>
                <w:sz w:val="24"/>
                <w:szCs w:val="24"/>
              </w:rPr>
            </w:pPr>
            <w:r>
              <w:rPr>
                <w:sz w:val="24"/>
                <w:szCs w:val="24"/>
              </w:rPr>
              <w:t>сказкам.</w:t>
            </w:r>
          </w:p>
        </w:tc>
        <w:tc>
          <w:tcPr>
            <w:tcW w:w="2400" w:type="dxa"/>
            <w:tcBorders>
              <w:top w:val="nil"/>
              <w:left w:val="nil"/>
              <w:bottom w:val="single" w:color="auto" w:sz="8" w:space="0"/>
              <w:right w:val="single" w:color="auto" w:sz="8" w:space="0"/>
            </w:tcBorders>
            <w:vAlign w:val="bottom"/>
          </w:tcPr>
          <w:p w14:paraId="56489B17">
            <w:pPr>
              <w:adjustRightInd w:val="0"/>
              <w:rPr>
                <w:sz w:val="24"/>
                <w:szCs w:val="24"/>
              </w:rPr>
            </w:pPr>
          </w:p>
        </w:tc>
      </w:tr>
      <w:tr w14:paraId="69EE4B1E">
        <w:tblPrEx>
          <w:tblCellMar>
            <w:top w:w="0" w:type="dxa"/>
            <w:left w:w="0" w:type="dxa"/>
            <w:bottom w:w="0" w:type="dxa"/>
            <w:right w:w="0" w:type="dxa"/>
          </w:tblCellMar>
        </w:tblPrEx>
        <w:trPr>
          <w:trHeight w:val="263" w:hRule="atLeast"/>
        </w:trPr>
        <w:tc>
          <w:tcPr>
            <w:tcW w:w="2420" w:type="dxa"/>
            <w:tcBorders>
              <w:top w:val="nil"/>
              <w:left w:val="single" w:color="auto" w:sz="8" w:space="0"/>
              <w:bottom w:val="nil"/>
              <w:right w:val="single" w:color="auto" w:sz="8" w:space="0"/>
            </w:tcBorders>
            <w:vAlign w:val="bottom"/>
          </w:tcPr>
          <w:p w14:paraId="6ECFF948">
            <w:pPr>
              <w:adjustRightInd w:val="0"/>
            </w:pPr>
          </w:p>
        </w:tc>
        <w:tc>
          <w:tcPr>
            <w:tcW w:w="2400" w:type="dxa"/>
            <w:tcBorders>
              <w:top w:val="nil"/>
              <w:left w:val="nil"/>
              <w:bottom w:val="nil"/>
              <w:right w:val="single" w:color="auto" w:sz="8" w:space="0"/>
            </w:tcBorders>
            <w:vAlign w:val="bottom"/>
          </w:tcPr>
          <w:p w14:paraId="311F4C0C">
            <w:pPr>
              <w:adjustRightInd w:val="0"/>
              <w:spacing w:line="262" w:lineRule="exact"/>
              <w:ind w:left="100"/>
              <w:rPr>
                <w:sz w:val="24"/>
                <w:szCs w:val="24"/>
              </w:rPr>
            </w:pPr>
            <w:r>
              <w:rPr>
                <w:sz w:val="24"/>
                <w:szCs w:val="24"/>
              </w:rPr>
              <w:t>1. «Победа в воздухе</w:t>
            </w:r>
          </w:p>
        </w:tc>
        <w:tc>
          <w:tcPr>
            <w:tcW w:w="2380" w:type="dxa"/>
            <w:tcBorders>
              <w:top w:val="nil"/>
              <w:left w:val="nil"/>
              <w:bottom w:val="nil"/>
              <w:right w:val="single" w:color="auto" w:sz="8" w:space="0"/>
            </w:tcBorders>
            <w:vAlign w:val="bottom"/>
          </w:tcPr>
          <w:p w14:paraId="3073ECA9">
            <w:pPr>
              <w:adjustRightInd w:val="0"/>
              <w:spacing w:line="262" w:lineRule="exact"/>
              <w:ind w:left="80"/>
              <w:rPr>
                <w:sz w:val="24"/>
                <w:szCs w:val="24"/>
              </w:rPr>
            </w:pPr>
            <w:r>
              <w:rPr>
                <w:sz w:val="24"/>
                <w:szCs w:val="24"/>
              </w:rPr>
              <w:t>1. Игра –</w:t>
            </w:r>
          </w:p>
        </w:tc>
        <w:tc>
          <w:tcPr>
            <w:tcW w:w="2400" w:type="dxa"/>
            <w:tcBorders>
              <w:top w:val="nil"/>
              <w:left w:val="nil"/>
              <w:bottom w:val="nil"/>
              <w:right w:val="single" w:color="auto" w:sz="8" w:space="0"/>
            </w:tcBorders>
            <w:vAlign w:val="bottom"/>
          </w:tcPr>
          <w:p w14:paraId="64E9DABF">
            <w:pPr>
              <w:adjustRightInd w:val="0"/>
              <w:spacing w:line="262" w:lineRule="exact"/>
              <w:ind w:left="100"/>
              <w:rPr>
                <w:sz w:val="24"/>
                <w:szCs w:val="24"/>
              </w:rPr>
            </w:pPr>
            <w:r>
              <w:rPr>
                <w:sz w:val="24"/>
                <w:szCs w:val="24"/>
              </w:rPr>
              <w:t>1. Участие в</w:t>
            </w:r>
          </w:p>
        </w:tc>
      </w:tr>
      <w:tr w14:paraId="3ED71898">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03108482">
            <w:pPr>
              <w:adjustRightInd w:val="0"/>
              <w:rPr>
                <w:sz w:val="24"/>
                <w:szCs w:val="24"/>
              </w:rPr>
            </w:pPr>
          </w:p>
        </w:tc>
        <w:tc>
          <w:tcPr>
            <w:tcW w:w="2400" w:type="dxa"/>
            <w:tcBorders>
              <w:top w:val="nil"/>
              <w:left w:val="nil"/>
              <w:bottom w:val="nil"/>
              <w:right w:val="single" w:color="auto" w:sz="8" w:space="0"/>
            </w:tcBorders>
            <w:vAlign w:val="bottom"/>
          </w:tcPr>
          <w:p w14:paraId="41D92B1A">
            <w:pPr>
              <w:adjustRightInd w:val="0"/>
              <w:ind w:left="100"/>
              <w:rPr>
                <w:sz w:val="24"/>
                <w:szCs w:val="24"/>
              </w:rPr>
            </w:pPr>
            <w:r>
              <w:rPr>
                <w:sz w:val="24"/>
                <w:szCs w:val="24"/>
              </w:rPr>
              <w:t>не вьётся, а руками</w:t>
            </w:r>
          </w:p>
        </w:tc>
        <w:tc>
          <w:tcPr>
            <w:tcW w:w="2380" w:type="dxa"/>
            <w:tcBorders>
              <w:top w:val="nil"/>
              <w:left w:val="nil"/>
              <w:bottom w:val="nil"/>
              <w:right w:val="single" w:color="auto" w:sz="8" w:space="0"/>
            </w:tcBorders>
            <w:vAlign w:val="bottom"/>
          </w:tcPr>
          <w:p w14:paraId="3158CC13">
            <w:pPr>
              <w:adjustRightInd w:val="0"/>
              <w:ind w:left="80"/>
              <w:rPr>
                <w:sz w:val="24"/>
                <w:szCs w:val="24"/>
              </w:rPr>
            </w:pPr>
            <w:r>
              <w:rPr>
                <w:sz w:val="24"/>
                <w:szCs w:val="24"/>
              </w:rPr>
              <w:t>драматизация «Каша</w:t>
            </w:r>
          </w:p>
        </w:tc>
        <w:tc>
          <w:tcPr>
            <w:tcW w:w="2400" w:type="dxa"/>
            <w:tcBorders>
              <w:top w:val="nil"/>
              <w:left w:val="nil"/>
              <w:bottom w:val="nil"/>
              <w:right w:val="single" w:color="auto" w:sz="8" w:space="0"/>
            </w:tcBorders>
            <w:vAlign w:val="bottom"/>
          </w:tcPr>
          <w:p w14:paraId="5BC5C7D3">
            <w:pPr>
              <w:adjustRightInd w:val="0"/>
              <w:ind w:left="100"/>
              <w:rPr>
                <w:sz w:val="24"/>
                <w:szCs w:val="24"/>
              </w:rPr>
            </w:pPr>
            <w:r>
              <w:rPr>
                <w:sz w:val="24"/>
                <w:szCs w:val="24"/>
              </w:rPr>
              <w:t>физкультурном</w:t>
            </w:r>
          </w:p>
        </w:tc>
      </w:tr>
      <w:tr w14:paraId="1F01273C">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D7EA50F">
            <w:pPr>
              <w:adjustRightInd w:val="0"/>
              <w:rPr>
                <w:sz w:val="24"/>
                <w:szCs w:val="24"/>
              </w:rPr>
            </w:pPr>
          </w:p>
        </w:tc>
        <w:tc>
          <w:tcPr>
            <w:tcW w:w="2400" w:type="dxa"/>
            <w:tcBorders>
              <w:top w:val="nil"/>
              <w:left w:val="nil"/>
              <w:bottom w:val="nil"/>
              <w:right w:val="single" w:color="auto" w:sz="8" w:space="0"/>
            </w:tcBorders>
            <w:vAlign w:val="bottom"/>
          </w:tcPr>
          <w:p w14:paraId="0F591AD9">
            <w:pPr>
              <w:adjustRightInd w:val="0"/>
              <w:ind w:left="100"/>
              <w:rPr>
                <w:sz w:val="24"/>
                <w:szCs w:val="24"/>
              </w:rPr>
            </w:pPr>
            <w:r>
              <w:rPr>
                <w:sz w:val="24"/>
                <w:szCs w:val="24"/>
              </w:rPr>
              <w:t>достаётся». Рассказ</w:t>
            </w:r>
          </w:p>
        </w:tc>
        <w:tc>
          <w:tcPr>
            <w:tcW w:w="2380" w:type="dxa"/>
            <w:tcBorders>
              <w:top w:val="nil"/>
              <w:left w:val="nil"/>
              <w:bottom w:val="nil"/>
              <w:right w:val="single" w:color="auto" w:sz="8" w:space="0"/>
            </w:tcBorders>
            <w:vAlign w:val="bottom"/>
          </w:tcPr>
          <w:p w14:paraId="754C2EEB">
            <w:pPr>
              <w:adjustRightInd w:val="0"/>
              <w:ind w:left="80"/>
              <w:rPr>
                <w:sz w:val="24"/>
                <w:szCs w:val="24"/>
              </w:rPr>
            </w:pPr>
            <w:r>
              <w:rPr>
                <w:sz w:val="24"/>
                <w:szCs w:val="24"/>
              </w:rPr>
              <w:t>из топора».</w:t>
            </w:r>
          </w:p>
        </w:tc>
        <w:tc>
          <w:tcPr>
            <w:tcW w:w="2400" w:type="dxa"/>
            <w:tcBorders>
              <w:top w:val="nil"/>
              <w:left w:val="nil"/>
              <w:bottom w:val="nil"/>
              <w:right w:val="single" w:color="auto" w:sz="8" w:space="0"/>
            </w:tcBorders>
            <w:vAlign w:val="bottom"/>
          </w:tcPr>
          <w:p w14:paraId="19EA1F8B">
            <w:pPr>
              <w:adjustRightInd w:val="0"/>
              <w:ind w:left="100"/>
              <w:rPr>
                <w:sz w:val="24"/>
                <w:szCs w:val="24"/>
              </w:rPr>
            </w:pPr>
            <w:r>
              <w:rPr>
                <w:sz w:val="24"/>
                <w:szCs w:val="24"/>
              </w:rPr>
              <w:t>досуге.</w:t>
            </w:r>
          </w:p>
        </w:tc>
      </w:tr>
      <w:tr w14:paraId="7C2883C7">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CC3B8D5">
            <w:pPr>
              <w:adjustRightInd w:val="0"/>
              <w:rPr>
                <w:sz w:val="24"/>
                <w:szCs w:val="24"/>
              </w:rPr>
            </w:pPr>
          </w:p>
        </w:tc>
        <w:tc>
          <w:tcPr>
            <w:tcW w:w="2400" w:type="dxa"/>
            <w:tcBorders>
              <w:top w:val="nil"/>
              <w:left w:val="nil"/>
              <w:bottom w:val="nil"/>
              <w:right w:val="single" w:color="auto" w:sz="8" w:space="0"/>
            </w:tcBorders>
            <w:vAlign w:val="bottom"/>
          </w:tcPr>
          <w:p w14:paraId="60BA10B8">
            <w:pPr>
              <w:adjustRightInd w:val="0"/>
              <w:ind w:left="100"/>
              <w:rPr>
                <w:sz w:val="24"/>
                <w:szCs w:val="24"/>
              </w:rPr>
            </w:pPr>
            <w:r>
              <w:rPr>
                <w:sz w:val="24"/>
                <w:szCs w:val="24"/>
              </w:rPr>
              <w:t>о войнах –</w:t>
            </w:r>
          </w:p>
        </w:tc>
        <w:tc>
          <w:tcPr>
            <w:tcW w:w="2380" w:type="dxa"/>
            <w:tcBorders>
              <w:top w:val="nil"/>
              <w:left w:val="nil"/>
              <w:bottom w:val="nil"/>
              <w:right w:val="single" w:color="auto" w:sz="8" w:space="0"/>
            </w:tcBorders>
            <w:vAlign w:val="bottom"/>
          </w:tcPr>
          <w:p w14:paraId="1C0F7A7F">
            <w:pPr>
              <w:adjustRightInd w:val="0"/>
              <w:ind w:left="80"/>
              <w:rPr>
                <w:sz w:val="24"/>
                <w:szCs w:val="24"/>
              </w:rPr>
            </w:pPr>
            <w:r>
              <w:rPr>
                <w:sz w:val="24"/>
                <w:szCs w:val="24"/>
              </w:rPr>
              <w:t>2. «Весна красна</w:t>
            </w:r>
          </w:p>
        </w:tc>
        <w:tc>
          <w:tcPr>
            <w:tcW w:w="2400" w:type="dxa"/>
            <w:tcBorders>
              <w:top w:val="nil"/>
              <w:left w:val="nil"/>
              <w:bottom w:val="nil"/>
              <w:right w:val="single" w:color="auto" w:sz="8" w:space="0"/>
            </w:tcBorders>
            <w:vAlign w:val="bottom"/>
          </w:tcPr>
          <w:p w14:paraId="5D01A38A">
            <w:pPr>
              <w:adjustRightInd w:val="0"/>
              <w:ind w:left="100"/>
              <w:rPr>
                <w:sz w:val="24"/>
                <w:szCs w:val="24"/>
              </w:rPr>
            </w:pPr>
            <w:r>
              <w:rPr>
                <w:sz w:val="24"/>
                <w:szCs w:val="24"/>
              </w:rPr>
              <w:t>2. Помощь в посадке</w:t>
            </w:r>
          </w:p>
        </w:tc>
      </w:tr>
      <w:tr w14:paraId="5C41326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127CB3BB">
            <w:pPr>
              <w:adjustRightInd w:val="0"/>
              <w:rPr>
                <w:sz w:val="24"/>
                <w:szCs w:val="24"/>
              </w:rPr>
            </w:pPr>
          </w:p>
        </w:tc>
        <w:tc>
          <w:tcPr>
            <w:tcW w:w="2400" w:type="dxa"/>
            <w:tcBorders>
              <w:top w:val="nil"/>
              <w:left w:val="nil"/>
              <w:bottom w:val="nil"/>
              <w:right w:val="single" w:color="auto" w:sz="8" w:space="0"/>
            </w:tcBorders>
            <w:vAlign w:val="bottom"/>
          </w:tcPr>
          <w:p w14:paraId="2F0D0FAD">
            <w:pPr>
              <w:adjustRightInd w:val="0"/>
              <w:ind w:left="100"/>
              <w:rPr>
                <w:sz w:val="24"/>
                <w:szCs w:val="24"/>
              </w:rPr>
            </w:pPr>
            <w:r>
              <w:rPr>
                <w:sz w:val="24"/>
                <w:szCs w:val="24"/>
              </w:rPr>
              <w:t>защитниках</w:t>
            </w:r>
          </w:p>
        </w:tc>
        <w:tc>
          <w:tcPr>
            <w:tcW w:w="2380" w:type="dxa"/>
            <w:tcBorders>
              <w:top w:val="nil"/>
              <w:left w:val="nil"/>
              <w:bottom w:val="nil"/>
              <w:right w:val="single" w:color="auto" w:sz="8" w:space="0"/>
            </w:tcBorders>
            <w:vAlign w:val="bottom"/>
          </w:tcPr>
          <w:p w14:paraId="78D3AC36">
            <w:pPr>
              <w:adjustRightInd w:val="0"/>
              <w:ind w:left="80"/>
              <w:rPr>
                <w:sz w:val="24"/>
                <w:szCs w:val="24"/>
              </w:rPr>
            </w:pPr>
            <w:r>
              <w:rPr>
                <w:sz w:val="24"/>
                <w:szCs w:val="24"/>
              </w:rPr>
              <w:t>цветами».</w:t>
            </w:r>
          </w:p>
        </w:tc>
        <w:tc>
          <w:tcPr>
            <w:tcW w:w="2400" w:type="dxa"/>
            <w:tcBorders>
              <w:top w:val="nil"/>
              <w:left w:val="nil"/>
              <w:bottom w:val="nil"/>
              <w:right w:val="single" w:color="auto" w:sz="8" w:space="0"/>
            </w:tcBorders>
            <w:vAlign w:val="bottom"/>
          </w:tcPr>
          <w:p w14:paraId="0C22B959">
            <w:pPr>
              <w:adjustRightInd w:val="0"/>
              <w:ind w:left="100"/>
              <w:rPr>
                <w:sz w:val="24"/>
                <w:szCs w:val="24"/>
              </w:rPr>
            </w:pPr>
            <w:r>
              <w:rPr>
                <w:sz w:val="24"/>
                <w:szCs w:val="24"/>
              </w:rPr>
              <w:t>цветочных клумб.</w:t>
            </w:r>
          </w:p>
        </w:tc>
      </w:tr>
      <w:tr w14:paraId="6D18C4EA">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2273126A">
            <w:pPr>
              <w:adjustRightInd w:val="0"/>
              <w:rPr>
                <w:sz w:val="24"/>
                <w:szCs w:val="24"/>
              </w:rPr>
            </w:pPr>
          </w:p>
        </w:tc>
        <w:tc>
          <w:tcPr>
            <w:tcW w:w="2400" w:type="dxa"/>
            <w:tcBorders>
              <w:top w:val="nil"/>
              <w:left w:val="nil"/>
              <w:bottom w:val="nil"/>
              <w:right w:val="single" w:color="auto" w:sz="8" w:space="0"/>
            </w:tcBorders>
            <w:vAlign w:val="bottom"/>
          </w:tcPr>
          <w:p w14:paraId="3FD2E70A">
            <w:pPr>
              <w:adjustRightInd w:val="0"/>
              <w:ind w:left="100"/>
              <w:rPr>
                <w:sz w:val="24"/>
                <w:szCs w:val="24"/>
              </w:rPr>
            </w:pPr>
            <w:r>
              <w:rPr>
                <w:sz w:val="24"/>
                <w:szCs w:val="24"/>
              </w:rPr>
              <w:t>Отечества. Чтение</w:t>
            </w:r>
          </w:p>
        </w:tc>
        <w:tc>
          <w:tcPr>
            <w:tcW w:w="2380" w:type="dxa"/>
            <w:tcBorders>
              <w:top w:val="nil"/>
              <w:left w:val="nil"/>
              <w:bottom w:val="nil"/>
              <w:right w:val="single" w:color="auto" w:sz="8" w:space="0"/>
            </w:tcBorders>
            <w:vAlign w:val="bottom"/>
          </w:tcPr>
          <w:p w14:paraId="1BA6B51D">
            <w:pPr>
              <w:adjustRightInd w:val="0"/>
              <w:ind w:left="80"/>
              <w:rPr>
                <w:sz w:val="24"/>
                <w:szCs w:val="24"/>
              </w:rPr>
            </w:pPr>
            <w:r>
              <w:rPr>
                <w:sz w:val="24"/>
                <w:szCs w:val="24"/>
              </w:rPr>
              <w:t>Повторение</w:t>
            </w:r>
          </w:p>
        </w:tc>
        <w:tc>
          <w:tcPr>
            <w:tcW w:w="2400" w:type="dxa"/>
            <w:tcBorders>
              <w:top w:val="nil"/>
              <w:left w:val="nil"/>
              <w:bottom w:val="nil"/>
              <w:right w:val="single" w:color="auto" w:sz="8" w:space="0"/>
            </w:tcBorders>
            <w:vAlign w:val="bottom"/>
          </w:tcPr>
          <w:p w14:paraId="378A5D81">
            <w:pPr>
              <w:adjustRightInd w:val="0"/>
              <w:ind w:left="100"/>
              <w:rPr>
                <w:sz w:val="24"/>
                <w:szCs w:val="24"/>
              </w:rPr>
            </w:pPr>
            <w:r>
              <w:rPr>
                <w:sz w:val="24"/>
                <w:szCs w:val="24"/>
              </w:rPr>
              <w:t>3. Фотовыставка</w:t>
            </w:r>
          </w:p>
        </w:tc>
      </w:tr>
      <w:tr w14:paraId="03596CCD">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411ADEA4">
            <w:pPr>
              <w:adjustRightInd w:val="0"/>
              <w:rPr>
                <w:sz w:val="24"/>
                <w:szCs w:val="24"/>
              </w:rPr>
            </w:pPr>
          </w:p>
        </w:tc>
        <w:tc>
          <w:tcPr>
            <w:tcW w:w="2400" w:type="dxa"/>
            <w:tcBorders>
              <w:top w:val="nil"/>
              <w:left w:val="nil"/>
              <w:bottom w:val="nil"/>
              <w:right w:val="single" w:color="auto" w:sz="8" w:space="0"/>
            </w:tcBorders>
            <w:vAlign w:val="bottom"/>
          </w:tcPr>
          <w:p w14:paraId="05BD45AE">
            <w:pPr>
              <w:adjustRightInd w:val="0"/>
              <w:ind w:left="100"/>
              <w:rPr>
                <w:sz w:val="24"/>
                <w:szCs w:val="24"/>
              </w:rPr>
            </w:pPr>
            <w:r>
              <w:rPr>
                <w:sz w:val="24"/>
                <w:szCs w:val="24"/>
              </w:rPr>
              <w:t>сказки «Каша из</w:t>
            </w:r>
          </w:p>
        </w:tc>
        <w:tc>
          <w:tcPr>
            <w:tcW w:w="2380" w:type="dxa"/>
            <w:tcBorders>
              <w:top w:val="nil"/>
              <w:left w:val="nil"/>
              <w:bottom w:val="nil"/>
              <w:right w:val="single" w:color="auto" w:sz="8" w:space="0"/>
            </w:tcBorders>
            <w:vAlign w:val="bottom"/>
          </w:tcPr>
          <w:p w14:paraId="1EC16981">
            <w:pPr>
              <w:adjustRightInd w:val="0"/>
              <w:ind w:left="80"/>
              <w:rPr>
                <w:sz w:val="24"/>
                <w:szCs w:val="24"/>
              </w:rPr>
            </w:pPr>
            <w:r>
              <w:rPr>
                <w:sz w:val="24"/>
                <w:szCs w:val="24"/>
              </w:rPr>
              <w:t>закличек, песенок,</w:t>
            </w:r>
          </w:p>
        </w:tc>
        <w:tc>
          <w:tcPr>
            <w:tcW w:w="2400" w:type="dxa"/>
            <w:tcBorders>
              <w:top w:val="nil"/>
              <w:left w:val="nil"/>
              <w:bottom w:val="nil"/>
              <w:right w:val="single" w:color="auto" w:sz="8" w:space="0"/>
            </w:tcBorders>
            <w:vAlign w:val="bottom"/>
          </w:tcPr>
          <w:p w14:paraId="023E0966">
            <w:pPr>
              <w:adjustRightInd w:val="0"/>
              <w:ind w:left="100"/>
              <w:rPr>
                <w:sz w:val="24"/>
                <w:szCs w:val="24"/>
              </w:rPr>
            </w:pPr>
            <w:r>
              <w:rPr>
                <w:sz w:val="24"/>
                <w:szCs w:val="24"/>
              </w:rPr>
              <w:t>«Приобщение детей</w:t>
            </w:r>
          </w:p>
        </w:tc>
      </w:tr>
      <w:tr w14:paraId="2A7647FF">
        <w:tblPrEx>
          <w:tblCellMar>
            <w:top w:w="0" w:type="dxa"/>
            <w:left w:w="0" w:type="dxa"/>
            <w:bottom w:w="0" w:type="dxa"/>
            <w:right w:w="0" w:type="dxa"/>
          </w:tblCellMar>
        </w:tblPrEx>
        <w:trPr>
          <w:trHeight w:val="276" w:hRule="atLeast"/>
        </w:trPr>
        <w:tc>
          <w:tcPr>
            <w:tcW w:w="2420" w:type="dxa"/>
            <w:tcBorders>
              <w:top w:val="nil"/>
              <w:left w:val="single" w:color="auto" w:sz="8" w:space="0"/>
              <w:bottom w:val="nil"/>
              <w:right w:val="single" w:color="auto" w:sz="8" w:space="0"/>
            </w:tcBorders>
            <w:vAlign w:val="bottom"/>
          </w:tcPr>
          <w:p w14:paraId="6D7650F3">
            <w:pPr>
              <w:adjustRightInd w:val="0"/>
              <w:rPr>
                <w:sz w:val="24"/>
                <w:szCs w:val="24"/>
              </w:rPr>
            </w:pPr>
          </w:p>
        </w:tc>
        <w:tc>
          <w:tcPr>
            <w:tcW w:w="2400" w:type="dxa"/>
            <w:tcBorders>
              <w:top w:val="nil"/>
              <w:left w:val="nil"/>
              <w:bottom w:val="nil"/>
              <w:right w:val="single" w:color="auto" w:sz="8" w:space="0"/>
            </w:tcBorders>
            <w:vAlign w:val="bottom"/>
          </w:tcPr>
          <w:p w14:paraId="13A997B4">
            <w:pPr>
              <w:adjustRightInd w:val="0"/>
              <w:ind w:left="100"/>
              <w:rPr>
                <w:sz w:val="24"/>
                <w:szCs w:val="24"/>
              </w:rPr>
            </w:pPr>
            <w:r>
              <w:rPr>
                <w:sz w:val="24"/>
                <w:szCs w:val="24"/>
              </w:rPr>
              <w:t>топора».</w:t>
            </w:r>
          </w:p>
        </w:tc>
        <w:tc>
          <w:tcPr>
            <w:tcW w:w="2380" w:type="dxa"/>
            <w:tcBorders>
              <w:top w:val="nil"/>
              <w:left w:val="nil"/>
              <w:bottom w:val="nil"/>
              <w:right w:val="single" w:color="auto" w:sz="8" w:space="0"/>
            </w:tcBorders>
            <w:vAlign w:val="bottom"/>
          </w:tcPr>
          <w:p w14:paraId="2D0EDC7E">
            <w:pPr>
              <w:adjustRightInd w:val="0"/>
              <w:ind w:left="80"/>
              <w:rPr>
                <w:sz w:val="24"/>
                <w:szCs w:val="24"/>
              </w:rPr>
            </w:pPr>
            <w:r>
              <w:rPr>
                <w:sz w:val="24"/>
                <w:szCs w:val="24"/>
              </w:rPr>
              <w:t>пословиц о весне.</w:t>
            </w:r>
          </w:p>
        </w:tc>
        <w:tc>
          <w:tcPr>
            <w:tcW w:w="2400" w:type="dxa"/>
            <w:tcBorders>
              <w:top w:val="nil"/>
              <w:left w:val="nil"/>
              <w:bottom w:val="nil"/>
              <w:right w:val="single" w:color="auto" w:sz="8" w:space="0"/>
            </w:tcBorders>
            <w:vAlign w:val="bottom"/>
          </w:tcPr>
          <w:p w14:paraId="4F2A7424">
            <w:pPr>
              <w:adjustRightInd w:val="0"/>
              <w:ind w:left="100"/>
              <w:rPr>
                <w:sz w:val="24"/>
                <w:szCs w:val="24"/>
              </w:rPr>
            </w:pPr>
            <w:r>
              <w:rPr>
                <w:sz w:val="24"/>
                <w:szCs w:val="24"/>
              </w:rPr>
              <w:t>к истокам русской</w:t>
            </w:r>
          </w:p>
        </w:tc>
      </w:tr>
      <w:tr w14:paraId="356E8025">
        <w:tblPrEx>
          <w:tblCellMar>
            <w:top w:w="0" w:type="dxa"/>
            <w:left w:w="0" w:type="dxa"/>
            <w:bottom w:w="0" w:type="dxa"/>
            <w:right w:w="0" w:type="dxa"/>
          </w:tblCellMar>
        </w:tblPrEx>
        <w:trPr>
          <w:trHeight w:val="281" w:hRule="atLeast"/>
        </w:trPr>
        <w:tc>
          <w:tcPr>
            <w:tcW w:w="2420" w:type="dxa"/>
            <w:tcBorders>
              <w:top w:val="nil"/>
              <w:left w:val="single" w:color="auto" w:sz="8" w:space="0"/>
              <w:bottom w:val="single" w:color="auto" w:sz="8" w:space="0"/>
              <w:right w:val="single" w:color="auto" w:sz="8" w:space="0"/>
            </w:tcBorders>
            <w:vAlign w:val="bottom"/>
          </w:tcPr>
          <w:p w14:paraId="43AFFC4A">
            <w:pPr>
              <w:adjustRightInd w:val="0"/>
              <w:rPr>
                <w:sz w:val="24"/>
                <w:szCs w:val="24"/>
              </w:rPr>
            </w:pPr>
          </w:p>
        </w:tc>
        <w:tc>
          <w:tcPr>
            <w:tcW w:w="2400" w:type="dxa"/>
            <w:tcBorders>
              <w:top w:val="nil"/>
              <w:left w:val="nil"/>
              <w:bottom w:val="single" w:color="auto" w:sz="8" w:space="0"/>
              <w:right w:val="single" w:color="auto" w:sz="8" w:space="0"/>
            </w:tcBorders>
            <w:vAlign w:val="bottom"/>
          </w:tcPr>
          <w:p w14:paraId="6D9BFE4E">
            <w:pPr>
              <w:adjustRightInd w:val="0"/>
              <w:ind w:left="100"/>
              <w:rPr>
                <w:sz w:val="24"/>
                <w:szCs w:val="24"/>
              </w:rPr>
            </w:pPr>
            <w:r>
              <w:rPr>
                <w:sz w:val="24"/>
                <w:szCs w:val="24"/>
              </w:rPr>
              <w:t>2. «А за ним такая</w:t>
            </w:r>
          </w:p>
        </w:tc>
        <w:tc>
          <w:tcPr>
            <w:tcW w:w="2380" w:type="dxa"/>
            <w:tcBorders>
              <w:top w:val="nil"/>
              <w:left w:val="nil"/>
              <w:bottom w:val="single" w:color="auto" w:sz="8" w:space="0"/>
              <w:right w:val="single" w:color="auto" w:sz="8" w:space="0"/>
            </w:tcBorders>
            <w:vAlign w:val="bottom"/>
          </w:tcPr>
          <w:p w14:paraId="5F0DA28F">
            <w:pPr>
              <w:adjustRightInd w:val="0"/>
              <w:ind w:left="80"/>
              <w:rPr>
                <w:sz w:val="24"/>
                <w:szCs w:val="24"/>
              </w:rPr>
            </w:pPr>
            <w:r>
              <w:rPr>
                <w:sz w:val="24"/>
                <w:szCs w:val="24"/>
              </w:rPr>
              <w:t>Отгадывание</w:t>
            </w:r>
          </w:p>
        </w:tc>
        <w:tc>
          <w:tcPr>
            <w:tcW w:w="2400" w:type="dxa"/>
            <w:tcBorders>
              <w:top w:val="nil"/>
              <w:left w:val="nil"/>
              <w:bottom w:val="single" w:color="auto" w:sz="8" w:space="0"/>
              <w:right w:val="single" w:color="auto" w:sz="8" w:space="0"/>
            </w:tcBorders>
            <w:vAlign w:val="bottom"/>
          </w:tcPr>
          <w:p w14:paraId="64031783">
            <w:pPr>
              <w:adjustRightInd w:val="0"/>
              <w:ind w:left="100"/>
              <w:rPr>
                <w:sz w:val="24"/>
                <w:szCs w:val="24"/>
              </w:rPr>
            </w:pPr>
            <w:r>
              <w:rPr>
                <w:sz w:val="24"/>
                <w:szCs w:val="24"/>
              </w:rPr>
              <w:t>народной</w:t>
            </w:r>
          </w:p>
        </w:tc>
      </w:tr>
    </w:tbl>
    <w:p w14:paraId="2C073A00">
      <w:pPr>
        <w:adjustRightInd w:val="0"/>
        <w:rPr>
          <w:sz w:val="24"/>
          <w:szCs w:val="24"/>
        </w:rPr>
        <w:sectPr>
          <w:pgSz w:w="11906" w:h="16838"/>
          <w:pgMar w:top="1112" w:right="720" w:bottom="439" w:left="1580" w:header="720" w:footer="720" w:gutter="0"/>
          <w:cols w:equalWidth="0" w:num="1">
            <w:col w:w="9600"/>
          </w:cols>
        </w:sectPr>
      </w:pPr>
    </w:p>
    <w:tbl>
      <w:tblPr>
        <w:tblStyle w:val="5"/>
        <w:tblW w:w="9840" w:type="dxa"/>
        <w:tblInd w:w="10" w:type="dxa"/>
        <w:tblLayout w:type="fixed"/>
        <w:tblCellMar>
          <w:top w:w="0" w:type="dxa"/>
          <w:left w:w="0" w:type="dxa"/>
          <w:bottom w:w="0" w:type="dxa"/>
          <w:right w:w="0" w:type="dxa"/>
        </w:tblCellMar>
      </w:tblPr>
      <w:tblGrid>
        <w:gridCol w:w="2440"/>
        <w:gridCol w:w="2380"/>
        <w:gridCol w:w="2380"/>
        <w:gridCol w:w="60"/>
        <w:gridCol w:w="180"/>
        <w:gridCol w:w="2160"/>
        <w:gridCol w:w="240"/>
      </w:tblGrid>
      <w:tr w14:paraId="2494F9E8">
        <w:tblPrEx>
          <w:tblCellMar>
            <w:top w:w="0" w:type="dxa"/>
            <w:left w:w="0" w:type="dxa"/>
            <w:bottom w:w="0" w:type="dxa"/>
            <w:right w:w="0" w:type="dxa"/>
          </w:tblCellMar>
        </w:tblPrEx>
        <w:trPr>
          <w:trHeight w:val="278" w:hRule="atLeast"/>
        </w:trPr>
        <w:tc>
          <w:tcPr>
            <w:tcW w:w="2440" w:type="dxa"/>
            <w:tcBorders>
              <w:top w:val="single" w:color="auto" w:sz="8" w:space="0"/>
              <w:left w:val="single" w:color="auto" w:sz="8" w:space="0"/>
              <w:bottom w:val="nil"/>
              <w:right w:val="single" w:color="auto" w:sz="8" w:space="0"/>
            </w:tcBorders>
            <w:vAlign w:val="bottom"/>
          </w:tcPr>
          <w:p w14:paraId="3DA47463">
            <w:pPr>
              <w:adjustRightInd w:val="0"/>
              <w:jc w:val="center"/>
              <w:rPr>
                <w:sz w:val="24"/>
                <w:szCs w:val="24"/>
              </w:rPr>
            </w:pPr>
            <w:bookmarkStart w:id="6" w:name="page35"/>
            <w:bookmarkEnd w:id="6"/>
            <w:r>
              <w:rPr>
                <w:sz w:val="24"/>
                <w:szCs w:val="24"/>
              </w:rPr>
              <w:t>Май</w:t>
            </w:r>
          </w:p>
        </w:tc>
        <w:tc>
          <w:tcPr>
            <w:tcW w:w="2380" w:type="dxa"/>
            <w:tcBorders>
              <w:top w:val="single" w:color="auto" w:sz="8" w:space="0"/>
              <w:left w:val="nil"/>
              <w:bottom w:val="nil"/>
              <w:right w:val="single" w:color="auto" w:sz="8" w:space="0"/>
            </w:tcBorders>
            <w:vAlign w:val="bottom"/>
          </w:tcPr>
          <w:p w14:paraId="22D54ECD">
            <w:pPr>
              <w:adjustRightInd w:val="0"/>
              <w:ind w:left="80"/>
              <w:rPr>
                <w:sz w:val="24"/>
                <w:szCs w:val="24"/>
              </w:rPr>
            </w:pPr>
            <w:r>
              <w:rPr>
                <w:sz w:val="24"/>
                <w:szCs w:val="24"/>
              </w:rPr>
              <w:t>гладь – ни</w:t>
            </w:r>
          </w:p>
        </w:tc>
        <w:tc>
          <w:tcPr>
            <w:tcW w:w="2380" w:type="dxa"/>
            <w:tcBorders>
              <w:top w:val="single" w:color="auto" w:sz="8" w:space="0"/>
              <w:left w:val="nil"/>
              <w:bottom w:val="nil"/>
              <w:right w:val="single" w:color="auto" w:sz="8" w:space="0"/>
            </w:tcBorders>
            <w:vAlign w:val="bottom"/>
          </w:tcPr>
          <w:p w14:paraId="54C1178B">
            <w:pPr>
              <w:adjustRightInd w:val="0"/>
              <w:ind w:left="80"/>
              <w:rPr>
                <w:sz w:val="24"/>
                <w:szCs w:val="24"/>
              </w:rPr>
            </w:pPr>
            <w:r>
              <w:rPr>
                <w:sz w:val="24"/>
                <w:szCs w:val="24"/>
              </w:rPr>
              <w:t>загадок.</w:t>
            </w:r>
          </w:p>
        </w:tc>
        <w:tc>
          <w:tcPr>
            <w:tcW w:w="60" w:type="dxa"/>
            <w:tcBorders>
              <w:top w:val="single" w:color="auto" w:sz="8" w:space="0"/>
              <w:left w:val="nil"/>
              <w:bottom w:val="nil"/>
              <w:right w:val="nil"/>
            </w:tcBorders>
            <w:vAlign w:val="bottom"/>
          </w:tcPr>
          <w:p w14:paraId="76F18E25">
            <w:pPr>
              <w:adjustRightInd w:val="0"/>
              <w:rPr>
                <w:sz w:val="24"/>
                <w:szCs w:val="24"/>
              </w:rPr>
            </w:pPr>
          </w:p>
        </w:tc>
        <w:tc>
          <w:tcPr>
            <w:tcW w:w="2340" w:type="dxa"/>
            <w:gridSpan w:val="2"/>
            <w:tcBorders>
              <w:top w:val="single" w:color="auto" w:sz="8" w:space="0"/>
              <w:left w:val="nil"/>
              <w:bottom w:val="nil"/>
              <w:right w:val="single" w:color="auto" w:sz="8" w:space="0"/>
            </w:tcBorders>
            <w:vAlign w:val="bottom"/>
          </w:tcPr>
          <w:p w14:paraId="50E78D24">
            <w:pPr>
              <w:adjustRightInd w:val="0"/>
              <w:ind w:left="40"/>
              <w:rPr>
                <w:sz w:val="24"/>
                <w:szCs w:val="24"/>
              </w:rPr>
            </w:pPr>
            <w:r>
              <w:rPr>
                <w:sz w:val="24"/>
                <w:szCs w:val="24"/>
              </w:rPr>
              <w:t>культуры».</w:t>
            </w:r>
          </w:p>
        </w:tc>
        <w:tc>
          <w:tcPr>
            <w:tcW w:w="240" w:type="dxa"/>
            <w:tcBorders>
              <w:top w:val="nil"/>
              <w:left w:val="nil"/>
              <w:bottom w:val="nil"/>
              <w:right w:val="nil"/>
            </w:tcBorders>
            <w:vAlign w:val="bottom"/>
          </w:tcPr>
          <w:p w14:paraId="0E70B064">
            <w:pPr>
              <w:adjustRightInd w:val="0"/>
              <w:rPr>
                <w:sz w:val="24"/>
                <w:szCs w:val="24"/>
              </w:rPr>
            </w:pPr>
          </w:p>
        </w:tc>
      </w:tr>
      <w:tr w14:paraId="11871099">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6361998F">
            <w:pPr>
              <w:adjustRightInd w:val="0"/>
              <w:rPr>
                <w:sz w:val="24"/>
                <w:szCs w:val="24"/>
              </w:rPr>
            </w:pPr>
          </w:p>
        </w:tc>
        <w:tc>
          <w:tcPr>
            <w:tcW w:w="2380" w:type="dxa"/>
            <w:tcBorders>
              <w:top w:val="nil"/>
              <w:left w:val="nil"/>
              <w:bottom w:val="nil"/>
              <w:right w:val="single" w:color="auto" w:sz="8" w:space="0"/>
            </w:tcBorders>
            <w:vAlign w:val="bottom"/>
          </w:tcPr>
          <w:p w14:paraId="13E879A9">
            <w:pPr>
              <w:adjustRightInd w:val="0"/>
              <w:ind w:left="80"/>
              <w:rPr>
                <w:sz w:val="24"/>
                <w:szCs w:val="24"/>
              </w:rPr>
            </w:pPr>
            <w:r>
              <w:rPr>
                <w:sz w:val="24"/>
                <w:szCs w:val="24"/>
              </w:rPr>
              <w:t>морщинки не</w:t>
            </w:r>
          </w:p>
        </w:tc>
        <w:tc>
          <w:tcPr>
            <w:tcW w:w="2380" w:type="dxa"/>
            <w:tcBorders>
              <w:top w:val="nil"/>
              <w:left w:val="nil"/>
              <w:bottom w:val="nil"/>
              <w:right w:val="single" w:color="auto" w:sz="8" w:space="0"/>
            </w:tcBorders>
            <w:vAlign w:val="bottom"/>
          </w:tcPr>
          <w:p w14:paraId="1626CAE9">
            <w:pPr>
              <w:adjustRightInd w:val="0"/>
              <w:ind w:left="80"/>
              <w:rPr>
                <w:sz w:val="24"/>
                <w:szCs w:val="24"/>
              </w:rPr>
            </w:pPr>
            <w:r>
              <w:rPr>
                <w:sz w:val="24"/>
                <w:szCs w:val="24"/>
              </w:rPr>
              <w:t>3. Кукольный театр</w:t>
            </w:r>
          </w:p>
        </w:tc>
        <w:tc>
          <w:tcPr>
            <w:tcW w:w="60" w:type="dxa"/>
            <w:tcBorders>
              <w:top w:val="nil"/>
              <w:left w:val="nil"/>
              <w:bottom w:val="nil"/>
              <w:right w:val="nil"/>
            </w:tcBorders>
            <w:vAlign w:val="bottom"/>
          </w:tcPr>
          <w:p w14:paraId="33415445">
            <w:pPr>
              <w:adjustRightInd w:val="0"/>
              <w:rPr>
                <w:sz w:val="24"/>
                <w:szCs w:val="24"/>
              </w:rPr>
            </w:pPr>
          </w:p>
        </w:tc>
        <w:tc>
          <w:tcPr>
            <w:tcW w:w="180" w:type="dxa"/>
            <w:tcBorders>
              <w:top w:val="nil"/>
              <w:left w:val="nil"/>
              <w:bottom w:val="nil"/>
              <w:right w:val="nil"/>
            </w:tcBorders>
            <w:vAlign w:val="bottom"/>
          </w:tcPr>
          <w:p w14:paraId="70C2C938">
            <w:pPr>
              <w:adjustRightInd w:val="0"/>
              <w:rPr>
                <w:sz w:val="24"/>
                <w:szCs w:val="24"/>
              </w:rPr>
            </w:pPr>
          </w:p>
        </w:tc>
        <w:tc>
          <w:tcPr>
            <w:tcW w:w="2160" w:type="dxa"/>
            <w:tcBorders>
              <w:top w:val="nil"/>
              <w:left w:val="nil"/>
              <w:bottom w:val="nil"/>
              <w:right w:val="single" w:color="auto" w:sz="8" w:space="0"/>
            </w:tcBorders>
            <w:vAlign w:val="bottom"/>
          </w:tcPr>
          <w:p w14:paraId="03D4D4DF">
            <w:pPr>
              <w:adjustRightInd w:val="0"/>
              <w:rPr>
                <w:sz w:val="24"/>
                <w:szCs w:val="24"/>
              </w:rPr>
            </w:pPr>
          </w:p>
        </w:tc>
        <w:tc>
          <w:tcPr>
            <w:tcW w:w="240" w:type="dxa"/>
            <w:tcBorders>
              <w:top w:val="nil"/>
              <w:left w:val="nil"/>
              <w:bottom w:val="nil"/>
              <w:right w:val="nil"/>
            </w:tcBorders>
            <w:vAlign w:val="bottom"/>
          </w:tcPr>
          <w:p w14:paraId="72CBB528">
            <w:pPr>
              <w:adjustRightInd w:val="0"/>
              <w:rPr>
                <w:sz w:val="24"/>
                <w:szCs w:val="24"/>
              </w:rPr>
            </w:pPr>
          </w:p>
        </w:tc>
      </w:tr>
      <w:tr w14:paraId="78C6249D">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60171118">
            <w:pPr>
              <w:adjustRightInd w:val="0"/>
              <w:rPr>
                <w:sz w:val="24"/>
                <w:szCs w:val="24"/>
              </w:rPr>
            </w:pPr>
          </w:p>
        </w:tc>
        <w:tc>
          <w:tcPr>
            <w:tcW w:w="2380" w:type="dxa"/>
            <w:tcBorders>
              <w:top w:val="nil"/>
              <w:left w:val="nil"/>
              <w:bottom w:val="nil"/>
              <w:right w:val="single" w:color="auto" w:sz="8" w:space="0"/>
            </w:tcBorders>
            <w:vAlign w:val="bottom"/>
          </w:tcPr>
          <w:p w14:paraId="0F0F8FF5">
            <w:pPr>
              <w:adjustRightInd w:val="0"/>
              <w:ind w:left="80"/>
              <w:rPr>
                <w:sz w:val="24"/>
                <w:szCs w:val="24"/>
              </w:rPr>
            </w:pPr>
            <w:r>
              <w:rPr>
                <w:sz w:val="24"/>
                <w:szCs w:val="24"/>
              </w:rPr>
              <w:t>видать». Знакомство</w:t>
            </w:r>
          </w:p>
        </w:tc>
        <w:tc>
          <w:tcPr>
            <w:tcW w:w="2380" w:type="dxa"/>
            <w:tcBorders>
              <w:top w:val="nil"/>
              <w:left w:val="nil"/>
              <w:bottom w:val="nil"/>
              <w:right w:val="single" w:color="auto" w:sz="8" w:space="0"/>
            </w:tcBorders>
            <w:vAlign w:val="bottom"/>
          </w:tcPr>
          <w:p w14:paraId="0524564E">
            <w:pPr>
              <w:adjustRightInd w:val="0"/>
              <w:ind w:left="80"/>
              <w:rPr>
                <w:sz w:val="24"/>
                <w:szCs w:val="24"/>
              </w:rPr>
            </w:pPr>
            <w:r>
              <w:rPr>
                <w:sz w:val="24"/>
                <w:szCs w:val="24"/>
              </w:rPr>
              <w:t>по сказке Н.</w:t>
            </w:r>
          </w:p>
        </w:tc>
        <w:tc>
          <w:tcPr>
            <w:tcW w:w="60" w:type="dxa"/>
            <w:tcBorders>
              <w:top w:val="nil"/>
              <w:left w:val="nil"/>
              <w:bottom w:val="nil"/>
              <w:right w:val="nil"/>
            </w:tcBorders>
            <w:vAlign w:val="bottom"/>
          </w:tcPr>
          <w:p w14:paraId="3D90F760">
            <w:pPr>
              <w:adjustRightInd w:val="0"/>
              <w:rPr>
                <w:sz w:val="24"/>
                <w:szCs w:val="24"/>
              </w:rPr>
            </w:pPr>
          </w:p>
        </w:tc>
        <w:tc>
          <w:tcPr>
            <w:tcW w:w="180" w:type="dxa"/>
            <w:tcBorders>
              <w:top w:val="nil"/>
              <w:left w:val="nil"/>
              <w:bottom w:val="nil"/>
              <w:right w:val="nil"/>
            </w:tcBorders>
            <w:vAlign w:val="bottom"/>
          </w:tcPr>
          <w:p w14:paraId="0D1387A7">
            <w:pPr>
              <w:adjustRightInd w:val="0"/>
              <w:rPr>
                <w:sz w:val="24"/>
                <w:szCs w:val="24"/>
              </w:rPr>
            </w:pPr>
          </w:p>
        </w:tc>
        <w:tc>
          <w:tcPr>
            <w:tcW w:w="2160" w:type="dxa"/>
            <w:tcBorders>
              <w:top w:val="nil"/>
              <w:left w:val="nil"/>
              <w:bottom w:val="nil"/>
              <w:right w:val="single" w:color="auto" w:sz="8" w:space="0"/>
            </w:tcBorders>
            <w:vAlign w:val="bottom"/>
          </w:tcPr>
          <w:p w14:paraId="07E2D986">
            <w:pPr>
              <w:adjustRightInd w:val="0"/>
              <w:rPr>
                <w:sz w:val="24"/>
                <w:szCs w:val="24"/>
              </w:rPr>
            </w:pPr>
          </w:p>
        </w:tc>
        <w:tc>
          <w:tcPr>
            <w:tcW w:w="240" w:type="dxa"/>
            <w:tcBorders>
              <w:top w:val="nil"/>
              <w:left w:val="nil"/>
              <w:bottom w:val="nil"/>
              <w:right w:val="nil"/>
            </w:tcBorders>
            <w:vAlign w:val="bottom"/>
          </w:tcPr>
          <w:p w14:paraId="6F5DD80D">
            <w:pPr>
              <w:adjustRightInd w:val="0"/>
              <w:rPr>
                <w:sz w:val="24"/>
                <w:szCs w:val="24"/>
              </w:rPr>
            </w:pPr>
          </w:p>
        </w:tc>
      </w:tr>
      <w:tr w14:paraId="304DC294">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1D1FA8D2">
            <w:pPr>
              <w:adjustRightInd w:val="0"/>
              <w:rPr>
                <w:sz w:val="24"/>
                <w:szCs w:val="24"/>
              </w:rPr>
            </w:pPr>
          </w:p>
        </w:tc>
        <w:tc>
          <w:tcPr>
            <w:tcW w:w="2380" w:type="dxa"/>
            <w:tcBorders>
              <w:top w:val="nil"/>
              <w:left w:val="nil"/>
              <w:bottom w:val="nil"/>
              <w:right w:val="single" w:color="auto" w:sz="8" w:space="0"/>
            </w:tcBorders>
            <w:vAlign w:val="bottom"/>
          </w:tcPr>
          <w:p w14:paraId="6D0BECA2">
            <w:pPr>
              <w:adjustRightInd w:val="0"/>
              <w:ind w:left="80"/>
              <w:rPr>
                <w:sz w:val="24"/>
                <w:szCs w:val="24"/>
              </w:rPr>
            </w:pPr>
            <w:r>
              <w:rPr>
                <w:sz w:val="24"/>
                <w:szCs w:val="24"/>
              </w:rPr>
              <w:t>детей с различными</w:t>
            </w:r>
          </w:p>
        </w:tc>
        <w:tc>
          <w:tcPr>
            <w:tcW w:w="2380" w:type="dxa"/>
            <w:tcBorders>
              <w:top w:val="nil"/>
              <w:left w:val="nil"/>
              <w:bottom w:val="nil"/>
              <w:right w:val="single" w:color="auto" w:sz="8" w:space="0"/>
            </w:tcBorders>
            <w:vAlign w:val="bottom"/>
          </w:tcPr>
          <w:p w14:paraId="2E0F8279">
            <w:pPr>
              <w:adjustRightInd w:val="0"/>
              <w:ind w:left="80"/>
              <w:rPr>
                <w:sz w:val="24"/>
                <w:szCs w:val="24"/>
              </w:rPr>
            </w:pPr>
            <w:r>
              <w:rPr>
                <w:sz w:val="24"/>
                <w:szCs w:val="24"/>
              </w:rPr>
              <w:t>Павловой «Под</w:t>
            </w:r>
          </w:p>
        </w:tc>
        <w:tc>
          <w:tcPr>
            <w:tcW w:w="60" w:type="dxa"/>
            <w:tcBorders>
              <w:top w:val="nil"/>
              <w:left w:val="nil"/>
              <w:bottom w:val="nil"/>
              <w:right w:val="nil"/>
            </w:tcBorders>
            <w:vAlign w:val="bottom"/>
          </w:tcPr>
          <w:p w14:paraId="3949F665">
            <w:pPr>
              <w:adjustRightInd w:val="0"/>
              <w:rPr>
                <w:sz w:val="24"/>
                <w:szCs w:val="24"/>
              </w:rPr>
            </w:pPr>
          </w:p>
        </w:tc>
        <w:tc>
          <w:tcPr>
            <w:tcW w:w="180" w:type="dxa"/>
            <w:tcBorders>
              <w:top w:val="nil"/>
              <w:left w:val="nil"/>
              <w:bottom w:val="nil"/>
              <w:right w:val="nil"/>
            </w:tcBorders>
            <w:vAlign w:val="bottom"/>
          </w:tcPr>
          <w:p w14:paraId="042FFC8E">
            <w:pPr>
              <w:adjustRightInd w:val="0"/>
              <w:rPr>
                <w:sz w:val="24"/>
                <w:szCs w:val="24"/>
              </w:rPr>
            </w:pPr>
          </w:p>
        </w:tc>
        <w:tc>
          <w:tcPr>
            <w:tcW w:w="2160" w:type="dxa"/>
            <w:tcBorders>
              <w:top w:val="nil"/>
              <w:left w:val="nil"/>
              <w:bottom w:val="nil"/>
              <w:right w:val="single" w:color="auto" w:sz="8" w:space="0"/>
            </w:tcBorders>
            <w:vAlign w:val="bottom"/>
          </w:tcPr>
          <w:p w14:paraId="56E9F45D">
            <w:pPr>
              <w:adjustRightInd w:val="0"/>
              <w:rPr>
                <w:sz w:val="24"/>
                <w:szCs w:val="24"/>
              </w:rPr>
            </w:pPr>
          </w:p>
        </w:tc>
        <w:tc>
          <w:tcPr>
            <w:tcW w:w="240" w:type="dxa"/>
            <w:tcBorders>
              <w:top w:val="nil"/>
              <w:left w:val="nil"/>
              <w:bottom w:val="nil"/>
              <w:right w:val="nil"/>
            </w:tcBorders>
            <w:vAlign w:val="bottom"/>
          </w:tcPr>
          <w:p w14:paraId="455A3BE1">
            <w:pPr>
              <w:adjustRightInd w:val="0"/>
              <w:rPr>
                <w:sz w:val="24"/>
                <w:szCs w:val="24"/>
              </w:rPr>
            </w:pPr>
          </w:p>
        </w:tc>
      </w:tr>
      <w:tr w14:paraId="37BF5F53">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26D90F5E">
            <w:pPr>
              <w:adjustRightInd w:val="0"/>
              <w:rPr>
                <w:sz w:val="24"/>
                <w:szCs w:val="24"/>
              </w:rPr>
            </w:pPr>
          </w:p>
        </w:tc>
        <w:tc>
          <w:tcPr>
            <w:tcW w:w="2380" w:type="dxa"/>
            <w:tcBorders>
              <w:top w:val="nil"/>
              <w:left w:val="nil"/>
              <w:bottom w:val="nil"/>
              <w:right w:val="single" w:color="auto" w:sz="8" w:space="0"/>
            </w:tcBorders>
            <w:vAlign w:val="bottom"/>
          </w:tcPr>
          <w:p w14:paraId="79B7D248">
            <w:pPr>
              <w:adjustRightInd w:val="0"/>
              <w:ind w:left="80"/>
              <w:rPr>
                <w:sz w:val="24"/>
                <w:szCs w:val="24"/>
              </w:rPr>
            </w:pPr>
            <w:r>
              <w:rPr>
                <w:sz w:val="24"/>
                <w:szCs w:val="24"/>
              </w:rPr>
              <w:t>способами глажения</w:t>
            </w:r>
          </w:p>
        </w:tc>
        <w:tc>
          <w:tcPr>
            <w:tcW w:w="2380" w:type="dxa"/>
            <w:tcBorders>
              <w:top w:val="nil"/>
              <w:left w:val="nil"/>
              <w:bottom w:val="nil"/>
              <w:right w:val="single" w:color="auto" w:sz="8" w:space="0"/>
            </w:tcBorders>
            <w:vAlign w:val="bottom"/>
          </w:tcPr>
          <w:p w14:paraId="1519B910">
            <w:pPr>
              <w:adjustRightInd w:val="0"/>
              <w:ind w:left="80"/>
              <w:rPr>
                <w:sz w:val="24"/>
                <w:szCs w:val="24"/>
              </w:rPr>
            </w:pPr>
            <w:r>
              <w:rPr>
                <w:sz w:val="24"/>
                <w:szCs w:val="24"/>
              </w:rPr>
              <w:t>кустом».</w:t>
            </w:r>
          </w:p>
        </w:tc>
        <w:tc>
          <w:tcPr>
            <w:tcW w:w="60" w:type="dxa"/>
            <w:tcBorders>
              <w:top w:val="nil"/>
              <w:left w:val="nil"/>
              <w:bottom w:val="nil"/>
              <w:right w:val="nil"/>
            </w:tcBorders>
            <w:vAlign w:val="bottom"/>
          </w:tcPr>
          <w:p w14:paraId="5E7A03FF">
            <w:pPr>
              <w:adjustRightInd w:val="0"/>
              <w:rPr>
                <w:sz w:val="24"/>
                <w:szCs w:val="24"/>
              </w:rPr>
            </w:pPr>
          </w:p>
        </w:tc>
        <w:tc>
          <w:tcPr>
            <w:tcW w:w="180" w:type="dxa"/>
            <w:tcBorders>
              <w:top w:val="nil"/>
              <w:left w:val="nil"/>
              <w:bottom w:val="nil"/>
              <w:right w:val="nil"/>
            </w:tcBorders>
            <w:vAlign w:val="bottom"/>
          </w:tcPr>
          <w:p w14:paraId="18EB0024">
            <w:pPr>
              <w:adjustRightInd w:val="0"/>
              <w:rPr>
                <w:sz w:val="24"/>
                <w:szCs w:val="24"/>
              </w:rPr>
            </w:pPr>
          </w:p>
        </w:tc>
        <w:tc>
          <w:tcPr>
            <w:tcW w:w="2160" w:type="dxa"/>
            <w:tcBorders>
              <w:top w:val="nil"/>
              <w:left w:val="nil"/>
              <w:bottom w:val="nil"/>
              <w:right w:val="single" w:color="auto" w:sz="8" w:space="0"/>
            </w:tcBorders>
            <w:vAlign w:val="bottom"/>
          </w:tcPr>
          <w:p w14:paraId="01F230E7">
            <w:pPr>
              <w:adjustRightInd w:val="0"/>
              <w:rPr>
                <w:sz w:val="24"/>
                <w:szCs w:val="24"/>
              </w:rPr>
            </w:pPr>
          </w:p>
        </w:tc>
        <w:tc>
          <w:tcPr>
            <w:tcW w:w="240" w:type="dxa"/>
            <w:tcBorders>
              <w:top w:val="nil"/>
              <w:left w:val="nil"/>
              <w:bottom w:val="nil"/>
              <w:right w:val="nil"/>
            </w:tcBorders>
            <w:vAlign w:val="bottom"/>
          </w:tcPr>
          <w:p w14:paraId="75FF1298">
            <w:pPr>
              <w:adjustRightInd w:val="0"/>
              <w:rPr>
                <w:sz w:val="24"/>
                <w:szCs w:val="24"/>
              </w:rPr>
            </w:pPr>
          </w:p>
        </w:tc>
      </w:tr>
      <w:tr w14:paraId="687F87C3">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3FD03A98">
            <w:pPr>
              <w:adjustRightInd w:val="0"/>
              <w:rPr>
                <w:sz w:val="24"/>
                <w:szCs w:val="24"/>
              </w:rPr>
            </w:pPr>
          </w:p>
        </w:tc>
        <w:tc>
          <w:tcPr>
            <w:tcW w:w="2380" w:type="dxa"/>
            <w:tcBorders>
              <w:top w:val="nil"/>
              <w:left w:val="nil"/>
              <w:bottom w:val="nil"/>
              <w:right w:val="single" w:color="auto" w:sz="8" w:space="0"/>
            </w:tcBorders>
            <w:vAlign w:val="bottom"/>
          </w:tcPr>
          <w:p w14:paraId="299FAA6B">
            <w:pPr>
              <w:adjustRightInd w:val="0"/>
              <w:ind w:left="80"/>
              <w:rPr>
                <w:sz w:val="24"/>
                <w:szCs w:val="24"/>
              </w:rPr>
            </w:pPr>
            <w:r>
              <w:rPr>
                <w:sz w:val="24"/>
                <w:szCs w:val="24"/>
              </w:rPr>
              <w:t>белья. Загадывание</w:t>
            </w:r>
          </w:p>
        </w:tc>
        <w:tc>
          <w:tcPr>
            <w:tcW w:w="2380" w:type="dxa"/>
            <w:tcBorders>
              <w:top w:val="nil"/>
              <w:left w:val="nil"/>
              <w:bottom w:val="nil"/>
              <w:right w:val="single" w:color="auto" w:sz="8" w:space="0"/>
            </w:tcBorders>
            <w:vAlign w:val="bottom"/>
          </w:tcPr>
          <w:p w14:paraId="0D929A8D">
            <w:pPr>
              <w:adjustRightInd w:val="0"/>
              <w:ind w:left="80"/>
              <w:rPr>
                <w:sz w:val="24"/>
                <w:szCs w:val="24"/>
              </w:rPr>
            </w:pPr>
            <w:r>
              <w:rPr>
                <w:sz w:val="24"/>
                <w:szCs w:val="24"/>
              </w:rPr>
              <w:t>4. Коллективная</w:t>
            </w:r>
          </w:p>
        </w:tc>
        <w:tc>
          <w:tcPr>
            <w:tcW w:w="60" w:type="dxa"/>
            <w:tcBorders>
              <w:top w:val="nil"/>
              <w:left w:val="nil"/>
              <w:bottom w:val="nil"/>
              <w:right w:val="nil"/>
            </w:tcBorders>
            <w:vAlign w:val="bottom"/>
          </w:tcPr>
          <w:p w14:paraId="26A1F48C">
            <w:pPr>
              <w:adjustRightInd w:val="0"/>
              <w:rPr>
                <w:sz w:val="24"/>
                <w:szCs w:val="24"/>
              </w:rPr>
            </w:pPr>
          </w:p>
        </w:tc>
        <w:tc>
          <w:tcPr>
            <w:tcW w:w="180" w:type="dxa"/>
            <w:tcBorders>
              <w:top w:val="nil"/>
              <w:left w:val="nil"/>
              <w:bottom w:val="nil"/>
              <w:right w:val="nil"/>
            </w:tcBorders>
            <w:vAlign w:val="bottom"/>
          </w:tcPr>
          <w:p w14:paraId="7A455F36">
            <w:pPr>
              <w:adjustRightInd w:val="0"/>
              <w:rPr>
                <w:sz w:val="24"/>
                <w:szCs w:val="24"/>
              </w:rPr>
            </w:pPr>
          </w:p>
        </w:tc>
        <w:tc>
          <w:tcPr>
            <w:tcW w:w="2160" w:type="dxa"/>
            <w:tcBorders>
              <w:top w:val="nil"/>
              <w:left w:val="nil"/>
              <w:bottom w:val="nil"/>
              <w:right w:val="single" w:color="auto" w:sz="8" w:space="0"/>
            </w:tcBorders>
            <w:vAlign w:val="bottom"/>
          </w:tcPr>
          <w:p w14:paraId="327E7214">
            <w:pPr>
              <w:adjustRightInd w:val="0"/>
              <w:rPr>
                <w:sz w:val="24"/>
                <w:szCs w:val="24"/>
              </w:rPr>
            </w:pPr>
          </w:p>
        </w:tc>
        <w:tc>
          <w:tcPr>
            <w:tcW w:w="240" w:type="dxa"/>
            <w:tcBorders>
              <w:top w:val="nil"/>
              <w:left w:val="nil"/>
              <w:bottom w:val="nil"/>
              <w:right w:val="nil"/>
            </w:tcBorders>
            <w:vAlign w:val="bottom"/>
          </w:tcPr>
          <w:p w14:paraId="7022EF50">
            <w:pPr>
              <w:adjustRightInd w:val="0"/>
              <w:rPr>
                <w:sz w:val="24"/>
                <w:szCs w:val="24"/>
              </w:rPr>
            </w:pPr>
          </w:p>
        </w:tc>
      </w:tr>
      <w:tr w14:paraId="0C7C36FB">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009DE8D0">
            <w:pPr>
              <w:adjustRightInd w:val="0"/>
              <w:rPr>
                <w:sz w:val="24"/>
                <w:szCs w:val="24"/>
              </w:rPr>
            </w:pPr>
          </w:p>
        </w:tc>
        <w:tc>
          <w:tcPr>
            <w:tcW w:w="2380" w:type="dxa"/>
            <w:tcBorders>
              <w:top w:val="nil"/>
              <w:left w:val="nil"/>
              <w:bottom w:val="nil"/>
              <w:right w:val="single" w:color="auto" w:sz="8" w:space="0"/>
            </w:tcBorders>
            <w:vAlign w:val="bottom"/>
          </w:tcPr>
          <w:p w14:paraId="38A7719B">
            <w:pPr>
              <w:adjustRightInd w:val="0"/>
              <w:ind w:left="80"/>
              <w:rPr>
                <w:sz w:val="24"/>
                <w:szCs w:val="24"/>
              </w:rPr>
            </w:pPr>
            <w:r>
              <w:rPr>
                <w:sz w:val="24"/>
                <w:szCs w:val="24"/>
              </w:rPr>
              <w:t>загадок о предметах</w:t>
            </w:r>
          </w:p>
        </w:tc>
        <w:tc>
          <w:tcPr>
            <w:tcW w:w="2380" w:type="dxa"/>
            <w:tcBorders>
              <w:top w:val="nil"/>
              <w:left w:val="nil"/>
              <w:bottom w:val="nil"/>
              <w:right w:val="single" w:color="auto" w:sz="8" w:space="0"/>
            </w:tcBorders>
            <w:vAlign w:val="bottom"/>
          </w:tcPr>
          <w:p w14:paraId="1AE70C89">
            <w:pPr>
              <w:adjustRightInd w:val="0"/>
              <w:ind w:left="80"/>
              <w:rPr>
                <w:sz w:val="24"/>
                <w:szCs w:val="24"/>
              </w:rPr>
            </w:pPr>
            <w:r>
              <w:rPr>
                <w:sz w:val="24"/>
                <w:szCs w:val="24"/>
              </w:rPr>
              <w:t>аппликация из</w:t>
            </w:r>
          </w:p>
        </w:tc>
        <w:tc>
          <w:tcPr>
            <w:tcW w:w="60" w:type="dxa"/>
            <w:tcBorders>
              <w:top w:val="nil"/>
              <w:left w:val="nil"/>
              <w:bottom w:val="nil"/>
              <w:right w:val="nil"/>
            </w:tcBorders>
            <w:vAlign w:val="bottom"/>
          </w:tcPr>
          <w:p w14:paraId="509C7163">
            <w:pPr>
              <w:adjustRightInd w:val="0"/>
              <w:rPr>
                <w:sz w:val="24"/>
                <w:szCs w:val="24"/>
              </w:rPr>
            </w:pPr>
          </w:p>
        </w:tc>
        <w:tc>
          <w:tcPr>
            <w:tcW w:w="180" w:type="dxa"/>
            <w:tcBorders>
              <w:top w:val="nil"/>
              <w:left w:val="nil"/>
              <w:bottom w:val="nil"/>
              <w:right w:val="nil"/>
            </w:tcBorders>
            <w:vAlign w:val="bottom"/>
          </w:tcPr>
          <w:p w14:paraId="3BEDB614">
            <w:pPr>
              <w:adjustRightInd w:val="0"/>
              <w:rPr>
                <w:sz w:val="24"/>
                <w:szCs w:val="24"/>
              </w:rPr>
            </w:pPr>
          </w:p>
        </w:tc>
        <w:tc>
          <w:tcPr>
            <w:tcW w:w="2160" w:type="dxa"/>
            <w:tcBorders>
              <w:top w:val="nil"/>
              <w:left w:val="nil"/>
              <w:bottom w:val="nil"/>
              <w:right w:val="single" w:color="auto" w:sz="8" w:space="0"/>
            </w:tcBorders>
            <w:vAlign w:val="bottom"/>
          </w:tcPr>
          <w:p w14:paraId="5C2F05B9">
            <w:pPr>
              <w:adjustRightInd w:val="0"/>
              <w:rPr>
                <w:sz w:val="24"/>
                <w:szCs w:val="24"/>
              </w:rPr>
            </w:pPr>
          </w:p>
        </w:tc>
        <w:tc>
          <w:tcPr>
            <w:tcW w:w="240" w:type="dxa"/>
            <w:tcBorders>
              <w:top w:val="nil"/>
              <w:left w:val="nil"/>
              <w:bottom w:val="nil"/>
              <w:right w:val="nil"/>
            </w:tcBorders>
            <w:vAlign w:val="bottom"/>
          </w:tcPr>
          <w:p w14:paraId="291E1DD7">
            <w:pPr>
              <w:adjustRightInd w:val="0"/>
              <w:rPr>
                <w:sz w:val="24"/>
                <w:szCs w:val="24"/>
              </w:rPr>
            </w:pPr>
          </w:p>
        </w:tc>
      </w:tr>
      <w:tr w14:paraId="6DE3C94F">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246A095E">
            <w:pPr>
              <w:adjustRightInd w:val="0"/>
              <w:rPr>
                <w:sz w:val="24"/>
                <w:szCs w:val="24"/>
              </w:rPr>
            </w:pPr>
          </w:p>
        </w:tc>
        <w:tc>
          <w:tcPr>
            <w:tcW w:w="2380" w:type="dxa"/>
            <w:tcBorders>
              <w:top w:val="nil"/>
              <w:left w:val="nil"/>
              <w:bottom w:val="nil"/>
              <w:right w:val="single" w:color="auto" w:sz="8" w:space="0"/>
            </w:tcBorders>
            <w:vAlign w:val="bottom"/>
          </w:tcPr>
          <w:p w14:paraId="0AD4A171">
            <w:pPr>
              <w:adjustRightInd w:val="0"/>
              <w:ind w:left="80"/>
              <w:rPr>
                <w:sz w:val="24"/>
                <w:szCs w:val="24"/>
              </w:rPr>
            </w:pPr>
            <w:r>
              <w:rPr>
                <w:sz w:val="24"/>
                <w:szCs w:val="24"/>
              </w:rPr>
              <w:t>обихода.</w:t>
            </w:r>
          </w:p>
        </w:tc>
        <w:tc>
          <w:tcPr>
            <w:tcW w:w="2380" w:type="dxa"/>
            <w:tcBorders>
              <w:top w:val="nil"/>
              <w:left w:val="nil"/>
              <w:bottom w:val="nil"/>
              <w:right w:val="single" w:color="auto" w:sz="8" w:space="0"/>
            </w:tcBorders>
            <w:vAlign w:val="bottom"/>
          </w:tcPr>
          <w:p w14:paraId="32710537">
            <w:pPr>
              <w:adjustRightInd w:val="0"/>
              <w:ind w:left="80"/>
              <w:rPr>
                <w:sz w:val="24"/>
                <w:szCs w:val="24"/>
              </w:rPr>
            </w:pPr>
            <w:r>
              <w:rPr>
                <w:sz w:val="24"/>
                <w:szCs w:val="24"/>
              </w:rPr>
              <w:t>лоскутков «Русская</w:t>
            </w:r>
          </w:p>
        </w:tc>
        <w:tc>
          <w:tcPr>
            <w:tcW w:w="60" w:type="dxa"/>
            <w:tcBorders>
              <w:top w:val="nil"/>
              <w:left w:val="nil"/>
              <w:bottom w:val="nil"/>
              <w:right w:val="nil"/>
            </w:tcBorders>
            <w:vAlign w:val="bottom"/>
          </w:tcPr>
          <w:p w14:paraId="7E34A54C">
            <w:pPr>
              <w:adjustRightInd w:val="0"/>
              <w:rPr>
                <w:sz w:val="24"/>
                <w:szCs w:val="24"/>
              </w:rPr>
            </w:pPr>
          </w:p>
        </w:tc>
        <w:tc>
          <w:tcPr>
            <w:tcW w:w="180" w:type="dxa"/>
            <w:tcBorders>
              <w:top w:val="nil"/>
              <w:left w:val="nil"/>
              <w:bottom w:val="nil"/>
              <w:right w:val="nil"/>
            </w:tcBorders>
            <w:vAlign w:val="bottom"/>
          </w:tcPr>
          <w:p w14:paraId="4892DBEB">
            <w:pPr>
              <w:adjustRightInd w:val="0"/>
              <w:rPr>
                <w:sz w:val="24"/>
                <w:szCs w:val="24"/>
              </w:rPr>
            </w:pPr>
          </w:p>
        </w:tc>
        <w:tc>
          <w:tcPr>
            <w:tcW w:w="2160" w:type="dxa"/>
            <w:tcBorders>
              <w:top w:val="nil"/>
              <w:left w:val="nil"/>
              <w:bottom w:val="nil"/>
              <w:right w:val="single" w:color="auto" w:sz="8" w:space="0"/>
            </w:tcBorders>
            <w:vAlign w:val="bottom"/>
          </w:tcPr>
          <w:p w14:paraId="1ADF5736">
            <w:pPr>
              <w:adjustRightInd w:val="0"/>
              <w:rPr>
                <w:sz w:val="24"/>
                <w:szCs w:val="24"/>
              </w:rPr>
            </w:pPr>
          </w:p>
        </w:tc>
        <w:tc>
          <w:tcPr>
            <w:tcW w:w="240" w:type="dxa"/>
            <w:tcBorders>
              <w:top w:val="nil"/>
              <w:left w:val="nil"/>
              <w:bottom w:val="nil"/>
              <w:right w:val="nil"/>
            </w:tcBorders>
            <w:vAlign w:val="bottom"/>
          </w:tcPr>
          <w:p w14:paraId="12F57FE7">
            <w:pPr>
              <w:adjustRightInd w:val="0"/>
              <w:rPr>
                <w:sz w:val="24"/>
                <w:szCs w:val="24"/>
              </w:rPr>
            </w:pPr>
          </w:p>
        </w:tc>
      </w:tr>
      <w:tr w14:paraId="278D969C">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048DC426">
            <w:pPr>
              <w:adjustRightInd w:val="0"/>
              <w:rPr>
                <w:sz w:val="24"/>
                <w:szCs w:val="24"/>
              </w:rPr>
            </w:pPr>
          </w:p>
        </w:tc>
        <w:tc>
          <w:tcPr>
            <w:tcW w:w="2380" w:type="dxa"/>
            <w:tcBorders>
              <w:top w:val="nil"/>
              <w:left w:val="nil"/>
              <w:bottom w:val="nil"/>
              <w:right w:val="single" w:color="auto" w:sz="8" w:space="0"/>
            </w:tcBorders>
            <w:vAlign w:val="bottom"/>
          </w:tcPr>
          <w:p w14:paraId="099555A6">
            <w:pPr>
              <w:adjustRightInd w:val="0"/>
              <w:rPr>
                <w:sz w:val="24"/>
                <w:szCs w:val="24"/>
              </w:rPr>
            </w:pPr>
          </w:p>
        </w:tc>
        <w:tc>
          <w:tcPr>
            <w:tcW w:w="2380" w:type="dxa"/>
            <w:tcBorders>
              <w:top w:val="nil"/>
              <w:left w:val="nil"/>
              <w:bottom w:val="nil"/>
              <w:right w:val="single" w:color="auto" w:sz="8" w:space="0"/>
            </w:tcBorders>
            <w:vAlign w:val="bottom"/>
          </w:tcPr>
          <w:p w14:paraId="77D83B0C">
            <w:pPr>
              <w:adjustRightInd w:val="0"/>
              <w:ind w:left="80"/>
              <w:rPr>
                <w:sz w:val="24"/>
                <w:szCs w:val="24"/>
              </w:rPr>
            </w:pPr>
            <w:r>
              <w:rPr>
                <w:sz w:val="24"/>
                <w:szCs w:val="24"/>
              </w:rPr>
              <w:t>изба».</w:t>
            </w:r>
          </w:p>
        </w:tc>
        <w:tc>
          <w:tcPr>
            <w:tcW w:w="60" w:type="dxa"/>
            <w:tcBorders>
              <w:top w:val="nil"/>
              <w:left w:val="nil"/>
              <w:bottom w:val="nil"/>
              <w:right w:val="nil"/>
            </w:tcBorders>
            <w:vAlign w:val="bottom"/>
          </w:tcPr>
          <w:p w14:paraId="660DCC38">
            <w:pPr>
              <w:adjustRightInd w:val="0"/>
              <w:rPr>
                <w:sz w:val="24"/>
                <w:szCs w:val="24"/>
              </w:rPr>
            </w:pPr>
          </w:p>
        </w:tc>
        <w:tc>
          <w:tcPr>
            <w:tcW w:w="180" w:type="dxa"/>
            <w:tcBorders>
              <w:top w:val="nil"/>
              <w:left w:val="nil"/>
              <w:bottom w:val="nil"/>
              <w:right w:val="nil"/>
            </w:tcBorders>
            <w:vAlign w:val="bottom"/>
          </w:tcPr>
          <w:p w14:paraId="6BE67C66">
            <w:pPr>
              <w:adjustRightInd w:val="0"/>
              <w:rPr>
                <w:sz w:val="24"/>
                <w:szCs w:val="24"/>
              </w:rPr>
            </w:pPr>
          </w:p>
        </w:tc>
        <w:tc>
          <w:tcPr>
            <w:tcW w:w="2160" w:type="dxa"/>
            <w:tcBorders>
              <w:top w:val="nil"/>
              <w:left w:val="nil"/>
              <w:bottom w:val="nil"/>
              <w:right w:val="single" w:color="auto" w:sz="8" w:space="0"/>
            </w:tcBorders>
            <w:vAlign w:val="bottom"/>
          </w:tcPr>
          <w:p w14:paraId="569FE6E2">
            <w:pPr>
              <w:adjustRightInd w:val="0"/>
              <w:rPr>
                <w:sz w:val="24"/>
                <w:szCs w:val="24"/>
              </w:rPr>
            </w:pPr>
          </w:p>
        </w:tc>
        <w:tc>
          <w:tcPr>
            <w:tcW w:w="240" w:type="dxa"/>
            <w:tcBorders>
              <w:top w:val="nil"/>
              <w:left w:val="nil"/>
              <w:bottom w:val="nil"/>
              <w:right w:val="nil"/>
            </w:tcBorders>
            <w:vAlign w:val="bottom"/>
          </w:tcPr>
          <w:p w14:paraId="65B57805">
            <w:pPr>
              <w:adjustRightInd w:val="0"/>
              <w:rPr>
                <w:sz w:val="24"/>
                <w:szCs w:val="24"/>
              </w:rPr>
            </w:pPr>
          </w:p>
        </w:tc>
      </w:tr>
      <w:tr w14:paraId="698137C1">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196DAB66">
            <w:pPr>
              <w:adjustRightInd w:val="0"/>
              <w:rPr>
                <w:sz w:val="24"/>
                <w:szCs w:val="24"/>
              </w:rPr>
            </w:pPr>
          </w:p>
        </w:tc>
        <w:tc>
          <w:tcPr>
            <w:tcW w:w="2380" w:type="dxa"/>
            <w:tcBorders>
              <w:top w:val="nil"/>
              <w:left w:val="nil"/>
              <w:bottom w:val="nil"/>
              <w:right w:val="single" w:color="auto" w:sz="8" w:space="0"/>
            </w:tcBorders>
            <w:vAlign w:val="bottom"/>
          </w:tcPr>
          <w:p w14:paraId="2E0B6525">
            <w:pPr>
              <w:adjustRightInd w:val="0"/>
              <w:rPr>
                <w:sz w:val="24"/>
                <w:szCs w:val="24"/>
              </w:rPr>
            </w:pPr>
          </w:p>
        </w:tc>
        <w:tc>
          <w:tcPr>
            <w:tcW w:w="2380" w:type="dxa"/>
            <w:tcBorders>
              <w:top w:val="nil"/>
              <w:left w:val="nil"/>
              <w:bottom w:val="nil"/>
              <w:right w:val="single" w:color="auto" w:sz="8" w:space="0"/>
            </w:tcBorders>
            <w:vAlign w:val="bottom"/>
          </w:tcPr>
          <w:p w14:paraId="725C0868">
            <w:pPr>
              <w:adjustRightInd w:val="0"/>
              <w:ind w:left="80"/>
              <w:rPr>
                <w:sz w:val="24"/>
                <w:szCs w:val="24"/>
              </w:rPr>
            </w:pPr>
            <w:r>
              <w:rPr>
                <w:sz w:val="24"/>
                <w:szCs w:val="24"/>
              </w:rPr>
              <w:t>5. Прощание с</w:t>
            </w:r>
          </w:p>
        </w:tc>
        <w:tc>
          <w:tcPr>
            <w:tcW w:w="60" w:type="dxa"/>
            <w:tcBorders>
              <w:top w:val="nil"/>
              <w:left w:val="nil"/>
              <w:bottom w:val="nil"/>
              <w:right w:val="nil"/>
            </w:tcBorders>
            <w:vAlign w:val="bottom"/>
          </w:tcPr>
          <w:p w14:paraId="4ABF238F">
            <w:pPr>
              <w:adjustRightInd w:val="0"/>
              <w:rPr>
                <w:sz w:val="24"/>
                <w:szCs w:val="24"/>
              </w:rPr>
            </w:pPr>
          </w:p>
        </w:tc>
        <w:tc>
          <w:tcPr>
            <w:tcW w:w="180" w:type="dxa"/>
            <w:tcBorders>
              <w:top w:val="nil"/>
              <w:left w:val="nil"/>
              <w:bottom w:val="nil"/>
              <w:right w:val="nil"/>
            </w:tcBorders>
            <w:vAlign w:val="bottom"/>
          </w:tcPr>
          <w:p w14:paraId="5C32620A">
            <w:pPr>
              <w:adjustRightInd w:val="0"/>
              <w:rPr>
                <w:sz w:val="24"/>
                <w:szCs w:val="24"/>
              </w:rPr>
            </w:pPr>
          </w:p>
        </w:tc>
        <w:tc>
          <w:tcPr>
            <w:tcW w:w="2160" w:type="dxa"/>
            <w:tcBorders>
              <w:top w:val="nil"/>
              <w:left w:val="nil"/>
              <w:bottom w:val="nil"/>
              <w:right w:val="single" w:color="auto" w:sz="8" w:space="0"/>
            </w:tcBorders>
            <w:vAlign w:val="bottom"/>
          </w:tcPr>
          <w:p w14:paraId="071F7F82">
            <w:pPr>
              <w:adjustRightInd w:val="0"/>
              <w:rPr>
                <w:sz w:val="24"/>
                <w:szCs w:val="24"/>
              </w:rPr>
            </w:pPr>
          </w:p>
        </w:tc>
        <w:tc>
          <w:tcPr>
            <w:tcW w:w="240" w:type="dxa"/>
            <w:tcBorders>
              <w:top w:val="nil"/>
              <w:left w:val="nil"/>
              <w:bottom w:val="nil"/>
              <w:right w:val="nil"/>
            </w:tcBorders>
            <w:vAlign w:val="bottom"/>
          </w:tcPr>
          <w:p w14:paraId="3F2E5E13">
            <w:pPr>
              <w:adjustRightInd w:val="0"/>
              <w:rPr>
                <w:sz w:val="24"/>
                <w:szCs w:val="24"/>
              </w:rPr>
            </w:pPr>
          </w:p>
        </w:tc>
      </w:tr>
      <w:tr w14:paraId="513239D6">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1E754EC1">
            <w:pPr>
              <w:adjustRightInd w:val="0"/>
              <w:rPr>
                <w:sz w:val="24"/>
                <w:szCs w:val="24"/>
              </w:rPr>
            </w:pPr>
          </w:p>
        </w:tc>
        <w:tc>
          <w:tcPr>
            <w:tcW w:w="2380" w:type="dxa"/>
            <w:tcBorders>
              <w:top w:val="nil"/>
              <w:left w:val="nil"/>
              <w:bottom w:val="nil"/>
              <w:right w:val="single" w:color="auto" w:sz="8" w:space="0"/>
            </w:tcBorders>
            <w:vAlign w:val="bottom"/>
          </w:tcPr>
          <w:p w14:paraId="4FB7572E">
            <w:pPr>
              <w:adjustRightInd w:val="0"/>
              <w:rPr>
                <w:sz w:val="24"/>
                <w:szCs w:val="24"/>
              </w:rPr>
            </w:pPr>
          </w:p>
        </w:tc>
        <w:tc>
          <w:tcPr>
            <w:tcW w:w="2380" w:type="dxa"/>
            <w:tcBorders>
              <w:top w:val="nil"/>
              <w:left w:val="nil"/>
              <w:bottom w:val="nil"/>
              <w:right w:val="single" w:color="auto" w:sz="8" w:space="0"/>
            </w:tcBorders>
            <w:vAlign w:val="bottom"/>
          </w:tcPr>
          <w:p w14:paraId="199EDADE">
            <w:pPr>
              <w:adjustRightInd w:val="0"/>
              <w:ind w:left="80"/>
              <w:rPr>
                <w:sz w:val="24"/>
                <w:szCs w:val="24"/>
              </w:rPr>
            </w:pPr>
            <w:r>
              <w:rPr>
                <w:sz w:val="24"/>
                <w:szCs w:val="24"/>
              </w:rPr>
              <w:t>«избой». Словесные</w:t>
            </w:r>
          </w:p>
        </w:tc>
        <w:tc>
          <w:tcPr>
            <w:tcW w:w="60" w:type="dxa"/>
            <w:tcBorders>
              <w:top w:val="nil"/>
              <w:left w:val="nil"/>
              <w:bottom w:val="nil"/>
              <w:right w:val="nil"/>
            </w:tcBorders>
            <w:vAlign w:val="bottom"/>
          </w:tcPr>
          <w:p w14:paraId="7E7B78C4">
            <w:pPr>
              <w:adjustRightInd w:val="0"/>
              <w:rPr>
                <w:sz w:val="24"/>
                <w:szCs w:val="24"/>
              </w:rPr>
            </w:pPr>
          </w:p>
        </w:tc>
        <w:tc>
          <w:tcPr>
            <w:tcW w:w="180" w:type="dxa"/>
            <w:tcBorders>
              <w:top w:val="nil"/>
              <w:left w:val="nil"/>
              <w:bottom w:val="nil"/>
              <w:right w:val="nil"/>
            </w:tcBorders>
            <w:vAlign w:val="bottom"/>
          </w:tcPr>
          <w:p w14:paraId="0B87111D">
            <w:pPr>
              <w:adjustRightInd w:val="0"/>
              <w:rPr>
                <w:sz w:val="24"/>
                <w:szCs w:val="24"/>
              </w:rPr>
            </w:pPr>
          </w:p>
        </w:tc>
        <w:tc>
          <w:tcPr>
            <w:tcW w:w="2160" w:type="dxa"/>
            <w:tcBorders>
              <w:top w:val="nil"/>
              <w:left w:val="nil"/>
              <w:bottom w:val="nil"/>
              <w:right w:val="single" w:color="auto" w:sz="8" w:space="0"/>
            </w:tcBorders>
            <w:vAlign w:val="bottom"/>
          </w:tcPr>
          <w:p w14:paraId="19AB2140">
            <w:pPr>
              <w:adjustRightInd w:val="0"/>
              <w:rPr>
                <w:sz w:val="24"/>
                <w:szCs w:val="24"/>
              </w:rPr>
            </w:pPr>
          </w:p>
        </w:tc>
        <w:tc>
          <w:tcPr>
            <w:tcW w:w="240" w:type="dxa"/>
            <w:tcBorders>
              <w:top w:val="nil"/>
              <w:left w:val="nil"/>
              <w:bottom w:val="nil"/>
              <w:right w:val="nil"/>
            </w:tcBorders>
            <w:vAlign w:val="bottom"/>
          </w:tcPr>
          <w:p w14:paraId="4968DD49">
            <w:pPr>
              <w:adjustRightInd w:val="0"/>
              <w:rPr>
                <w:sz w:val="24"/>
                <w:szCs w:val="24"/>
              </w:rPr>
            </w:pPr>
          </w:p>
        </w:tc>
      </w:tr>
      <w:tr w14:paraId="491E9CD4">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78F55D53">
            <w:pPr>
              <w:adjustRightInd w:val="0"/>
              <w:rPr>
                <w:sz w:val="24"/>
                <w:szCs w:val="24"/>
              </w:rPr>
            </w:pPr>
          </w:p>
        </w:tc>
        <w:tc>
          <w:tcPr>
            <w:tcW w:w="2380" w:type="dxa"/>
            <w:tcBorders>
              <w:top w:val="nil"/>
              <w:left w:val="nil"/>
              <w:bottom w:val="nil"/>
              <w:right w:val="single" w:color="auto" w:sz="8" w:space="0"/>
            </w:tcBorders>
            <w:vAlign w:val="bottom"/>
          </w:tcPr>
          <w:p w14:paraId="0C72B7F3">
            <w:pPr>
              <w:adjustRightInd w:val="0"/>
              <w:rPr>
                <w:sz w:val="24"/>
                <w:szCs w:val="24"/>
              </w:rPr>
            </w:pPr>
          </w:p>
        </w:tc>
        <w:tc>
          <w:tcPr>
            <w:tcW w:w="2380" w:type="dxa"/>
            <w:tcBorders>
              <w:top w:val="nil"/>
              <w:left w:val="nil"/>
              <w:bottom w:val="nil"/>
              <w:right w:val="single" w:color="auto" w:sz="8" w:space="0"/>
            </w:tcBorders>
            <w:vAlign w:val="bottom"/>
          </w:tcPr>
          <w:p w14:paraId="77B83508">
            <w:pPr>
              <w:adjustRightInd w:val="0"/>
              <w:ind w:left="80"/>
              <w:rPr>
                <w:sz w:val="24"/>
                <w:szCs w:val="24"/>
              </w:rPr>
            </w:pPr>
            <w:r>
              <w:rPr>
                <w:sz w:val="24"/>
                <w:szCs w:val="24"/>
              </w:rPr>
              <w:t>народные игры.</w:t>
            </w:r>
          </w:p>
        </w:tc>
        <w:tc>
          <w:tcPr>
            <w:tcW w:w="60" w:type="dxa"/>
            <w:tcBorders>
              <w:top w:val="nil"/>
              <w:left w:val="nil"/>
              <w:bottom w:val="nil"/>
              <w:right w:val="nil"/>
            </w:tcBorders>
            <w:vAlign w:val="bottom"/>
          </w:tcPr>
          <w:p w14:paraId="1677EDAD">
            <w:pPr>
              <w:adjustRightInd w:val="0"/>
              <w:rPr>
                <w:sz w:val="24"/>
                <w:szCs w:val="24"/>
              </w:rPr>
            </w:pPr>
          </w:p>
        </w:tc>
        <w:tc>
          <w:tcPr>
            <w:tcW w:w="180" w:type="dxa"/>
            <w:tcBorders>
              <w:top w:val="nil"/>
              <w:left w:val="nil"/>
              <w:bottom w:val="nil"/>
              <w:right w:val="nil"/>
            </w:tcBorders>
            <w:vAlign w:val="bottom"/>
          </w:tcPr>
          <w:p w14:paraId="0B8B3F81">
            <w:pPr>
              <w:adjustRightInd w:val="0"/>
              <w:rPr>
                <w:sz w:val="24"/>
                <w:szCs w:val="24"/>
              </w:rPr>
            </w:pPr>
          </w:p>
        </w:tc>
        <w:tc>
          <w:tcPr>
            <w:tcW w:w="2160" w:type="dxa"/>
            <w:tcBorders>
              <w:top w:val="nil"/>
              <w:left w:val="nil"/>
              <w:bottom w:val="nil"/>
              <w:right w:val="single" w:color="auto" w:sz="8" w:space="0"/>
            </w:tcBorders>
            <w:vAlign w:val="bottom"/>
          </w:tcPr>
          <w:p w14:paraId="5E80C1B5">
            <w:pPr>
              <w:adjustRightInd w:val="0"/>
              <w:rPr>
                <w:sz w:val="24"/>
                <w:szCs w:val="24"/>
              </w:rPr>
            </w:pPr>
          </w:p>
        </w:tc>
        <w:tc>
          <w:tcPr>
            <w:tcW w:w="240" w:type="dxa"/>
            <w:tcBorders>
              <w:top w:val="nil"/>
              <w:left w:val="nil"/>
              <w:bottom w:val="nil"/>
              <w:right w:val="nil"/>
            </w:tcBorders>
            <w:vAlign w:val="bottom"/>
          </w:tcPr>
          <w:p w14:paraId="51E5FB4B">
            <w:pPr>
              <w:adjustRightInd w:val="0"/>
              <w:rPr>
                <w:sz w:val="24"/>
                <w:szCs w:val="24"/>
              </w:rPr>
            </w:pPr>
          </w:p>
        </w:tc>
      </w:tr>
      <w:tr w14:paraId="7D3C866C">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2E3338A6">
            <w:pPr>
              <w:adjustRightInd w:val="0"/>
              <w:rPr>
                <w:sz w:val="24"/>
                <w:szCs w:val="24"/>
              </w:rPr>
            </w:pPr>
          </w:p>
        </w:tc>
        <w:tc>
          <w:tcPr>
            <w:tcW w:w="2380" w:type="dxa"/>
            <w:tcBorders>
              <w:top w:val="nil"/>
              <w:left w:val="nil"/>
              <w:bottom w:val="nil"/>
              <w:right w:val="single" w:color="auto" w:sz="8" w:space="0"/>
            </w:tcBorders>
            <w:vAlign w:val="bottom"/>
          </w:tcPr>
          <w:p w14:paraId="662B6D09">
            <w:pPr>
              <w:adjustRightInd w:val="0"/>
              <w:rPr>
                <w:sz w:val="24"/>
                <w:szCs w:val="24"/>
              </w:rPr>
            </w:pPr>
          </w:p>
        </w:tc>
        <w:tc>
          <w:tcPr>
            <w:tcW w:w="2380" w:type="dxa"/>
            <w:tcBorders>
              <w:top w:val="nil"/>
              <w:left w:val="nil"/>
              <w:bottom w:val="nil"/>
              <w:right w:val="single" w:color="auto" w:sz="8" w:space="0"/>
            </w:tcBorders>
            <w:vAlign w:val="bottom"/>
          </w:tcPr>
          <w:p w14:paraId="73BC152B">
            <w:pPr>
              <w:adjustRightInd w:val="0"/>
              <w:ind w:left="80"/>
              <w:rPr>
                <w:sz w:val="24"/>
                <w:szCs w:val="24"/>
              </w:rPr>
            </w:pPr>
            <w:r>
              <w:rPr>
                <w:sz w:val="24"/>
                <w:szCs w:val="24"/>
              </w:rPr>
              <w:t>Рассказывание</w:t>
            </w:r>
          </w:p>
        </w:tc>
        <w:tc>
          <w:tcPr>
            <w:tcW w:w="60" w:type="dxa"/>
            <w:tcBorders>
              <w:top w:val="nil"/>
              <w:left w:val="nil"/>
              <w:bottom w:val="nil"/>
              <w:right w:val="nil"/>
            </w:tcBorders>
            <w:vAlign w:val="bottom"/>
          </w:tcPr>
          <w:p w14:paraId="784DED7C">
            <w:pPr>
              <w:adjustRightInd w:val="0"/>
              <w:rPr>
                <w:sz w:val="24"/>
                <w:szCs w:val="24"/>
              </w:rPr>
            </w:pPr>
          </w:p>
        </w:tc>
        <w:tc>
          <w:tcPr>
            <w:tcW w:w="180" w:type="dxa"/>
            <w:tcBorders>
              <w:top w:val="nil"/>
              <w:left w:val="nil"/>
              <w:bottom w:val="nil"/>
              <w:right w:val="nil"/>
            </w:tcBorders>
            <w:vAlign w:val="bottom"/>
          </w:tcPr>
          <w:p w14:paraId="79D8BCDD">
            <w:pPr>
              <w:adjustRightInd w:val="0"/>
              <w:rPr>
                <w:sz w:val="24"/>
                <w:szCs w:val="24"/>
              </w:rPr>
            </w:pPr>
          </w:p>
        </w:tc>
        <w:tc>
          <w:tcPr>
            <w:tcW w:w="2160" w:type="dxa"/>
            <w:tcBorders>
              <w:top w:val="nil"/>
              <w:left w:val="nil"/>
              <w:bottom w:val="nil"/>
              <w:right w:val="single" w:color="auto" w:sz="8" w:space="0"/>
            </w:tcBorders>
            <w:vAlign w:val="bottom"/>
          </w:tcPr>
          <w:p w14:paraId="23987842">
            <w:pPr>
              <w:adjustRightInd w:val="0"/>
              <w:rPr>
                <w:sz w:val="24"/>
                <w:szCs w:val="24"/>
              </w:rPr>
            </w:pPr>
          </w:p>
        </w:tc>
        <w:tc>
          <w:tcPr>
            <w:tcW w:w="240" w:type="dxa"/>
            <w:tcBorders>
              <w:top w:val="nil"/>
              <w:left w:val="nil"/>
              <w:bottom w:val="nil"/>
              <w:right w:val="nil"/>
            </w:tcBorders>
            <w:vAlign w:val="bottom"/>
          </w:tcPr>
          <w:p w14:paraId="01A04B5E">
            <w:pPr>
              <w:adjustRightInd w:val="0"/>
              <w:rPr>
                <w:sz w:val="24"/>
                <w:szCs w:val="24"/>
              </w:rPr>
            </w:pPr>
          </w:p>
        </w:tc>
      </w:tr>
      <w:tr w14:paraId="63BA859F">
        <w:tblPrEx>
          <w:tblCellMar>
            <w:top w:w="0" w:type="dxa"/>
            <w:left w:w="0" w:type="dxa"/>
            <w:bottom w:w="0" w:type="dxa"/>
            <w:right w:w="0" w:type="dxa"/>
          </w:tblCellMar>
        </w:tblPrEx>
        <w:trPr>
          <w:trHeight w:val="277" w:hRule="atLeast"/>
        </w:trPr>
        <w:tc>
          <w:tcPr>
            <w:tcW w:w="2440" w:type="dxa"/>
            <w:tcBorders>
              <w:top w:val="nil"/>
              <w:left w:val="single" w:color="auto" w:sz="8" w:space="0"/>
              <w:bottom w:val="nil"/>
              <w:right w:val="single" w:color="auto" w:sz="8" w:space="0"/>
            </w:tcBorders>
            <w:vAlign w:val="bottom"/>
          </w:tcPr>
          <w:p w14:paraId="6A2F6148">
            <w:pPr>
              <w:adjustRightInd w:val="0"/>
              <w:rPr>
                <w:sz w:val="24"/>
                <w:szCs w:val="24"/>
              </w:rPr>
            </w:pPr>
          </w:p>
        </w:tc>
        <w:tc>
          <w:tcPr>
            <w:tcW w:w="2380" w:type="dxa"/>
            <w:tcBorders>
              <w:top w:val="nil"/>
              <w:left w:val="nil"/>
              <w:bottom w:val="nil"/>
              <w:right w:val="single" w:color="auto" w:sz="8" w:space="0"/>
            </w:tcBorders>
            <w:vAlign w:val="bottom"/>
          </w:tcPr>
          <w:p w14:paraId="67825BE1">
            <w:pPr>
              <w:adjustRightInd w:val="0"/>
              <w:rPr>
                <w:sz w:val="24"/>
                <w:szCs w:val="24"/>
              </w:rPr>
            </w:pPr>
          </w:p>
        </w:tc>
        <w:tc>
          <w:tcPr>
            <w:tcW w:w="2380" w:type="dxa"/>
            <w:tcBorders>
              <w:top w:val="nil"/>
              <w:left w:val="nil"/>
              <w:bottom w:val="nil"/>
              <w:right w:val="single" w:color="auto" w:sz="8" w:space="0"/>
            </w:tcBorders>
            <w:vAlign w:val="bottom"/>
          </w:tcPr>
          <w:p w14:paraId="6CB1A316">
            <w:pPr>
              <w:adjustRightInd w:val="0"/>
              <w:ind w:left="80"/>
              <w:rPr>
                <w:sz w:val="24"/>
                <w:szCs w:val="24"/>
              </w:rPr>
            </w:pPr>
            <w:r>
              <w:rPr>
                <w:sz w:val="24"/>
                <w:szCs w:val="24"/>
              </w:rPr>
              <w:t>докучных сказок.</w:t>
            </w:r>
          </w:p>
        </w:tc>
        <w:tc>
          <w:tcPr>
            <w:tcW w:w="60" w:type="dxa"/>
            <w:tcBorders>
              <w:top w:val="nil"/>
              <w:left w:val="nil"/>
              <w:bottom w:val="nil"/>
              <w:right w:val="nil"/>
            </w:tcBorders>
            <w:vAlign w:val="bottom"/>
          </w:tcPr>
          <w:p w14:paraId="477854B0">
            <w:pPr>
              <w:adjustRightInd w:val="0"/>
              <w:rPr>
                <w:sz w:val="24"/>
                <w:szCs w:val="24"/>
              </w:rPr>
            </w:pPr>
          </w:p>
        </w:tc>
        <w:tc>
          <w:tcPr>
            <w:tcW w:w="180" w:type="dxa"/>
            <w:tcBorders>
              <w:top w:val="nil"/>
              <w:left w:val="nil"/>
              <w:bottom w:val="nil"/>
              <w:right w:val="nil"/>
            </w:tcBorders>
            <w:vAlign w:val="bottom"/>
          </w:tcPr>
          <w:p w14:paraId="3B8703F6">
            <w:pPr>
              <w:adjustRightInd w:val="0"/>
              <w:rPr>
                <w:sz w:val="24"/>
                <w:szCs w:val="24"/>
              </w:rPr>
            </w:pPr>
          </w:p>
        </w:tc>
        <w:tc>
          <w:tcPr>
            <w:tcW w:w="2160" w:type="dxa"/>
            <w:tcBorders>
              <w:top w:val="nil"/>
              <w:left w:val="nil"/>
              <w:bottom w:val="nil"/>
              <w:right w:val="single" w:color="auto" w:sz="8" w:space="0"/>
            </w:tcBorders>
            <w:vAlign w:val="bottom"/>
          </w:tcPr>
          <w:p w14:paraId="3107CE5E">
            <w:pPr>
              <w:adjustRightInd w:val="0"/>
              <w:rPr>
                <w:sz w:val="24"/>
                <w:szCs w:val="24"/>
              </w:rPr>
            </w:pPr>
          </w:p>
        </w:tc>
        <w:tc>
          <w:tcPr>
            <w:tcW w:w="240" w:type="dxa"/>
            <w:tcBorders>
              <w:top w:val="nil"/>
              <w:left w:val="nil"/>
              <w:bottom w:val="nil"/>
              <w:right w:val="nil"/>
            </w:tcBorders>
            <w:vAlign w:val="bottom"/>
          </w:tcPr>
          <w:p w14:paraId="46A9BDDD">
            <w:pPr>
              <w:adjustRightInd w:val="0"/>
              <w:rPr>
                <w:sz w:val="24"/>
                <w:szCs w:val="24"/>
              </w:rPr>
            </w:pPr>
          </w:p>
        </w:tc>
      </w:tr>
      <w:tr w14:paraId="36D499DF">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62F642F0">
            <w:pPr>
              <w:adjustRightInd w:val="0"/>
              <w:rPr>
                <w:sz w:val="24"/>
                <w:szCs w:val="24"/>
              </w:rPr>
            </w:pPr>
          </w:p>
        </w:tc>
        <w:tc>
          <w:tcPr>
            <w:tcW w:w="2380" w:type="dxa"/>
            <w:tcBorders>
              <w:top w:val="nil"/>
              <w:left w:val="nil"/>
              <w:bottom w:val="nil"/>
              <w:right w:val="single" w:color="auto" w:sz="8" w:space="0"/>
            </w:tcBorders>
            <w:vAlign w:val="bottom"/>
          </w:tcPr>
          <w:p w14:paraId="6F0F9105">
            <w:pPr>
              <w:adjustRightInd w:val="0"/>
              <w:rPr>
                <w:sz w:val="24"/>
                <w:szCs w:val="24"/>
              </w:rPr>
            </w:pPr>
          </w:p>
        </w:tc>
        <w:tc>
          <w:tcPr>
            <w:tcW w:w="2380" w:type="dxa"/>
            <w:tcBorders>
              <w:top w:val="nil"/>
              <w:left w:val="nil"/>
              <w:bottom w:val="nil"/>
              <w:right w:val="single" w:color="auto" w:sz="8" w:space="0"/>
            </w:tcBorders>
            <w:vAlign w:val="bottom"/>
          </w:tcPr>
          <w:p w14:paraId="7444E77E">
            <w:pPr>
              <w:adjustRightInd w:val="0"/>
              <w:ind w:left="80"/>
              <w:rPr>
                <w:sz w:val="24"/>
                <w:szCs w:val="24"/>
              </w:rPr>
            </w:pPr>
            <w:r>
              <w:rPr>
                <w:sz w:val="24"/>
                <w:szCs w:val="24"/>
              </w:rPr>
              <w:t>Пение частушек.</w:t>
            </w:r>
          </w:p>
        </w:tc>
        <w:tc>
          <w:tcPr>
            <w:tcW w:w="60" w:type="dxa"/>
            <w:tcBorders>
              <w:top w:val="nil"/>
              <w:left w:val="nil"/>
              <w:bottom w:val="nil"/>
              <w:right w:val="nil"/>
            </w:tcBorders>
            <w:vAlign w:val="bottom"/>
          </w:tcPr>
          <w:p w14:paraId="01CEC724">
            <w:pPr>
              <w:adjustRightInd w:val="0"/>
              <w:rPr>
                <w:sz w:val="24"/>
                <w:szCs w:val="24"/>
              </w:rPr>
            </w:pPr>
          </w:p>
        </w:tc>
        <w:tc>
          <w:tcPr>
            <w:tcW w:w="180" w:type="dxa"/>
            <w:tcBorders>
              <w:top w:val="nil"/>
              <w:left w:val="nil"/>
              <w:bottom w:val="nil"/>
              <w:right w:val="nil"/>
            </w:tcBorders>
            <w:vAlign w:val="bottom"/>
          </w:tcPr>
          <w:p w14:paraId="0ACBFB38">
            <w:pPr>
              <w:adjustRightInd w:val="0"/>
              <w:rPr>
                <w:sz w:val="24"/>
                <w:szCs w:val="24"/>
              </w:rPr>
            </w:pPr>
          </w:p>
        </w:tc>
        <w:tc>
          <w:tcPr>
            <w:tcW w:w="2160" w:type="dxa"/>
            <w:tcBorders>
              <w:top w:val="nil"/>
              <w:left w:val="nil"/>
              <w:bottom w:val="nil"/>
              <w:right w:val="single" w:color="auto" w:sz="8" w:space="0"/>
            </w:tcBorders>
            <w:vAlign w:val="bottom"/>
          </w:tcPr>
          <w:p w14:paraId="3D80FC96">
            <w:pPr>
              <w:adjustRightInd w:val="0"/>
              <w:rPr>
                <w:sz w:val="24"/>
                <w:szCs w:val="24"/>
              </w:rPr>
            </w:pPr>
          </w:p>
        </w:tc>
        <w:tc>
          <w:tcPr>
            <w:tcW w:w="240" w:type="dxa"/>
            <w:tcBorders>
              <w:top w:val="nil"/>
              <w:left w:val="nil"/>
              <w:bottom w:val="nil"/>
              <w:right w:val="nil"/>
            </w:tcBorders>
            <w:vAlign w:val="bottom"/>
          </w:tcPr>
          <w:p w14:paraId="423276BE">
            <w:pPr>
              <w:adjustRightInd w:val="0"/>
              <w:rPr>
                <w:sz w:val="24"/>
                <w:szCs w:val="24"/>
              </w:rPr>
            </w:pPr>
          </w:p>
        </w:tc>
      </w:tr>
      <w:tr w14:paraId="5C0631F3">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7223382B">
            <w:pPr>
              <w:adjustRightInd w:val="0"/>
              <w:rPr>
                <w:sz w:val="24"/>
                <w:szCs w:val="24"/>
              </w:rPr>
            </w:pPr>
          </w:p>
        </w:tc>
        <w:tc>
          <w:tcPr>
            <w:tcW w:w="2380" w:type="dxa"/>
            <w:tcBorders>
              <w:top w:val="nil"/>
              <w:left w:val="nil"/>
              <w:bottom w:val="nil"/>
              <w:right w:val="single" w:color="auto" w:sz="8" w:space="0"/>
            </w:tcBorders>
            <w:vAlign w:val="bottom"/>
          </w:tcPr>
          <w:p w14:paraId="3404FA63">
            <w:pPr>
              <w:adjustRightInd w:val="0"/>
              <w:rPr>
                <w:sz w:val="24"/>
                <w:szCs w:val="24"/>
              </w:rPr>
            </w:pPr>
          </w:p>
        </w:tc>
        <w:tc>
          <w:tcPr>
            <w:tcW w:w="2380" w:type="dxa"/>
            <w:tcBorders>
              <w:top w:val="nil"/>
              <w:left w:val="nil"/>
              <w:bottom w:val="nil"/>
              <w:right w:val="single" w:color="auto" w:sz="8" w:space="0"/>
            </w:tcBorders>
            <w:vAlign w:val="bottom"/>
          </w:tcPr>
          <w:p w14:paraId="4928DDE3">
            <w:pPr>
              <w:adjustRightInd w:val="0"/>
              <w:ind w:left="80"/>
              <w:rPr>
                <w:sz w:val="24"/>
                <w:szCs w:val="24"/>
              </w:rPr>
            </w:pPr>
            <w:r>
              <w:rPr>
                <w:sz w:val="24"/>
                <w:szCs w:val="24"/>
              </w:rPr>
              <w:t>6. Физкультурный</w:t>
            </w:r>
          </w:p>
        </w:tc>
        <w:tc>
          <w:tcPr>
            <w:tcW w:w="60" w:type="dxa"/>
            <w:tcBorders>
              <w:top w:val="nil"/>
              <w:left w:val="nil"/>
              <w:bottom w:val="nil"/>
              <w:right w:val="nil"/>
            </w:tcBorders>
            <w:vAlign w:val="bottom"/>
          </w:tcPr>
          <w:p w14:paraId="082A4E03">
            <w:pPr>
              <w:adjustRightInd w:val="0"/>
              <w:rPr>
                <w:sz w:val="24"/>
                <w:szCs w:val="24"/>
              </w:rPr>
            </w:pPr>
          </w:p>
        </w:tc>
        <w:tc>
          <w:tcPr>
            <w:tcW w:w="180" w:type="dxa"/>
            <w:tcBorders>
              <w:top w:val="nil"/>
              <w:left w:val="nil"/>
              <w:bottom w:val="nil"/>
              <w:right w:val="nil"/>
            </w:tcBorders>
            <w:vAlign w:val="bottom"/>
          </w:tcPr>
          <w:p w14:paraId="66189778">
            <w:pPr>
              <w:adjustRightInd w:val="0"/>
              <w:rPr>
                <w:sz w:val="24"/>
                <w:szCs w:val="24"/>
              </w:rPr>
            </w:pPr>
          </w:p>
        </w:tc>
        <w:tc>
          <w:tcPr>
            <w:tcW w:w="2160" w:type="dxa"/>
            <w:tcBorders>
              <w:top w:val="nil"/>
              <w:left w:val="nil"/>
              <w:bottom w:val="nil"/>
              <w:right w:val="single" w:color="auto" w:sz="8" w:space="0"/>
            </w:tcBorders>
            <w:vAlign w:val="bottom"/>
          </w:tcPr>
          <w:p w14:paraId="57A5200E">
            <w:pPr>
              <w:adjustRightInd w:val="0"/>
              <w:rPr>
                <w:sz w:val="24"/>
                <w:szCs w:val="24"/>
              </w:rPr>
            </w:pPr>
          </w:p>
        </w:tc>
        <w:tc>
          <w:tcPr>
            <w:tcW w:w="240" w:type="dxa"/>
            <w:tcBorders>
              <w:top w:val="nil"/>
              <w:left w:val="nil"/>
              <w:bottom w:val="nil"/>
              <w:right w:val="nil"/>
            </w:tcBorders>
            <w:vAlign w:val="bottom"/>
          </w:tcPr>
          <w:p w14:paraId="1997CCAD">
            <w:pPr>
              <w:adjustRightInd w:val="0"/>
              <w:rPr>
                <w:sz w:val="24"/>
                <w:szCs w:val="24"/>
              </w:rPr>
            </w:pPr>
          </w:p>
        </w:tc>
      </w:tr>
      <w:tr w14:paraId="22647C2A">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2836E650">
            <w:pPr>
              <w:adjustRightInd w:val="0"/>
              <w:rPr>
                <w:sz w:val="24"/>
                <w:szCs w:val="24"/>
              </w:rPr>
            </w:pPr>
          </w:p>
        </w:tc>
        <w:tc>
          <w:tcPr>
            <w:tcW w:w="2380" w:type="dxa"/>
            <w:tcBorders>
              <w:top w:val="nil"/>
              <w:left w:val="nil"/>
              <w:bottom w:val="nil"/>
              <w:right w:val="single" w:color="auto" w:sz="8" w:space="0"/>
            </w:tcBorders>
            <w:vAlign w:val="bottom"/>
          </w:tcPr>
          <w:p w14:paraId="2B635A1D">
            <w:pPr>
              <w:adjustRightInd w:val="0"/>
              <w:rPr>
                <w:sz w:val="24"/>
                <w:szCs w:val="24"/>
              </w:rPr>
            </w:pPr>
          </w:p>
        </w:tc>
        <w:tc>
          <w:tcPr>
            <w:tcW w:w="2380" w:type="dxa"/>
            <w:tcBorders>
              <w:top w:val="nil"/>
              <w:left w:val="nil"/>
              <w:bottom w:val="nil"/>
              <w:right w:val="single" w:color="auto" w:sz="8" w:space="0"/>
            </w:tcBorders>
            <w:vAlign w:val="bottom"/>
          </w:tcPr>
          <w:p w14:paraId="6FBB2ABF">
            <w:pPr>
              <w:adjustRightInd w:val="0"/>
              <w:ind w:left="80"/>
              <w:rPr>
                <w:sz w:val="24"/>
                <w:szCs w:val="24"/>
              </w:rPr>
            </w:pPr>
            <w:r>
              <w:rPr>
                <w:sz w:val="24"/>
                <w:szCs w:val="24"/>
              </w:rPr>
              <w:t>досуг на основе</w:t>
            </w:r>
          </w:p>
        </w:tc>
        <w:tc>
          <w:tcPr>
            <w:tcW w:w="60" w:type="dxa"/>
            <w:tcBorders>
              <w:top w:val="nil"/>
              <w:left w:val="nil"/>
              <w:bottom w:val="nil"/>
              <w:right w:val="nil"/>
            </w:tcBorders>
            <w:vAlign w:val="bottom"/>
          </w:tcPr>
          <w:p w14:paraId="40F3FA92">
            <w:pPr>
              <w:adjustRightInd w:val="0"/>
              <w:rPr>
                <w:sz w:val="24"/>
                <w:szCs w:val="24"/>
              </w:rPr>
            </w:pPr>
          </w:p>
        </w:tc>
        <w:tc>
          <w:tcPr>
            <w:tcW w:w="180" w:type="dxa"/>
            <w:tcBorders>
              <w:top w:val="nil"/>
              <w:left w:val="nil"/>
              <w:bottom w:val="nil"/>
              <w:right w:val="nil"/>
            </w:tcBorders>
            <w:vAlign w:val="bottom"/>
          </w:tcPr>
          <w:p w14:paraId="4BF27C93">
            <w:pPr>
              <w:adjustRightInd w:val="0"/>
              <w:rPr>
                <w:sz w:val="24"/>
                <w:szCs w:val="24"/>
              </w:rPr>
            </w:pPr>
          </w:p>
        </w:tc>
        <w:tc>
          <w:tcPr>
            <w:tcW w:w="2160" w:type="dxa"/>
            <w:tcBorders>
              <w:top w:val="nil"/>
              <w:left w:val="nil"/>
              <w:bottom w:val="nil"/>
              <w:right w:val="single" w:color="auto" w:sz="8" w:space="0"/>
            </w:tcBorders>
            <w:vAlign w:val="bottom"/>
          </w:tcPr>
          <w:p w14:paraId="6DC14476">
            <w:pPr>
              <w:adjustRightInd w:val="0"/>
              <w:rPr>
                <w:sz w:val="24"/>
                <w:szCs w:val="24"/>
              </w:rPr>
            </w:pPr>
          </w:p>
        </w:tc>
        <w:tc>
          <w:tcPr>
            <w:tcW w:w="240" w:type="dxa"/>
            <w:tcBorders>
              <w:top w:val="nil"/>
              <w:left w:val="nil"/>
              <w:bottom w:val="nil"/>
              <w:right w:val="nil"/>
            </w:tcBorders>
            <w:vAlign w:val="bottom"/>
          </w:tcPr>
          <w:p w14:paraId="1B681C2A">
            <w:pPr>
              <w:adjustRightInd w:val="0"/>
              <w:rPr>
                <w:sz w:val="24"/>
                <w:szCs w:val="24"/>
              </w:rPr>
            </w:pPr>
          </w:p>
        </w:tc>
      </w:tr>
      <w:tr w14:paraId="52AEEA8C">
        <w:tblPrEx>
          <w:tblCellMar>
            <w:top w:w="0" w:type="dxa"/>
            <w:left w:w="0" w:type="dxa"/>
            <w:bottom w:w="0" w:type="dxa"/>
            <w:right w:w="0" w:type="dxa"/>
          </w:tblCellMar>
        </w:tblPrEx>
        <w:trPr>
          <w:trHeight w:val="276" w:hRule="atLeast"/>
        </w:trPr>
        <w:tc>
          <w:tcPr>
            <w:tcW w:w="2440" w:type="dxa"/>
            <w:tcBorders>
              <w:top w:val="nil"/>
              <w:left w:val="single" w:color="auto" w:sz="8" w:space="0"/>
              <w:bottom w:val="nil"/>
              <w:right w:val="single" w:color="auto" w:sz="8" w:space="0"/>
            </w:tcBorders>
            <w:vAlign w:val="bottom"/>
          </w:tcPr>
          <w:p w14:paraId="795764DC">
            <w:pPr>
              <w:adjustRightInd w:val="0"/>
              <w:rPr>
                <w:sz w:val="24"/>
                <w:szCs w:val="24"/>
              </w:rPr>
            </w:pPr>
          </w:p>
        </w:tc>
        <w:tc>
          <w:tcPr>
            <w:tcW w:w="2380" w:type="dxa"/>
            <w:tcBorders>
              <w:top w:val="nil"/>
              <w:left w:val="nil"/>
              <w:bottom w:val="nil"/>
              <w:right w:val="single" w:color="auto" w:sz="8" w:space="0"/>
            </w:tcBorders>
            <w:vAlign w:val="bottom"/>
          </w:tcPr>
          <w:p w14:paraId="4C271EA2">
            <w:pPr>
              <w:adjustRightInd w:val="0"/>
              <w:rPr>
                <w:sz w:val="24"/>
                <w:szCs w:val="24"/>
              </w:rPr>
            </w:pPr>
          </w:p>
        </w:tc>
        <w:tc>
          <w:tcPr>
            <w:tcW w:w="2380" w:type="dxa"/>
            <w:tcBorders>
              <w:top w:val="nil"/>
              <w:left w:val="nil"/>
              <w:bottom w:val="nil"/>
              <w:right w:val="single" w:color="auto" w:sz="8" w:space="0"/>
            </w:tcBorders>
            <w:vAlign w:val="bottom"/>
          </w:tcPr>
          <w:p w14:paraId="0352822C">
            <w:pPr>
              <w:adjustRightInd w:val="0"/>
              <w:ind w:left="80"/>
              <w:rPr>
                <w:sz w:val="24"/>
                <w:szCs w:val="24"/>
              </w:rPr>
            </w:pPr>
            <w:r>
              <w:rPr>
                <w:sz w:val="24"/>
                <w:szCs w:val="24"/>
              </w:rPr>
              <w:t>русских народных</w:t>
            </w:r>
          </w:p>
        </w:tc>
        <w:tc>
          <w:tcPr>
            <w:tcW w:w="60" w:type="dxa"/>
            <w:tcBorders>
              <w:top w:val="nil"/>
              <w:left w:val="nil"/>
              <w:bottom w:val="nil"/>
              <w:right w:val="nil"/>
            </w:tcBorders>
            <w:vAlign w:val="bottom"/>
          </w:tcPr>
          <w:p w14:paraId="2485BE6D">
            <w:pPr>
              <w:adjustRightInd w:val="0"/>
              <w:rPr>
                <w:sz w:val="24"/>
                <w:szCs w:val="24"/>
              </w:rPr>
            </w:pPr>
          </w:p>
        </w:tc>
        <w:tc>
          <w:tcPr>
            <w:tcW w:w="180" w:type="dxa"/>
            <w:tcBorders>
              <w:top w:val="nil"/>
              <w:left w:val="nil"/>
              <w:bottom w:val="nil"/>
              <w:right w:val="nil"/>
            </w:tcBorders>
            <w:vAlign w:val="bottom"/>
          </w:tcPr>
          <w:p w14:paraId="2C9E7D04">
            <w:pPr>
              <w:adjustRightInd w:val="0"/>
              <w:rPr>
                <w:sz w:val="24"/>
                <w:szCs w:val="24"/>
              </w:rPr>
            </w:pPr>
          </w:p>
        </w:tc>
        <w:tc>
          <w:tcPr>
            <w:tcW w:w="2160" w:type="dxa"/>
            <w:tcBorders>
              <w:top w:val="nil"/>
              <w:left w:val="nil"/>
              <w:bottom w:val="nil"/>
              <w:right w:val="single" w:color="auto" w:sz="8" w:space="0"/>
            </w:tcBorders>
            <w:vAlign w:val="bottom"/>
          </w:tcPr>
          <w:p w14:paraId="3E57E4F4">
            <w:pPr>
              <w:adjustRightInd w:val="0"/>
              <w:rPr>
                <w:sz w:val="24"/>
                <w:szCs w:val="24"/>
              </w:rPr>
            </w:pPr>
          </w:p>
        </w:tc>
        <w:tc>
          <w:tcPr>
            <w:tcW w:w="240" w:type="dxa"/>
            <w:tcBorders>
              <w:top w:val="nil"/>
              <w:left w:val="nil"/>
              <w:bottom w:val="nil"/>
              <w:right w:val="nil"/>
            </w:tcBorders>
            <w:vAlign w:val="bottom"/>
          </w:tcPr>
          <w:p w14:paraId="751FAF1C">
            <w:pPr>
              <w:adjustRightInd w:val="0"/>
              <w:rPr>
                <w:sz w:val="24"/>
                <w:szCs w:val="24"/>
              </w:rPr>
            </w:pPr>
          </w:p>
        </w:tc>
      </w:tr>
      <w:tr w14:paraId="5814AD2E">
        <w:tblPrEx>
          <w:tblCellMar>
            <w:top w:w="0" w:type="dxa"/>
            <w:left w:w="0" w:type="dxa"/>
            <w:bottom w:w="0" w:type="dxa"/>
            <w:right w:w="0" w:type="dxa"/>
          </w:tblCellMar>
        </w:tblPrEx>
        <w:trPr>
          <w:trHeight w:val="280" w:hRule="atLeast"/>
        </w:trPr>
        <w:tc>
          <w:tcPr>
            <w:tcW w:w="2440" w:type="dxa"/>
            <w:tcBorders>
              <w:top w:val="nil"/>
              <w:left w:val="single" w:color="auto" w:sz="8" w:space="0"/>
              <w:bottom w:val="single" w:color="auto" w:sz="8" w:space="0"/>
              <w:right w:val="single" w:color="auto" w:sz="8" w:space="0"/>
            </w:tcBorders>
            <w:vAlign w:val="bottom"/>
          </w:tcPr>
          <w:p w14:paraId="44D52132">
            <w:pPr>
              <w:adjustRightInd w:val="0"/>
              <w:rPr>
                <w:sz w:val="24"/>
                <w:szCs w:val="24"/>
              </w:rPr>
            </w:pPr>
          </w:p>
        </w:tc>
        <w:tc>
          <w:tcPr>
            <w:tcW w:w="2380" w:type="dxa"/>
            <w:tcBorders>
              <w:top w:val="nil"/>
              <w:left w:val="nil"/>
              <w:bottom w:val="single" w:color="auto" w:sz="8" w:space="0"/>
              <w:right w:val="single" w:color="auto" w:sz="8" w:space="0"/>
            </w:tcBorders>
            <w:vAlign w:val="bottom"/>
          </w:tcPr>
          <w:p w14:paraId="4335CDB5">
            <w:pPr>
              <w:adjustRightInd w:val="0"/>
              <w:rPr>
                <w:sz w:val="24"/>
                <w:szCs w:val="24"/>
              </w:rPr>
            </w:pPr>
          </w:p>
        </w:tc>
        <w:tc>
          <w:tcPr>
            <w:tcW w:w="2380" w:type="dxa"/>
            <w:tcBorders>
              <w:top w:val="nil"/>
              <w:left w:val="nil"/>
              <w:bottom w:val="single" w:color="auto" w:sz="8" w:space="0"/>
              <w:right w:val="single" w:color="auto" w:sz="8" w:space="0"/>
            </w:tcBorders>
            <w:vAlign w:val="bottom"/>
          </w:tcPr>
          <w:p w14:paraId="1994CDC3">
            <w:pPr>
              <w:adjustRightInd w:val="0"/>
              <w:spacing w:line="273" w:lineRule="exact"/>
              <w:ind w:left="80"/>
              <w:rPr>
                <w:sz w:val="24"/>
                <w:szCs w:val="24"/>
              </w:rPr>
            </w:pPr>
            <w:r>
              <w:rPr>
                <w:sz w:val="24"/>
                <w:szCs w:val="24"/>
              </w:rPr>
              <w:t>игр.</w:t>
            </w:r>
          </w:p>
        </w:tc>
        <w:tc>
          <w:tcPr>
            <w:tcW w:w="60" w:type="dxa"/>
            <w:tcBorders>
              <w:top w:val="nil"/>
              <w:left w:val="nil"/>
              <w:bottom w:val="single" w:color="auto" w:sz="8" w:space="0"/>
              <w:right w:val="nil"/>
            </w:tcBorders>
            <w:vAlign w:val="bottom"/>
          </w:tcPr>
          <w:p w14:paraId="159C9045">
            <w:pPr>
              <w:adjustRightInd w:val="0"/>
              <w:rPr>
                <w:sz w:val="24"/>
                <w:szCs w:val="24"/>
              </w:rPr>
            </w:pPr>
          </w:p>
        </w:tc>
        <w:tc>
          <w:tcPr>
            <w:tcW w:w="180" w:type="dxa"/>
            <w:tcBorders>
              <w:top w:val="nil"/>
              <w:left w:val="nil"/>
              <w:bottom w:val="single" w:color="auto" w:sz="8" w:space="0"/>
              <w:right w:val="nil"/>
            </w:tcBorders>
            <w:vAlign w:val="bottom"/>
          </w:tcPr>
          <w:p w14:paraId="1E3DD9B4">
            <w:pPr>
              <w:adjustRightInd w:val="0"/>
              <w:rPr>
                <w:sz w:val="24"/>
                <w:szCs w:val="24"/>
              </w:rPr>
            </w:pPr>
          </w:p>
        </w:tc>
        <w:tc>
          <w:tcPr>
            <w:tcW w:w="2160" w:type="dxa"/>
            <w:tcBorders>
              <w:top w:val="nil"/>
              <w:left w:val="nil"/>
              <w:bottom w:val="single" w:color="auto" w:sz="8" w:space="0"/>
              <w:right w:val="single" w:color="auto" w:sz="8" w:space="0"/>
            </w:tcBorders>
            <w:vAlign w:val="bottom"/>
          </w:tcPr>
          <w:p w14:paraId="6616C1DB">
            <w:pPr>
              <w:adjustRightInd w:val="0"/>
              <w:rPr>
                <w:sz w:val="24"/>
                <w:szCs w:val="24"/>
              </w:rPr>
            </w:pPr>
          </w:p>
        </w:tc>
        <w:tc>
          <w:tcPr>
            <w:tcW w:w="240" w:type="dxa"/>
            <w:tcBorders>
              <w:top w:val="nil"/>
              <w:left w:val="nil"/>
              <w:bottom w:val="nil"/>
              <w:right w:val="nil"/>
            </w:tcBorders>
            <w:vAlign w:val="bottom"/>
          </w:tcPr>
          <w:p w14:paraId="70393A62">
            <w:pPr>
              <w:adjustRightInd w:val="0"/>
              <w:rPr>
                <w:sz w:val="24"/>
                <w:szCs w:val="24"/>
              </w:rPr>
            </w:pPr>
          </w:p>
        </w:tc>
      </w:tr>
    </w:tbl>
    <w:p w14:paraId="1C7CFC70">
      <w:pPr>
        <w:pStyle w:val="9"/>
        <w:spacing w:before="10"/>
        <w:ind w:left="0"/>
        <w:jc w:val="left"/>
        <w:rPr>
          <w:sz w:val="24"/>
          <w:szCs w:val="24"/>
        </w:rPr>
      </w:pPr>
    </w:p>
    <w:p w14:paraId="1000F596">
      <w:pPr>
        <w:pStyle w:val="2"/>
        <w:ind w:left="2863" w:right="3019" w:hanging="411"/>
        <w:rPr>
          <w:sz w:val="24"/>
          <w:szCs w:val="24"/>
        </w:rPr>
      </w:pPr>
      <w:r>
        <w:rPr>
          <w:sz w:val="24"/>
          <w:szCs w:val="24"/>
        </w:rPr>
        <w:t>IV.Дополнительный раздел Программы. Краткая презентация Программы.</w:t>
      </w:r>
    </w:p>
    <w:p w14:paraId="18EAD03C">
      <w:pPr>
        <w:pStyle w:val="9"/>
        <w:ind w:left="542" w:right="-26" w:firstLine="566"/>
        <w:rPr>
          <w:sz w:val="24"/>
          <w:szCs w:val="24"/>
        </w:rPr>
      </w:pPr>
      <w:r>
        <w:rPr>
          <w:sz w:val="24"/>
          <w:szCs w:val="24"/>
        </w:rPr>
        <w:t>Основная общеобразовательная программа - программа дошкольного образования Муниципального бюджетного дошкольного образовательного учреждения детский сад «Радость» г. Цимлянска спроектирована и составлена в соответствии сФедеральными государственными образовательными стандартами дошкольного образования, Федеральной образовательной программой дошкольного образования, особенностями образовательного учреждения, регионаи муниципалитета, образовательных потребностей обучающихся и запросов родителей (законных представителей).</w:t>
      </w:r>
    </w:p>
    <w:p w14:paraId="5741771A">
      <w:pPr>
        <w:pStyle w:val="9"/>
        <w:ind w:left="542" w:right="-26" w:firstLine="566"/>
        <w:rPr>
          <w:sz w:val="24"/>
          <w:szCs w:val="24"/>
        </w:rPr>
      </w:pPr>
      <w:r>
        <w:rPr>
          <w:sz w:val="24"/>
          <w:szCs w:val="24"/>
        </w:rPr>
        <w:t>Программа направлена на создание условий развития ребёнка с 2 до 7 лет, открывающих возможности для его позитивной социализации, его личностного развития, развития инициативы и творческих способностей на основе сотрудничества со взрослыми исверстниками и соответствующими возрасту видами деятельности (игры, познавательной и исследовательской деятельности, в форме творческой активности, обеспечивающей художественно – эстетическое развитие ребёнка); на создание развивающей образовательной среды, которая представляет собой систему условий социализации и индивидуализации детей.</w:t>
      </w:r>
    </w:p>
    <w:p w14:paraId="2E12BCEC">
      <w:pPr>
        <w:pStyle w:val="9"/>
        <w:spacing w:before="1"/>
        <w:ind w:left="542" w:right="-26" w:firstLine="566"/>
        <w:rPr>
          <w:sz w:val="24"/>
          <w:szCs w:val="24"/>
        </w:rPr>
      </w:pPr>
      <w:r>
        <w:rPr>
          <w:sz w:val="24"/>
          <w:szCs w:val="24"/>
        </w:rPr>
        <w:t xml:space="preserve">Программа включает четыре раздела: целевой, содержательный, организационный и дополнительный, в каждом из которых отражается обязательная часть и часть, формируемая участниками образовательных </w:t>
      </w:r>
      <w:r>
        <w:rPr>
          <w:spacing w:val="-2"/>
          <w:sz w:val="24"/>
          <w:szCs w:val="24"/>
        </w:rPr>
        <w:t>отношений.</w:t>
      </w:r>
    </w:p>
    <w:p w14:paraId="703F8F6D">
      <w:pPr>
        <w:pStyle w:val="9"/>
        <w:ind w:left="542" w:right="-26" w:firstLine="566"/>
        <w:rPr>
          <w:sz w:val="24"/>
          <w:szCs w:val="24"/>
        </w:rPr>
      </w:pPr>
      <w:r>
        <w:rPr>
          <w:b/>
          <w:bCs/>
          <w:i/>
          <w:color w:val="1F497D" w:themeColor="text2"/>
          <w:sz w:val="24"/>
          <w:szCs w:val="24"/>
        </w:rPr>
        <w:t xml:space="preserve">Целевой раздел </w:t>
      </w:r>
      <w:r>
        <w:rPr>
          <w:sz w:val="24"/>
          <w:szCs w:val="24"/>
        </w:rPr>
        <w:t>включает в себя пояснительную записку и планируемые результаты освоения программы. Результаты освоения образовательной программы представлены в виде целевых ориентиров дошкольного образования, которые представляют собой социально- нормативные возрастные характеристики возможных достижений ребёнка на этапе завершения уровня дошкольного образования.</w:t>
      </w:r>
    </w:p>
    <w:p w14:paraId="0FE19A6F">
      <w:pPr>
        <w:pStyle w:val="9"/>
        <w:ind w:left="542" w:right="-26" w:firstLine="566"/>
        <w:rPr>
          <w:sz w:val="24"/>
          <w:szCs w:val="24"/>
        </w:rPr>
      </w:pPr>
      <w:r>
        <w:rPr>
          <w:b/>
          <w:bCs/>
          <w:i/>
          <w:color w:val="1F497D" w:themeColor="text2"/>
          <w:sz w:val="24"/>
          <w:szCs w:val="24"/>
        </w:rPr>
        <w:t xml:space="preserve">Содержательный раздел </w:t>
      </w:r>
      <w:r>
        <w:rPr>
          <w:sz w:val="24"/>
          <w:szCs w:val="24"/>
        </w:rPr>
        <w:t>представляет общее содержание Программы, обеспечивающее полноценное развитие личности детей.</w:t>
      </w:r>
    </w:p>
    <w:p w14:paraId="0F4F78C6">
      <w:pPr>
        <w:pStyle w:val="9"/>
        <w:spacing w:line="242" w:lineRule="auto"/>
        <w:ind w:left="542" w:right="-26"/>
        <w:rPr>
          <w:sz w:val="24"/>
          <w:szCs w:val="24"/>
        </w:rPr>
      </w:pPr>
      <w:r>
        <w:rPr>
          <w:sz w:val="24"/>
          <w:szCs w:val="24"/>
        </w:rPr>
        <w:t>Программа состоит из обязательной части и части, формируемой участниками образовательных отношений (вариативная часть).</w:t>
      </w:r>
    </w:p>
    <w:p w14:paraId="78589864">
      <w:pPr>
        <w:pStyle w:val="9"/>
        <w:ind w:left="542" w:right="-26" w:firstLine="566"/>
        <w:rPr>
          <w:sz w:val="24"/>
          <w:szCs w:val="24"/>
        </w:rPr>
      </w:pPr>
      <w:r>
        <w:rPr>
          <w:sz w:val="24"/>
          <w:szCs w:val="24"/>
        </w:rPr>
        <w:t>Обязательная часть Программы отражает комплексность подхода, обеспечивая развитие детей во всех пяти образовательных областях:</w:t>
      </w:r>
    </w:p>
    <w:p w14:paraId="7A3BD6E8">
      <w:pPr>
        <w:pStyle w:val="12"/>
        <w:numPr>
          <w:ilvl w:val="0"/>
          <w:numId w:val="85"/>
        </w:numPr>
        <w:tabs>
          <w:tab w:val="left" w:pos="821"/>
        </w:tabs>
        <w:spacing w:line="321" w:lineRule="exact"/>
        <w:ind w:left="821" w:right="-26" w:hanging="279"/>
        <w:rPr>
          <w:sz w:val="24"/>
          <w:szCs w:val="24"/>
        </w:rPr>
      </w:pPr>
      <w:r>
        <w:rPr>
          <w:spacing w:val="-2"/>
          <w:sz w:val="24"/>
          <w:szCs w:val="24"/>
        </w:rPr>
        <w:t>Социально-коммуникативное</w:t>
      </w:r>
      <w:r>
        <w:rPr>
          <w:rFonts w:hint="default"/>
          <w:spacing w:val="-2"/>
          <w:sz w:val="24"/>
          <w:szCs w:val="24"/>
          <w:lang w:val="ru-RU"/>
        </w:rPr>
        <w:t xml:space="preserve"> </w:t>
      </w:r>
      <w:r>
        <w:rPr>
          <w:spacing w:val="-2"/>
          <w:sz w:val="24"/>
          <w:szCs w:val="24"/>
        </w:rPr>
        <w:t>развитие</w:t>
      </w:r>
    </w:p>
    <w:p w14:paraId="27C46CA6">
      <w:pPr>
        <w:pStyle w:val="12"/>
        <w:numPr>
          <w:ilvl w:val="0"/>
          <w:numId w:val="85"/>
        </w:numPr>
        <w:tabs>
          <w:tab w:val="left" w:pos="821"/>
        </w:tabs>
        <w:spacing w:line="322" w:lineRule="exact"/>
        <w:ind w:left="821" w:right="-26" w:hanging="279"/>
        <w:rPr>
          <w:sz w:val="24"/>
          <w:szCs w:val="24"/>
        </w:rPr>
      </w:pPr>
      <w:r>
        <w:rPr>
          <w:sz w:val="24"/>
          <w:szCs w:val="24"/>
        </w:rPr>
        <w:t xml:space="preserve">Познавательное </w:t>
      </w:r>
      <w:r>
        <w:rPr>
          <w:spacing w:val="-2"/>
          <w:sz w:val="24"/>
          <w:szCs w:val="24"/>
        </w:rPr>
        <w:t>развитие</w:t>
      </w:r>
    </w:p>
    <w:p w14:paraId="7D3F4AA7">
      <w:pPr>
        <w:pStyle w:val="12"/>
        <w:numPr>
          <w:ilvl w:val="0"/>
          <w:numId w:val="85"/>
        </w:numPr>
        <w:tabs>
          <w:tab w:val="left" w:pos="821"/>
        </w:tabs>
        <w:ind w:left="821" w:right="-26" w:hanging="279"/>
        <w:rPr>
          <w:sz w:val="24"/>
          <w:szCs w:val="24"/>
        </w:rPr>
      </w:pPr>
      <w:r>
        <w:rPr>
          <w:sz w:val="24"/>
          <w:szCs w:val="24"/>
        </w:rPr>
        <w:t xml:space="preserve">Речевое </w:t>
      </w:r>
      <w:r>
        <w:rPr>
          <w:spacing w:val="-2"/>
          <w:sz w:val="24"/>
          <w:szCs w:val="24"/>
        </w:rPr>
        <w:t>развитие</w:t>
      </w:r>
    </w:p>
    <w:p w14:paraId="3892EB4E">
      <w:pPr>
        <w:pStyle w:val="12"/>
        <w:numPr>
          <w:ilvl w:val="0"/>
          <w:numId w:val="85"/>
        </w:numPr>
        <w:tabs>
          <w:tab w:val="left" w:pos="821"/>
        </w:tabs>
        <w:spacing w:line="322" w:lineRule="exact"/>
        <w:ind w:left="821" w:right="-26" w:hanging="279"/>
        <w:rPr>
          <w:sz w:val="24"/>
          <w:szCs w:val="24"/>
        </w:rPr>
      </w:pPr>
      <w:r>
        <w:rPr>
          <w:sz w:val="24"/>
          <w:szCs w:val="24"/>
        </w:rPr>
        <w:t xml:space="preserve">Художественно-эстетическое </w:t>
      </w:r>
      <w:r>
        <w:rPr>
          <w:spacing w:val="-2"/>
          <w:sz w:val="24"/>
          <w:szCs w:val="24"/>
        </w:rPr>
        <w:t>развитие</w:t>
      </w:r>
    </w:p>
    <w:p w14:paraId="04917B81">
      <w:pPr>
        <w:pStyle w:val="12"/>
        <w:numPr>
          <w:ilvl w:val="0"/>
          <w:numId w:val="85"/>
        </w:numPr>
        <w:tabs>
          <w:tab w:val="left" w:pos="821"/>
        </w:tabs>
        <w:ind w:left="821" w:right="-26" w:hanging="279"/>
        <w:rPr>
          <w:sz w:val="24"/>
          <w:szCs w:val="24"/>
        </w:rPr>
      </w:pPr>
      <w:r>
        <w:rPr>
          <w:sz w:val="24"/>
          <w:szCs w:val="24"/>
        </w:rPr>
        <w:t xml:space="preserve">Физическое </w:t>
      </w:r>
      <w:r>
        <w:rPr>
          <w:spacing w:val="-2"/>
          <w:sz w:val="24"/>
          <w:szCs w:val="24"/>
        </w:rPr>
        <w:t>развитие</w:t>
      </w:r>
    </w:p>
    <w:p w14:paraId="67A4FA63">
      <w:pPr>
        <w:pStyle w:val="9"/>
        <w:ind w:left="542" w:right="-26" w:firstLine="566"/>
        <w:rPr>
          <w:sz w:val="24"/>
          <w:szCs w:val="24"/>
        </w:rPr>
      </w:pPr>
      <w:r>
        <w:rPr>
          <w:sz w:val="24"/>
          <w:szCs w:val="24"/>
        </w:rPr>
        <w:t>Отражены особенности взаимодействия педагогического коллектива с семьями обучающихся. Главными целями взаимодействия педагогического коллектива ДОО с семьями обучающихся дошкольного возраста являются:</w:t>
      </w:r>
    </w:p>
    <w:p w14:paraId="7D8BC33F">
      <w:pPr>
        <w:pStyle w:val="12"/>
        <w:numPr>
          <w:ilvl w:val="1"/>
          <w:numId w:val="85"/>
        </w:numPr>
        <w:tabs>
          <w:tab w:val="left" w:pos="824"/>
        </w:tabs>
        <w:ind w:right="-26" w:firstLine="0"/>
        <w:rPr>
          <w:sz w:val="24"/>
          <w:szCs w:val="24"/>
        </w:rPr>
      </w:pPr>
      <w:r>
        <w:rPr>
          <w:sz w:val="24"/>
          <w:szCs w:val="24"/>
        </w:rPr>
        <w:t xml:space="preserve">обеспечение психолого-педагогической поддержки семьи и повышение компетентности родителей (законных представителей) в вопросах образования, охраны и укрепления здоровья детей раннего и дошкольного </w:t>
      </w:r>
      <w:r>
        <w:rPr>
          <w:spacing w:val="-2"/>
          <w:sz w:val="24"/>
          <w:szCs w:val="24"/>
        </w:rPr>
        <w:t>возрастов;</w:t>
      </w:r>
    </w:p>
    <w:p w14:paraId="1B5C632D">
      <w:pPr>
        <w:pStyle w:val="12"/>
        <w:numPr>
          <w:ilvl w:val="1"/>
          <w:numId w:val="85"/>
        </w:numPr>
        <w:tabs>
          <w:tab w:val="left" w:pos="824"/>
        </w:tabs>
        <w:ind w:right="-26" w:firstLine="0"/>
        <w:rPr>
          <w:sz w:val="24"/>
          <w:szCs w:val="24"/>
        </w:rPr>
      </w:pPr>
      <w:r>
        <w:rPr>
          <w:sz w:val="24"/>
          <w:szCs w:val="24"/>
        </w:rPr>
        <w:t>обеспечение единства подходов к воспитанию и обучению детей в условиях ДОО и семьи; повышение воспитательного потенциала семьи.</w:t>
      </w:r>
    </w:p>
    <w:p w14:paraId="4ACA6425">
      <w:pPr>
        <w:pStyle w:val="9"/>
        <w:ind w:left="542" w:right="-26" w:firstLine="566"/>
        <w:rPr>
          <w:sz w:val="24"/>
          <w:szCs w:val="24"/>
        </w:rPr>
      </w:pPr>
      <w:r>
        <w:rPr>
          <w:sz w:val="24"/>
          <w:szCs w:val="24"/>
        </w:rPr>
        <w:t>Построение взаимодействия с родителями (законными представителями) должно придерживаться следующих принципов:</w:t>
      </w:r>
    </w:p>
    <w:p w14:paraId="24310533">
      <w:pPr>
        <w:pStyle w:val="12"/>
        <w:numPr>
          <w:ilvl w:val="0"/>
          <w:numId w:val="86"/>
        </w:numPr>
        <w:tabs>
          <w:tab w:val="left" w:pos="845"/>
        </w:tabs>
        <w:spacing w:line="322" w:lineRule="exact"/>
        <w:ind w:left="845" w:right="-26" w:hanging="303"/>
        <w:rPr>
          <w:sz w:val="24"/>
          <w:szCs w:val="24"/>
        </w:rPr>
      </w:pPr>
      <w:r>
        <w:rPr>
          <w:sz w:val="24"/>
          <w:szCs w:val="24"/>
        </w:rPr>
        <w:t xml:space="preserve">приоритет семьи в воспитании,обучении и развитии </w:t>
      </w:r>
      <w:r>
        <w:rPr>
          <w:spacing w:val="-2"/>
          <w:sz w:val="24"/>
          <w:szCs w:val="24"/>
        </w:rPr>
        <w:t>ребёнка;</w:t>
      </w:r>
    </w:p>
    <w:p w14:paraId="4F59E29C">
      <w:pPr>
        <w:pStyle w:val="12"/>
        <w:numPr>
          <w:ilvl w:val="0"/>
          <w:numId w:val="86"/>
        </w:numPr>
        <w:tabs>
          <w:tab w:val="left" w:pos="845"/>
        </w:tabs>
        <w:spacing w:line="322" w:lineRule="exact"/>
        <w:ind w:left="845" w:right="-26" w:hanging="303"/>
        <w:rPr>
          <w:sz w:val="24"/>
          <w:szCs w:val="24"/>
        </w:rPr>
      </w:pPr>
      <w:r>
        <w:rPr>
          <w:sz w:val="24"/>
          <w:szCs w:val="24"/>
        </w:rPr>
        <w:t xml:space="preserve">открытость:для родителей (законных </w:t>
      </w:r>
      <w:r>
        <w:rPr>
          <w:spacing w:val="-2"/>
          <w:sz w:val="24"/>
          <w:szCs w:val="24"/>
        </w:rPr>
        <w:t>представителей);</w:t>
      </w:r>
    </w:p>
    <w:p w14:paraId="6D85C5F3">
      <w:pPr>
        <w:pStyle w:val="12"/>
        <w:numPr>
          <w:ilvl w:val="0"/>
          <w:numId w:val="86"/>
        </w:numPr>
        <w:tabs>
          <w:tab w:val="left" w:pos="775"/>
          <w:tab w:val="left" w:pos="2419"/>
          <w:tab w:val="left" w:pos="3980"/>
          <w:tab w:val="left" w:pos="5650"/>
          <w:tab w:val="left" w:pos="6335"/>
          <w:tab w:val="left" w:pos="9338"/>
        </w:tabs>
        <w:ind w:left="542" w:right="-26" w:firstLine="0"/>
        <w:jc w:val="left"/>
        <w:rPr>
          <w:sz w:val="24"/>
          <w:szCs w:val="24"/>
        </w:rPr>
      </w:pPr>
      <w:r>
        <w:rPr>
          <w:spacing w:val="-2"/>
          <w:sz w:val="24"/>
          <w:szCs w:val="24"/>
        </w:rPr>
        <w:t>взаимное</w:t>
      </w:r>
      <w:r>
        <w:rPr>
          <w:sz w:val="24"/>
          <w:szCs w:val="24"/>
        </w:rPr>
        <w:tab/>
      </w:r>
      <w:r>
        <w:rPr>
          <w:spacing w:val="-2"/>
          <w:sz w:val="24"/>
          <w:szCs w:val="24"/>
        </w:rPr>
        <w:t>доверие,</w:t>
      </w:r>
      <w:r>
        <w:rPr>
          <w:sz w:val="24"/>
          <w:szCs w:val="24"/>
        </w:rPr>
        <w:tab/>
      </w:r>
      <w:r>
        <w:rPr>
          <w:spacing w:val="-2"/>
          <w:sz w:val="24"/>
          <w:szCs w:val="24"/>
        </w:rPr>
        <w:t>уважение</w:t>
      </w:r>
      <w:r>
        <w:rPr>
          <w:sz w:val="24"/>
          <w:szCs w:val="24"/>
        </w:rPr>
        <w:tab/>
      </w:r>
      <w:r>
        <w:rPr>
          <w:spacing w:val="-10"/>
          <w:sz w:val="24"/>
          <w:szCs w:val="24"/>
        </w:rPr>
        <w:t>и</w:t>
      </w:r>
      <w:r>
        <w:rPr>
          <w:sz w:val="24"/>
          <w:szCs w:val="24"/>
        </w:rPr>
        <w:tab/>
      </w:r>
      <w:r>
        <w:rPr>
          <w:spacing w:val="-2"/>
          <w:sz w:val="24"/>
          <w:szCs w:val="24"/>
        </w:rPr>
        <w:t>доброжелательность</w:t>
      </w:r>
      <w:r>
        <w:rPr>
          <w:spacing w:val="-6"/>
          <w:sz w:val="24"/>
          <w:szCs w:val="24"/>
        </w:rPr>
        <w:t xml:space="preserve">во </w:t>
      </w:r>
      <w:r>
        <w:rPr>
          <w:sz w:val="24"/>
          <w:szCs w:val="24"/>
        </w:rPr>
        <w:t>взаимоотношениях педагогов и родителей (законных представителей);</w:t>
      </w:r>
    </w:p>
    <w:p w14:paraId="72461C17">
      <w:pPr>
        <w:pStyle w:val="12"/>
        <w:numPr>
          <w:ilvl w:val="0"/>
          <w:numId w:val="86"/>
        </w:numPr>
        <w:tabs>
          <w:tab w:val="left" w:pos="845"/>
        </w:tabs>
        <w:spacing w:line="321" w:lineRule="exact"/>
        <w:ind w:left="845" w:right="-26" w:hanging="303"/>
        <w:rPr>
          <w:sz w:val="24"/>
          <w:szCs w:val="24"/>
        </w:rPr>
      </w:pPr>
      <w:r>
        <w:rPr>
          <w:sz w:val="24"/>
          <w:szCs w:val="24"/>
        </w:rPr>
        <w:t xml:space="preserve">индивидуально-дифференцированный подход к каждой </w:t>
      </w:r>
      <w:r>
        <w:rPr>
          <w:spacing w:val="-2"/>
          <w:sz w:val="24"/>
          <w:szCs w:val="24"/>
        </w:rPr>
        <w:t>семье;</w:t>
      </w:r>
    </w:p>
    <w:p w14:paraId="5D736BDB">
      <w:pPr>
        <w:pStyle w:val="12"/>
        <w:numPr>
          <w:ilvl w:val="0"/>
          <w:numId w:val="86"/>
        </w:numPr>
        <w:tabs>
          <w:tab w:val="left" w:pos="845"/>
        </w:tabs>
        <w:spacing w:line="322" w:lineRule="exact"/>
        <w:ind w:left="845" w:right="-26" w:hanging="303"/>
        <w:rPr>
          <w:sz w:val="24"/>
          <w:szCs w:val="24"/>
        </w:rPr>
      </w:pPr>
      <w:r>
        <w:rPr>
          <w:spacing w:val="-2"/>
          <w:sz w:val="24"/>
          <w:szCs w:val="24"/>
        </w:rPr>
        <w:t>возрастосообразность.</w:t>
      </w:r>
    </w:p>
    <w:p w14:paraId="2C50229F">
      <w:pPr>
        <w:pStyle w:val="9"/>
        <w:ind w:left="542" w:right="-26" w:firstLine="566"/>
        <w:rPr>
          <w:sz w:val="24"/>
          <w:szCs w:val="24"/>
        </w:rPr>
      </w:pPr>
      <w:r>
        <w:rPr>
          <w:sz w:val="24"/>
          <w:szCs w:val="24"/>
        </w:rPr>
        <w:t>Воспитание детей отражено в рабочей программе воспитания, которая является компонентом основной образовательной программы дошкольного образования МБДОУ д/с «Радость»г. Цимлянска и призвана помочь всем участникам образовательных отношений реализовать воспитательный потенциал совместной деятельности</w:t>
      </w:r>
      <w:r>
        <w:rPr>
          <w:color w:val="FF0000"/>
          <w:sz w:val="24"/>
          <w:szCs w:val="24"/>
        </w:rPr>
        <w:t>.</w:t>
      </w:r>
      <w:r>
        <w:rPr>
          <w:sz w:val="24"/>
          <w:szCs w:val="24"/>
        </w:rPr>
        <w:t xml:space="preserve">Вариативная часть отражает развитие детей в познавательном и </w:t>
      </w:r>
      <w:r>
        <w:rPr>
          <w:spacing w:val="-2"/>
          <w:sz w:val="24"/>
          <w:szCs w:val="24"/>
        </w:rPr>
        <w:t>социально</w:t>
      </w:r>
      <w:r>
        <w:rPr>
          <w:sz w:val="24"/>
          <w:szCs w:val="24"/>
        </w:rPr>
        <w:t>- коммуникативном направлениях. Выбор данных направлений для части, формируемой участниками образовательных отношений, соответствует потребностям и интересам детей, а также возможностям педагогического коллектива.</w:t>
      </w:r>
    </w:p>
    <w:p w14:paraId="17BFB492">
      <w:pPr>
        <w:pStyle w:val="9"/>
        <w:spacing w:before="1" w:line="321" w:lineRule="exact"/>
        <w:ind w:left="1108" w:right="-26"/>
        <w:jc w:val="left"/>
        <w:rPr>
          <w:b/>
          <w:bCs/>
          <w:color w:val="1F497D" w:themeColor="text2"/>
          <w:sz w:val="24"/>
          <w:szCs w:val="24"/>
        </w:rPr>
      </w:pPr>
      <w:r>
        <w:rPr>
          <w:b/>
          <w:bCs/>
          <w:color w:val="1F497D" w:themeColor="text2"/>
          <w:spacing w:val="-2"/>
          <w:sz w:val="24"/>
          <w:szCs w:val="24"/>
          <w:u w:val="single"/>
        </w:rPr>
        <w:t>Программы:</w:t>
      </w:r>
    </w:p>
    <w:p w14:paraId="0F5703FD">
      <w:pPr>
        <w:pStyle w:val="12"/>
        <w:numPr>
          <w:ilvl w:val="0"/>
          <w:numId w:val="87"/>
        </w:numPr>
        <w:tabs>
          <w:tab w:val="left" w:pos="825"/>
        </w:tabs>
        <w:ind w:right="-26" w:firstLine="0"/>
        <w:rPr>
          <w:sz w:val="24"/>
          <w:szCs w:val="24"/>
        </w:rPr>
      </w:pPr>
      <w:r>
        <w:rPr>
          <w:sz w:val="24"/>
          <w:szCs w:val="24"/>
        </w:rPr>
        <w:t xml:space="preserve">Федеральная образовательная программа дошкольного образования, приказ №1028 от 25.11.2022г. Министерство просвещения Российской </w:t>
      </w:r>
      <w:r>
        <w:rPr>
          <w:spacing w:val="-2"/>
          <w:sz w:val="24"/>
          <w:szCs w:val="24"/>
        </w:rPr>
        <w:t>Федерации.</w:t>
      </w:r>
    </w:p>
    <w:p w14:paraId="5A458F28">
      <w:pPr>
        <w:pStyle w:val="9"/>
        <w:spacing w:line="321" w:lineRule="exact"/>
        <w:ind w:left="1108" w:right="-26"/>
        <w:rPr>
          <w:sz w:val="24"/>
          <w:szCs w:val="24"/>
        </w:rPr>
      </w:pPr>
      <w:r>
        <w:rPr>
          <w:sz w:val="24"/>
          <w:szCs w:val="24"/>
          <w:u w:val="single"/>
        </w:rPr>
        <w:t xml:space="preserve">Парциальные </w:t>
      </w:r>
      <w:r>
        <w:rPr>
          <w:spacing w:val="-2"/>
          <w:sz w:val="24"/>
          <w:szCs w:val="24"/>
          <w:u w:val="single"/>
        </w:rPr>
        <w:t>программы:</w:t>
      </w:r>
    </w:p>
    <w:p w14:paraId="28322170">
      <w:pPr>
        <w:pStyle w:val="12"/>
        <w:numPr>
          <w:ilvl w:val="0"/>
          <w:numId w:val="87"/>
        </w:numPr>
        <w:tabs>
          <w:tab w:val="left" w:pos="825"/>
        </w:tabs>
        <w:ind w:right="-26" w:firstLine="0"/>
        <w:rPr>
          <w:sz w:val="24"/>
          <w:szCs w:val="24"/>
        </w:rPr>
      </w:pPr>
      <w:r>
        <w:rPr>
          <w:sz w:val="24"/>
          <w:szCs w:val="24"/>
        </w:rPr>
        <w:t xml:space="preserve">Парциальная программа «Приобщение детей к истокам русской народной культуры» О.Л.Князева, М.Д.Маханева 2-еизд.— СПб. </w:t>
      </w:r>
      <w:r>
        <w:rPr>
          <w:spacing w:val="-5"/>
          <w:sz w:val="24"/>
          <w:szCs w:val="24"/>
        </w:rPr>
        <w:t>ООО</w:t>
      </w:r>
    </w:p>
    <w:p w14:paraId="75AE4F0A">
      <w:pPr>
        <w:pStyle w:val="9"/>
        <w:spacing w:line="322" w:lineRule="exact"/>
        <w:ind w:left="542" w:right="-26"/>
        <w:rPr>
          <w:spacing w:val="-5"/>
          <w:sz w:val="24"/>
          <w:szCs w:val="24"/>
        </w:rPr>
      </w:pPr>
      <w:r>
        <w:rPr>
          <w:sz w:val="24"/>
          <w:szCs w:val="24"/>
        </w:rPr>
        <w:t>«ИЗДАТЕЛЬСТВО «ДЕТСТВО ПРЕСС»,2016.—304</w:t>
      </w:r>
      <w:r>
        <w:rPr>
          <w:spacing w:val="-5"/>
          <w:sz w:val="24"/>
          <w:szCs w:val="24"/>
        </w:rPr>
        <w:t>с.</w:t>
      </w:r>
    </w:p>
    <w:p w14:paraId="057A6857">
      <w:pPr>
        <w:pStyle w:val="9"/>
        <w:numPr>
          <w:ilvl w:val="0"/>
          <w:numId w:val="87"/>
        </w:numPr>
        <w:spacing w:line="322" w:lineRule="exact"/>
        <w:ind w:right="-26"/>
        <w:rPr>
          <w:spacing w:val="-5"/>
          <w:sz w:val="24"/>
          <w:szCs w:val="24"/>
        </w:rPr>
      </w:pPr>
      <w:r>
        <w:rPr>
          <w:spacing w:val="-5"/>
          <w:sz w:val="24"/>
          <w:szCs w:val="24"/>
        </w:rPr>
        <w:t xml:space="preserve">Региональная программа «Родники Дона» Р.М. Чумичева, О. Л. Ведьмедь, </w:t>
      </w:r>
    </w:p>
    <w:p w14:paraId="24E26E44">
      <w:pPr>
        <w:pStyle w:val="9"/>
        <w:numPr>
          <w:ilvl w:val="0"/>
          <w:numId w:val="87"/>
        </w:numPr>
        <w:spacing w:line="322" w:lineRule="exact"/>
        <w:ind w:right="-26"/>
        <w:rPr>
          <w:spacing w:val="-5"/>
          <w:sz w:val="24"/>
          <w:szCs w:val="24"/>
        </w:rPr>
      </w:pPr>
      <w:r>
        <w:rPr>
          <w:spacing w:val="-5"/>
          <w:sz w:val="24"/>
          <w:szCs w:val="24"/>
        </w:rPr>
        <w:t>Н.А. Платохина – электронная версия</w:t>
      </w:r>
    </w:p>
    <w:p w14:paraId="4EFE30D3">
      <w:pPr>
        <w:pStyle w:val="9"/>
        <w:spacing w:line="322" w:lineRule="exact"/>
        <w:ind w:left="1108"/>
        <w:rPr>
          <w:sz w:val="24"/>
          <w:szCs w:val="24"/>
        </w:rPr>
      </w:pPr>
      <w:r>
        <w:rPr>
          <w:sz w:val="24"/>
          <w:szCs w:val="24"/>
          <w:u w:val="single"/>
        </w:rPr>
        <w:t xml:space="preserve">Специальные </w:t>
      </w:r>
      <w:r>
        <w:rPr>
          <w:spacing w:val="-2"/>
          <w:sz w:val="24"/>
          <w:szCs w:val="24"/>
          <w:u w:val="single"/>
        </w:rPr>
        <w:t>программы</w:t>
      </w:r>
      <w:r>
        <w:rPr>
          <w:spacing w:val="-2"/>
          <w:sz w:val="24"/>
          <w:szCs w:val="24"/>
        </w:rPr>
        <w:t>:</w:t>
      </w:r>
    </w:p>
    <w:p w14:paraId="297D5413">
      <w:pPr>
        <w:pStyle w:val="12"/>
        <w:numPr>
          <w:ilvl w:val="0"/>
          <w:numId w:val="88"/>
        </w:numPr>
        <w:tabs>
          <w:tab w:val="left" w:pos="824"/>
        </w:tabs>
        <w:ind w:right="1108"/>
        <w:rPr>
          <w:sz w:val="24"/>
          <w:szCs w:val="24"/>
        </w:rPr>
      </w:pPr>
      <w:r>
        <w:rPr>
          <w:sz w:val="24"/>
          <w:szCs w:val="24"/>
        </w:rPr>
        <w:t>Филичева Т.Б.,Чиркина Г.В.«Программа обучения и воспитания детей с фонетико-фонематическим недоразвитием»,М.,1993</w:t>
      </w:r>
    </w:p>
    <w:p w14:paraId="1509D76A">
      <w:pPr>
        <w:pStyle w:val="12"/>
        <w:numPr>
          <w:ilvl w:val="0"/>
          <w:numId w:val="88"/>
        </w:numPr>
        <w:tabs>
          <w:tab w:val="left" w:pos="824"/>
        </w:tabs>
        <w:ind w:right="1108"/>
        <w:rPr>
          <w:sz w:val="24"/>
          <w:szCs w:val="24"/>
        </w:rPr>
      </w:pPr>
      <w:r>
        <w:rPr>
          <w:sz w:val="24"/>
          <w:szCs w:val="24"/>
        </w:rPr>
        <w:t>Крупенчук О. И. УМК по логопедии</w:t>
      </w:r>
    </w:p>
    <w:p w14:paraId="0F3BC35E">
      <w:pPr>
        <w:widowControl/>
        <w:numPr>
          <w:ilvl w:val="0"/>
          <w:numId w:val="88"/>
        </w:numPr>
        <w:tabs>
          <w:tab w:val="left" w:pos="142"/>
          <w:tab w:val="left" w:pos="284"/>
        </w:tabs>
        <w:autoSpaceDE/>
        <w:autoSpaceDN/>
        <w:rPr>
          <w:sz w:val="24"/>
          <w:szCs w:val="24"/>
        </w:rPr>
      </w:pPr>
      <w:r>
        <w:rPr>
          <w:sz w:val="24"/>
          <w:szCs w:val="24"/>
        </w:rPr>
        <w:t xml:space="preserve">«Удивляюсь, злюсь, боюсь, хвастаюсь и радуюсь» (тренинговая программа эмоционального развития детей дошкольного и младшего школьного возраста: Практическое пособие). Авторы С.В.Крюкова, Слободяник Н.П. </w:t>
      </w:r>
    </w:p>
    <w:p w14:paraId="779F6561">
      <w:pPr>
        <w:widowControl/>
        <w:numPr>
          <w:ilvl w:val="0"/>
          <w:numId w:val="88"/>
        </w:numPr>
        <w:tabs>
          <w:tab w:val="left" w:pos="142"/>
          <w:tab w:val="left" w:pos="284"/>
          <w:tab w:val="left" w:pos="426"/>
        </w:tabs>
        <w:autoSpaceDE/>
        <w:autoSpaceDN/>
        <w:jc w:val="both"/>
        <w:rPr>
          <w:sz w:val="24"/>
          <w:szCs w:val="24"/>
        </w:rPr>
      </w:pPr>
      <w:r>
        <w:rPr>
          <w:sz w:val="24"/>
          <w:szCs w:val="24"/>
        </w:rPr>
        <w:t xml:space="preserve"> «Уроки добра» - коррекционно-развивающая программа для детей 5-7 лет. Автор С.И. Семенака (пособие). </w:t>
      </w:r>
    </w:p>
    <w:p w14:paraId="67A032EA">
      <w:pPr>
        <w:widowControl/>
        <w:numPr>
          <w:ilvl w:val="0"/>
          <w:numId w:val="88"/>
        </w:numPr>
        <w:tabs>
          <w:tab w:val="left" w:pos="142"/>
          <w:tab w:val="left" w:pos="284"/>
          <w:tab w:val="left" w:pos="426"/>
        </w:tabs>
        <w:autoSpaceDE/>
        <w:autoSpaceDN/>
        <w:jc w:val="both"/>
        <w:rPr>
          <w:sz w:val="24"/>
          <w:szCs w:val="24"/>
        </w:rPr>
      </w:pPr>
      <w:r>
        <w:rPr>
          <w:sz w:val="24"/>
          <w:szCs w:val="24"/>
        </w:rPr>
        <w:t xml:space="preserve"> «Занятия по психогимнастике с дошкольниками» (методическое пособие). Автор Е.А. Алябьева. </w:t>
      </w:r>
    </w:p>
    <w:p w14:paraId="287C8D46">
      <w:pPr>
        <w:widowControl/>
        <w:numPr>
          <w:ilvl w:val="0"/>
          <w:numId w:val="88"/>
        </w:numPr>
        <w:tabs>
          <w:tab w:val="left" w:pos="142"/>
          <w:tab w:val="left" w:pos="284"/>
        </w:tabs>
        <w:autoSpaceDE/>
        <w:autoSpaceDN/>
        <w:jc w:val="both"/>
        <w:rPr>
          <w:sz w:val="24"/>
          <w:szCs w:val="24"/>
        </w:rPr>
      </w:pPr>
      <w:r>
        <w:rPr>
          <w:sz w:val="24"/>
          <w:szCs w:val="24"/>
        </w:rPr>
        <w:t xml:space="preserve"> «Давайте жить дружно!». Автор С.В. Крюкова (тренинговая программа адаптации детей 4-6 лет к условиям дошкольного учреждения). </w:t>
      </w:r>
    </w:p>
    <w:p w14:paraId="5D59621A">
      <w:pPr>
        <w:widowControl/>
        <w:numPr>
          <w:ilvl w:val="0"/>
          <w:numId w:val="88"/>
        </w:numPr>
        <w:tabs>
          <w:tab w:val="left" w:pos="142"/>
          <w:tab w:val="left" w:pos="284"/>
        </w:tabs>
        <w:autoSpaceDE/>
        <w:autoSpaceDN/>
        <w:jc w:val="both"/>
        <w:rPr>
          <w:sz w:val="24"/>
          <w:szCs w:val="24"/>
        </w:rPr>
      </w:pPr>
      <w:r>
        <w:rPr>
          <w:sz w:val="24"/>
          <w:szCs w:val="24"/>
        </w:rPr>
        <w:t xml:space="preserve"> Программа социально-психологической коррекционно-развивающей работы с детьми старшего дошкольного возраста. Автор И. Ярушина. </w:t>
      </w:r>
    </w:p>
    <w:p w14:paraId="38E9B1A0">
      <w:pPr>
        <w:widowControl/>
        <w:numPr>
          <w:ilvl w:val="0"/>
          <w:numId w:val="88"/>
        </w:numPr>
        <w:tabs>
          <w:tab w:val="left" w:pos="142"/>
          <w:tab w:val="left" w:pos="284"/>
        </w:tabs>
        <w:autoSpaceDE/>
        <w:autoSpaceDN/>
        <w:jc w:val="both"/>
        <w:rPr>
          <w:sz w:val="24"/>
          <w:szCs w:val="24"/>
        </w:rPr>
      </w:pPr>
      <w:r>
        <w:rPr>
          <w:sz w:val="24"/>
          <w:szCs w:val="24"/>
        </w:rPr>
        <w:t>«Коррекционно-развивающие занятия: старшая, подготовительные группы», В.Л.Шарохина, Л.И. Катаева (пособие).</w:t>
      </w:r>
    </w:p>
    <w:p w14:paraId="7B19AC87">
      <w:pPr>
        <w:tabs>
          <w:tab w:val="left" w:pos="824"/>
        </w:tabs>
        <w:ind w:left="542" w:right="1108"/>
        <w:rPr>
          <w:sz w:val="24"/>
          <w:szCs w:val="24"/>
        </w:rPr>
      </w:pPr>
    </w:p>
    <w:p w14:paraId="25EC0591">
      <w:pPr>
        <w:pStyle w:val="9"/>
        <w:ind w:left="542" w:right="116" w:firstLine="566"/>
        <w:rPr>
          <w:sz w:val="24"/>
          <w:szCs w:val="24"/>
        </w:rPr>
      </w:pPr>
      <w:r>
        <w:rPr>
          <w:b/>
          <w:bCs/>
          <w:i/>
          <w:color w:val="1F497D" w:themeColor="text2"/>
          <w:sz w:val="24"/>
          <w:szCs w:val="24"/>
        </w:rPr>
        <w:t xml:space="preserve">Организационный раздел </w:t>
      </w:r>
      <w:r>
        <w:rPr>
          <w:sz w:val="24"/>
          <w:szCs w:val="24"/>
        </w:rPr>
        <w:t xml:space="preserve">содержит описание материально- технического обеспечения Программы, перечень художественной литературы, музыкальных произведений, произведений изобразительного искусства, а также особенности традиционных событий, праздников, мероприятий; особенности организации предметно-пространственной </w:t>
      </w:r>
      <w:r>
        <w:rPr>
          <w:spacing w:val="-2"/>
          <w:sz w:val="24"/>
          <w:szCs w:val="24"/>
        </w:rPr>
        <w:t>среды.</w:t>
      </w:r>
    </w:p>
    <w:p w14:paraId="62FFA4DE">
      <w:pPr>
        <w:ind w:left="542" w:right="116" w:firstLine="566"/>
        <w:jc w:val="both"/>
        <w:rPr>
          <w:sz w:val="24"/>
          <w:szCs w:val="24"/>
        </w:rPr>
      </w:pPr>
      <w:r>
        <w:rPr>
          <w:b/>
          <w:bCs/>
          <w:i/>
          <w:color w:val="1F497D" w:themeColor="text2"/>
          <w:sz w:val="24"/>
          <w:szCs w:val="24"/>
        </w:rPr>
        <w:t>Дополнительный раздел</w:t>
      </w:r>
      <w:r>
        <w:rPr>
          <w:sz w:val="24"/>
          <w:szCs w:val="24"/>
        </w:rPr>
        <w:t xml:space="preserve">представляет собой краткую презентацию </w:t>
      </w:r>
      <w:r>
        <w:rPr>
          <w:spacing w:val="-2"/>
          <w:sz w:val="24"/>
          <w:szCs w:val="24"/>
        </w:rPr>
        <w:t>программы.</w:t>
      </w:r>
    </w:p>
    <w:p w14:paraId="453AE700">
      <w:pPr>
        <w:pStyle w:val="9"/>
        <w:ind w:left="542" w:right="116" w:firstLine="427"/>
        <w:rPr>
          <w:sz w:val="24"/>
          <w:szCs w:val="24"/>
        </w:rPr>
      </w:pPr>
      <w:r>
        <w:rPr>
          <w:sz w:val="24"/>
          <w:szCs w:val="24"/>
        </w:rPr>
        <w:t>В соответствии с Федеральным законом «Об образованиивРоссийской Федерации» (статья 13) в Программе отсутствует информация, наносящая вред физическому или психическому здоровью воспитанников и противоречащая Российскому законодательству.</w:t>
      </w:r>
    </w:p>
    <w:sectPr>
      <w:pgSz w:w="11910" w:h="16840"/>
      <w:pgMar w:top="480" w:right="711" w:bottom="1240" w:left="1160" w:header="0" w:footer="1011" w:gutter="0"/>
      <w:cols w:space="720" w:num="1"/>
    </w:sectPr>
  </w:body>
</w:document>
</file>

<file path=word/comments.xml><?xml version="1.0" encoding="utf-8"?>
<w:comment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comment w:id="0" w:author="Радость" w:date="2025-09-03T10:28:27Z" w:initials="Р">
    <w:p w14:paraId="7CB58912">
      <w:pPr>
        <w:pStyle w:val="8"/>
      </w:pPr>
      <w:r>
        <w:annotationRef/>
      </w:r>
    </w:p>
  </w:comment>
</w:comments>
</file>

<file path=word/commentsExtended.xml><?xml version="1.0" encoding="utf-8"?>
<w15:commentsEx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commentEx w15:paraId="7CB58912" w15:done="0"/>
</w15:commentsEx>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altName w:val="SimSun"/>
    <w:panose1 w:val="02010600030101010101"/>
    <w:charset w:val="86"/>
    <w:family w:val="auto"/>
    <w:pitch w:val="variable"/>
    <w:sig w:usb0="00000003" w:usb1="080E0000" w:usb2="00000010" w:usb3="00000000" w:csb0="00040001" w:csb1="00000000"/>
  </w:font>
  <w:font w:name="SimSun">
    <w:panose1 w:val="02010600030101010101"/>
    <w:charset w:val="86"/>
    <w:family w:val="auto"/>
    <w:pitch w:val="default"/>
    <w:sig w:usb0="00000003" w:usb1="288F0000" w:usb2="00000006" w:usb3="00000000" w:csb0="00040001" w:csb1="00000000"/>
  </w:font>
  <w:font w:name="Arial">
    <w:panose1 w:val="020B0604020202020204"/>
    <w:charset w:val="00"/>
    <w:family w:val="swiss"/>
    <w:pitch w:val="default"/>
    <w:sig w:usb0="E0002AFF" w:usb1="C0007843" w:usb2="00000009" w:usb3="00000000" w:csb0="400001FF" w:csb1="FFFF0000"/>
  </w:font>
  <w:font w:name="Courier New">
    <w:panose1 w:val="02070309020205020404"/>
    <w:charset w:val="00"/>
    <w:family w:val="modern"/>
    <w:pitch w:val="default"/>
    <w:sig w:usb0="E0002AFF" w:usb1="C0007843" w:usb2="00000009" w:usb3="00000000" w:csb0="400001FF" w:csb1="FFFF0000"/>
  </w:font>
  <w:font w:name="SimHei">
    <w:panose1 w:val="02010609060101010101"/>
    <w:charset w:val="86"/>
    <w:family w:val="modern"/>
    <w:pitch w:val="default"/>
    <w:sig w:usb0="800002BF" w:usb1="38CF7CFA" w:usb2="00000016" w:usb3="00000000" w:csb0="00040001" w:csb1="00000000"/>
  </w:font>
  <w:font w:name="Wingdings">
    <w:panose1 w:val="05000000000000000000"/>
    <w:charset w:val="02"/>
    <w:family w:val="auto"/>
    <w:pitch w:val="default"/>
    <w:sig w:usb0="00000000" w:usb1="00000000" w:usb2="00000000" w:usb3="00000000" w:csb0="80000000"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86"/>
    <w:family w:val="swiss"/>
    <w:pitch w:val="default"/>
    <w:sig w:usb0="E10002FF" w:usb1="4000ACFF" w:usb2="00000009" w:usb3="00000000" w:csb0="2000019F" w:csb1="00000000"/>
  </w:font>
  <w:font w:name="Calibri">
    <w:panose1 w:val="020F0502020204030204"/>
    <w:charset w:val="00"/>
    <w:family w:val="auto"/>
    <w:pitch w:val="default"/>
    <w:sig w:usb0="E10002FF" w:usb1="4000ACFF" w:usb2="00000009" w:usb3="00000000" w:csb0="2000019F" w:csb1="00000000"/>
  </w:font>
  <w:font w:name="Comic Sans MS">
    <w:panose1 w:val="030F0702030302020204"/>
    <w:charset w:val="CC"/>
    <w:family w:val="script"/>
    <w:pitch w:val="default"/>
    <w:sig w:usb0="00000287" w:usb1="00000000" w:usb2="00000000" w:usb3="00000000" w:csb0="2000009F" w:csb1="00000000"/>
  </w:font>
  <w:font w:name="Segoe Print">
    <w:panose1 w:val="02000600000000000000"/>
    <w:charset w:val="CC"/>
    <w:family w:val="auto"/>
    <w:pitch w:val="default"/>
    <w:sig w:usb0="0000028F" w:usb1="00000000" w:usb2="00000000" w:usb3="00000000" w:csb0="2000009F" w:csb1="47010000"/>
  </w:font>
  <w:font w:name="Symbol">
    <w:panose1 w:val="05050102010706020507"/>
    <w:charset w:val="02"/>
    <w:family w:val="roman"/>
    <w:pitch w:val="default"/>
    <w:sig w:usb0="00000000" w:usb1="00000000" w:usb2="00000000" w:usb3="00000000" w:csb0="80000000" w:csb1="00000000"/>
  </w:font>
  <w:font w:name="Microsoft YaHei">
    <w:panose1 w:val="020B0503020204020204"/>
    <w:charset w:val="86"/>
    <w:family w:val="auto"/>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F0FA5B">
    <w:pPr>
      <w:pStyle w:val="9"/>
      <w:spacing w:line="14" w:lineRule="auto"/>
      <w:ind w:left="0"/>
      <w:jc w:val="left"/>
      <w:rPr>
        <w:sz w:val="19"/>
      </w:rPr>
    </w:pPr>
    <w:r>
      <w:pict>
        <v:shape id="Textbox 2" o:spid="_x0000_s2053" o:spt="202" type="#_x0000_t202" style="position:absolute;left:0pt;margin-left:539pt;margin-top:778.05pt;height:15.3pt;width:25pt;mso-position-horizontal-relative:page;mso-position-vertical-relative:page;z-index:-251657216;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">
          <v:path/>
          <v:fill on="f" focussize="0,0"/>
          <v:stroke on="f" joinstyle="miter"/>
          <v:imagedata o:title=""/>
          <o:lock v:ext="edit"/>
          <v:textbox inset="0mm,0mm,0mm,0mm">
            <w:txbxContent>
              <w:p w14:paraId="6905B245">
                <w:pPr>
                  <w:spacing w:before="10"/>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3</w:t>
                </w:r>
                <w:r>
                  <w:rPr>
                    <w:spacing w:val="-5"/>
                    <w:sz w:val="24"/>
                  </w:rPr>
                  <w:fldChar w:fldCharType="end"/>
                </w: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9EE9FD9">
    <w:pPr>
      <w:pStyle w:val="9"/>
      <w:spacing w:line="14" w:lineRule="auto"/>
      <w:ind w:left="0"/>
      <w:jc w:val="left"/>
      <w:rPr>
        <w:sz w:val="20"/>
      </w:rPr>
    </w:pPr>
    <w:r>
      <w:pict>
        <v:shape id="Textbox 6" o:spid="_x0000_s2052" o:spt="202" type="#_x0000_t202" style="position:absolute;left:0pt;margin-left:766.4pt;margin-top:531.5pt;height:15.3pt;width:20pt;mso-position-horizontal-relative:page;mso-position-vertical-relative:page;z-index:-25165619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">
          <v:path/>
          <v:fill on="f" focussize="0,0"/>
          <v:stroke on="f" joinstyle="miter"/>
          <v:imagedata o:title=""/>
          <o:lock v:ext="edit"/>
          <v:textbox inset="0mm,0mm,0mm,0mm">
            <w:txbxContent>
              <w:p w14:paraId="007B99B1">
                <w:pPr>
                  <w:spacing w:before="10"/>
                  <w:ind w:left="20"/>
                  <w:rPr>
                    <w:sz w:val="24"/>
                  </w:rPr>
                </w:pPr>
                <w:r>
                  <w:rPr>
                    <w:spacing w:val="-5"/>
                    <w:sz w:val="24"/>
                  </w:rPr>
                  <w:t>200</w:t>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28C6372">
    <w:pPr>
      <w:pStyle w:val="9"/>
      <w:spacing w:line="14" w:lineRule="auto"/>
      <w:ind w:left="0"/>
      <w:jc w:val="left"/>
      <w:rPr>
        <w:sz w:val="20"/>
      </w:rPr>
    </w:pPr>
    <w:r>
      <w:pict>
        <v:shape id="Textbox 7" o:spid="_x0000_s2051" o:spt="202" type="#_x0000_t202" style="position:absolute;left:0pt;margin-left:517.8pt;margin-top:778.05pt;height:15.3pt;width:25pt;mso-position-horizontal-relative:page;mso-position-vertical-relative:page;z-index:-251656192;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">
          <v:path/>
          <v:fill on="f" focussize="0,0"/>
          <v:stroke on="f" joinstyle="miter"/>
          <v:imagedata o:title=""/>
          <o:lock v:ext="edit"/>
          <v:textbox inset="0mm,0mm,0mm,0mm">
            <w:txbxContent>
              <w:p w14:paraId="6F2E2B1E">
                <w:pPr>
                  <w:spacing w:before="10"/>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107</w:t>
                </w:r>
                <w:r>
                  <w:rPr>
                    <w:spacing w:val="-5"/>
                    <w:sz w:val="24"/>
                  </w:rPr>
                  <w:fldChar w:fldCharType="end"/>
                </w:r>
              </w:p>
            </w:txbxContent>
          </v:textbox>
        </v:shape>
      </w:pict>
    </w: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D016153">
    <w:pPr>
      <w:pStyle w:val="9"/>
      <w:spacing w:line="14" w:lineRule="auto"/>
      <w:ind w:left="0"/>
      <w:jc w:val="left"/>
      <w:rPr>
        <w:sz w:val="20"/>
      </w:rPr>
    </w:pPr>
    <w:r>
      <w:pict>
        <v:shape id="Textbox 8" o:spid="_x0000_s2050" o:spt="202" type="#_x0000_t202" style="position:absolute;left:0pt;margin-left:792.6pt;margin-top:531.4pt;height:15.3pt;width:25pt;mso-position-horizontal-relative:page;mso-position-vertical-relative:page;z-index:-25165516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">
          <v:path/>
          <v:fill on="f" focussize="0,0"/>
          <v:stroke on="f" joinstyle="miter"/>
          <v:imagedata o:title=""/>
          <o:lock v:ext="edit"/>
          <v:textbox inset="0mm,0mm,0mm,0mm">
            <w:txbxContent>
              <w:p w14:paraId="6AF4AFBD">
                <w:pPr>
                  <w:spacing w:before="10"/>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113</w:t>
                </w:r>
                <w:r>
                  <w:rPr>
                    <w:spacing w:val="-5"/>
                    <w:sz w:val="24"/>
                  </w:rPr>
                  <w:fldChar w:fldCharType="end"/>
                </w:r>
              </w:p>
            </w:txbxContent>
          </v:textbox>
        </v:shape>
      </w:pic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0EF3F03">
    <w:pPr>
      <w:pStyle w:val="9"/>
      <w:spacing w:line="14" w:lineRule="auto"/>
      <w:ind w:left="0"/>
      <w:jc w:val="left"/>
      <w:rPr>
        <w:sz w:val="20"/>
      </w:rPr>
    </w:pPr>
    <w:r>
      <w:pict>
        <v:shape id="Textbox 9" o:spid="_x0000_s2049" o:spt="202" type="#_x0000_t202" style="position:absolute;left:0pt;margin-left:517.8pt;margin-top:778.05pt;height:15.3pt;width:25pt;mso-position-horizontal-relative:page;mso-position-vertical-relative:page;z-index:-251655168;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">
          <v:path/>
          <v:fill on="f" focussize="0,0"/>
          <v:stroke on="f" joinstyle="miter"/>
          <v:imagedata o:title=""/>
          <o:lock v:ext="edit"/>
          <v:textbox inset="0mm,0mm,0mm,0mm">
            <w:txbxContent>
              <w:p w14:paraId="1826EE1E">
                <w:pPr>
                  <w:spacing w:before="10"/>
                  <w:ind w:left="60"/>
                  <w:rPr>
                    <w:sz w:val="24"/>
                  </w:rPr>
                </w:pPr>
                <w:r>
                  <w:rPr>
                    <w:spacing w:val="-5"/>
                    <w:sz w:val="24"/>
                  </w:rPr>
                  <w:fldChar w:fldCharType="begin"/>
                </w:r>
                <w:r>
                  <w:rPr>
                    <w:spacing w:val="-5"/>
                    <w:sz w:val="24"/>
                  </w:rPr>
                  <w:instrText xml:space="preserve"> PAGE </w:instrText>
                </w:r>
                <w:r>
                  <w:rPr>
                    <w:spacing w:val="-5"/>
                    <w:sz w:val="24"/>
                  </w:rPr>
                  <w:fldChar w:fldCharType="separate"/>
                </w:r>
                <w:r>
                  <w:rPr>
                    <w:spacing w:val="-5"/>
                    <w:sz w:val="24"/>
                  </w:rPr>
                  <w:t>137</w:t>
                </w:r>
                <w:r>
                  <w:rPr>
                    <w:spacing w:val="-5"/>
                    <w:sz w:val="24"/>
                  </w:rPr>
                  <w:fldChar w:fldCharType="end"/>
                </w:r>
              </w:p>
            </w:txbxContent>
          </v:textbox>
        </v:shape>
      </w:pic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7FF7828"/>
    <w:multiLevelType w:val="multilevel"/>
    <w:tmpl w:val="07FF7828"/>
    <w:lvl w:ilvl="0" w:tentative="0">
      <w:start w:val="1"/>
      <w:numFmt w:val="decimal"/>
      <w:lvlText w:val="%1."/>
      <w:lvlJc w:val="left"/>
      <w:pPr>
        <w:ind w:left="1402" w:hanging="466"/>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2348" w:hanging="466"/>
      </w:pPr>
      <w:rPr>
        <w:rFonts w:hint="default"/>
        <w:lang w:val="ru-RU" w:eastAsia="en-US" w:bidi="ar-SA"/>
      </w:rPr>
    </w:lvl>
    <w:lvl w:ilvl="2" w:tentative="0">
      <w:start w:val="0"/>
      <w:numFmt w:val="bullet"/>
      <w:lvlText w:val="•"/>
      <w:lvlJc w:val="left"/>
      <w:pPr>
        <w:ind w:left="3297" w:hanging="466"/>
      </w:pPr>
      <w:rPr>
        <w:rFonts w:hint="default"/>
        <w:lang w:val="ru-RU" w:eastAsia="en-US" w:bidi="ar-SA"/>
      </w:rPr>
    </w:lvl>
    <w:lvl w:ilvl="3" w:tentative="0">
      <w:start w:val="0"/>
      <w:numFmt w:val="bullet"/>
      <w:lvlText w:val="•"/>
      <w:lvlJc w:val="left"/>
      <w:pPr>
        <w:ind w:left="4245" w:hanging="466"/>
      </w:pPr>
      <w:rPr>
        <w:rFonts w:hint="default"/>
        <w:lang w:val="ru-RU" w:eastAsia="en-US" w:bidi="ar-SA"/>
      </w:rPr>
    </w:lvl>
    <w:lvl w:ilvl="4" w:tentative="0">
      <w:start w:val="0"/>
      <w:numFmt w:val="bullet"/>
      <w:lvlText w:val="•"/>
      <w:lvlJc w:val="left"/>
      <w:pPr>
        <w:ind w:left="5194" w:hanging="466"/>
      </w:pPr>
      <w:rPr>
        <w:rFonts w:hint="default"/>
        <w:lang w:val="ru-RU" w:eastAsia="en-US" w:bidi="ar-SA"/>
      </w:rPr>
    </w:lvl>
    <w:lvl w:ilvl="5" w:tentative="0">
      <w:start w:val="0"/>
      <w:numFmt w:val="bullet"/>
      <w:lvlText w:val="•"/>
      <w:lvlJc w:val="left"/>
      <w:pPr>
        <w:ind w:left="6143" w:hanging="466"/>
      </w:pPr>
      <w:rPr>
        <w:rFonts w:hint="default"/>
        <w:lang w:val="ru-RU" w:eastAsia="en-US" w:bidi="ar-SA"/>
      </w:rPr>
    </w:lvl>
    <w:lvl w:ilvl="6" w:tentative="0">
      <w:start w:val="0"/>
      <w:numFmt w:val="bullet"/>
      <w:lvlText w:val="•"/>
      <w:lvlJc w:val="left"/>
      <w:pPr>
        <w:ind w:left="7091" w:hanging="466"/>
      </w:pPr>
      <w:rPr>
        <w:rFonts w:hint="default"/>
        <w:lang w:val="ru-RU" w:eastAsia="en-US" w:bidi="ar-SA"/>
      </w:rPr>
    </w:lvl>
    <w:lvl w:ilvl="7" w:tentative="0">
      <w:start w:val="0"/>
      <w:numFmt w:val="bullet"/>
      <w:lvlText w:val="•"/>
      <w:lvlJc w:val="left"/>
      <w:pPr>
        <w:ind w:left="8040" w:hanging="466"/>
      </w:pPr>
      <w:rPr>
        <w:rFonts w:hint="default"/>
        <w:lang w:val="ru-RU" w:eastAsia="en-US" w:bidi="ar-SA"/>
      </w:rPr>
    </w:lvl>
    <w:lvl w:ilvl="8" w:tentative="0">
      <w:start w:val="0"/>
      <w:numFmt w:val="bullet"/>
      <w:lvlText w:val="•"/>
      <w:lvlJc w:val="left"/>
      <w:pPr>
        <w:ind w:left="8989" w:hanging="466"/>
      </w:pPr>
      <w:rPr>
        <w:rFonts w:hint="default"/>
        <w:lang w:val="ru-RU" w:eastAsia="en-US" w:bidi="ar-SA"/>
      </w:rPr>
    </w:lvl>
  </w:abstractNum>
  <w:abstractNum w:abstractNumId="1">
    <w:nsid w:val="094F3A50"/>
    <w:multiLevelType w:val="multilevel"/>
    <w:tmpl w:val="094F3A50"/>
    <w:lvl w:ilvl="0" w:tentative="0">
      <w:start w:val="1"/>
      <w:numFmt w:val="decimal"/>
      <w:lvlText w:val="%1."/>
      <w:lvlJc w:val="left"/>
      <w:pPr>
        <w:ind w:left="682" w:hanging="396"/>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682" w:hanging="204"/>
      </w:pPr>
      <w:rPr>
        <w:rFonts w:hint="default" w:ascii="Times New Roman" w:hAnsi="Times New Roman" w:eastAsia="Times New Roman" w:cs="Times New Roman"/>
        <w:spacing w:val="0"/>
        <w:w w:val="100"/>
        <w:lang w:val="ru-RU" w:eastAsia="en-US" w:bidi="ar-SA"/>
      </w:rPr>
    </w:lvl>
    <w:lvl w:ilvl="2" w:tentative="0">
      <w:start w:val="0"/>
      <w:numFmt w:val="bullet"/>
      <w:lvlText w:val="•"/>
      <w:lvlJc w:val="left"/>
      <w:pPr>
        <w:ind w:left="2721" w:hanging="204"/>
      </w:pPr>
      <w:rPr>
        <w:rFonts w:hint="default"/>
        <w:lang w:val="ru-RU" w:eastAsia="en-US" w:bidi="ar-SA"/>
      </w:rPr>
    </w:lvl>
    <w:lvl w:ilvl="3" w:tentative="0">
      <w:start w:val="0"/>
      <w:numFmt w:val="bullet"/>
      <w:lvlText w:val="•"/>
      <w:lvlJc w:val="left"/>
      <w:pPr>
        <w:ind w:left="3741" w:hanging="204"/>
      </w:pPr>
      <w:rPr>
        <w:rFonts w:hint="default"/>
        <w:lang w:val="ru-RU" w:eastAsia="en-US" w:bidi="ar-SA"/>
      </w:rPr>
    </w:lvl>
    <w:lvl w:ilvl="4" w:tentative="0">
      <w:start w:val="0"/>
      <w:numFmt w:val="bullet"/>
      <w:lvlText w:val="•"/>
      <w:lvlJc w:val="left"/>
      <w:pPr>
        <w:ind w:left="4762" w:hanging="204"/>
      </w:pPr>
      <w:rPr>
        <w:rFonts w:hint="default"/>
        <w:lang w:val="ru-RU" w:eastAsia="en-US" w:bidi="ar-SA"/>
      </w:rPr>
    </w:lvl>
    <w:lvl w:ilvl="5" w:tentative="0">
      <w:start w:val="0"/>
      <w:numFmt w:val="bullet"/>
      <w:lvlText w:val="•"/>
      <w:lvlJc w:val="left"/>
      <w:pPr>
        <w:ind w:left="5783" w:hanging="204"/>
      </w:pPr>
      <w:rPr>
        <w:rFonts w:hint="default"/>
        <w:lang w:val="ru-RU" w:eastAsia="en-US" w:bidi="ar-SA"/>
      </w:rPr>
    </w:lvl>
    <w:lvl w:ilvl="6" w:tentative="0">
      <w:start w:val="0"/>
      <w:numFmt w:val="bullet"/>
      <w:lvlText w:val="•"/>
      <w:lvlJc w:val="left"/>
      <w:pPr>
        <w:ind w:left="6803" w:hanging="204"/>
      </w:pPr>
      <w:rPr>
        <w:rFonts w:hint="default"/>
        <w:lang w:val="ru-RU" w:eastAsia="en-US" w:bidi="ar-SA"/>
      </w:rPr>
    </w:lvl>
    <w:lvl w:ilvl="7" w:tentative="0">
      <w:start w:val="0"/>
      <w:numFmt w:val="bullet"/>
      <w:lvlText w:val="•"/>
      <w:lvlJc w:val="left"/>
      <w:pPr>
        <w:ind w:left="7824" w:hanging="204"/>
      </w:pPr>
      <w:rPr>
        <w:rFonts w:hint="default"/>
        <w:lang w:val="ru-RU" w:eastAsia="en-US" w:bidi="ar-SA"/>
      </w:rPr>
    </w:lvl>
    <w:lvl w:ilvl="8" w:tentative="0">
      <w:start w:val="0"/>
      <w:numFmt w:val="bullet"/>
      <w:lvlText w:val="•"/>
      <w:lvlJc w:val="left"/>
      <w:pPr>
        <w:ind w:left="8845" w:hanging="204"/>
      </w:pPr>
      <w:rPr>
        <w:rFonts w:hint="default"/>
        <w:lang w:val="ru-RU" w:eastAsia="en-US" w:bidi="ar-SA"/>
      </w:rPr>
    </w:lvl>
  </w:abstractNum>
  <w:abstractNum w:abstractNumId="2">
    <w:nsid w:val="09953DD8"/>
    <w:multiLevelType w:val="multilevel"/>
    <w:tmpl w:val="09953DD8"/>
    <w:lvl w:ilvl="0" w:tentative="0">
      <w:start w:val="1"/>
      <w:numFmt w:val="decimal"/>
      <w:lvlText w:val="%1)"/>
      <w:lvlJc w:val="left"/>
      <w:pPr>
        <w:ind w:left="847" w:hanging="305"/>
      </w:pPr>
      <w:rPr>
        <w:rFonts w:hint="default" w:ascii="Times New Roman" w:hAnsi="Times New Roman" w:eastAsia="Times New Roman" w:cs="Times New Roman"/>
        <w:b w:val="0"/>
        <w:bCs w:val="0"/>
        <w:i w:val="0"/>
        <w:iCs w:val="0"/>
        <w:spacing w:val="0"/>
        <w:w w:val="91"/>
        <w:sz w:val="28"/>
        <w:szCs w:val="28"/>
        <w:lang w:val="ru-RU" w:eastAsia="en-US" w:bidi="ar-SA"/>
      </w:rPr>
    </w:lvl>
    <w:lvl w:ilvl="1" w:tentative="0">
      <w:start w:val="0"/>
      <w:numFmt w:val="bullet"/>
      <w:lvlText w:val="•"/>
      <w:lvlJc w:val="left"/>
      <w:pPr>
        <w:ind w:left="1828" w:hanging="305"/>
      </w:pPr>
      <w:rPr>
        <w:rFonts w:hint="default"/>
        <w:lang w:val="ru-RU" w:eastAsia="en-US" w:bidi="ar-SA"/>
      </w:rPr>
    </w:lvl>
    <w:lvl w:ilvl="2" w:tentative="0">
      <w:start w:val="0"/>
      <w:numFmt w:val="bullet"/>
      <w:lvlText w:val="•"/>
      <w:lvlJc w:val="left"/>
      <w:pPr>
        <w:ind w:left="2817" w:hanging="305"/>
      </w:pPr>
      <w:rPr>
        <w:rFonts w:hint="default"/>
        <w:lang w:val="ru-RU" w:eastAsia="en-US" w:bidi="ar-SA"/>
      </w:rPr>
    </w:lvl>
    <w:lvl w:ilvl="3" w:tentative="0">
      <w:start w:val="0"/>
      <w:numFmt w:val="bullet"/>
      <w:lvlText w:val="•"/>
      <w:lvlJc w:val="left"/>
      <w:pPr>
        <w:ind w:left="3805" w:hanging="305"/>
      </w:pPr>
      <w:rPr>
        <w:rFonts w:hint="default"/>
        <w:lang w:val="ru-RU" w:eastAsia="en-US" w:bidi="ar-SA"/>
      </w:rPr>
    </w:lvl>
    <w:lvl w:ilvl="4" w:tentative="0">
      <w:start w:val="0"/>
      <w:numFmt w:val="bullet"/>
      <w:lvlText w:val="•"/>
      <w:lvlJc w:val="left"/>
      <w:pPr>
        <w:ind w:left="4794" w:hanging="305"/>
      </w:pPr>
      <w:rPr>
        <w:rFonts w:hint="default"/>
        <w:lang w:val="ru-RU" w:eastAsia="en-US" w:bidi="ar-SA"/>
      </w:rPr>
    </w:lvl>
    <w:lvl w:ilvl="5" w:tentative="0">
      <w:start w:val="0"/>
      <w:numFmt w:val="bullet"/>
      <w:lvlText w:val="•"/>
      <w:lvlJc w:val="left"/>
      <w:pPr>
        <w:ind w:left="5783" w:hanging="305"/>
      </w:pPr>
      <w:rPr>
        <w:rFonts w:hint="default"/>
        <w:lang w:val="ru-RU" w:eastAsia="en-US" w:bidi="ar-SA"/>
      </w:rPr>
    </w:lvl>
    <w:lvl w:ilvl="6" w:tentative="0">
      <w:start w:val="0"/>
      <w:numFmt w:val="bullet"/>
      <w:lvlText w:val="•"/>
      <w:lvlJc w:val="left"/>
      <w:pPr>
        <w:ind w:left="6771" w:hanging="305"/>
      </w:pPr>
      <w:rPr>
        <w:rFonts w:hint="default"/>
        <w:lang w:val="ru-RU" w:eastAsia="en-US" w:bidi="ar-SA"/>
      </w:rPr>
    </w:lvl>
    <w:lvl w:ilvl="7" w:tentative="0">
      <w:start w:val="0"/>
      <w:numFmt w:val="bullet"/>
      <w:lvlText w:val="•"/>
      <w:lvlJc w:val="left"/>
      <w:pPr>
        <w:ind w:left="7760" w:hanging="305"/>
      </w:pPr>
      <w:rPr>
        <w:rFonts w:hint="default"/>
        <w:lang w:val="ru-RU" w:eastAsia="en-US" w:bidi="ar-SA"/>
      </w:rPr>
    </w:lvl>
    <w:lvl w:ilvl="8" w:tentative="0">
      <w:start w:val="0"/>
      <w:numFmt w:val="bullet"/>
      <w:lvlText w:val="•"/>
      <w:lvlJc w:val="left"/>
      <w:pPr>
        <w:ind w:left="8749" w:hanging="305"/>
      </w:pPr>
      <w:rPr>
        <w:rFonts w:hint="default"/>
        <w:lang w:val="ru-RU" w:eastAsia="en-US" w:bidi="ar-SA"/>
      </w:rPr>
    </w:lvl>
  </w:abstractNum>
  <w:abstractNum w:abstractNumId="3">
    <w:nsid w:val="09F7054D"/>
    <w:multiLevelType w:val="multilevel"/>
    <w:tmpl w:val="09F7054D"/>
    <w:lvl w:ilvl="0" w:tentative="0">
      <w:start w:val="1"/>
      <w:numFmt w:val="decimal"/>
      <w:lvlText w:val="%1)"/>
      <w:lvlJc w:val="left"/>
      <w:pPr>
        <w:ind w:left="1034" w:hanging="353"/>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1"/>
      <w:numFmt w:val="bullet"/>
      <w:lvlText w:val=""/>
      <w:lvlJc w:val="left"/>
      <w:pPr>
        <w:ind w:left="758" w:hanging="360"/>
      </w:pPr>
      <w:rPr>
        <w:rFonts w:hint="default" w:ascii="Wingdings" w:hAnsi="Wingdings"/>
        <w:b w:val="0"/>
        <w:bCs w:val="0"/>
        <w:i w:val="0"/>
        <w:iCs w:val="0"/>
        <w:color w:val="1F497D" w:themeColor="text2"/>
        <w:spacing w:val="0"/>
        <w:w w:val="100"/>
        <w:sz w:val="28"/>
        <w:szCs w:val="28"/>
        <w:lang w:val="ru-RU" w:eastAsia="en-US" w:bidi="ar-SA"/>
      </w:rPr>
    </w:lvl>
    <w:lvl w:ilvl="2" w:tentative="0">
      <w:start w:val="0"/>
      <w:numFmt w:val="bullet"/>
      <w:lvlText w:val="•"/>
      <w:lvlJc w:val="left"/>
      <w:pPr>
        <w:ind w:left="2134" w:hanging="284"/>
      </w:pPr>
      <w:rPr>
        <w:rFonts w:hint="default"/>
        <w:lang w:val="ru-RU" w:eastAsia="en-US" w:bidi="ar-SA"/>
      </w:rPr>
    </w:lvl>
    <w:lvl w:ilvl="3" w:tentative="0">
      <w:start w:val="0"/>
      <w:numFmt w:val="bullet"/>
      <w:lvlText w:val="•"/>
      <w:lvlJc w:val="left"/>
      <w:pPr>
        <w:ind w:left="3228" w:hanging="284"/>
      </w:pPr>
      <w:rPr>
        <w:rFonts w:hint="default"/>
        <w:lang w:val="ru-RU" w:eastAsia="en-US" w:bidi="ar-SA"/>
      </w:rPr>
    </w:lvl>
    <w:lvl w:ilvl="4" w:tentative="0">
      <w:start w:val="0"/>
      <w:numFmt w:val="bullet"/>
      <w:lvlText w:val="•"/>
      <w:lvlJc w:val="left"/>
      <w:pPr>
        <w:ind w:left="4322" w:hanging="284"/>
      </w:pPr>
      <w:rPr>
        <w:rFonts w:hint="default"/>
        <w:lang w:val="ru-RU" w:eastAsia="en-US" w:bidi="ar-SA"/>
      </w:rPr>
    </w:lvl>
    <w:lvl w:ilvl="5" w:tentative="0">
      <w:start w:val="0"/>
      <w:numFmt w:val="bullet"/>
      <w:lvlText w:val="•"/>
      <w:lvlJc w:val="left"/>
      <w:pPr>
        <w:ind w:left="5416" w:hanging="284"/>
      </w:pPr>
      <w:rPr>
        <w:rFonts w:hint="default"/>
        <w:lang w:val="ru-RU" w:eastAsia="en-US" w:bidi="ar-SA"/>
      </w:rPr>
    </w:lvl>
    <w:lvl w:ilvl="6" w:tentative="0">
      <w:start w:val="0"/>
      <w:numFmt w:val="bullet"/>
      <w:lvlText w:val="•"/>
      <w:lvlJc w:val="left"/>
      <w:pPr>
        <w:ind w:left="6510" w:hanging="284"/>
      </w:pPr>
      <w:rPr>
        <w:rFonts w:hint="default"/>
        <w:lang w:val="ru-RU" w:eastAsia="en-US" w:bidi="ar-SA"/>
      </w:rPr>
    </w:lvl>
    <w:lvl w:ilvl="7" w:tentative="0">
      <w:start w:val="0"/>
      <w:numFmt w:val="bullet"/>
      <w:lvlText w:val="•"/>
      <w:lvlJc w:val="left"/>
      <w:pPr>
        <w:ind w:left="7604" w:hanging="284"/>
      </w:pPr>
      <w:rPr>
        <w:rFonts w:hint="default"/>
        <w:lang w:val="ru-RU" w:eastAsia="en-US" w:bidi="ar-SA"/>
      </w:rPr>
    </w:lvl>
    <w:lvl w:ilvl="8" w:tentative="0">
      <w:start w:val="0"/>
      <w:numFmt w:val="bullet"/>
      <w:lvlText w:val="•"/>
      <w:lvlJc w:val="left"/>
      <w:pPr>
        <w:ind w:left="8698" w:hanging="284"/>
      </w:pPr>
      <w:rPr>
        <w:rFonts w:hint="default"/>
        <w:lang w:val="ru-RU" w:eastAsia="en-US" w:bidi="ar-SA"/>
      </w:rPr>
    </w:lvl>
  </w:abstractNum>
  <w:abstractNum w:abstractNumId="4">
    <w:nsid w:val="0AA21271"/>
    <w:multiLevelType w:val="multilevel"/>
    <w:tmpl w:val="0AA21271"/>
    <w:lvl w:ilvl="0" w:tentative="0">
      <w:start w:val="1"/>
      <w:numFmt w:val="bullet"/>
      <w:lvlText w:val=""/>
      <w:lvlJc w:val="left"/>
      <w:pPr>
        <w:ind w:left="68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5">
    <w:nsid w:val="0C2C1980"/>
    <w:multiLevelType w:val="multilevel"/>
    <w:tmpl w:val="0C2C1980"/>
    <w:lvl w:ilvl="0" w:tentative="0">
      <w:start w:val="1"/>
      <w:numFmt w:val="bullet"/>
      <w:lvlText w:val=""/>
      <w:lvlJc w:val="left"/>
      <w:pPr>
        <w:ind w:left="46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406" w:hanging="284"/>
      </w:pPr>
      <w:rPr>
        <w:rFonts w:hint="default"/>
        <w:lang w:val="ru-RU" w:eastAsia="en-US" w:bidi="ar-SA"/>
      </w:rPr>
    </w:lvl>
    <w:lvl w:ilvl="2" w:tentative="0">
      <w:start w:val="0"/>
      <w:numFmt w:val="bullet"/>
      <w:lvlText w:val="•"/>
      <w:lvlJc w:val="left"/>
      <w:pPr>
        <w:ind w:left="2353" w:hanging="284"/>
      </w:pPr>
      <w:rPr>
        <w:rFonts w:hint="default"/>
        <w:lang w:val="ru-RU" w:eastAsia="en-US" w:bidi="ar-SA"/>
      </w:rPr>
    </w:lvl>
    <w:lvl w:ilvl="3" w:tentative="0">
      <w:start w:val="0"/>
      <w:numFmt w:val="bullet"/>
      <w:lvlText w:val="•"/>
      <w:lvlJc w:val="left"/>
      <w:pPr>
        <w:ind w:left="3299" w:hanging="284"/>
      </w:pPr>
      <w:rPr>
        <w:rFonts w:hint="default"/>
        <w:lang w:val="ru-RU" w:eastAsia="en-US" w:bidi="ar-SA"/>
      </w:rPr>
    </w:lvl>
    <w:lvl w:ilvl="4" w:tentative="0">
      <w:start w:val="0"/>
      <w:numFmt w:val="bullet"/>
      <w:lvlText w:val="•"/>
      <w:lvlJc w:val="left"/>
      <w:pPr>
        <w:ind w:left="4246" w:hanging="284"/>
      </w:pPr>
      <w:rPr>
        <w:rFonts w:hint="default"/>
        <w:lang w:val="ru-RU" w:eastAsia="en-US" w:bidi="ar-SA"/>
      </w:rPr>
    </w:lvl>
    <w:lvl w:ilvl="5" w:tentative="0">
      <w:start w:val="0"/>
      <w:numFmt w:val="bullet"/>
      <w:lvlText w:val="•"/>
      <w:lvlJc w:val="left"/>
      <w:pPr>
        <w:ind w:left="5193" w:hanging="284"/>
      </w:pPr>
      <w:rPr>
        <w:rFonts w:hint="default"/>
        <w:lang w:val="ru-RU" w:eastAsia="en-US" w:bidi="ar-SA"/>
      </w:rPr>
    </w:lvl>
    <w:lvl w:ilvl="6" w:tentative="0">
      <w:start w:val="0"/>
      <w:numFmt w:val="bullet"/>
      <w:lvlText w:val="•"/>
      <w:lvlJc w:val="left"/>
      <w:pPr>
        <w:ind w:left="6139" w:hanging="284"/>
      </w:pPr>
      <w:rPr>
        <w:rFonts w:hint="default"/>
        <w:lang w:val="ru-RU" w:eastAsia="en-US" w:bidi="ar-SA"/>
      </w:rPr>
    </w:lvl>
    <w:lvl w:ilvl="7" w:tentative="0">
      <w:start w:val="0"/>
      <w:numFmt w:val="bullet"/>
      <w:lvlText w:val="•"/>
      <w:lvlJc w:val="left"/>
      <w:pPr>
        <w:ind w:left="7086" w:hanging="284"/>
      </w:pPr>
      <w:rPr>
        <w:rFonts w:hint="default"/>
        <w:lang w:val="ru-RU" w:eastAsia="en-US" w:bidi="ar-SA"/>
      </w:rPr>
    </w:lvl>
    <w:lvl w:ilvl="8" w:tentative="0">
      <w:start w:val="0"/>
      <w:numFmt w:val="bullet"/>
      <w:lvlText w:val="•"/>
      <w:lvlJc w:val="left"/>
      <w:pPr>
        <w:ind w:left="8033" w:hanging="284"/>
      </w:pPr>
      <w:rPr>
        <w:rFonts w:hint="default"/>
        <w:lang w:val="ru-RU" w:eastAsia="en-US" w:bidi="ar-SA"/>
      </w:rPr>
    </w:lvl>
  </w:abstractNum>
  <w:abstractNum w:abstractNumId="6">
    <w:nsid w:val="0D496567"/>
    <w:multiLevelType w:val="multilevel"/>
    <w:tmpl w:val="0D496567"/>
    <w:lvl w:ilvl="0" w:tentative="0">
      <w:start w:val="3"/>
      <w:numFmt w:val="decimal"/>
      <w:lvlText w:val="%1"/>
      <w:lvlJc w:val="left"/>
      <w:pPr>
        <w:ind w:left="1211" w:hanging="493"/>
      </w:pPr>
      <w:rPr>
        <w:rFonts w:hint="default"/>
        <w:lang w:val="ru-RU" w:eastAsia="en-US" w:bidi="ar-SA"/>
      </w:rPr>
    </w:lvl>
    <w:lvl w:ilvl="1" w:tentative="0">
      <w:start w:val="2"/>
      <w:numFmt w:val="decimal"/>
      <w:lvlText w:val="%1.%2."/>
      <w:lvlJc w:val="left"/>
      <w:pPr>
        <w:ind w:left="1211" w:hanging="493"/>
      </w:pPr>
      <w:rPr>
        <w:rFonts w:hint="default" w:ascii="Times New Roman" w:hAnsi="Times New Roman" w:eastAsia="Times New Roman" w:cs="Times New Roman"/>
        <w:b/>
        <w:bCs/>
        <w:i w:val="0"/>
        <w:iCs w:val="0"/>
        <w:spacing w:val="0"/>
        <w:w w:val="100"/>
        <w:sz w:val="28"/>
        <w:szCs w:val="28"/>
        <w:lang w:val="ru-RU" w:eastAsia="en-US" w:bidi="ar-SA"/>
      </w:rPr>
    </w:lvl>
    <w:lvl w:ilvl="2" w:tentative="0">
      <w:start w:val="1"/>
      <w:numFmt w:val="decimal"/>
      <w:lvlText w:val="%1.%2.%3."/>
      <w:lvlJc w:val="left"/>
      <w:pPr>
        <w:ind w:left="815" w:hanging="701"/>
      </w:pPr>
      <w:rPr>
        <w:rFonts w:hint="default" w:ascii="Times New Roman" w:hAnsi="Times New Roman" w:eastAsia="Times New Roman" w:cs="Times New Roman"/>
        <w:b/>
        <w:bCs/>
        <w:i w:val="0"/>
        <w:iCs w:val="0"/>
        <w:spacing w:val="-3"/>
        <w:w w:val="100"/>
        <w:sz w:val="28"/>
        <w:szCs w:val="28"/>
        <w:lang w:val="ru-RU" w:eastAsia="en-US" w:bidi="ar-SA"/>
      </w:rPr>
    </w:lvl>
    <w:lvl w:ilvl="3" w:tentative="0">
      <w:start w:val="0"/>
      <w:numFmt w:val="bullet"/>
      <w:lvlText w:val="•"/>
      <w:lvlJc w:val="left"/>
      <w:pPr>
        <w:ind w:left="3332" w:hanging="701"/>
      </w:pPr>
      <w:rPr>
        <w:rFonts w:hint="default"/>
        <w:lang w:val="ru-RU" w:eastAsia="en-US" w:bidi="ar-SA"/>
      </w:rPr>
    </w:lvl>
    <w:lvl w:ilvl="4" w:tentative="0">
      <w:start w:val="0"/>
      <w:numFmt w:val="bullet"/>
      <w:lvlText w:val="•"/>
      <w:lvlJc w:val="left"/>
      <w:pPr>
        <w:ind w:left="4388" w:hanging="701"/>
      </w:pPr>
      <w:rPr>
        <w:rFonts w:hint="default"/>
        <w:lang w:val="ru-RU" w:eastAsia="en-US" w:bidi="ar-SA"/>
      </w:rPr>
    </w:lvl>
    <w:lvl w:ilvl="5" w:tentative="0">
      <w:start w:val="0"/>
      <w:numFmt w:val="bullet"/>
      <w:lvlText w:val="•"/>
      <w:lvlJc w:val="left"/>
      <w:pPr>
        <w:ind w:left="5445" w:hanging="701"/>
      </w:pPr>
      <w:rPr>
        <w:rFonts w:hint="default"/>
        <w:lang w:val="ru-RU" w:eastAsia="en-US" w:bidi="ar-SA"/>
      </w:rPr>
    </w:lvl>
    <w:lvl w:ilvl="6" w:tentative="0">
      <w:start w:val="0"/>
      <w:numFmt w:val="bullet"/>
      <w:lvlText w:val="•"/>
      <w:lvlJc w:val="left"/>
      <w:pPr>
        <w:ind w:left="6501" w:hanging="701"/>
      </w:pPr>
      <w:rPr>
        <w:rFonts w:hint="default"/>
        <w:lang w:val="ru-RU" w:eastAsia="en-US" w:bidi="ar-SA"/>
      </w:rPr>
    </w:lvl>
    <w:lvl w:ilvl="7" w:tentative="0">
      <w:start w:val="0"/>
      <w:numFmt w:val="bullet"/>
      <w:lvlText w:val="•"/>
      <w:lvlJc w:val="left"/>
      <w:pPr>
        <w:ind w:left="7557" w:hanging="701"/>
      </w:pPr>
      <w:rPr>
        <w:rFonts w:hint="default"/>
        <w:lang w:val="ru-RU" w:eastAsia="en-US" w:bidi="ar-SA"/>
      </w:rPr>
    </w:lvl>
    <w:lvl w:ilvl="8" w:tentative="0">
      <w:start w:val="0"/>
      <w:numFmt w:val="bullet"/>
      <w:lvlText w:val="•"/>
      <w:lvlJc w:val="left"/>
      <w:pPr>
        <w:ind w:left="8613" w:hanging="701"/>
      </w:pPr>
      <w:rPr>
        <w:rFonts w:hint="default"/>
        <w:lang w:val="ru-RU" w:eastAsia="en-US" w:bidi="ar-SA"/>
      </w:rPr>
    </w:lvl>
  </w:abstractNum>
  <w:abstractNum w:abstractNumId="7">
    <w:nsid w:val="0E9F133A"/>
    <w:multiLevelType w:val="multilevel"/>
    <w:tmpl w:val="0E9F133A"/>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8">
    <w:nsid w:val="0F172869"/>
    <w:multiLevelType w:val="multilevel"/>
    <w:tmpl w:val="0F172869"/>
    <w:lvl w:ilvl="0" w:tentative="0">
      <w:start w:val="1"/>
      <w:numFmt w:val="bullet"/>
      <w:lvlText w:val=""/>
      <w:lvlJc w:val="left"/>
      <w:pPr>
        <w:ind w:left="720" w:hanging="360"/>
      </w:pPr>
      <w:rPr>
        <w:rFonts w:hint="default" w:ascii="Wingdings" w:hAnsi="Wingdings"/>
        <w:color w:val="1F497D" w:themeColor="text2"/>
        <w:spacing w:val="0"/>
        <w:w w:val="100"/>
        <w:lang w:val="ru-RU" w:eastAsia="en-US" w:bidi="ar-SA"/>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9">
    <w:nsid w:val="0F625290"/>
    <w:multiLevelType w:val="multilevel"/>
    <w:tmpl w:val="0F625290"/>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10">
    <w:nsid w:val="0F7365AC"/>
    <w:multiLevelType w:val="multilevel"/>
    <w:tmpl w:val="0F7365AC"/>
    <w:lvl w:ilvl="0" w:tentative="0">
      <w:start w:val="1"/>
      <w:numFmt w:val="bullet"/>
      <w:lvlText w:val=""/>
      <w:lvlJc w:val="left"/>
      <w:pPr>
        <w:ind w:left="720" w:hanging="360"/>
      </w:pPr>
      <w:rPr>
        <w:rFonts w:hint="default" w:ascii="Wingdings" w:hAnsi="Wingdings"/>
        <w:color w:val="1F497D" w:themeColor="text2"/>
        <w:spacing w:val="0"/>
        <w:w w:val="100"/>
        <w:lang w:val="ru-RU" w:eastAsia="en-US" w:bidi="ar-SA"/>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11">
    <w:nsid w:val="12CC5E29"/>
    <w:multiLevelType w:val="multilevel"/>
    <w:tmpl w:val="12CC5E29"/>
    <w:lvl w:ilvl="0" w:tentative="0">
      <w:start w:val="0"/>
      <w:numFmt w:val="bullet"/>
      <w:lvlText w:val="-"/>
      <w:lvlJc w:val="left"/>
      <w:pPr>
        <w:ind w:left="31"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743" w:hanging="140"/>
      </w:pPr>
      <w:rPr>
        <w:rFonts w:hint="default"/>
        <w:lang w:val="ru-RU" w:eastAsia="en-US" w:bidi="ar-SA"/>
      </w:rPr>
    </w:lvl>
    <w:lvl w:ilvl="2" w:tentative="0">
      <w:start w:val="0"/>
      <w:numFmt w:val="bullet"/>
      <w:lvlText w:val="•"/>
      <w:lvlJc w:val="left"/>
      <w:pPr>
        <w:ind w:left="1447" w:hanging="140"/>
      </w:pPr>
      <w:rPr>
        <w:rFonts w:hint="default"/>
        <w:lang w:val="ru-RU" w:eastAsia="en-US" w:bidi="ar-SA"/>
      </w:rPr>
    </w:lvl>
    <w:lvl w:ilvl="3" w:tentative="0">
      <w:start w:val="0"/>
      <w:numFmt w:val="bullet"/>
      <w:lvlText w:val="•"/>
      <w:lvlJc w:val="left"/>
      <w:pPr>
        <w:ind w:left="2151" w:hanging="140"/>
      </w:pPr>
      <w:rPr>
        <w:rFonts w:hint="default"/>
        <w:lang w:val="ru-RU" w:eastAsia="en-US" w:bidi="ar-SA"/>
      </w:rPr>
    </w:lvl>
    <w:lvl w:ilvl="4" w:tentative="0">
      <w:start w:val="0"/>
      <w:numFmt w:val="bullet"/>
      <w:lvlText w:val="•"/>
      <w:lvlJc w:val="left"/>
      <w:pPr>
        <w:ind w:left="2855" w:hanging="140"/>
      </w:pPr>
      <w:rPr>
        <w:rFonts w:hint="default"/>
        <w:lang w:val="ru-RU" w:eastAsia="en-US" w:bidi="ar-SA"/>
      </w:rPr>
    </w:lvl>
    <w:lvl w:ilvl="5" w:tentative="0">
      <w:start w:val="0"/>
      <w:numFmt w:val="bullet"/>
      <w:lvlText w:val="•"/>
      <w:lvlJc w:val="left"/>
      <w:pPr>
        <w:ind w:left="3559" w:hanging="140"/>
      </w:pPr>
      <w:rPr>
        <w:rFonts w:hint="default"/>
        <w:lang w:val="ru-RU" w:eastAsia="en-US" w:bidi="ar-SA"/>
      </w:rPr>
    </w:lvl>
    <w:lvl w:ilvl="6" w:tentative="0">
      <w:start w:val="0"/>
      <w:numFmt w:val="bullet"/>
      <w:lvlText w:val="•"/>
      <w:lvlJc w:val="left"/>
      <w:pPr>
        <w:ind w:left="4263" w:hanging="140"/>
      </w:pPr>
      <w:rPr>
        <w:rFonts w:hint="default"/>
        <w:lang w:val="ru-RU" w:eastAsia="en-US" w:bidi="ar-SA"/>
      </w:rPr>
    </w:lvl>
    <w:lvl w:ilvl="7" w:tentative="0">
      <w:start w:val="0"/>
      <w:numFmt w:val="bullet"/>
      <w:lvlText w:val="•"/>
      <w:lvlJc w:val="left"/>
      <w:pPr>
        <w:ind w:left="4967" w:hanging="140"/>
      </w:pPr>
      <w:rPr>
        <w:rFonts w:hint="default"/>
        <w:lang w:val="ru-RU" w:eastAsia="en-US" w:bidi="ar-SA"/>
      </w:rPr>
    </w:lvl>
    <w:lvl w:ilvl="8" w:tentative="0">
      <w:start w:val="0"/>
      <w:numFmt w:val="bullet"/>
      <w:lvlText w:val="•"/>
      <w:lvlJc w:val="left"/>
      <w:pPr>
        <w:ind w:left="5671" w:hanging="140"/>
      </w:pPr>
      <w:rPr>
        <w:rFonts w:hint="default"/>
        <w:lang w:val="ru-RU" w:eastAsia="en-US" w:bidi="ar-SA"/>
      </w:rPr>
    </w:lvl>
  </w:abstractNum>
  <w:abstractNum w:abstractNumId="12">
    <w:nsid w:val="12E21090"/>
    <w:multiLevelType w:val="multilevel"/>
    <w:tmpl w:val="12E21090"/>
    <w:lvl w:ilvl="0" w:tentative="0">
      <w:start w:val="0"/>
      <w:numFmt w:val="bullet"/>
      <w:lvlText w:val="-"/>
      <w:lvlJc w:val="left"/>
      <w:pPr>
        <w:ind w:left="105"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670" w:hanging="140"/>
      </w:pPr>
      <w:rPr>
        <w:rFonts w:hint="default"/>
        <w:lang w:val="ru-RU" w:eastAsia="en-US" w:bidi="ar-SA"/>
      </w:rPr>
    </w:lvl>
    <w:lvl w:ilvl="2" w:tentative="0">
      <w:start w:val="0"/>
      <w:numFmt w:val="bullet"/>
      <w:lvlText w:val="•"/>
      <w:lvlJc w:val="left"/>
      <w:pPr>
        <w:ind w:left="1240" w:hanging="140"/>
      </w:pPr>
      <w:rPr>
        <w:rFonts w:hint="default"/>
        <w:lang w:val="ru-RU" w:eastAsia="en-US" w:bidi="ar-SA"/>
      </w:rPr>
    </w:lvl>
    <w:lvl w:ilvl="3" w:tentative="0">
      <w:start w:val="0"/>
      <w:numFmt w:val="bullet"/>
      <w:lvlText w:val="•"/>
      <w:lvlJc w:val="left"/>
      <w:pPr>
        <w:ind w:left="1810" w:hanging="140"/>
      </w:pPr>
      <w:rPr>
        <w:rFonts w:hint="default"/>
        <w:lang w:val="ru-RU" w:eastAsia="en-US" w:bidi="ar-SA"/>
      </w:rPr>
    </w:lvl>
    <w:lvl w:ilvl="4" w:tentative="0">
      <w:start w:val="0"/>
      <w:numFmt w:val="bullet"/>
      <w:lvlText w:val="•"/>
      <w:lvlJc w:val="left"/>
      <w:pPr>
        <w:ind w:left="2380" w:hanging="140"/>
      </w:pPr>
      <w:rPr>
        <w:rFonts w:hint="default"/>
        <w:lang w:val="ru-RU" w:eastAsia="en-US" w:bidi="ar-SA"/>
      </w:rPr>
    </w:lvl>
    <w:lvl w:ilvl="5" w:tentative="0">
      <w:start w:val="0"/>
      <w:numFmt w:val="bullet"/>
      <w:lvlText w:val="•"/>
      <w:lvlJc w:val="left"/>
      <w:pPr>
        <w:ind w:left="2951" w:hanging="140"/>
      </w:pPr>
      <w:rPr>
        <w:rFonts w:hint="default"/>
        <w:lang w:val="ru-RU" w:eastAsia="en-US" w:bidi="ar-SA"/>
      </w:rPr>
    </w:lvl>
    <w:lvl w:ilvl="6" w:tentative="0">
      <w:start w:val="0"/>
      <w:numFmt w:val="bullet"/>
      <w:lvlText w:val="•"/>
      <w:lvlJc w:val="left"/>
      <w:pPr>
        <w:ind w:left="3521" w:hanging="140"/>
      </w:pPr>
      <w:rPr>
        <w:rFonts w:hint="default"/>
        <w:lang w:val="ru-RU" w:eastAsia="en-US" w:bidi="ar-SA"/>
      </w:rPr>
    </w:lvl>
    <w:lvl w:ilvl="7" w:tentative="0">
      <w:start w:val="0"/>
      <w:numFmt w:val="bullet"/>
      <w:lvlText w:val="•"/>
      <w:lvlJc w:val="left"/>
      <w:pPr>
        <w:ind w:left="4091" w:hanging="140"/>
      </w:pPr>
      <w:rPr>
        <w:rFonts w:hint="default"/>
        <w:lang w:val="ru-RU" w:eastAsia="en-US" w:bidi="ar-SA"/>
      </w:rPr>
    </w:lvl>
    <w:lvl w:ilvl="8" w:tentative="0">
      <w:start w:val="0"/>
      <w:numFmt w:val="bullet"/>
      <w:lvlText w:val="•"/>
      <w:lvlJc w:val="left"/>
      <w:pPr>
        <w:ind w:left="4661" w:hanging="140"/>
      </w:pPr>
      <w:rPr>
        <w:rFonts w:hint="default"/>
        <w:lang w:val="ru-RU" w:eastAsia="en-US" w:bidi="ar-SA"/>
      </w:rPr>
    </w:lvl>
  </w:abstractNum>
  <w:abstractNum w:abstractNumId="13">
    <w:nsid w:val="13816435"/>
    <w:multiLevelType w:val="multilevel"/>
    <w:tmpl w:val="13816435"/>
    <w:lvl w:ilvl="0" w:tentative="0">
      <w:start w:val="1"/>
      <w:numFmt w:val="bullet"/>
      <w:lvlText w:val=""/>
      <w:lvlJc w:val="left"/>
      <w:pPr>
        <w:ind w:left="682" w:hanging="284"/>
      </w:pPr>
      <w:rPr>
        <w:rFonts w:hint="default" w:ascii="Wingdings" w:hAnsi="Wingdings"/>
        <w:color w:val="1F497D" w:themeColor="text2"/>
        <w:spacing w:val="0"/>
        <w:w w:val="100"/>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14">
    <w:nsid w:val="14192B8A"/>
    <w:multiLevelType w:val="multilevel"/>
    <w:tmpl w:val="14192B8A"/>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1"/>
      <w:numFmt w:val="decimal"/>
      <w:lvlText w:val="%2)"/>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15">
    <w:nsid w:val="154C3A37"/>
    <w:multiLevelType w:val="multilevel"/>
    <w:tmpl w:val="154C3A37"/>
    <w:lvl w:ilvl="0" w:tentative="0">
      <w:start w:val="3"/>
      <w:numFmt w:val="decimal"/>
      <w:lvlText w:val="%1"/>
      <w:lvlJc w:val="left"/>
      <w:pPr>
        <w:ind w:left="1285" w:hanging="912"/>
      </w:pPr>
      <w:rPr>
        <w:rFonts w:hint="default"/>
        <w:lang w:val="ru-RU" w:eastAsia="en-US" w:bidi="ar-SA"/>
      </w:rPr>
    </w:lvl>
    <w:lvl w:ilvl="1" w:tentative="0">
      <w:start w:val="1"/>
      <w:numFmt w:val="decimal"/>
      <w:lvlText w:val="%1.%2"/>
      <w:lvlJc w:val="left"/>
      <w:pPr>
        <w:ind w:left="1285" w:hanging="912"/>
      </w:pPr>
      <w:rPr>
        <w:rFonts w:hint="default"/>
        <w:lang w:val="ru-RU" w:eastAsia="en-US" w:bidi="ar-SA"/>
      </w:rPr>
    </w:lvl>
    <w:lvl w:ilvl="2" w:tentative="0">
      <w:start w:val="1"/>
      <w:numFmt w:val="decimal"/>
      <w:lvlText w:val="%1.%2.%3"/>
      <w:lvlJc w:val="left"/>
      <w:pPr>
        <w:ind w:left="1285" w:hanging="912"/>
      </w:pPr>
      <w:rPr>
        <w:rFonts w:hint="default"/>
        <w:lang w:val="ru-RU" w:eastAsia="en-US" w:bidi="ar-SA"/>
      </w:rPr>
    </w:lvl>
    <w:lvl w:ilvl="3" w:tentative="0">
      <w:start w:val="1"/>
      <w:numFmt w:val="decimal"/>
      <w:lvlText w:val="%1.%2.%3.%4."/>
      <w:lvlJc w:val="left"/>
      <w:pPr>
        <w:ind w:left="1285" w:hanging="912"/>
        <w:jc w:val="right"/>
      </w:pPr>
      <w:rPr>
        <w:rFonts w:hint="default" w:ascii="Times New Roman" w:hAnsi="Times New Roman" w:eastAsia="Times New Roman" w:cs="Times New Roman"/>
        <w:b/>
        <w:bCs/>
        <w:i w:val="0"/>
        <w:iCs w:val="0"/>
        <w:spacing w:val="-3"/>
        <w:w w:val="100"/>
        <w:sz w:val="28"/>
        <w:szCs w:val="28"/>
        <w:lang w:val="ru-RU" w:eastAsia="en-US" w:bidi="ar-SA"/>
      </w:rPr>
    </w:lvl>
    <w:lvl w:ilvl="4" w:tentative="0">
      <w:start w:val="0"/>
      <w:numFmt w:val="bullet"/>
      <w:lvlText w:val="•"/>
      <w:lvlJc w:val="left"/>
      <w:pPr>
        <w:ind w:left="4738" w:hanging="912"/>
      </w:pPr>
      <w:rPr>
        <w:rFonts w:hint="default"/>
        <w:lang w:val="ru-RU" w:eastAsia="en-US" w:bidi="ar-SA"/>
      </w:rPr>
    </w:lvl>
    <w:lvl w:ilvl="5" w:tentative="0">
      <w:start w:val="0"/>
      <w:numFmt w:val="bullet"/>
      <w:lvlText w:val="•"/>
      <w:lvlJc w:val="left"/>
      <w:pPr>
        <w:ind w:left="5603" w:hanging="912"/>
      </w:pPr>
      <w:rPr>
        <w:rFonts w:hint="default"/>
        <w:lang w:val="ru-RU" w:eastAsia="en-US" w:bidi="ar-SA"/>
      </w:rPr>
    </w:lvl>
    <w:lvl w:ilvl="6" w:tentative="0">
      <w:start w:val="0"/>
      <w:numFmt w:val="bullet"/>
      <w:lvlText w:val="•"/>
      <w:lvlJc w:val="left"/>
      <w:pPr>
        <w:ind w:left="6467" w:hanging="912"/>
      </w:pPr>
      <w:rPr>
        <w:rFonts w:hint="default"/>
        <w:lang w:val="ru-RU" w:eastAsia="en-US" w:bidi="ar-SA"/>
      </w:rPr>
    </w:lvl>
    <w:lvl w:ilvl="7" w:tentative="0">
      <w:start w:val="0"/>
      <w:numFmt w:val="bullet"/>
      <w:lvlText w:val="•"/>
      <w:lvlJc w:val="left"/>
      <w:pPr>
        <w:ind w:left="7332" w:hanging="912"/>
      </w:pPr>
      <w:rPr>
        <w:rFonts w:hint="default"/>
        <w:lang w:val="ru-RU" w:eastAsia="en-US" w:bidi="ar-SA"/>
      </w:rPr>
    </w:lvl>
    <w:lvl w:ilvl="8" w:tentative="0">
      <w:start w:val="0"/>
      <w:numFmt w:val="bullet"/>
      <w:lvlText w:val="•"/>
      <w:lvlJc w:val="left"/>
      <w:pPr>
        <w:ind w:left="8197" w:hanging="912"/>
      </w:pPr>
      <w:rPr>
        <w:rFonts w:hint="default"/>
        <w:lang w:val="ru-RU" w:eastAsia="en-US" w:bidi="ar-SA"/>
      </w:rPr>
    </w:lvl>
  </w:abstractNum>
  <w:abstractNum w:abstractNumId="16">
    <w:nsid w:val="156565CB"/>
    <w:multiLevelType w:val="multilevel"/>
    <w:tmpl w:val="156565CB"/>
    <w:lvl w:ilvl="0" w:tentative="0">
      <w:start w:val="1"/>
      <w:numFmt w:val="bullet"/>
      <w:lvlText w:val=""/>
      <w:lvlJc w:val="left"/>
      <w:pPr>
        <w:ind w:left="1287" w:hanging="360"/>
      </w:pPr>
      <w:rPr>
        <w:rFonts w:hint="default" w:ascii="Wingdings" w:hAnsi="Wingdings"/>
        <w:color w:val="1F497D" w:themeColor="text2"/>
        <w:spacing w:val="0"/>
        <w:w w:val="100"/>
        <w:lang w:val="ru-RU" w:eastAsia="en-US" w:bidi="ar-SA"/>
      </w:rPr>
    </w:lvl>
    <w:lvl w:ilvl="1" w:tentative="0">
      <w:start w:val="1"/>
      <w:numFmt w:val="bullet"/>
      <w:lvlText w:val="o"/>
      <w:lvlJc w:val="left"/>
      <w:pPr>
        <w:ind w:left="2007" w:hanging="360"/>
      </w:pPr>
      <w:rPr>
        <w:rFonts w:hint="default" w:ascii="Courier New" w:hAnsi="Courier New" w:cs="Courier New"/>
      </w:rPr>
    </w:lvl>
    <w:lvl w:ilvl="2" w:tentative="0">
      <w:start w:val="1"/>
      <w:numFmt w:val="bullet"/>
      <w:lvlText w:val=""/>
      <w:lvlJc w:val="left"/>
      <w:pPr>
        <w:ind w:left="2727" w:hanging="360"/>
      </w:pPr>
      <w:rPr>
        <w:rFonts w:hint="default" w:ascii="Wingdings" w:hAnsi="Wingdings"/>
      </w:rPr>
    </w:lvl>
    <w:lvl w:ilvl="3" w:tentative="0">
      <w:start w:val="1"/>
      <w:numFmt w:val="bullet"/>
      <w:lvlText w:val=""/>
      <w:lvlJc w:val="left"/>
      <w:pPr>
        <w:ind w:left="3447" w:hanging="360"/>
      </w:pPr>
      <w:rPr>
        <w:rFonts w:hint="default" w:ascii="Symbol" w:hAnsi="Symbol"/>
      </w:rPr>
    </w:lvl>
    <w:lvl w:ilvl="4" w:tentative="0">
      <w:start w:val="1"/>
      <w:numFmt w:val="bullet"/>
      <w:lvlText w:val="o"/>
      <w:lvlJc w:val="left"/>
      <w:pPr>
        <w:ind w:left="4167" w:hanging="360"/>
      </w:pPr>
      <w:rPr>
        <w:rFonts w:hint="default" w:ascii="Courier New" w:hAnsi="Courier New" w:cs="Courier New"/>
      </w:rPr>
    </w:lvl>
    <w:lvl w:ilvl="5" w:tentative="0">
      <w:start w:val="1"/>
      <w:numFmt w:val="bullet"/>
      <w:lvlText w:val=""/>
      <w:lvlJc w:val="left"/>
      <w:pPr>
        <w:ind w:left="4887" w:hanging="360"/>
      </w:pPr>
      <w:rPr>
        <w:rFonts w:hint="default" w:ascii="Wingdings" w:hAnsi="Wingdings"/>
      </w:rPr>
    </w:lvl>
    <w:lvl w:ilvl="6" w:tentative="0">
      <w:start w:val="1"/>
      <w:numFmt w:val="bullet"/>
      <w:lvlText w:val=""/>
      <w:lvlJc w:val="left"/>
      <w:pPr>
        <w:ind w:left="5607" w:hanging="360"/>
      </w:pPr>
      <w:rPr>
        <w:rFonts w:hint="default" w:ascii="Symbol" w:hAnsi="Symbol"/>
      </w:rPr>
    </w:lvl>
    <w:lvl w:ilvl="7" w:tentative="0">
      <w:start w:val="1"/>
      <w:numFmt w:val="bullet"/>
      <w:lvlText w:val="o"/>
      <w:lvlJc w:val="left"/>
      <w:pPr>
        <w:ind w:left="6327" w:hanging="360"/>
      </w:pPr>
      <w:rPr>
        <w:rFonts w:hint="default" w:ascii="Courier New" w:hAnsi="Courier New" w:cs="Courier New"/>
      </w:rPr>
    </w:lvl>
    <w:lvl w:ilvl="8" w:tentative="0">
      <w:start w:val="1"/>
      <w:numFmt w:val="bullet"/>
      <w:lvlText w:val=""/>
      <w:lvlJc w:val="left"/>
      <w:pPr>
        <w:ind w:left="7047" w:hanging="360"/>
      </w:pPr>
      <w:rPr>
        <w:rFonts w:hint="default" w:ascii="Wingdings" w:hAnsi="Wingdings"/>
      </w:rPr>
    </w:lvl>
  </w:abstractNum>
  <w:abstractNum w:abstractNumId="17">
    <w:nsid w:val="168066C9"/>
    <w:multiLevelType w:val="multilevel"/>
    <w:tmpl w:val="168066C9"/>
    <w:lvl w:ilvl="0" w:tentative="0">
      <w:start w:val="0"/>
      <w:numFmt w:val="bullet"/>
      <w:lvlText w:val=""/>
      <w:lvlJc w:val="left"/>
      <w:pPr>
        <w:ind w:left="682" w:hanging="284"/>
      </w:pPr>
      <w:rPr>
        <w:rFonts w:hint="default" w:ascii="Symbol" w:hAnsi="Symbol" w:eastAsia="Symbol" w:cs="Symbol"/>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18">
    <w:nsid w:val="17623685"/>
    <w:multiLevelType w:val="multilevel"/>
    <w:tmpl w:val="17623685"/>
    <w:lvl w:ilvl="0" w:tentative="0">
      <w:start w:val="0"/>
      <w:numFmt w:val="bullet"/>
      <w:lvlText w:val="-"/>
      <w:lvlJc w:val="left"/>
      <w:pPr>
        <w:ind w:left="31" w:hanging="137"/>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743" w:hanging="137"/>
      </w:pPr>
      <w:rPr>
        <w:rFonts w:hint="default"/>
        <w:lang w:val="ru-RU" w:eastAsia="en-US" w:bidi="ar-SA"/>
      </w:rPr>
    </w:lvl>
    <w:lvl w:ilvl="2" w:tentative="0">
      <w:start w:val="0"/>
      <w:numFmt w:val="bullet"/>
      <w:lvlText w:val="•"/>
      <w:lvlJc w:val="left"/>
      <w:pPr>
        <w:ind w:left="1447" w:hanging="137"/>
      </w:pPr>
      <w:rPr>
        <w:rFonts w:hint="default"/>
        <w:lang w:val="ru-RU" w:eastAsia="en-US" w:bidi="ar-SA"/>
      </w:rPr>
    </w:lvl>
    <w:lvl w:ilvl="3" w:tentative="0">
      <w:start w:val="0"/>
      <w:numFmt w:val="bullet"/>
      <w:lvlText w:val="•"/>
      <w:lvlJc w:val="left"/>
      <w:pPr>
        <w:ind w:left="2151" w:hanging="137"/>
      </w:pPr>
      <w:rPr>
        <w:rFonts w:hint="default"/>
        <w:lang w:val="ru-RU" w:eastAsia="en-US" w:bidi="ar-SA"/>
      </w:rPr>
    </w:lvl>
    <w:lvl w:ilvl="4" w:tentative="0">
      <w:start w:val="0"/>
      <w:numFmt w:val="bullet"/>
      <w:lvlText w:val="•"/>
      <w:lvlJc w:val="left"/>
      <w:pPr>
        <w:ind w:left="2855" w:hanging="137"/>
      </w:pPr>
      <w:rPr>
        <w:rFonts w:hint="default"/>
        <w:lang w:val="ru-RU" w:eastAsia="en-US" w:bidi="ar-SA"/>
      </w:rPr>
    </w:lvl>
    <w:lvl w:ilvl="5" w:tentative="0">
      <w:start w:val="0"/>
      <w:numFmt w:val="bullet"/>
      <w:lvlText w:val="•"/>
      <w:lvlJc w:val="left"/>
      <w:pPr>
        <w:ind w:left="3559" w:hanging="137"/>
      </w:pPr>
      <w:rPr>
        <w:rFonts w:hint="default"/>
        <w:lang w:val="ru-RU" w:eastAsia="en-US" w:bidi="ar-SA"/>
      </w:rPr>
    </w:lvl>
    <w:lvl w:ilvl="6" w:tentative="0">
      <w:start w:val="0"/>
      <w:numFmt w:val="bullet"/>
      <w:lvlText w:val="•"/>
      <w:lvlJc w:val="left"/>
      <w:pPr>
        <w:ind w:left="4263" w:hanging="137"/>
      </w:pPr>
      <w:rPr>
        <w:rFonts w:hint="default"/>
        <w:lang w:val="ru-RU" w:eastAsia="en-US" w:bidi="ar-SA"/>
      </w:rPr>
    </w:lvl>
    <w:lvl w:ilvl="7" w:tentative="0">
      <w:start w:val="0"/>
      <w:numFmt w:val="bullet"/>
      <w:lvlText w:val="•"/>
      <w:lvlJc w:val="left"/>
      <w:pPr>
        <w:ind w:left="4967" w:hanging="137"/>
      </w:pPr>
      <w:rPr>
        <w:rFonts w:hint="default"/>
        <w:lang w:val="ru-RU" w:eastAsia="en-US" w:bidi="ar-SA"/>
      </w:rPr>
    </w:lvl>
    <w:lvl w:ilvl="8" w:tentative="0">
      <w:start w:val="0"/>
      <w:numFmt w:val="bullet"/>
      <w:lvlText w:val="•"/>
      <w:lvlJc w:val="left"/>
      <w:pPr>
        <w:ind w:left="5671" w:hanging="137"/>
      </w:pPr>
      <w:rPr>
        <w:rFonts w:hint="default"/>
        <w:lang w:val="ru-RU" w:eastAsia="en-US" w:bidi="ar-SA"/>
      </w:rPr>
    </w:lvl>
  </w:abstractNum>
  <w:abstractNum w:abstractNumId="19">
    <w:nsid w:val="1A222F06"/>
    <w:multiLevelType w:val="multilevel"/>
    <w:tmpl w:val="1A222F06"/>
    <w:lvl w:ilvl="0" w:tentative="0">
      <w:start w:val="1"/>
      <w:numFmt w:val="decimal"/>
      <w:lvlText w:val="%1."/>
      <w:lvlJc w:val="left"/>
      <w:pPr>
        <w:ind w:left="3148" w:hanging="213"/>
      </w:pPr>
      <w:rPr>
        <w:rFonts w:hint="default" w:ascii="Times New Roman" w:hAnsi="Times New Roman" w:eastAsia="Times New Roman" w:cs="Times New Roman"/>
        <w:b/>
        <w:bCs/>
        <w:i w:val="0"/>
        <w:iCs w:val="0"/>
        <w:spacing w:val="0"/>
        <w:w w:val="97"/>
        <w:sz w:val="26"/>
        <w:szCs w:val="26"/>
        <w:lang w:val="ru-RU" w:eastAsia="en-US" w:bidi="ar-SA"/>
      </w:rPr>
    </w:lvl>
    <w:lvl w:ilvl="1" w:tentative="0">
      <w:start w:val="1"/>
      <w:numFmt w:val="decimal"/>
      <w:lvlText w:val="%2."/>
      <w:lvlJc w:val="left"/>
      <w:pPr>
        <w:ind w:left="3709" w:hanging="281"/>
        <w:jc w:val="right"/>
      </w:pPr>
      <w:rPr>
        <w:rFonts w:hint="default" w:ascii="Times New Roman" w:hAnsi="Times New Roman" w:eastAsia="Times New Roman" w:cs="Times New Roman"/>
        <w:b/>
        <w:bCs/>
        <w:i w:val="0"/>
        <w:iCs w:val="0"/>
        <w:spacing w:val="0"/>
        <w:w w:val="100"/>
        <w:sz w:val="28"/>
        <w:szCs w:val="28"/>
        <w:lang w:val="ru-RU" w:eastAsia="en-US" w:bidi="ar-SA"/>
      </w:rPr>
    </w:lvl>
    <w:lvl w:ilvl="2" w:tentative="0">
      <w:start w:val="1"/>
      <w:numFmt w:val="decimal"/>
      <w:lvlText w:val="%2.%3."/>
      <w:lvlJc w:val="left"/>
      <w:pPr>
        <w:ind w:left="3284" w:hanging="493"/>
        <w:jc w:val="right"/>
      </w:pPr>
      <w:rPr>
        <w:rFonts w:hint="default" w:ascii="Times New Roman" w:hAnsi="Times New Roman" w:eastAsia="Times New Roman" w:cs="Times New Roman"/>
        <w:b/>
        <w:bCs/>
        <w:i w:val="0"/>
        <w:iCs w:val="0"/>
        <w:spacing w:val="0"/>
        <w:w w:val="94"/>
        <w:sz w:val="28"/>
        <w:szCs w:val="28"/>
        <w:lang w:val="ru-RU" w:eastAsia="en-US" w:bidi="ar-SA"/>
      </w:rPr>
    </w:lvl>
    <w:lvl w:ilvl="3" w:tentative="0">
      <w:start w:val="1"/>
      <w:numFmt w:val="decimal"/>
      <w:lvlText w:val="%2.%3.%4."/>
      <w:lvlJc w:val="left"/>
      <w:pPr>
        <w:ind w:left="2834" w:hanging="701"/>
        <w:jc w:val="right"/>
      </w:pPr>
      <w:rPr>
        <w:rFonts w:hint="default" w:ascii="Times New Roman" w:hAnsi="Times New Roman" w:eastAsia="Times New Roman" w:cs="Times New Roman"/>
        <w:b/>
        <w:bCs/>
        <w:i w:val="0"/>
        <w:iCs w:val="0"/>
        <w:spacing w:val="-3"/>
        <w:w w:val="99"/>
        <w:sz w:val="28"/>
        <w:szCs w:val="28"/>
        <w:lang w:val="ru-RU" w:eastAsia="en-US" w:bidi="ar-SA"/>
      </w:rPr>
    </w:lvl>
    <w:lvl w:ilvl="4" w:tentative="0">
      <w:start w:val="0"/>
      <w:numFmt w:val="bullet"/>
      <w:lvlText w:val="•"/>
      <w:lvlJc w:val="left"/>
      <w:pPr>
        <w:ind w:left="3700" w:hanging="701"/>
      </w:pPr>
      <w:rPr>
        <w:rFonts w:hint="default"/>
        <w:lang w:val="ru-RU" w:eastAsia="en-US" w:bidi="ar-SA"/>
      </w:rPr>
    </w:lvl>
    <w:lvl w:ilvl="5" w:tentative="0">
      <w:start w:val="0"/>
      <w:numFmt w:val="bullet"/>
      <w:lvlText w:val="•"/>
      <w:lvlJc w:val="left"/>
      <w:pPr>
        <w:ind w:left="4240" w:hanging="701"/>
      </w:pPr>
      <w:rPr>
        <w:rFonts w:hint="default"/>
        <w:lang w:val="ru-RU" w:eastAsia="en-US" w:bidi="ar-SA"/>
      </w:rPr>
    </w:lvl>
    <w:lvl w:ilvl="6" w:tentative="0">
      <w:start w:val="0"/>
      <w:numFmt w:val="bullet"/>
      <w:lvlText w:val="•"/>
      <w:lvlJc w:val="left"/>
      <w:pPr>
        <w:ind w:left="5569" w:hanging="701"/>
      </w:pPr>
      <w:rPr>
        <w:rFonts w:hint="default"/>
        <w:lang w:val="ru-RU" w:eastAsia="en-US" w:bidi="ar-SA"/>
      </w:rPr>
    </w:lvl>
    <w:lvl w:ilvl="7" w:tentative="0">
      <w:start w:val="0"/>
      <w:numFmt w:val="bullet"/>
      <w:lvlText w:val="•"/>
      <w:lvlJc w:val="left"/>
      <w:pPr>
        <w:ind w:left="6898" w:hanging="701"/>
      </w:pPr>
      <w:rPr>
        <w:rFonts w:hint="default"/>
        <w:lang w:val="ru-RU" w:eastAsia="en-US" w:bidi="ar-SA"/>
      </w:rPr>
    </w:lvl>
    <w:lvl w:ilvl="8" w:tentative="0">
      <w:start w:val="0"/>
      <w:numFmt w:val="bullet"/>
      <w:lvlText w:val="•"/>
      <w:lvlJc w:val="left"/>
      <w:pPr>
        <w:ind w:left="8227" w:hanging="701"/>
      </w:pPr>
      <w:rPr>
        <w:rFonts w:hint="default"/>
        <w:lang w:val="ru-RU" w:eastAsia="en-US" w:bidi="ar-SA"/>
      </w:rPr>
    </w:lvl>
  </w:abstractNum>
  <w:abstractNum w:abstractNumId="20">
    <w:nsid w:val="1AD51C16"/>
    <w:multiLevelType w:val="multilevel"/>
    <w:tmpl w:val="1AD51C16"/>
    <w:lvl w:ilvl="0" w:tentative="0">
      <w:start w:val="1"/>
      <w:numFmt w:val="bullet"/>
      <w:lvlText w:val=""/>
      <w:lvlJc w:val="left"/>
      <w:pPr>
        <w:ind w:left="720" w:hanging="360"/>
      </w:pPr>
      <w:rPr>
        <w:rFonts w:hint="default" w:ascii="Wingdings" w:hAnsi="Wingdings"/>
        <w:color w:val="1F497D" w:themeColor="text2"/>
        <w:spacing w:val="0"/>
        <w:w w:val="100"/>
        <w:lang w:val="ru-RU" w:eastAsia="en-US" w:bidi="ar-SA"/>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21">
    <w:nsid w:val="1C081558"/>
    <w:multiLevelType w:val="multilevel"/>
    <w:tmpl w:val="1C081558"/>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22">
    <w:nsid w:val="1DB317B6"/>
    <w:multiLevelType w:val="multilevel"/>
    <w:tmpl w:val="1DB317B6"/>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815" w:hanging="140"/>
      </w:pPr>
      <w:rPr>
        <w:rFonts w:hint="default"/>
        <w:lang w:val="ru-RU" w:eastAsia="en-US" w:bidi="ar-SA"/>
      </w:rPr>
    </w:lvl>
    <w:lvl w:ilvl="2" w:tentative="0">
      <w:start w:val="0"/>
      <w:numFmt w:val="bullet"/>
      <w:lvlText w:val="•"/>
      <w:lvlJc w:val="left"/>
      <w:pPr>
        <w:ind w:left="1530" w:hanging="140"/>
      </w:pPr>
      <w:rPr>
        <w:rFonts w:hint="default"/>
        <w:lang w:val="ru-RU" w:eastAsia="en-US" w:bidi="ar-SA"/>
      </w:rPr>
    </w:lvl>
    <w:lvl w:ilvl="3" w:tentative="0">
      <w:start w:val="0"/>
      <w:numFmt w:val="bullet"/>
      <w:lvlText w:val="•"/>
      <w:lvlJc w:val="left"/>
      <w:pPr>
        <w:ind w:left="2246" w:hanging="140"/>
      </w:pPr>
      <w:rPr>
        <w:rFonts w:hint="default"/>
        <w:lang w:val="ru-RU" w:eastAsia="en-US" w:bidi="ar-SA"/>
      </w:rPr>
    </w:lvl>
    <w:lvl w:ilvl="4" w:tentative="0">
      <w:start w:val="0"/>
      <w:numFmt w:val="bullet"/>
      <w:lvlText w:val="•"/>
      <w:lvlJc w:val="left"/>
      <w:pPr>
        <w:ind w:left="2961" w:hanging="140"/>
      </w:pPr>
      <w:rPr>
        <w:rFonts w:hint="default"/>
        <w:lang w:val="ru-RU" w:eastAsia="en-US" w:bidi="ar-SA"/>
      </w:rPr>
    </w:lvl>
    <w:lvl w:ilvl="5" w:tentative="0">
      <w:start w:val="0"/>
      <w:numFmt w:val="bullet"/>
      <w:lvlText w:val="•"/>
      <w:lvlJc w:val="left"/>
      <w:pPr>
        <w:ind w:left="3677" w:hanging="140"/>
      </w:pPr>
      <w:rPr>
        <w:rFonts w:hint="default"/>
        <w:lang w:val="ru-RU" w:eastAsia="en-US" w:bidi="ar-SA"/>
      </w:rPr>
    </w:lvl>
    <w:lvl w:ilvl="6" w:tentative="0">
      <w:start w:val="0"/>
      <w:numFmt w:val="bullet"/>
      <w:lvlText w:val="•"/>
      <w:lvlJc w:val="left"/>
      <w:pPr>
        <w:ind w:left="4392" w:hanging="140"/>
      </w:pPr>
      <w:rPr>
        <w:rFonts w:hint="default"/>
        <w:lang w:val="ru-RU" w:eastAsia="en-US" w:bidi="ar-SA"/>
      </w:rPr>
    </w:lvl>
    <w:lvl w:ilvl="7" w:tentative="0">
      <w:start w:val="0"/>
      <w:numFmt w:val="bullet"/>
      <w:lvlText w:val="•"/>
      <w:lvlJc w:val="left"/>
      <w:pPr>
        <w:ind w:left="5107" w:hanging="140"/>
      </w:pPr>
      <w:rPr>
        <w:rFonts w:hint="default"/>
        <w:lang w:val="ru-RU" w:eastAsia="en-US" w:bidi="ar-SA"/>
      </w:rPr>
    </w:lvl>
    <w:lvl w:ilvl="8" w:tentative="0">
      <w:start w:val="0"/>
      <w:numFmt w:val="bullet"/>
      <w:lvlText w:val="•"/>
      <w:lvlJc w:val="left"/>
      <w:pPr>
        <w:ind w:left="5823" w:hanging="140"/>
      </w:pPr>
      <w:rPr>
        <w:rFonts w:hint="default"/>
        <w:lang w:val="ru-RU" w:eastAsia="en-US" w:bidi="ar-SA"/>
      </w:rPr>
    </w:lvl>
  </w:abstractNum>
  <w:abstractNum w:abstractNumId="23">
    <w:nsid w:val="1E560B9B"/>
    <w:multiLevelType w:val="multilevel"/>
    <w:tmpl w:val="1E560B9B"/>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752" w:hanging="140"/>
      </w:pPr>
      <w:rPr>
        <w:rFonts w:hint="default"/>
        <w:lang w:val="ru-RU" w:eastAsia="en-US" w:bidi="ar-SA"/>
      </w:rPr>
    </w:lvl>
    <w:lvl w:ilvl="2" w:tentative="0">
      <w:start w:val="0"/>
      <w:numFmt w:val="bullet"/>
      <w:lvlText w:val="•"/>
      <w:lvlJc w:val="left"/>
      <w:pPr>
        <w:ind w:left="1404" w:hanging="140"/>
      </w:pPr>
      <w:rPr>
        <w:rFonts w:hint="default"/>
        <w:lang w:val="ru-RU" w:eastAsia="en-US" w:bidi="ar-SA"/>
      </w:rPr>
    </w:lvl>
    <w:lvl w:ilvl="3" w:tentative="0">
      <w:start w:val="0"/>
      <w:numFmt w:val="bullet"/>
      <w:lvlText w:val="•"/>
      <w:lvlJc w:val="left"/>
      <w:pPr>
        <w:ind w:left="2056" w:hanging="140"/>
      </w:pPr>
      <w:rPr>
        <w:rFonts w:hint="default"/>
        <w:lang w:val="ru-RU" w:eastAsia="en-US" w:bidi="ar-SA"/>
      </w:rPr>
    </w:lvl>
    <w:lvl w:ilvl="4" w:tentative="0">
      <w:start w:val="0"/>
      <w:numFmt w:val="bullet"/>
      <w:lvlText w:val="•"/>
      <w:lvlJc w:val="left"/>
      <w:pPr>
        <w:ind w:left="2708" w:hanging="140"/>
      </w:pPr>
      <w:rPr>
        <w:rFonts w:hint="default"/>
        <w:lang w:val="ru-RU" w:eastAsia="en-US" w:bidi="ar-SA"/>
      </w:rPr>
    </w:lvl>
    <w:lvl w:ilvl="5" w:tentative="0">
      <w:start w:val="0"/>
      <w:numFmt w:val="bullet"/>
      <w:lvlText w:val="•"/>
      <w:lvlJc w:val="left"/>
      <w:pPr>
        <w:ind w:left="3360" w:hanging="140"/>
      </w:pPr>
      <w:rPr>
        <w:rFonts w:hint="default"/>
        <w:lang w:val="ru-RU" w:eastAsia="en-US" w:bidi="ar-SA"/>
      </w:rPr>
    </w:lvl>
    <w:lvl w:ilvl="6" w:tentative="0">
      <w:start w:val="0"/>
      <w:numFmt w:val="bullet"/>
      <w:lvlText w:val="•"/>
      <w:lvlJc w:val="left"/>
      <w:pPr>
        <w:ind w:left="4012" w:hanging="140"/>
      </w:pPr>
      <w:rPr>
        <w:rFonts w:hint="default"/>
        <w:lang w:val="ru-RU" w:eastAsia="en-US" w:bidi="ar-SA"/>
      </w:rPr>
    </w:lvl>
    <w:lvl w:ilvl="7" w:tentative="0">
      <w:start w:val="0"/>
      <w:numFmt w:val="bullet"/>
      <w:lvlText w:val="•"/>
      <w:lvlJc w:val="left"/>
      <w:pPr>
        <w:ind w:left="4664" w:hanging="140"/>
      </w:pPr>
      <w:rPr>
        <w:rFonts w:hint="default"/>
        <w:lang w:val="ru-RU" w:eastAsia="en-US" w:bidi="ar-SA"/>
      </w:rPr>
    </w:lvl>
    <w:lvl w:ilvl="8" w:tentative="0">
      <w:start w:val="0"/>
      <w:numFmt w:val="bullet"/>
      <w:lvlText w:val="•"/>
      <w:lvlJc w:val="left"/>
      <w:pPr>
        <w:ind w:left="5316" w:hanging="140"/>
      </w:pPr>
      <w:rPr>
        <w:rFonts w:hint="default"/>
        <w:lang w:val="ru-RU" w:eastAsia="en-US" w:bidi="ar-SA"/>
      </w:rPr>
    </w:lvl>
  </w:abstractNum>
  <w:abstractNum w:abstractNumId="24">
    <w:nsid w:val="2122475A"/>
    <w:multiLevelType w:val="multilevel"/>
    <w:tmpl w:val="2122475A"/>
    <w:lvl w:ilvl="0" w:tentative="0">
      <w:start w:val="1"/>
      <w:numFmt w:val="bullet"/>
      <w:lvlText w:val=""/>
      <w:lvlJc w:val="left"/>
      <w:pPr>
        <w:ind w:left="68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25">
    <w:nsid w:val="21FD126D"/>
    <w:multiLevelType w:val="multilevel"/>
    <w:tmpl w:val="21FD126D"/>
    <w:lvl w:ilvl="0" w:tentative="0">
      <w:start w:val="1"/>
      <w:numFmt w:val="decimal"/>
      <w:lvlText w:val="%1)"/>
      <w:lvlJc w:val="left"/>
      <w:pPr>
        <w:ind w:left="542" w:hanging="284"/>
      </w:pPr>
      <w:rPr>
        <w:rFonts w:hint="default" w:ascii="Times New Roman" w:hAnsi="Times New Roman" w:eastAsia="Times New Roman" w:cs="Times New Roman"/>
        <w:b w:val="0"/>
        <w:bCs w:val="0"/>
        <w:i w:val="0"/>
        <w:iCs w:val="0"/>
        <w:spacing w:val="0"/>
        <w:w w:val="93"/>
        <w:sz w:val="28"/>
        <w:szCs w:val="28"/>
        <w:lang w:val="ru-RU" w:eastAsia="en-US" w:bidi="ar-SA"/>
      </w:rPr>
    </w:lvl>
    <w:lvl w:ilvl="1" w:tentative="0">
      <w:start w:val="0"/>
      <w:numFmt w:val="bullet"/>
      <w:lvlText w:val="•"/>
      <w:lvlJc w:val="left"/>
      <w:pPr>
        <w:ind w:left="1558" w:hanging="284"/>
      </w:pPr>
      <w:rPr>
        <w:rFonts w:hint="default"/>
        <w:lang w:val="ru-RU" w:eastAsia="en-US" w:bidi="ar-SA"/>
      </w:rPr>
    </w:lvl>
    <w:lvl w:ilvl="2" w:tentative="0">
      <w:start w:val="0"/>
      <w:numFmt w:val="bullet"/>
      <w:lvlText w:val="•"/>
      <w:lvlJc w:val="left"/>
      <w:pPr>
        <w:ind w:left="2577" w:hanging="284"/>
      </w:pPr>
      <w:rPr>
        <w:rFonts w:hint="default"/>
        <w:lang w:val="ru-RU" w:eastAsia="en-US" w:bidi="ar-SA"/>
      </w:rPr>
    </w:lvl>
    <w:lvl w:ilvl="3" w:tentative="0">
      <w:start w:val="0"/>
      <w:numFmt w:val="bullet"/>
      <w:lvlText w:val="•"/>
      <w:lvlJc w:val="left"/>
      <w:pPr>
        <w:ind w:left="3595" w:hanging="284"/>
      </w:pPr>
      <w:rPr>
        <w:rFonts w:hint="default"/>
        <w:lang w:val="ru-RU" w:eastAsia="en-US" w:bidi="ar-SA"/>
      </w:rPr>
    </w:lvl>
    <w:lvl w:ilvl="4" w:tentative="0">
      <w:start w:val="0"/>
      <w:numFmt w:val="bullet"/>
      <w:lvlText w:val="•"/>
      <w:lvlJc w:val="left"/>
      <w:pPr>
        <w:ind w:left="4614" w:hanging="284"/>
      </w:pPr>
      <w:rPr>
        <w:rFonts w:hint="default"/>
        <w:lang w:val="ru-RU" w:eastAsia="en-US" w:bidi="ar-SA"/>
      </w:rPr>
    </w:lvl>
    <w:lvl w:ilvl="5" w:tentative="0">
      <w:start w:val="0"/>
      <w:numFmt w:val="bullet"/>
      <w:lvlText w:val="•"/>
      <w:lvlJc w:val="left"/>
      <w:pPr>
        <w:ind w:left="5633" w:hanging="284"/>
      </w:pPr>
      <w:rPr>
        <w:rFonts w:hint="default"/>
        <w:lang w:val="ru-RU" w:eastAsia="en-US" w:bidi="ar-SA"/>
      </w:rPr>
    </w:lvl>
    <w:lvl w:ilvl="6" w:tentative="0">
      <w:start w:val="0"/>
      <w:numFmt w:val="bullet"/>
      <w:lvlText w:val="•"/>
      <w:lvlJc w:val="left"/>
      <w:pPr>
        <w:ind w:left="6651" w:hanging="284"/>
      </w:pPr>
      <w:rPr>
        <w:rFonts w:hint="default"/>
        <w:lang w:val="ru-RU" w:eastAsia="en-US" w:bidi="ar-SA"/>
      </w:rPr>
    </w:lvl>
    <w:lvl w:ilvl="7" w:tentative="0">
      <w:start w:val="0"/>
      <w:numFmt w:val="bullet"/>
      <w:lvlText w:val="•"/>
      <w:lvlJc w:val="left"/>
      <w:pPr>
        <w:ind w:left="7670" w:hanging="284"/>
      </w:pPr>
      <w:rPr>
        <w:rFonts w:hint="default"/>
        <w:lang w:val="ru-RU" w:eastAsia="en-US" w:bidi="ar-SA"/>
      </w:rPr>
    </w:lvl>
    <w:lvl w:ilvl="8" w:tentative="0">
      <w:start w:val="0"/>
      <w:numFmt w:val="bullet"/>
      <w:lvlText w:val="•"/>
      <w:lvlJc w:val="left"/>
      <w:pPr>
        <w:ind w:left="8689" w:hanging="284"/>
      </w:pPr>
      <w:rPr>
        <w:rFonts w:hint="default"/>
        <w:lang w:val="ru-RU" w:eastAsia="en-US" w:bidi="ar-SA"/>
      </w:rPr>
    </w:lvl>
  </w:abstractNum>
  <w:abstractNum w:abstractNumId="26">
    <w:nsid w:val="22240751"/>
    <w:multiLevelType w:val="multilevel"/>
    <w:tmpl w:val="22240751"/>
    <w:lvl w:ilvl="0" w:tentative="0">
      <w:start w:val="1"/>
      <w:numFmt w:val="bullet"/>
      <w:lvlText w:val=""/>
      <w:lvlJc w:val="left"/>
      <w:pPr>
        <w:ind w:left="54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558" w:hanging="284"/>
      </w:pPr>
      <w:rPr>
        <w:rFonts w:hint="default"/>
        <w:lang w:val="ru-RU" w:eastAsia="en-US" w:bidi="ar-SA"/>
      </w:rPr>
    </w:lvl>
    <w:lvl w:ilvl="2" w:tentative="0">
      <w:start w:val="0"/>
      <w:numFmt w:val="bullet"/>
      <w:lvlText w:val="•"/>
      <w:lvlJc w:val="left"/>
      <w:pPr>
        <w:ind w:left="2577" w:hanging="284"/>
      </w:pPr>
      <w:rPr>
        <w:rFonts w:hint="default"/>
        <w:lang w:val="ru-RU" w:eastAsia="en-US" w:bidi="ar-SA"/>
      </w:rPr>
    </w:lvl>
    <w:lvl w:ilvl="3" w:tentative="0">
      <w:start w:val="0"/>
      <w:numFmt w:val="bullet"/>
      <w:lvlText w:val="•"/>
      <w:lvlJc w:val="left"/>
      <w:pPr>
        <w:ind w:left="3595" w:hanging="284"/>
      </w:pPr>
      <w:rPr>
        <w:rFonts w:hint="default"/>
        <w:lang w:val="ru-RU" w:eastAsia="en-US" w:bidi="ar-SA"/>
      </w:rPr>
    </w:lvl>
    <w:lvl w:ilvl="4" w:tentative="0">
      <w:start w:val="0"/>
      <w:numFmt w:val="bullet"/>
      <w:lvlText w:val="•"/>
      <w:lvlJc w:val="left"/>
      <w:pPr>
        <w:ind w:left="4614" w:hanging="284"/>
      </w:pPr>
      <w:rPr>
        <w:rFonts w:hint="default"/>
        <w:lang w:val="ru-RU" w:eastAsia="en-US" w:bidi="ar-SA"/>
      </w:rPr>
    </w:lvl>
    <w:lvl w:ilvl="5" w:tentative="0">
      <w:start w:val="0"/>
      <w:numFmt w:val="bullet"/>
      <w:lvlText w:val="•"/>
      <w:lvlJc w:val="left"/>
      <w:pPr>
        <w:ind w:left="5633" w:hanging="284"/>
      </w:pPr>
      <w:rPr>
        <w:rFonts w:hint="default"/>
        <w:lang w:val="ru-RU" w:eastAsia="en-US" w:bidi="ar-SA"/>
      </w:rPr>
    </w:lvl>
    <w:lvl w:ilvl="6" w:tentative="0">
      <w:start w:val="0"/>
      <w:numFmt w:val="bullet"/>
      <w:lvlText w:val="•"/>
      <w:lvlJc w:val="left"/>
      <w:pPr>
        <w:ind w:left="6651" w:hanging="284"/>
      </w:pPr>
      <w:rPr>
        <w:rFonts w:hint="default"/>
        <w:lang w:val="ru-RU" w:eastAsia="en-US" w:bidi="ar-SA"/>
      </w:rPr>
    </w:lvl>
    <w:lvl w:ilvl="7" w:tentative="0">
      <w:start w:val="0"/>
      <w:numFmt w:val="bullet"/>
      <w:lvlText w:val="•"/>
      <w:lvlJc w:val="left"/>
      <w:pPr>
        <w:ind w:left="7670" w:hanging="284"/>
      </w:pPr>
      <w:rPr>
        <w:rFonts w:hint="default"/>
        <w:lang w:val="ru-RU" w:eastAsia="en-US" w:bidi="ar-SA"/>
      </w:rPr>
    </w:lvl>
    <w:lvl w:ilvl="8" w:tentative="0">
      <w:start w:val="0"/>
      <w:numFmt w:val="bullet"/>
      <w:lvlText w:val="•"/>
      <w:lvlJc w:val="left"/>
      <w:pPr>
        <w:ind w:left="8689" w:hanging="284"/>
      </w:pPr>
      <w:rPr>
        <w:rFonts w:hint="default"/>
        <w:lang w:val="ru-RU" w:eastAsia="en-US" w:bidi="ar-SA"/>
      </w:rPr>
    </w:lvl>
  </w:abstractNum>
  <w:abstractNum w:abstractNumId="27">
    <w:nsid w:val="2A43116E"/>
    <w:multiLevelType w:val="multilevel"/>
    <w:tmpl w:val="2A43116E"/>
    <w:lvl w:ilvl="0" w:tentative="0">
      <w:start w:val="1"/>
      <w:numFmt w:val="bullet"/>
      <w:lvlText w:val=""/>
      <w:lvlJc w:val="left"/>
      <w:pPr>
        <w:tabs>
          <w:tab w:val="left" w:pos="720"/>
        </w:tabs>
        <w:ind w:left="720" w:hanging="360"/>
      </w:pPr>
      <w:rPr>
        <w:rFonts w:hint="default" w:ascii="Wingdings" w:hAnsi="Wingdings"/>
        <w:b w:val="0"/>
        <w:bCs w:val="0"/>
        <w:i w:val="0"/>
        <w:iCs w:val="0"/>
        <w:color w:val="1F497D" w:themeColor="text2"/>
        <w:spacing w:val="0"/>
        <w:w w:val="100"/>
        <w:sz w:val="28"/>
        <w:szCs w:val="28"/>
        <w:lang w:val="ru-RU" w:eastAsia="en-US" w:bidi="ar-SA"/>
      </w:rPr>
    </w:lvl>
    <w:lvl w:ilvl="1" w:tentative="0">
      <w:start w:val="1"/>
      <w:numFmt w:val="bullet"/>
      <w:lvlText w:val=""/>
      <w:lvlJc w:val="left"/>
      <w:pPr>
        <w:tabs>
          <w:tab w:val="left" w:pos="1440"/>
        </w:tabs>
        <w:ind w:left="1440" w:hanging="360"/>
      </w:pPr>
      <w:rPr>
        <w:rFonts w:hint="default" w:ascii="Wingdings" w:hAnsi="Wingdings"/>
      </w:rPr>
    </w:lvl>
    <w:lvl w:ilvl="2" w:tentative="0">
      <w:start w:val="1"/>
      <w:numFmt w:val="bullet"/>
      <w:lvlText w:val=""/>
      <w:lvlJc w:val="left"/>
      <w:pPr>
        <w:tabs>
          <w:tab w:val="left" w:pos="2160"/>
        </w:tabs>
        <w:ind w:left="2160" w:hanging="360"/>
      </w:pPr>
      <w:rPr>
        <w:rFonts w:hint="default" w:ascii="Wingdings" w:hAnsi="Wingdings"/>
      </w:rPr>
    </w:lvl>
    <w:lvl w:ilvl="3" w:tentative="0">
      <w:start w:val="1"/>
      <w:numFmt w:val="bullet"/>
      <w:lvlText w:val=""/>
      <w:lvlJc w:val="left"/>
      <w:pPr>
        <w:tabs>
          <w:tab w:val="left" w:pos="2880"/>
        </w:tabs>
        <w:ind w:left="2880" w:hanging="360"/>
      </w:pPr>
      <w:rPr>
        <w:rFonts w:hint="default" w:ascii="Wingdings" w:hAnsi="Wingdings"/>
      </w:rPr>
    </w:lvl>
    <w:lvl w:ilvl="4" w:tentative="0">
      <w:start w:val="1"/>
      <w:numFmt w:val="bullet"/>
      <w:lvlText w:val=""/>
      <w:lvlJc w:val="left"/>
      <w:pPr>
        <w:tabs>
          <w:tab w:val="left" w:pos="3600"/>
        </w:tabs>
        <w:ind w:left="3600" w:hanging="360"/>
      </w:pPr>
      <w:rPr>
        <w:rFonts w:hint="default" w:ascii="Wingdings" w:hAnsi="Wingdings"/>
      </w:rPr>
    </w:lvl>
    <w:lvl w:ilvl="5" w:tentative="0">
      <w:start w:val="1"/>
      <w:numFmt w:val="bullet"/>
      <w:lvlText w:val=""/>
      <w:lvlJc w:val="left"/>
      <w:pPr>
        <w:tabs>
          <w:tab w:val="left" w:pos="4320"/>
        </w:tabs>
        <w:ind w:left="4320" w:hanging="360"/>
      </w:pPr>
      <w:rPr>
        <w:rFonts w:hint="default" w:ascii="Wingdings" w:hAnsi="Wingdings"/>
      </w:rPr>
    </w:lvl>
    <w:lvl w:ilvl="6" w:tentative="0">
      <w:start w:val="1"/>
      <w:numFmt w:val="bullet"/>
      <w:lvlText w:val=""/>
      <w:lvlJc w:val="left"/>
      <w:pPr>
        <w:tabs>
          <w:tab w:val="left" w:pos="5040"/>
        </w:tabs>
        <w:ind w:left="5040" w:hanging="360"/>
      </w:pPr>
      <w:rPr>
        <w:rFonts w:hint="default" w:ascii="Wingdings" w:hAnsi="Wingdings"/>
      </w:rPr>
    </w:lvl>
    <w:lvl w:ilvl="7" w:tentative="0">
      <w:start w:val="1"/>
      <w:numFmt w:val="bullet"/>
      <w:lvlText w:val=""/>
      <w:lvlJc w:val="left"/>
      <w:pPr>
        <w:tabs>
          <w:tab w:val="left" w:pos="5760"/>
        </w:tabs>
        <w:ind w:left="5760" w:hanging="360"/>
      </w:pPr>
      <w:rPr>
        <w:rFonts w:hint="default" w:ascii="Wingdings" w:hAnsi="Wingdings"/>
      </w:rPr>
    </w:lvl>
    <w:lvl w:ilvl="8" w:tentative="0">
      <w:start w:val="1"/>
      <w:numFmt w:val="bullet"/>
      <w:lvlText w:val=""/>
      <w:lvlJc w:val="left"/>
      <w:pPr>
        <w:tabs>
          <w:tab w:val="left" w:pos="6480"/>
        </w:tabs>
        <w:ind w:left="6480" w:hanging="360"/>
      </w:pPr>
      <w:rPr>
        <w:rFonts w:hint="default" w:ascii="Wingdings" w:hAnsi="Wingdings"/>
      </w:rPr>
    </w:lvl>
  </w:abstractNum>
  <w:abstractNum w:abstractNumId="28">
    <w:nsid w:val="2B8D7FAC"/>
    <w:multiLevelType w:val="multilevel"/>
    <w:tmpl w:val="2B8D7FAC"/>
    <w:lvl w:ilvl="0" w:tentative="0">
      <w:start w:val="1"/>
      <w:numFmt w:val="decimal"/>
      <w:lvlText w:val="%1"/>
      <w:lvlJc w:val="left"/>
      <w:pPr>
        <w:ind w:left="3966" w:hanging="424"/>
      </w:pPr>
      <w:rPr>
        <w:rFonts w:hint="default"/>
        <w:lang w:val="ru-RU" w:eastAsia="en-US" w:bidi="ar-SA"/>
      </w:rPr>
    </w:lvl>
    <w:lvl w:ilvl="1" w:tentative="0">
      <w:start w:val="2"/>
      <w:numFmt w:val="decimal"/>
      <w:lvlText w:val="%1.%2."/>
      <w:lvlJc w:val="left"/>
      <w:pPr>
        <w:ind w:left="3966" w:hanging="424"/>
        <w:jc w:val="right"/>
      </w:pPr>
      <w:rPr>
        <w:rFonts w:hint="default" w:ascii="Times New Roman" w:hAnsi="Times New Roman" w:eastAsia="Times New Roman" w:cs="Times New Roman"/>
        <w:b/>
        <w:bCs/>
        <w:i w:val="0"/>
        <w:iCs w:val="0"/>
        <w:spacing w:val="0"/>
        <w:w w:val="100"/>
        <w:sz w:val="26"/>
        <w:szCs w:val="26"/>
        <w:lang w:val="ru-RU" w:eastAsia="en-US" w:bidi="ar-SA"/>
      </w:rPr>
    </w:lvl>
    <w:lvl w:ilvl="2" w:tentative="0">
      <w:start w:val="1"/>
      <w:numFmt w:val="decimal"/>
      <w:lvlText w:val="%1.%2.%3."/>
      <w:lvlJc w:val="left"/>
      <w:pPr>
        <w:ind w:left="4546" w:hanging="701"/>
        <w:jc w:val="right"/>
      </w:pPr>
      <w:rPr>
        <w:rFonts w:hint="default" w:ascii="Times New Roman" w:hAnsi="Times New Roman" w:eastAsia="Times New Roman" w:cs="Times New Roman"/>
        <w:b/>
        <w:bCs/>
        <w:i w:val="0"/>
        <w:iCs w:val="0"/>
        <w:spacing w:val="-4"/>
        <w:w w:val="100"/>
        <w:sz w:val="28"/>
        <w:szCs w:val="28"/>
        <w:lang w:val="ru-RU" w:eastAsia="en-US" w:bidi="ar-SA"/>
      </w:rPr>
    </w:lvl>
    <w:lvl w:ilvl="3" w:tentative="0">
      <w:start w:val="0"/>
      <w:numFmt w:val="bullet"/>
      <w:lvlText w:val="•"/>
      <w:lvlJc w:val="left"/>
      <w:pPr>
        <w:ind w:left="5950" w:hanging="701"/>
      </w:pPr>
      <w:rPr>
        <w:rFonts w:hint="default"/>
        <w:lang w:val="ru-RU" w:eastAsia="en-US" w:bidi="ar-SA"/>
      </w:rPr>
    </w:lvl>
    <w:lvl w:ilvl="4" w:tentative="0">
      <w:start w:val="0"/>
      <w:numFmt w:val="bullet"/>
      <w:lvlText w:val="•"/>
      <w:lvlJc w:val="left"/>
      <w:pPr>
        <w:ind w:left="6655" w:hanging="701"/>
      </w:pPr>
      <w:rPr>
        <w:rFonts w:hint="default"/>
        <w:lang w:val="ru-RU" w:eastAsia="en-US" w:bidi="ar-SA"/>
      </w:rPr>
    </w:lvl>
    <w:lvl w:ilvl="5" w:tentative="0">
      <w:start w:val="0"/>
      <w:numFmt w:val="bullet"/>
      <w:lvlText w:val="•"/>
      <w:lvlJc w:val="left"/>
      <w:pPr>
        <w:ind w:left="7360" w:hanging="701"/>
      </w:pPr>
      <w:rPr>
        <w:rFonts w:hint="default"/>
        <w:lang w:val="ru-RU" w:eastAsia="en-US" w:bidi="ar-SA"/>
      </w:rPr>
    </w:lvl>
    <w:lvl w:ilvl="6" w:tentative="0">
      <w:start w:val="0"/>
      <w:numFmt w:val="bullet"/>
      <w:lvlText w:val="•"/>
      <w:lvlJc w:val="left"/>
      <w:pPr>
        <w:ind w:left="8065" w:hanging="701"/>
      </w:pPr>
      <w:rPr>
        <w:rFonts w:hint="default"/>
        <w:lang w:val="ru-RU" w:eastAsia="en-US" w:bidi="ar-SA"/>
      </w:rPr>
    </w:lvl>
    <w:lvl w:ilvl="7" w:tentative="0">
      <w:start w:val="0"/>
      <w:numFmt w:val="bullet"/>
      <w:lvlText w:val="•"/>
      <w:lvlJc w:val="left"/>
      <w:pPr>
        <w:ind w:left="8770" w:hanging="701"/>
      </w:pPr>
      <w:rPr>
        <w:rFonts w:hint="default"/>
        <w:lang w:val="ru-RU" w:eastAsia="en-US" w:bidi="ar-SA"/>
      </w:rPr>
    </w:lvl>
    <w:lvl w:ilvl="8" w:tentative="0">
      <w:start w:val="0"/>
      <w:numFmt w:val="bullet"/>
      <w:lvlText w:val="•"/>
      <w:lvlJc w:val="left"/>
      <w:pPr>
        <w:ind w:left="9476" w:hanging="701"/>
      </w:pPr>
      <w:rPr>
        <w:rFonts w:hint="default"/>
        <w:lang w:val="ru-RU" w:eastAsia="en-US" w:bidi="ar-SA"/>
      </w:rPr>
    </w:lvl>
  </w:abstractNum>
  <w:abstractNum w:abstractNumId="29">
    <w:nsid w:val="2CA43BFA"/>
    <w:multiLevelType w:val="multilevel"/>
    <w:tmpl w:val="2CA43BFA"/>
    <w:lvl w:ilvl="0" w:tentative="0">
      <w:start w:val="1"/>
      <w:numFmt w:val="bullet"/>
      <w:lvlText w:val=""/>
      <w:lvlJc w:val="left"/>
      <w:pPr>
        <w:ind w:left="720" w:hanging="360"/>
      </w:pPr>
      <w:rPr>
        <w:rFonts w:hint="default" w:ascii="Wingdings" w:hAnsi="Wingdings"/>
        <w:b w:val="0"/>
        <w:bCs w:val="0"/>
        <w:i w:val="0"/>
        <w:iCs w:val="0"/>
        <w:color w:val="1F497D" w:themeColor="text2"/>
        <w:spacing w:val="0"/>
        <w:w w:val="100"/>
        <w:sz w:val="28"/>
        <w:szCs w:val="28"/>
        <w:lang w:val="ru-RU" w:eastAsia="en-US" w:bidi="ar-SA"/>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0">
    <w:nsid w:val="323D069C"/>
    <w:multiLevelType w:val="multilevel"/>
    <w:tmpl w:val="323D069C"/>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752" w:hanging="140"/>
      </w:pPr>
      <w:rPr>
        <w:rFonts w:hint="default"/>
        <w:lang w:val="ru-RU" w:eastAsia="en-US" w:bidi="ar-SA"/>
      </w:rPr>
    </w:lvl>
    <w:lvl w:ilvl="2" w:tentative="0">
      <w:start w:val="0"/>
      <w:numFmt w:val="bullet"/>
      <w:lvlText w:val="•"/>
      <w:lvlJc w:val="left"/>
      <w:pPr>
        <w:ind w:left="1404" w:hanging="140"/>
      </w:pPr>
      <w:rPr>
        <w:rFonts w:hint="default"/>
        <w:lang w:val="ru-RU" w:eastAsia="en-US" w:bidi="ar-SA"/>
      </w:rPr>
    </w:lvl>
    <w:lvl w:ilvl="3" w:tentative="0">
      <w:start w:val="0"/>
      <w:numFmt w:val="bullet"/>
      <w:lvlText w:val="•"/>
      <w:lvlJc w:val="left"/>
      <w:pPr>
        <w:ind w:left="2056" w:hanging="140"/>
      </w:pPr>
      <w:rPr>
        <w:rFonts w:hint="default"/>
        <w:lang w:val="ru-RU" w:eastAsia="en-US" w:bidi="ar-SA"/>
      </w:rPr>
    </w:lvl>
    <w:lvl w:ilvl="4" w:tentative="0">
      <w:start w:val="0"/>
      <w:numFmt w:val="bullet"/>
      <w:lvlText w:val="•"/>
      <w:lvlJc w:val="left"/>
      <w:pPr>
        <w:ind w:left="2708" w:hanging="140"/>
      </w:pPr>
      <w:rPr>
        <w:rFonts w:hint="default"/>
        <w:lang w:val="ru-RU" w:eastAsia="en-US" w:bidi="ar-SA"/>
      </w:rPr>
    </w:lvl>
    <w:lvl w:ilvl="5" w:tentative="0">
      <w:start w:val="0"/>
      <w:numFmt w:val="bullet"/>
      <w:lvlText w:val="•"/>
      <w:lvlJc w:val="left"/>
      <w:pPr>
        <w:ind w:left="3360" w:hanging="140"/>
      </w:pPr>
      <w:rPr>
        <w:rFonts w:hint="default"/>
        <w:lang w:val="ru-RU" w:eastAsia="en-US" w:bidi="ar-SA"/>
      </w:rPr>
    </w:lvl>
    <w:lvl w:ilvl="6" w:tentative="0">
      <w:start w:val="0"/>
      <w:numFmt w:val="bullet"/>
      <w:lvlText w:val="•"/>
      <w:lvlJc w:val="left"/>
      <w:pPr>
        <w:ind w:left="4012" w:hanging="140"/>
      </w:pPr>
      <w:rPr>
        <w:rFonts w:hint="default"/>
        <w:lang w:val="ru-RU" w:eastAsia="en-US" w:bidi="ar-SA"/>
      </w:rPr>
    </w:lvl>
    <w:lvl w:ilvl="7" w:tentative="0">
      <w:start w:val="0"/>
      <w:numFmt w:val="bullet"/>
      <w:lvlText w:val="•"/>
      <w:lvlJc w:val="left"/>
      <w:pPr>
        <w:ind w:left="4664" w:hanging="140"/>
      </w:pPr>
      <w:rPr>
        <w:rFonts w:hint="default"/>
        <w:lang w:val="ru-RU" w:eastAsia="en-US" w:bidi="ar-SA"/>
      </w:rPr>
    </w:lvl>
    <w:lvl w:ilvl="8" w:tentative="0">
      <w:start w:val="0"/>
      <w:numFmt w:val="bullet"/>
      <w:lvlText w:val="•"/>
      <w:lvlJc w:val="left"/>
      <w:pPr>
        <w:ind w:left="5316" w:hanging="140"/>
      </w:pPr>
      <w:rPr>
        <w:rFonts w:hint="default"/>
        <w:lang w:val="ru-RU" w:eastAsia="en-US" w:bidi="ar-SA"/>
      </w:rPr>
    </w:lvl>
  </w:abstractNum>
  <w:abstractNum w:abstractNumId="31">
    <w:nsid w:val="339D5DF3"/>
    <w:multiLevelType w:val="multilevel"/>
    <w:tmpl w:val="339D5DF3"/>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815" w:hanging="140"/>
      </w:pPr>
      <w:rPr>
        <w:rFonts w:hint="default"/>
        <w:lang w:val="ru-RU" w:eastAsia="en-US" w:bidi="ar-SA"/>
      </w:rPr>
    </w:lvl>
    <w:lvl w:ilvl="2" w:tentative="0">
      <w:start w:val="0"/>
      <w:numFmt w:val="bullet"/>
      <w:lvlText w:val="•"/>
      <w:lvlJc w:val="left"/>
      <w:pPr>
        <w:ind w:left="1530" w:hanging="140"/>
      </w:pPr>
      <w:rPr>
        <w:rFonts w:hint="default"/>
        <w:lang w:val="ru-RU" w:eastAsia="en-US" w:bidi="ar-SA"/>
      </w:rPr>
    </w:lvl>
    <w:lvl w:ilvl="3" w:tentative="0">
      <w:start w:val="0"/>
      <w:numFmt w:val="bullet"/>
      <w:lvlText w:val="•"/>
      <w:lvlJc w:val="left"/>
      <w:pPr>
        <w:ind w:left="2246" w:hanging="140"/>
      </w:pPr>
      <w:rPr>
        <w:rFonts w:hint="default"/>
        <w:lang w:val="ru-RU" w:eastAsia="en-US" w:bidi="ar-SA"/>
      </w:rPr>
    </w:lvl>
    <w:lvl w:ilvl="4" w:tentative="0">
      <w:start w:val="0"/>
      <w:numFmt w:val="bullet"/>
      <w:lvlText w:val="•"/>
      <w:lvlJc w:val="left"/>
      <w:pPr>
        <w:ind w:left="2961" w:hanging="140"/>
      </w:pPr>
      <w:rPr>
        <w:rFonts w:hint="default"/>
        <w:lang w:val="ru-RU" w:eastAsia="en-US" w:bidi="ar-SA"/>
      </w:rPr>
    </w:lvl>
    <w:lvl w:ilvl="5" w:tentative="0">
      <w:start w:val="0"/>
      <w:numFmt w:val="bullet"/>
      <w:lvlText w:val="•"/>
      <w:lvlJc w:val="left"/>
      <w:pPr>
        <w:ind w:left="3677" w:hanging="140"/>
      </w:pPr>
      <w:rPr>
        <w:rFonts w:hint="default"/>
        <w:lang w:val="ru-RU" w:eastAsia="en-US" w:bidi="ar-SA"/>
      </w:rPr>
    </w:lvl>
    <w:lvl w:ilvl="6" w:tentative="0">
      <w:start w:val="0"/>
      <w:numFmt w:val="bullet"/>
      <w:lvlText w:val="•"/>
      <w:lvlJc w:val="left"/>
      <w:pPr>
        <w:ind w:left="4392" w:hanging="140"/>
      </w:pPr>
      <w:rPr>
        <w:rFonts w:hint="default"/>
        <w:lang w:val="ru-RU" w:eastAsia="en-US" w:bidi="ar-SA"/>
      </w:rPr>
    </w:lvl>
    <w:lvl w:ilvl="7" w:tentative="0">
      <w:start w:val="0"/>
      <w:numFmt w:val="bullet"/>
      <w:lvlText w:val="•"/>
      <w:lvlJc w:val="left"/>
      <w:pPr>
        <w:ind w:left="5107" w:hanging="140"/>
      </w:pPr>
      <w:rPr>
        <w:rFonts w:hint="default"/>
        <w:lang w:val="ru-RU" w:eastAsia="en-US" w:bidi="ar-SA"/>
      </w:rPr>
    </w:lvl>
    <w:lvl w:ilvl="8" w:tentative="0">
      <w:start w:val="0"/>
      <w:numFmt w:val="bullet"/>
      <w:lvlText w:val="•"/>
      <w:lvlJc w:val="left"/>
      <w:pPr>
        <w:ind w:left="5823" w:hanging="140"/>
      </w:pPr>
      <w:rPr>
        <w:rFonts w:hint="default"/>
        <w:lang w:val="ru-RU" w:eastAsia="en-US" w:bidi="ar-SA"/>
      </w:rPr>
    </w:lvl>
  </w:abstractNum>
  <w:abstractNum w:abstractNumId="32">
    <w:nsid w:val="364C31A8"/>
    <w:multiLevelType w:val="multilevel"/>
    <w:tmpl w:val="364C31A8"/>
    <w:lvl w:ilvl="0" w:tentative="0">
      <w:start w:val="1"/>
      <w:numFmt w:val="bullet"/>
      <w:lvlText w:val=""/>
      <w:lvlJc w:val="left"/>
      <w:pPr>
        <w:ind w:left="720" w:hanging="360"/>
      </w:pPr>
      <w:rPr>
        <w:rFonts w:hint="default" w:ascii="Wingdings" w:hAnsi="Wingdings"/>
        <w:color w:val="1F497D" w:themeColor="text2"/>
        <w:spacing w:val="0"/>
        <w:w w:val="100"/>
        <w:lang w:val="ru-RU" w:eastAsia="en-US" w:bidi="ar-SA"/>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33">
    <w:nsid w:val="373A6F71"/>
    <w:multiLevelType w:val="multilevel"/>
    <w:tmpl w:val="373A6F71"/>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815" w:hanging="140"/>
      </w:pPr>
      <w:rPr>
        <w:rFonts w:hint="default"/>
        <w:lang w:val="ru-RU" w:eastAsia="en-US" w:bidi="ar-SA"/>
      </w:rPr>
    </w:lvl>
    <w:lvl w:ilvl="2" w:tentative="0">
      <w:start w:val="0"/>
      <w:numFmt w:val="bullet"/>
      <w:lvlText w:val="•"/>
      <w:lvlJc w:val="left"/>
      <w:pPr>
        <w:ind w:left="1530" w:hanging="140"/>
      </w:pPr>
      <w:rPr>
        <w:rFonts w:hint="default"/>
        <w:lang w:val="ru-RU" w:eastAsia="en-US" w:bidi="ar-SA"/>
      </w:rPr>
    </w:lvl>
    <w:lvl w:ilvl="3" w:tentative="0">
      <w:start w:val="0"/>
      <w:numFmt w:val="bullet"/>
      <w:lvlText w:val="•"/>
      <w:lvlJc w:val="left"/>
      <w:pPr>
        <w:ind w:left="2246" w:hanging="140"/>
      </w:pPr>
      <w:rPr>
        <w:rFonts w:hint="default"/>
        <w:lang w:val="ru-RU" w:eastAsia="en-US" w:bidi="ar-SA"/>
      </w:rPr>
    </w:lvl>
    <w:lvl w:ilvl="4" w:tentative="0">
      <w:start w:val="0"/>
      <w:numFmt w:val="bullet"/>
      <w:lvlText w:val="•"/>
      <w:lvlJc w:val="left"/>
      <w:pPr>
        <w:ind w:left="2961" w:hanging="140"/>
      </w:pPr>
      <w:rPr>
        <w:rFonts w:hint="default"/>
        <w:lang w:val="ru-RU" w:eastAsia="en-US" w:bidi="ar-SA"/>
      </w:rPr>
    </w:lvl>
    <w:lvl w:ilvl="5" w:tentative="0">
      <w:start w:val="0"/>
      <w:numFmt w:val="bullet"/>
      <w:lvlText w:val="•"/>
      <w:lvlJc w:val="left"/>
      <w:pPr>
        <w:ind w:left="3677" w:hanging="140"/>
      </w:pPr>
      <w:rPr>
        <w:rFonts w:hint="default"/>
        <w:lang w:val="ru-RU" w:eastAsia="en-US" w:bidi="ar-SA"/>
      </w:rPr>
    </w:lvl>
    <w:lvl w:ilvl="6" w:tentative="0">
      <w:start w:val="0"/>
      <w:numFmt w:val="bullet"/>
      <w:lvlText w:val="•"/>
      <w:lvlJc w:val="left"/>
      <w:pPr>
        <w:ind w:left="4392" w:hanging="140"/>
      </w:pPr>
      <w:rPr>
        <w:rFonts w:hint="default"/>
        <w:lang w:val="ru-RU" w:eastAsia="en-US" w:bidi="ar-SA"/>
      </w:rPr>
    </w:lvl>
    <w:lvl w:ilvl="7" w:tentative="0">
      <w:start w:val="0"/>
      <w:numFmt w:val="bullet"/>
      <w:lvlText w:val="•"/>
      <w:lvlJc w:val="left"/>
      <w:pPr>
        <w:ind w:left="5107" w:hanging="140"/>
      </w:pPr>
      <w:rPr>
        <w:rFonts w:hint="default"/>
        <w:lang w:val="ru-RU" w:eastAsia="en-US" w:bidi="ar-SA"/>
      </w:rPr>
    </w:lvl>
    <w:lvl w:ilvl="8" w:tentative="0">
      <w:start w:val="0"/>
      <w:numFmt w:val="bullet"/>
      <w:lvlText w:val="•"/>
      <w:lvlJc w:val="left"/>
      <w:pPr>
        <w:ind w:left="5823" w:hanging="140"/>
      </w:pPr>
      <w:rPr>
        <w:rFonts w:hint="default"/>
        <w:lang w:val="ru-RU" w:eastAsia="en-US" w:bidi="ar-SA"/>
      </w:rPr>
    </w:lvl>
  </w:abstractNum>
  <w:abstractNum w:abstractNumId="34">
    <w:nsid w:val="3B54527E"/>
    <w:multiLevelType w:val="multilevel"/>
    <w:tmpl w:val="3B54527E"/>
    <w:lvl w:ilvl="0" w:tentative="0">
      <w:start w:val="1"/>
      <w:numFmt w:val="decimal"/>
      <w:lvlText w:val="%1."/>
      <w:lvlJc w:val="left"/>
      <w:pPr>
        <w:ind w:left="1468" w:hanging="360"/>
      </w:pPr>
      <w:rPr>
        <w:rFonts w:hint="default"/>
      </w:rPr>
    </w:lvl>
    <w:lvl w:ilvl="1" w:tentative="0">
      <w:start w:val="1"/>
      <w:numFmt w:val="lowerLetter"/>
      <w:lvlText w:val="%2."/>
      <w:lvlJc w:val="left"/>
      <w:pPr>
        <w:ind w:left="2188" w:hanging="360"/>
      </w:pPr>
    </w:lvl>
    <w:lvl w:ilvl="2" w:tentative="0">
      <w:start w:val="1"/>
      <w:numFmt w:val="lowerRoman"/>
      <w:lvlText w:val="%3."/>
      <w:lvlJc w:val="right"/>
      <w:pPr>
        <w:ind w:left="2908" w:hanging="180"/>
      </w:pPr>
    </w:lvl>
    <w:lvl w:ilvl="3" w:tentative="0">
      <w:start w:val="1"/>
      <w:numFmt w:val="decimal"/>
      <w:lvlText w:val="%4."/>
      <w:lvlJc w:val="left"/>
      <w:pPr>
        <w:ind w:left="3628" w:hanging="360"/>
      </w:pPr>
    </w:lvl>
    <w:lvl w:ilvl="4" w:tentative="0">
      <w:start w:val="1"/>
      <w:numFmt w:val="lowerLetter"/>
      <w:lvlText w:val="%5."/>
      <w:lvlJc w:val="left"/>
      <w:pPr>
        <w:ind w:left="4348" w:hanging="360"/>
      </w:pPr>
    </w:lvl>
    <w:lvl w:ilvl="5" w:tentative="0">
      <w:start w:val="1"/>
      <w:numFmt w:val="lowerRoman"/>
      <w:lvlText w:val="%6."/>
      <w:lvlJc w:val="right"/>
      <w:pPr>
        <w:ind w:left="5068" w:hanging="180"/>
      </w:pPr>
    </w:lvl>
    <w:lvl w:ilvl="6" w:tentative="0">
      <w:start w:val="1"/>
      <w:numFmt w:val="decimal"/>
      <w:lvlText w:val="%7."/>
      <w:lvlJc w:val="left"/>
      <w:pPr>
        <w:ind w:left="5788" w:hanging="360"/>
      </w:pPr>
    </w:lvl>
    <w:lvl w:ilvl="7" w:tentative="0">
      <w:start w:val="1"/>
      <w:numFmt w:val="lowerLetter"/>
      <w:lvlText w:val="%8."/>
      <w:lvlJc w:val="left"/>
      <w:pPr>
        <w:ind w:left="6508" w:hanging="360"/>
      </w:pPr>
    </w:lvl>
    <w:lvl w:ilvl="8" w:tentative="0">
      <w:start w:val="1"/>
      <w:numFmt w:val="lowerRoman"/>
      <w:lvlText w:val="%9."/>
      <w:lvlJc w:val="right"/>
      <w:pPr>
        <w:ind w:left="7228" w:hanging="180"/>
      </w:pPr>
    </w:lvl>
  </w:abstractNum>
  <w:abstractNum w:abstractNumId="35">
    <w:nsid w:val="3C000F11"/>
    <w:multiLevelType w:val="multilevel"/>
    <w:tmpl w:val="3C000F11"/>
    <w:lvl w:ilvl="0" w:tentative="0">
      <w:start w:val="3"/>
      <w:numFmt w:val="decimal"/>
      <w:lvlText w:val="%1"/>
      <w:lvlJc w:val="left"/>
      <w:pPr>
        <w:ind w:left="3727" w:hanging="632"/>
      </w:pPr>
      <w:rPr>
        <w:rFonts w:hint="default"/>
        <w:lang w:val="ru-RU" w:eastAsia="en-US" w:bidi="ar-SA"/>
      </w:rPr>
    </w:lvl>
    <w:lvl w:ilvl="1" w:tentative="0">
      <w:start w:val="1"/>
      <w:numFmt w:val="decimal"/>
      <w:lvlText w:val="%1.%2"/>
      <w:lvlJc w:val="left"/>
      <w:pPr>
        <w:ind w:left="3727" w:hanging="632"/>
      </w:pPr>
      <w:rPr>
        <w:rFonts w:hint="default"/>
        <w:lang w:val="ru-RU" w:eastAsia="en-US" w:bidi="ar-SA"/>
      </w:rPr>
    </w:lvl>
    <w:lvl w:ilvl="2" w:tentative="0">
      <w:start w:val="2"/>
      <w:numFmt w:val="decimal"/>
      <w:lvlText w:val="%1.%2.%3."/>
      <w:lvlJc w:val="left"/>
      <w:pPr>
        <w:ind w:left="1200" w:hanging="632"/>
        <w:jc w:val="right"/>
      </w:pPr>
      <w:rPr>
        <w:rFonts w:hint="default" w:ascii="Times New Roman" w:hAnsi="Times New Roman" w:eastAsia="Times New Roman" w:cs="Times New Roman"/>
        <w:b/>
        <w:bCs/>
        <w:i w:val="0"/>
        <w:iCs w:val="0"/>
        <w:spacing w:val="-3"/>
        <w:w w:val="100"/>
        <w:sz w:val="26"/>
        <w:szCs w:val="26"/>
        <w:lang w:val="ru-RU" w:eastAsia="en-US" w:bidi="ar-SA"/>
      </w:rPr>
    </w:lvl>
    <w:lvl w:ilvl="3" w:tentative="0">
      <w:start w:val="1"/>
      <w:numFmt w:val="bullet"/>
      <w:lvlText w:val=""/>
      <w:lvlJc w:val="left"/>
      <w:pPr>
        <w:ind w:left="901" w:hanging="360"/>
      </w:pPr>
      <w:rPr>
        <w:rFonts w:hint="default" w:ascii="Wingdings" w:hAnsi="Wingdings"/>
        <w:b w:val="0"/>
        <w:bCs w:val="0"/>
        <w:i w:val="0"/>
        <w:iCs w:val="0"/>
        <w:color w:val="1F497D" w:themeColor="text2"/>
        <w:spacing w:val="0"/>
        <w:w w:val="100"/>
        <w:sz w:val="28"/>
        <w:szCs w:val="28"/>
        <w:lang w:val="ru-RU" w:eastAsia="en-US" w:bidi="ar-SA"/>
      </w:rPr>
    </w:lvl>
    <w:lvl w:ilvl="4" w:tentative="0">
      <w:start w:val="0"/>
      <w:numFmt w:val="bullet"/>
      <w:lvlText w:val="•"/>
      <w:lvlJc w:val="left"/>
      <w:pPr>
        <w:ind w:left="6055" w:hanging="284"/>
      </w:pPr>
      <w:rPr>
        <w:rFonts w:hint="default"/>
        <w:lang w:val="ru-RU" w:eastAsia="en-US" w:bidi="ar-SA"/>
      </w:rPr>
    </w:lvl>
    <w:lvl w:ilvl="5" w:tentative="0">
      <w:start w:val="0"/>
      <w:numFmt w:val="bullet"/>
      <w:lvlText w:val="•"/>
      <w:lvlJc w:val="left"/>
      <w:pPr>
        <w:ind w:left="6833" w:hanging="284"/>
      </w:pPr>
      <w:rPr>
        <w:rFonts w:hint="default"/>
        <w:lang w:val="ru-RU" w:eastAsia="en-US" w:bidi="ar-SA"/>
      </w:rPr>
    </w:lvl>
    <w:lvl w:ilvl="6" w:tentative="0">
      <w:start w:val="0"/>
      <w:numFmt w:val="bullet"/>
      <w:lvlText w:val="•"/>
      <w:lvlJc w:val="left"/>
      <w:pPr>
        <w:ind w:left="7612" w:hanging="284"/>
      </w:pPr>
      <w:rPr>
        <w:rFonts w:hint="default"/>
        <w:lang w:val="ru-RU" w:eastAsia="en-US" w:bidi="ar-SA"/>
      </w:rPr>
    </w:lvl>
    <w:lvl w:ilvl="7" w:tentative="0">
      <w:start w:val="0"/>
      <w:numFmt w:val="bullet"/>
      <w:lvlText w:val="•"/>
      <w:lvlJc w:val="left"/>
      <w:pPr>
        <w:ind w:left="8390" w:hanging="284"/>
      </w:pPr>
      <w:rPr>
        <w:rFonts w:hint="default"/>
        <w:lang w:val="ru-RU" w:eastAsia="en-US" w:bidi="ar-SA"/>
      </w:rPr>
    </w:lvl>
    <w:lvl w:ilvl="8" w:tentative="0">
      <w:start w:val="0"/>
      <w:numFmt w:val="bullet"/>
      <w:lvlText w:val="•"/>
      <w:lvlJc w:val="left"/>
      <w:pPr>
        <w:ind w:left="9169" w:hanging="284"/>
      </w:pPr>
      <w:rPr>
        <w:rFonts w:hint="default"/>
        <w:lang w:val="ru-RU" w:eastAsia="en-US" w:bidi="ar-SA"/>
      </w:rPr>
    </w:lvl>
  </w:abstractNum>
  <w:abstractNum w:abstractNumId="36">
    <w:nsid w:val="3D662306"/>
    <w:multiLevelType w:val="multilevel"/>
    <w:tmpl w:val="3D662306"/>
    <w:lvl w:ilvl="0" w:tentative="0">
      <w:start w:val="1"/>
      <w:numFmt w:val="upperRoman"/>
      <w:lvlText w:val="%1."/>
      <w:lvlJc w:val="left"/>
      <w:pPr>
        <w:ind w:left="4760" w:hanging="348"/>
        <w:jc w:val="right"/>
      </w:pPr>
      <w:rPr>
        <w:rFonts w:hint="default" w:ascii="Times New Roman" w:hAnsi="Times New Roman" w:eastAsia="Times New Roman" w:cs="Times New Roman"/>
        <w:b/>
        <w:bCs/>
        <w:i w:val="0"/>
        <w:iCs w:val="0"/>
        <w:spacing w:val="0"/>
        <w:w w:val="100"/>
        <w:sz w:val="28"/>
        <w:szCs w:val="28"/>
        <w:lang w:val="ru-RU" w:eastAsia="en-US" w:bidi="ar-SA"/>
      </w:rPr>
    </w:lvl>
    <w:lvl w:ilvl="1" w:tentative="0">
      <w:start w:val="2"/>
      <w:numFmt w:val="decimal"/>
      <w:lvlText w:val="%2."/>
      <w:lvlJc w:val="left"/>
      <w:pPr>
        <w:ind w:left="4255" w:hanging="281"/>
        <w:jc w:val="right"/>
      </w:pPr>
      <w:rPr>
        <w:rFonts w:hint="default" w:ascii="Times New Roman" w:hAnsi="Times New Roman" w:eastAsia="Times New Roman" w:cs="Times New Roman"/>
        <w:b/>
        <w:bCs/>
        <w:i w:val="0"/>
        <w:iCs w:val="0"/>
        <w:spacing w:val="0"/>
        <w:w w:val="100"/>
        <w:sz w:val="28"/>
        <w:szCs w:val="28"/>
        <w:lang w:val="ru-RU" w:eastAsia="en-US" w:bidi="ar-SA"/>
      </w:rPr>
    </w:lvl>
    <w:lvl w:ilvl="2" w:tentative="0">
      <w:start w:val="1"/>
      <w:numFmt w:val="decimal"/>
      <w:lvlText w:val="%2.%3."/>
      <w:lvlJc w:val="left"/>
      <w:pPr>
        <w:ind w:left="1584" w:hanging="493"/>
        <w:jc w:val="right"/>
      </w:pPr>
      <w:rPr>
        <w:rFonts w:hint="default" w:ascii="Times New Roman" w:hAnsi="Times New Roman" w:eastAsia="Times New Roman" w:cs="Times New Roman"/>
        <w:b/>
        <w:bCs/>
        <w:i w:val="0"/>
        <w:iCs w:val="0"/>
        <w:spacing w:val="0"/>
        <w:w w:val="100"/>
        <w:sz w:val="28"/>
        <w:szCs w:val="28"/>
        <w:lang w:val="ru-RU" w:eastAsia="en-US" w:bidi="ar-SA"/>
      </w:rPr>
    </w:lvl>
    <w:lvl w:ilvl="3" w:tentative="0">
      <w:start w:val="1"/>
      <w:numFmt w:val="decimal"/>
      <w:lvlText w:val="%2.%3.%4."/>
      <w:lvlJc w:val="left"/>
      <w:pPr>
        <w:ind w:left="985" w:hanging="701"/>
        <w:jc w:val="right"/>
      </w:pPr>
      <w:rPr>
        <w:rFonts w:hint="default" w:ascii="Times New Roman" w:hAnsi="Times New Roman" w:eastAsia="Times New Roman" w:cs="Times New Roman"/>
        <w:b/>
        <w:bCs/>
        <w:i w:val="0"/>
        <w:iCs w:val="0"/>
        <w:spacing w:val="-3"/>
        <w:w w:val="100"/>
        <w:sz w:val="28"/>
        <w:szCs w:val="28"/>
        <w:lang w:val="ru-RU" w:eastAsia="en-US" w:bidi="ar-SA"/>
      </w:rPr>
    </w:lvl>
    <w:lvl w:ilvl="4" w:tentative="0">
      <w:start w:val="0"/>
      <w:numFmt w:val="bullet"/>
      <w:lvlText w:val="•"/>
      <w:lvlJc w:val="left"/>
      <w:pPr>
        <w:ind w:left="5635" w:hanging="701"/>
      </w:pPr>
      <w:rPr>
        <w:rFonts w:hint="default"/>
        <w:lang w:val="ru-RU" w:eastAsia="en-US" w:bidi="ar-SA"/>
      </w:rPr>
    </w:lvl>
    <w:lvl w:ilvl="5" w:tentative="0">
      <w:start w:val="0"/>
      <w:numFmt w:val="bullet"/>
      <w:lvlText w:val="•"/>
      <w:lvlJc w:val="left"/>
      <w:pPr>
        <w:ind w:left="6510" w:hanging="701"/>
      </w:pPr>
      <w:rPr>
        <w:rFonts w:hint="default"/>
        <w:lang w:val="ru-RU" w:eastAsia="en-US" w:bidi="ar-SA"/>
      </w:rPr>
    </w:lvl>
    <w:lvl w:ilvl="6" w:tentative="0">
      <w:start w:val="0"/>
      <w:numFmt w:val="bullet"/>
      <w:lvlText w:val="•"/>
      <w:lvlJc w:val="left"/>
      <w:pPr>
        <w:ind w:left="7385" w:hanging="701"/>
      </w:pPr>
      <w:rPr>
        <w:rFonts w:hint="default"/>
        <w:lang w:val="ru-RU" w:eastAsia="en-US" w:bidi="ar-SA"/>
      </w:rPr>
    </w:lvl>
    <w:lvl w:ilvl="7" w:tentative="0">
      <w:start w:val="0"/>
      <w:numFmt w:val="bullet"/>
      <w:lvlText w:val="•"/>
      <w:lvlJc w:val="left"/>
      <w:pPr>
        <w:ind w:left="8260" w:hanging="701"/>
      </w:pPr>
      <w:rPr>
        <w:rFonts w:hint="default"/>
        <w:lang w:val="ru-RU" w:eastAsia="en-US" w:bidi="ar-SA"/>
      </w:rPr>
    </w:lvl>
    <w:lvl w:ilvl="8" w:tentative="0">
      <w:start w:val="0"/>
      <w:numFmt w:val="bullet"/>
      <w:lvlText w:val="•"/>
      <w:lvlJc w:val="left"/>
      <w:pPr>
        <w:ind w:left="9136" w:hanging="701"/>
      </w:pPr>
      <w:rPr>
        <w:rFonts w:hint="default"/>
        <w:lang w:val="ru-RU" w:eastAsia="en-US" w:bidi="ar-SA"/>
      </w:rPr>
    </w:lvl>
  </w:abstractNum>
  <w:abstractNum w:abstractNumId="37">
    <w:nsid w:val="3F264EE7"/>
    <w:multiLevelType w:val="multilevel"/>
    <w:tmpl w:val="3F264EE7"/>
    <w:lvl w:ilvl="0" w:tentative="0">
      <w:start w:val="1"/>
      <w:numFmt w:val="decimal"/>
      <w:lvlText w:val="%1."/>
      <w:lvlJc w:val="left"/>
      <w:pPr>
        <w:ind w:left="542" w:hanging="281"/>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705" w:hanging="164"/>
      </w:pPr>
      <w:rPr>
        <w:rFonts w:hint="default" w:ascii="Times New Roman" w:hAnsi="Times New Roman" w:eastAsia="Times New Roman" w:cs="Times New Roman"/>
        <w:b w:val="0"/>
        <w:bCs w:val="0"/>
        <w:i w:val="0"/>
        <w:iCs w:val="0"/>
        <w:spacing w:val="0"/>
        <w:w w:val="100"/>
        <w:sz w:val="28"/>
        <w:szCs w:val="28"/>
        <w:lang w:val="ru-RU" w:eastAsia="en-US" w:bidi="ar-SA"/>
      </w:rPr>
    </w:lvl>
    <w:lvl w:ilvl="2" w:tentative="0">
      <w:start w:val="0"/>
      <w:numFmt w:val="bullet"/>
      <w:lvlText w:val="•"/>
      <w:lvlJc w:val="left"/>
      <w:pPr>
        <w:ind w:left="1814" w:hanging="164"/>
      </w:pPr>
      <w:rPr>
        <w:rFonts w:hint="default"/>
        <w:lang w:val="ru-RU" w:eastAsia="en-US" w:bidi="ar-SA"/>
      </w:rPr>
    </w:lvl>
    <w:lvl w:ilvl="3" w:tentative="0">
      <w:start w:val="0"/>
      <w:numFmt w:val="bullet"/>
      <w:lvlText w:val="•"/>
      <w:lvlJc w:val="left"/>
      <w:pPr>
        <w:ind w:left="2928" w:hanging="164"/>
      </w:pPr>
      <w:rPr>
        <w:rFonts w:hint="default"/>
        <w:lang w:val="ru-RU" w:eastAsia="en-US" w:bidi="ar-SA"/>
      </w:rPr>
    </w:lvl>
    <w:lvl w:ilvl="4" w:tentative="0">
      <w:start w:val="0"/>
      <w:numFmt w:val="bullet"/>
      <w:lvlText w:val="•"/>
      <w:lvlJc w:val="left"/>
      <w:pPr>
        <w:ind w:left="4042" w:hanging="164"/>
      </w:pPr>
      <w:rPr>
        <w:rFonts w:hint="default"/>
        <w:lang w:val="ru-RU" w:eastAsia="en-US" w:bidi="ar-SA"/>
      </w:rPr>
    </w:lvl>
    <w:lvl w:ilvl="5" w:tentative="0">
      <w:start w:val="0"/>
      <w:numFmt w:val="bullet"/>
      <w:lvlText w:val="•"/>
      <w:lvlJc w:val="left"/>
      <w:pPr>
        <w:ind w:left="5156" w:hanging="164"/>
      </w:pPr>
      <w:rPr>
        <w:rFonts w:hint="default"/>
        <w:lang w:val="ru-RU" w:eastAsia="en-US" w:bidi="ar-SA"/>
      </w:rPr>
    </w:lvl>
    <w:lvl w:ilvl="6" w:tentative="0">
      <w:start w:val="0"/>
      <w:numFmt w:val="bullet"/>
      <w:lvlText w:val="•"/>
      <w:lvlJc w:val="left"/>
      <w:pPr>
        <w:ind w:left="6270" w:hanging="164"/>
      </w:pPr>
      <w:rPr>
        <w:rFonts w:hint="default"/>
        <w:lang w:val="ru-RU" w:eastAsia="en-US" w:bidi="ar-SA"/>
      </w:rPr>
    </w:lvl>
    <w:lvl w:ilvl="7" w:tentative="0">
      <w:start w:val="0"/>
      <w:numFmt w:val="bullet"/>
      <w:lvlText w:val="•"/>
      <w:lvlJc w:val="left"/>
      <w:pPr>
        <w:ind w:left="7384" w:hanging="164"/>
      </w:pPr>
      <w:rPr>
        <w:rFonts w:hint="default"/>
        <w:lang w:val="ru-RU" w:eastAsia="en-US" w:bidi="ar-SA"/>
      </w:rPr>
    </w:lvl>
    <w:lvl w:ilvl="8" w:tentative="0">
      <w:start w:val="0"/>
      <w:numFmt w:val="bullet"/>
      <w:lvlText w:val="•"/>
      <w:lvlJc w:val="left"/>
      <w:pPr>
        <w:ind w:left="8498" w:hanging="164"/>
      </w:pPr>
      <w:rPr>
        <w:rFonts w:hint="default"/>
        <w:lang w:val="ru-RU" w:eastAsia="en-US" w:bidi="ar-SA"/>
      </w:rPr>
    </w:lvl>
  </w:abstractNum>
  <w:abstractNum w:abstractNumId="38">
    <w:nsid w:val="40B10E5C"/>
    <w:multiLevelType w:val="multilevel"/>
    <w:tmpl w:val="40B10E5C"/>
    <w:lvl w:ilvl="0" w:tentative="0">
      <w:start w:val="1"/>
      <w:numFmt w:val="bullet"/>
      <w:lvlText w:val=""/>
      <w:lvlJc w:val="left"/>
      <w:pPr>
        <w:ind w:left="965"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952" w:hanging="284"/>
      </w:pPr>
      <w:rPr>
        <w:rFonts w:hint="default"/>
        <w:lang w:val="ru-RU" w:eastAsia="en-US" w:bidi="ar-SA"/>
      </w:rPr>
    </w:lvl>
    <w:lvl w:ilvl="2" w:tentative="0">
      <w:start w:val="0"/>
      <w:numFmt w:val="bullet"/>
      <w:lvlText w:val="•"/>
      <w:lvlJc w:val="left"/>
      <w:pPr>
        <w:ind w:left="2945" w:hanging="284"/>
      </w:pPr>
      <w:rPr>
        <w:rFonts w:hint="default"/>
        <w:lang w:val="ru-RU" w:eastAsia="en-US" w:bidi="ar-SA"/>
      </w:rPr>
    </w:lvl>
    <w:lvl w:ilvl="3" w:tentative="0">
      <w:start w:val="0"/>
      <w:numFmt w:val="bullet"/>
      <w:lvlText w:val="•"/>
      <w:lvlJc w:val="left"/>
      <w:pPr>
        <w:ind w:left="3937" w:hanging="284"/>
      </w:pPr>
      <w:rPr>
        <w:rFonts w:hint="default"/>
        <w:lang w:val="ru-RU" w:eastAsia="en-US" w:bidi="ar-SA"/>
      </w:rPr>
    </w:lvl>
    <w:lvl w:ilvl="4" w:tentative="0">
      <w:start w:val="0"/>
      <w:numFmt w:val="bullet"/>
      <w:lvlText w:val="•"/>
      <w:lvlJc w:val="left"/>
      <w:pPr>
        <w:ind w:left="4930" w:hanging="284"/>
      </w:pPr>
      <w:rPr>
        <w:rFonts w:hint="default"/>
        <w:lang w:val="ru-RU" w:eastAsia="en-US" w:bidi="ar-SA"/>
      </w:rPr>
    </w:lvl>
    <w:lvl w:ilvl="5" w:tentative="0">
      <w:start w:val="0"/>
      <w:numFmt w:val="bullet"/>
      <w:lvlText w:val="•"/>
      <w:lvlJc w:val="left"/>
      <w:pPr>
        <w:ind w:left="5923" w:hanging="284"/>
      </w:pPr>
      <w:rPr>
        <w:rFonts w:hint="default"/>
        <w:lang w:val="ru-RU" w:eastAsia="en-US" w:bidi="ar-SA"/>
      </w:rPr>
    </w:lvl>
    <w:lvl w:ilvl="6" w:tentative="0">
      <w:start w:val="0"/>
      <w:numFmt w:val="bullet"/>
      <w:lvlText w:val="•"/>
      <w:lvlJc w:val="left"/>
      <w:pPr>
        <w:ind w:left="6915" w:hanging="284"/>
      </w:pPr>
      <w:rPr>
        <w:rFonts w:hint="default"/>
        <w:lang w:val="ru-RU" w:eastAsia="en-US" w:bidi="ar-SA"/>
      </w:rPr>
    </w:lvl>
    <w:lvl w:ilvl="7" w:tentative="0">
      <w:start w:val="0"/>
      <w:numFmt w:val="bullet"/>
      <w:lvlText w:val="•"/>
      <w:lvlJc w:val="left"/>
      <w:pPr>
        <w:ind w:left="7908" w:hanging="284"/>
      </w:pPr>
      <w:rPr>
        <w:rFonts w:hint="default"/>
        <w:lang w:val="ru-RU" w:eastAsia="en-US" w:bidi="ar-SA"/>
      </w:rPr>
    </w:lvl>
    <w:lvl w:ilvl="8" w:tentative="0">
      <w:start w:val="0"/>
      <w:numFmt w:val="bullet"/>
      <w:lvlText w:val="•"/>
      <w:lvlJc w:val="left"/>
      <w:pPr>
        <w:ind w:left="8901" w:hanging="284"/>
      </w:pPr>
      <w:rPr>
        <w:rFonts w:hint="default"/>
        <w:lang w:val="ru-RU" w:eastAsia="en-US" w:bidi="ar-SA"/>
      </w:rPr>
    </w:lvl>
  </w:abstractNum>
  <w:abstractNum w:abstractNumId="39">
    <w:nsid w:val="41A5068B"/>
    <w:multiLevelType w:val="multilevel"/>
    <w:tmpl w:val="41A5068B"/>
    <w:lvl w:ilvl="0" w:tentative="0">
      <w:start w:val="0"/>
      <w:numFmt w:val="bullet"/>
      <w:lvlText w:val="-"/>
      <w:lvlJc w:val="left"/>
      <w:pPr>
        <w:ind w:left="482" w:hanging="360"/>
      </w:pPr>
      <w:rPr>
        <w:rFonts w:hint="default" w:ascii="Times New Roman" w:hAnsi="Times New Roman" w:eastAsia="Times New Roman" w:cs="Times New Roman"/>
        <w:w w:val="99"/>
        <w:sz w:val="28"/>
        <w:szCs w:val="28"/>
        <w:lang w:val="ru-RU" w:eastAsia="en-US" w:bidi="ar-SA"/>
      </w:rPr>
    </w:lvl>
    <w:lvl w:ilvl="1" w:tentative="0">
      <w:start w:val="0"/>
      <w:numFmt w:val="bullet"/>
      <w:lvlText w:val="-"/>
      <w:lvlJc w:val="left"/>
      <w:pPr>
        <w:ind w:left="122" w:hanging="212"/>
      </w:pPr>
      <w:rPr>
        <w:rFonts w:hint="default" w:ascii="Times New Roman" w:hAnsi="Times New Roman" w:eastAsia="Times New Roman" w:cs="Times New Roman"/>
        <w:w w:val="99"/>
        <w:sz w:val="28"/>
        <w:szCs w:val="28"/>
        <w:lang w:val="ru-RU" w:eastAsia="en-US" w:bidi="ar-SA"/>
      </w:rPr>
    </w:lvl>
    <w:lvl w:ilvl="2" w:tentative="0">
      <w:start w:val="0"/>
      <w:numFmt w:val="bullet"/>
      <w:lvlText w:val="•"/>
      <w:lvlJc w:val="left"/>
      <w:pPr>
        <w:ind w:left="1591" w:hanging="212"/>
      </w:pPr>
      <w:rPr>
        <w:rFonts w:hint="default"/>
        <w:lang w:val="ru-RU" w:eastAsia="en-US" w:bidi="ar-SA"/>
      </w:rPr>
    </w:lvl>
    <w:lvl w:ilvl="3" w:tentative="0">
      <w:start w:val="0"/>
      <w:numFmt w:val="bullet"/>
      <w:lvlText w:val="•"/>
      <w:lvlJc w:val="left"/>
      <w:pPr>
        <w:ind w:left="2702" w:hanging="212"/>
      </w:pPr>
      <w:rPr>
        <w:rFonts w:hint="default"/>
        <w:lang w:val="ru-RU" w:eastAsia="en-US" w:bidi="ar-SA"/>
      </w:rPr>
    </w:lvl>
    <w:lvl w:ilvl="4" w:tentative="0">
      <w:start w:val="0"/>
      <w:numFmt w:val="bullet"/>
      <w:lvlText w:val="•"/>
      <w:lvlJc w:val="left"/>
      <w:pPr>
        <w:ind w:left="3813" w:hanging="212"/>
      </w:pPr>
      <w:rPr>
        <w:rFonts w:hint="default"/>
        <w:lang w:val="ru-RU" w:eastAsia="en-US" w:bidi="ar-SA"/>
      </w:rPr>
    </w:lvl>
    <w:lvl w:ilvl="5" w:tentative="0">
      <w:start w:val="0"/>
      <w:numFmt w:val="bullet"/>
      <w:lvlText w:val="•"/>
      <w:lvlJc w:val="left"/>
      <w:pPr>
        <w:ind w:left="4924" w:hanging="212"/>
      </w:pPr>
      <w:rPr>
        <w:rFonts w:hint="default"/>
        <w:lang w:val="ru-RU" w:eastAsia="en-US" w:bidi="ar-SA"/>
      </w:rPr>
    </w:lvl>
    <w:lvl w:ilvl="6" w:tentative="0">
      <w:start w:val="0"/>
      <w:numFmt w:val="bullet"/>
      <w:lvlText w:val="•"/>
      <w:lvlJc w:val="left"/>
      <w:pPr>
        <w:ind w:left="6035" w:hanging="212"/>
      </w:pPr>
      <w:rPr>
        <w:rFonts w:hint="default"/>
        <w:lang w:val="ru-RU" w:eastAsia="en-US" w:bidi="ar-SA"/>
      </w:rPr>
    </w:lvl>
    <w:lvl w:ilvl="7" w:tentative="0">
      <w:start w:val="0"/>
      <w:numFmt w:val="bullet"/>
      <w:lvlText w:val="•"/>
      <w:lvlJc w:val="left"/>
      <w:pPr>
        <w:ind w:left="7146" w:hanging="212"/>
      </w:pPr>
      <w:rPr>
        <w:rFonts w:hint="default"/>
        <w:lang w:val="ru-RU" w:eastAsia="en-US" w:bidi="ar-SA"/>
      </w:rPr>
    </w:lvl>
    <w:lvl w:ilvl="8" w:tentative="0">
      <w:start w:val="0"/>
      <w:numFmt w:val="bullet"/>
      <w:lvlText w:val="•"/>
      <w:lvlJc w:val="left"/>
      <w:pPr>
        <w:ind w:left="8257" w:hanging="212"/>
      </w:pPr>
      <w:rPr>
        <w:rFonts w:hint="default"/>
        <w:lang w:val="ru-RU" w:eastAsia="en-US" w:bidi="ar-SA"/>
      </w:rPr>
    </w:lvl>
  </w:abstractNum>
  <w:abstractNum w:abstractNumId="40">
    <w:nsid w:val="43374EA6"/>
    <w:multiLevelType w:val="multilevel"/>
    <w:tmpl w:val="43374EA6"/>
    <w:lvl w:ilvl="0" w:tentative="0">
      <w:start w:val="1"/>
      <w:numFmt w:val="bullet"/>
      <w:lvlText w:val=""/>
      <w:lvlJc w:val="left"/>
      <w:pPr>
        <w:ind w:left="1146" w:hanging="360"/>
      </w:pPr>
      <w:rPr>
        <w:rFonts w:hint="default" w:ascii="Wingdings" w:hAnsi="Wingdings"/>
        <w:color w:val="1F497D" w:themeColor="text2"/>
        <w:spacing w:val="0"/>
        <w:w w:val="100"/>
        <w:lang w:val="ru-RU" w:eastAsia="en-US" w:bidi="ar-SA"/>
      </w:rPr>
    </w:lvl>
    <w:lvl w:ilvl="1" w:tentative="0">
      <w:start w:val="1"/>
      <w:numFmt w:val="bullet"/>
      <w:lvlText w:val="o"/>
      <w:lvlJc w:val="left"/>
      <w:pPr>
        <w:ind w:left="1866" w:hanging="360"/>
      </w:pPr>
      <w:rPr>
        <w:rFonts w:hint="default" w:ascii="Courier New" w:hAnsi="Courier New" w:cs="Courier New"/>
      </w:rPr>
    </w:lvl>
    <w:lvl w:ilvl="2" w:tentative="0">
      <w:start w:val="1"/>
      <w:numFmt w:val="bullet"/>
      <w:lvlText w:val=""/>
      <w:lvlJc w:val="left"/>
      <w:pPr>
        <w:ind w:left="2586" w:hanging="360"/>
      </w:pPr>
      <w:rPr>
        <w:rFonts w:hint="default" w:ascii="Wingdings" w:hAnsi="Wingdings"/>
      </w:rPr>
    </w:lvl>
    <w:lvl w:ilvl="3" w:tentative="0">
      <w:start w:val="1"/>
      <w:numFmt w:val="bullet"/>
      <w:lvlText w:val=""/>
      <w:lvlJc w:val="left"/>
      <w:pPr>
        <w:ind w:left="3306" w:hanging="360"/>
      </w:pPr>
      <w:rPr>
        <w:rFonts w:hint="default" w:ascii="Symbol" w:hAnsi="Symbol"/>
      </w:rPr>
    </w:lvl>
    <w:lvl w:ilvl="4" w:tentative="0">
      <w:start w:val="1"/>
      <w:numFmt w:val="bullet"/>
      <w:lvlText w:val="o"/>
      <w:lvlJc w:val="left"/>
      <w:pPr>
        <w:ind w:left="4026" w:hanging="360"/>
      </w:pPr>
      <w:rPr>
        <w:rFonts w:hint="default" w:ascii="Courier New" w:hAnsi="Courier New" w:cs="Courier New"/>
      </w:rPr>
    </w:lvl>
    <w:lvl w:ilvl="5" w:tentative="0">
      <w:start w:val="1"/>
      <w:numFmt w:val="bullet"/>
      <w:lvlText w:val=""/>
      <w:lvlJc w:val="left"/>
      <w:pPr>
        <w:ind w:left="4746" w:hanging="360"/>
      </w:pPr>
      <w:rPr>
        <w:rFonts w:hint="default" w:ascii="Wingdings" w:hAnsi="Wingdings"/>
      </w:rPr>
    </w:lvl>
    <w:lvl w:ilvl="6" w:tentative="0">
      <w:start w:val="1"/>
      <w:numFmt w:val="bullet"/>
      <w:lvlText w:val=""/>
      <w:lvlJc w:val="left"/>
      <w:pPr>
        <w:ind w:left="5466" w:hanging="360"/>
      </w:pPr>
      <w:rPr>
        <w:rFonts w:hint="default" w:ascii="Symbol" w:hAnsi="Symbol"/>
      </w:rPr>
    </w:lvl>
    <w:lvl w:ilvl="7" w:tentative="0">
      <w:start w:val="1"/>
      <w:numFmt w:val="bullet"/>
      <w:lvlText w:val="o"/>
      <w:lvlJc w:val="left"/>
      <w:pPr>
        <w:ind w:left="6186" w:hanging="360"/>
      </w:pPr>
      <w:rPr>
        <w:rFonts w:hint="default" w:ascii="Courier New" w:hAnsi="Courier New" w:cs="Courier New"/>
      </w:rPr>
    </w:lvl>
    <w:lvl w:ilvl="8" w:tentative="0">
      <w:start w:val="1"/>
      <w:numFmt w:val="bullet"/>
      <w:lvlText w:val=""/>
      <w:lvlJc w:val="left"/>
      <w:pPr>
        <w:ind w:left="6906" w:hanging="360"/>
      </w:pPr>
      <w:rPr>
        <w:rFonts w:hint="default" w:ascii="Wingdings" w:hAnsi="Wingdings"/>
      </w:rPr>
    </w:lvl>
  </w:abstractNum>
  <w:abstractNum w:abstractNumId="41">
    <w:nsid w:val="45B72F59"/>
    <w:multiLevelType w:val="multilevel"/>
    <w:tmpl w:val="45B72F59"/>
    <w:lvl w:ilvl="0" w:tentative="0">
      <w:start w:val="1"/>
      <w:numFmt w:val="decimal"/>
      <w:lvlText w:val="%1"/>
      <w:lvlJc w:val="left"/>
      <w:pPr>
        <w:ind w:left="844" w:hanging="420"/>
      </w:pPr>
      <w:rPr>
        <w:lang w:val="ru-RU" w:eastAsia="en-US" w:bidi="ar-SA"/>
      </w:rPr>
    </w:lvl>
    <w:lvl w:ilvl="1" w:tentative="0">
      <w:start w:val="2"/>
      <w:numFmt w:val="decimal"/>
      <w:lvlText w:val="%1.%2."/>
      <w:lvlJc w:val="left"/>
      <w:pPr>
        <w:ind w:left="844" w:hanging="420"/>
      </w:pPr>
      <w:rPr>
        <w:b/>
        <w:bCs/>
        <w:w w:val="100"/>
        <w:lang w:val="ru-RU" w:eastAsia="en-US" w:bidi="ar-SA"/>
      </w:rPr>
    </w:lvl>
    <w:lvl w:ilvl="2" w:tentative="0">
      <w:start w:val="0"/>
      <w:numFmt w:val="bullet"/>
      <w:lvlText w:val=""/>
      <w:lvlJc w:val="left"/>
      <w:pPr>
        <w:ind w:left="1624" w:hanging="360"/>
      </w:pPr>
      <w:rPr>
        <w:rFonts w:hint="default" w:ascii="Symbol" w:hAnsi="Symbol" w:eastAsia="Symbol" w:cs="Symbol"/>
        <w:w w:val="100"/>
        <w:sz w:val="24"/>
        <w:szCs w:val="24"/>
        <w:lang w:val="ru-RU" w:eastAsia="en-US" w:bidi="ar-SA"/>
      </w:rPr>
    </w:lvl>
    <w:lvl w:ilvl="3" w:tentative="0">
      <w:start w:val="0"/>
      <w:numFmt w:val="bullet"/>
      <w:lvlText w:val="•"/>
      <w:lvlJc w:val="left"/>
      <w:pPr>
        <w:ind w:left="3442" w:hanging="360"/>
      </w:pPr>
      <w:rPr>
        <w:lang w:val="ru-RU" w:eastAsia="en-US" w:bidi="ar-SA"/>
      </w:rPr>
    </w:lvl>
    <w:lvl w:ilvl="4" w:tentative="0">
      <w:start w:val="0"/>
      <w:numFmt w:val="bullet"/>
      <w:lvlText w:val="•"/>
      <w:lvlJc w:val="left"/>
      <w:pPr>
        <w:ind w:left="4353" w:hanging="360"/>
      </w:pPr>
      <w:rPr>
        <w:lang w:val="ru-RU" w:eastAsia="en-US" w:bidi="ar-SA"/>
      </w:rPr>
    </w:lvl>
    <w:lvl w:ilvl="5" w:tentative="0">
      <w:start w:val="0"/>
      <w:numFmt w:val="bullet"/>
      <w:lvlText w:val="•"/>
      <w:lvlJc w:val="left"/>
      <w:pPr>
        <w:ind w:left="5264" w:hanging="360"/>
      </w:pPr>
      <w:rPr>
        <w:lang w:val="ru-RU" w:eastAsia="en-US" w:bidi="ar-SA"/>
      </w:rPr>
    </w:lvl>
    <w:lvl w:ilvl="6" w:tentative="0">
      <w:start w:val="0"/>
      <w:numFmt w:val="bullet"/>
      <w:lvlText w:val="•"/>
      <w:lvlJc w:val="left"/>
      <w:pPr>
        <w:ind w:left="6175" w:hanging="360"/>
      </w:pPr>
      <w:rPr>
        <w:lang w:val="ru-RU" w:eastAsia="en-US" w:bidi="ar-SA"/>
      </w:rPr>
    </w:lvl>
    <w:lvl w:ilvl="7" w:tentative="0">
      <w:start w:val="0"/>
      <w:numFmt w:val="bullet"/>
      <w:lvlText w:val="•"/>
      <w:lvlJc w:val="left"/>
      <w:pPr>
        <w:ind w:left="7086" w:hanging="360"/>
      </w:pPr>
      <w:rPr>
        <w:lang w:val="ru-RU" w:eastAsia="en-US" w:bidi="ar-SA"/>
      </w:rPr>
    </w:lvl>
    <w:lvl w:ilvl="8" w:tentative="0">
      <w:start w:val="0"/>
      <w:numFmt w:val="bullet"/>
      <w:lvlText w:val="•"/>
      <w:lvlJc w:val="left"/>
      <w:pPr>
        <w:ind w:left="7997" w:hanging="360"/>
      </w:pPr>
      <w:rPr>
        <w:lang w:val="ru-RU" w:eastAsia="en-US" w:bidi="ar-SA"/>
      </w:rPr>
    </w:lvl>
  </w:abstractNum>
  <w:abstractNum w:abstractNumId="42">
    <w:nsid w:val="4846747B"/>
    <w:multiLevelType w:val="multilevel"/>
    <w:tmpl w:val="4846747B"/>
    <w:lvl w:ilvl="0" w:tentative="0">
      <w:start w:val="0"/>
      <w:numFmt w:val="bullet"/>
      <w:lvlText w:val="-"/>
      <w:lvlJc w:val="left"/>
      <w:pPr>
        <w:ind w:left="682" w:hanging="320"/>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700" w:hanging="320"/>
      </w:pPr>
      <w:rPr>
        <w:rFonts w:hint="default"/>
        <w:lang w:val="ru-RU" w:eastAsia="en-US" w:bidi="ar-SA"/>
      </w:rPr>
    </w:lvl>
    <w:lvl w:ilvl="2" w:tentative="0">
      <w:start w:val="0"/>
      <w:numFmt w:val="bullet"/>
      <w:lvlText w:val="•"/>
      <w:lvlJc w:val="left"/>
      <w:pPr>
        <w:ind w:left="2721" w:hanging="320"/>
      </w:pPr>
      <w:rPr>
        <w:rFonts w:hint="default"/>
        <w:lang w:val="ru-RU" w:eastAsia="en-US" w:bidi="ar-SA"/>
      </w:rPr>
    </w:lvl>
    <w:lvl w:ilvl="3" w:tentative="0">
      <w:start w:val="0"/>
      <w:numFmt w:val="bullet"/>
      <w:lvlText w:val="•"/>
      <w:lvlJc w:val="left"/>
      <w:pPr>
        <w:ind w:left="3741" w:hanging="320"/>
      </w:pPr>
      <w:rPr>
        <w:rFonts w:hint="default"/>
        <w:lang w:val="ru-RU" w:eastAsia="en-US" w:bidi="ar-SA"/>
      </w:rPr>
    </w:lvl>
    <w:lvl w:ilvl="4" w:tentative="0">
      <w:start w:val="0"/>
      <w:numFmt w:val="bullet"/>
      <w:lvlText w:val="•"/>
      <w:lvlJc w:val="left"/>
      <w:pPr>
        <w:ind w:left="4762" w:hanging="320"/>
      </w:pPr>
      <w:rPr>
        <w:rFonts w:hint="default"/>
        <w:lang w:val="ru-RU" w:eastAsia="en-US" w:bidi="ar-SA"/>
      </w:rPr>
    </w:lvl>
    <w:lvl w:ilvl="5" w:tentative="0">
      <w:start w:val="0"/>
      <w:numFmt w:val="bullet"/>
      <w:lvlText w:val="•"/>
      <w:lvlJc w:val="left"/>
      <w:pPr>
        <w:ind w:left="5783" w:hanging="320"/>
      </w:pPr>
      <w:rPr>
        <w:rFonts w:hint="default"/>
        <w:lang w:val="ru-RU" w:eastAsia="en-US" w:bidi="ar-SA"/>
      </w:rPr>
    </w:lvl>
    <w:lvl w:ilvl="6" w:tentative="0">
      <w:start w:val="0"/>
      <w:numFmt w:val="bullet"/>
      <w:lvlText w:val="•"/>
      <w:lvlJc w:val="left"/>
      <w:pPr>
        <w:ind w:left="6803" w:hanging="320"/>
      </w:pPr>
      <w:rPr>
        <w:rFonts w:hint="default"/>
        <w:lang w:val="ru-RU" w:eastAsia="en-US" w:bidi="ar-SA"/>
      </w:rPr>
    </w:lvl>
    <w:lvl w:ilvl="7" w:tentative="0">
      <w:start w:val="0"/>
      <w:numFmt w:val="bullet"/>
      <w:lvlText w:val="•"/>
      <w:lvlJc w:val="left"/>
      <w:pPr>
        <w:ind w:left="7824" w:hanging="320"/>
      </w:pPr>
      <w:rPr>
        <w:rFonts w:hint="default"/>
        <w:lang w:val="ru-RU" w:eastAsia="en-US" w:bidi="ar-SA"/>
      </w:rPr>
    </w:lvl>
    <w:lvl w:ilvl="8" w:tentative="0">
      <w:start w:val="0"/>
      <w:numFmt w:val="bullet"/>
      <w:lvlText w:val="•"/>
      <w:lvlJc w:val="left"/>
      <w:pPr>
        <w:ind w:left="8845" w:hanging="320"/>
      </w:pPr>
      <w:rPr>
        <w:rFonts w:hint="default"/>
        <w:lang w:val="ru-RU" w:eastAsia="en-US" w:bidi="ar-SA"/>
      </w:rPr>
    </w:lvl>
  </w:abstractNum>
  <w:abstractNum w:abstractNumId="43">
    <w:nsid w:val="487F6D85"/>
    <w:multiLevelType w:val="multilevel"/>
    <w:tmpl w:val="487F6D85"/>
    <w:lvl w:ilvl="0" w:tentative="0">
      <w:start w:val="0"/>
      <w:numFmt w:val="bullet"/>
      <w:lvlText w:val="-"/>
      <w:lvlJc w:val="left"/>
      <w:pPr>
        <w:ind w:left="184" w:hanging="140"/>
      </w:pPr>
      <w:rPr>
        <w:w w:val="100"/>
        <w:lang w:val="ru-RU" w:eastAsia="en-US" w:bidi="ar-SA"/>
      </w:rPr>
    </w:lvl>
    <w:lvl w:ilvl="1" w:tentative="0">
      <w:start w:val="0"/>
      <w:numFmt w:val="bullet"/>
      <w:lvlText w:val="-"/>
      <w:lvlJc w:val="left"/>
      <w:pPr>
        <w:ind w:left="832" w:hanging="128"/>
      </w:pPr>
      <w:rPr>
        <w:rFonts w:hint="default" w:ascii="Times New Roman" w:hAnsi="Times New Roman" w:eastAsia="Times New Roman" w:cs="Times New Roman"/>
        <w:w w:val="100"/>
        <w:sz w:val="22"/>
        <w:szCs w:val="22"/>
        <w:lang w:val="ru-RU" w:eastAsia="en-US" w:bidi="ar-SA"/>
      </w:rPr>
    </w:lvl>
    <w:lvl w:ilvl="2" w:tentative="0">
      <w:start w:val="0"/>
      <w:numFmt w:val="bullet"/>
      <w:lvlText w:val="•"/>
      <w:lvlJc w:val="left"/>
      <w:pPr>
        <w:ind w:left="1837" w:hanging="128"/>
      </w:pPr>
      <w:rPr>
        <w:lang w:val="ru-RU" w:eastAsia="en-US" w:bidi="ar-SA"/>
      </w:rPr>
    </w:lvl>
    <w:lvl w:ilvl="3" w:tentative="0">
      <w:start w:val="0"/>
      <w:numFmt w:val="bullet"/>
      <w:lvlText w:val="•"/>
      <w:lvlJc w:val="left"/>
      <w:pPr>
        <w:ind w:left="2835" w:hanging="128"/>
      </w:pPr>
      <w:rPr>
        <w:lang w:val="ru-RU" w:eastAsia="en-US" w:bidi="ar-SA"/>
      </w:rPr>
    </w:lvl>
    <w:lvl w:ilvl="4" w:tentative="0">
      <w:start w:val="0"/>
      <w:numFmt w:val="bullet"/>
      <w:lvlText w:val="•"/>
      <w:lvlJc w:val="left"/>
      <w:pPr>
        <w:ind w:left="3833" w:hanging="128"/>
      </w:pPr>
      <w:rPr>
        <w:lang w:val="ru-RU" w:eastAsia="en-US" w:bidi="ar-SA"/>
      </w:rPr>
    </w:lvl>
    <w:lvl w:ilvl="5" w:tentative="0">
      <w:start w:val="0"/>
      <w:numFmt w:val="bullet"/>
      <w:lvlText w:val="•"/>
      <w:lvlJc w:val="left"/>
      <w:pPr>
        <w:ind w:left="4831" w:hanging="128"/>
      </w:pPr>
      <w:rPr>
        <w:lang w:val="ru-RU" w:eastAsia="en-US" w:bidi="ar-SA"/>
      </w:rPr>
    </w:lvl>
    <w:lvl w:ilvl="6" w:tentative="0">
      <w:start w:val="0"/>
      <w:numFmt w:val="bullet"/>
      <w:lvlText w:val="•"/>
      <w:lvlJc w:val="left"/>
      <w:pPr>
        <w:ind w:left="5828" w:hanging="128"/>
      </w:pPr>
      <w:rPr>
        <w:lang w:val="ru-RU" w:eastAsia="en-US" w:bidi="ar-SA"/>
      </w:rPr>
    </w:lvl>
    <w:lvl w:ilvl="7" w:tentative="0">
      <w:start w:val="0"/>
      <w:numFmt w:val="bullet"/>
      <w:lvlText w:val="•"/>
      <w:lvlJc w:val="left"/>
      <w:pPr>
        <w:ind w:left="6826" w:hanging="128"/>
      </w:pPr>
      <w:rPr>
        <w:lang w:val="ru-RU" w:eastAsia="en-US" w:bidi="ar-SA"/>
      </w:rPr>
    </w:lvl>
    <w:lvl w:ilvl="8" w:tentative="0">
      <w:start w:val="0"/>
      <w:numFmt w:val="bullet"/>
      <w:lvlText w:val="•"/>
      <w:lvlJc w:val="left"/>
      <w:pPr>
        <w:ind w:left="7824" w:hanging="128"/>
      </w:pPr>
      <w:rPr>
        <w:lang w:val="ru-RU" w:eastAsia="en-US" w:bidi="ar-SA"/>
      </w:rPr>
    </w:lvl>
  </w:abstractNum>
  <w:abstractNum w:abstractNumId="44">
    <w:nsid w:val="48C85918"/>
    <w:multiLevelType w:val="multilevel"/>
    <w:tmpl w:val="48C85918"/>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45">
    <w:nsid w:val="48DE3631"/>
    <w:multiLevelType w:val="multilevel"/>
    <w:tmpl w:val="48DE3631"/>
    <w:lvl w:ilvl="0" w:tentative="0">
      <w:start w:val="15"/>
      <w:numFmt w:val="decimal"/>
      <w:lvlText w:val="%1)"/>
      <w:lvlJc w:val="left"/>
      <w:pPr>
        <w:ind w:left="542" w:hanging="377"/>
      </w:pPr>
      <w:rPr>
        <w:rFonts w:hint="default" w:ascii="Times New Roman" w:hAnsi="Times New Roman" w:eastAsia="Times New Roman" w:cs="Times New Roman"/>
        <w:b w:val="0"/>
        <w:bCs w:val="0"/>
        <w:i w:val="0"/>
        <w:iCs w:val="0"/>
        <w:spacing w:val="-3"/>
        <w:w w:val="100"/>
        <w:sz w:val="26"/>
        <w:szCs w:val="26"/>
        <w:lang w:val="ru-RU" w:eastAsia="en-US" w:bidi="ar-SA"/>
      </w:rPr>
    </w:lvl>
    <w:lvl w:ilvl="1" w:tentative="0">
      <w:start w:val="0"/>
      <w:numFmt w:val="bullet"/>
      <w:lvlText w:val="•"/>
      <w:lvlJc w:val="left"/>
      <w:pPr>
        <w:ind w:left="1558" w:hanging="377"/>
      </w:pPr>
      <w:rPr>
        <w:rFonts w:hint="default"/>
        <w:lang w:val="ru-RU" w:eastAsia="en-US" w:bidi="ar-SA"/>
      </w:rPr>
    </w:lvl>
    <w:lvl w:ilvl="2" w:tentative="0">
      <w:start w:val="0"/>
      <w:numFmt w:val="bullet"/>
      <w:lvlText w:val="•"/>
      <w:lvlJc w:val="left"/>
      <w:pPr>
        <w:ind w:left="2577" w:hanging="377"/>
      </w:pPr>
      <w:rPr>
        <w:rFonts w:hint="default"/>
        <w:lang w:val="ru-RU" w:eastAsia="en-US" w:bidi="ar-SA"/>
      </w:rPr>
    </w:lvl>
    <w:lvl w:ilvl="3" w:tentative="0">
      <w:start w:val="0"/>
      <w:numFmt w:val="bullet"/>
      <w:lvlText w:val="•"/>
      <w:lvlJc w:val="left"/>
      <w:pPr>
        <w:ind w:left="3595" w:hanging="377"/>
      </w:pPr>
      <w:rPr>
        <w:rFonts w:hint="default"/>
        <w:lang w:val="ru-RU" w:eastAsia="en-US" w:bidi="ar-SA"/>
      </w:rPr>
    </w:lvl>
    <w:lvl w:ilvl="4" w:tentative="0">
      <w:start w:val="0"/>
      <w:numFmt w:val="bullet"/>
      <w:lvlText w:val="•"/>
      <w:lvlJc w:val="left"/>
      <w:pPr>
        <w:ind w:left="4614" w:hanging="377"/>
      </w:pPr>
      <w:rPr>
        <w:rFonts w:hint="default"/>
        <w:lang w:val="ru-RU" w:eastAsia="en-US" w:bidi="ar-SA"/>
      </w:rPr>
    </w:lvl>
    <w:lvl w:ilvl="5" w:tentative="0">
      <w:start w:val="0"/>
      <w:numFmt w:val="bullet"/>
      <w:lvlText w:val="•"/>
      <w:lvlJc w:val="left"/>
      <w:pPr>
        <w:ind w:left="5633" w:hanging="377"/>
      </w:pPr>
      <w:rPr>
        <w:rFonts w:hint="default"/>
        <w:lang w:val="ru-RU" w:eastAsia="en-US" w:bidi="ar-SA"/>
      </w:rPr>
    </w:lvl>
    <w:lvl w:ilvl="6" w:tentative="0">
      <w:start w:val="0"/>
      <w:numFmt w:val="bullet"/>
      <w:lvlText w:val="•"/>
      <w:lvlJc w:val="left"/>
      <w:pPr>
        <w:ind w:left="6651" w:hanging="377"/>
      </w:pPr>
      <w:rPr>
        <w:rFonts w:hint="default"/>
        <w:lang w:val="ru-RU" w:eastAsia="en-US" w:bidi="ar-SA"/>
      </w:rPr>
    </w:lvl>
    <w:lvl w:ilvl="7" w:tentative="0">
      <w:start w:val="0"/>
      <w:numFmt w:val="bullet"/>
      <w:lvlText w:val="•"/>
      <w:lvlJc w:val="left"/>
      <w:pPr>
        <w:ind w:left="7670" w:hanging="377"/>
      </w:pPr>
      <w:rPr>
        <w:rFonts w:hint="default"/>
        <w:lang w:val="ru-RU" w:eastAsia="en-US" w:bidi="ar-SA"/>
      </w:rPr>
    </w:lvl>
    <w:lvl w:ilvl="8" w:tentative="0">
      <w:start w:val="0"/>
      <w:numFmt w:val="bullet"/>
      <w:lvlText w:val="•"/>
      <w:lvlJc w:val="left"/>
      <w:pPr>
        <w:ind w:left="8689" w:hanging="377"/>
      </w:pPr>
      <w:rPr>
        <w:rFonts w:hint="default"/>
        <w:lang w:val="ru-RU" w:eastAsia="en-US" w:bidi="ar-SA"/>
      </w:rPr>
    </w:lvl>
  </w:abstractNum>
  <w:abstractNum w:abstractNumId="46">
    <w:nsid w:val="49AD2D9B"/>
    <w:multiLevelType w:val="multilevel"/>
    <w:tmpl w:val="49AD2D9B"/>
    <w:lvl w:ilvl="0" w:tentative="0">
      <w:start w:val="1"/>
      <w:numFmt w:val="bullet"/>
      <w:lvlText w:val=""/>
      <w:lvlJc w:val="left"/>
      <w:pPr>
        <w:ind w:left="720" w:hanging="360"/>
      </w:pPr>
      <w:rPr>
        <w:rFonts w:hint="default" w:ascii="Wingdings" w:hAnsi="Wingdings"/>
        <w:color w:val="1F497D" w:themeColor="text2"/>
        <w:spacing w:val="0"/>
        <w:w w:val="100"/>
        <w:lang w:val="ru-RU" w:eastAsia="en-US" w:bidi="ar-SA"/>
      </w:rPr>
    </w:lvl>
    <w:lvl w:ilvl="1" w:tentative="0">
      <w:start w:val="1"/>
      <w:numFmt w:val="bullet"/>
      <w:lvlText w:val="o"/>
      <w:lvlJc w:val="left"/>
      <w:pPr>
        <w:ind w:left="1440" w:hanging="360"/>
      </w:pPr>
      <w:rPr>
        <w:rFonts w:hint="default" w:ascii="Courier New" w:hAnsi="Courier New" w:cs="Courier New"/>
      </w:rPr>
    </w:lvl>
    <w:lvl w:ilvl="2" w:tentative="0">
      <w:start w:val="1"/>
      <w:numFmt w:val="bullet"/>
      <w:lvlText w:val=""/>
      <w:lvlJc w:val="left"/>
      <w:pPr>
        <w:ind w:left="2160" w:hanging="360"/>
      </w:pPr>
      <w:rPr>
        <w:rFonts w:hint="default" w:ascii="Wingdings" w:hAnsi="Wingdings"/>
      </w:rPr>
    </w:lvl>
    <w:lvl w:ilvl="3" w:tentative="0">
      <w:start w:val="1"/>
      <w:numFmt w:val="bullet"/>
      <w:lvlText w:val=""/>
      <w:lvlJc w:val="left"/>
      <w:pPr>
        <w:ind w:left="2880" w:hanging="360"/>
      </w:pPr>
      <w:rPr>
        <w:rFonts w:hint="default" w:ascii="Symbol" w:hAnsi="Symbol"/>
      </w:rPr>
    </w:lvl>
    <w:lvl w:ilvl="4" w:tentative="0">
      <w:start w:val="1"/>
      <w:numFmt w:val="bullet"/>
      <w:lvlText w:val="o"/>
      <w:lvlJc w:val="left"/>
      <w:pPr>
        <w:ind w:left="3600" w:hanging="360"/>
      </w:pPr>
      <w:rPr>
        <w:rFonts w:hint="default" w:ascii="Courier New" w:hAnsi="Courier New" w:cs="Courier New"/>
      </w:rPr>
    </w:lvl>
    <w:lvl w:ilvl="5" w:tentative="0">
      <w:start w:val="1"/>
      <w:numFmt w:val="bullet"/>
      <w:lvlText w:val=""/>
      <w:lvlJc w:val="left"/>
      <w:pPr>
        <w:ind w:left="4320" w:hanging="360"/>
      </w:pPr>
      <w:rPr>
        <w:rFonts w:hint="default" w:ascii="Wingdings" w:hAnsi="Wingdings"/>
      </w:rPr>
    </w:lvl>
    <w:lvl w:ilvl="6" w:tentative="0">
      <w:start w:val="1"/>
      <w:numFmt w:val="bullet"/>
      <w:lvlText w:val=""/>
      <w:lvlJc w:val="left"/>
      <w:pPr>
        <w:ind w:left="5040" w:hanging="360"/>
      </w:pPr>
      <w:rPr>
        <w:rFonts w:hint="default" w:ascii="Symbol" w:hAnsi="Symbol"/>
      </w:rPr>
    </w:lvl>
    <w:lvl w:ilvl="7" w:tentative="0">
      <w:start w:val="1"/>
      <w:numFmt w:val="bullet"/>
      <w:lvlText w:val="o"/>
      <w:lvlJc w:val="left"/>
      <w:pPr>
        <w:ind w:left="5760" w:hanging="360"/>
      </w:pPr>
      <w:rPr>
        <w:rFonts w:hint="default" w:ascii="Courier New" w:hAnsi="Courier New" w:cs="Courier New"/>
      </w:rPr>
    </w:lvl>
    <w:lvl w:ilvl="8" w:tentative="0">
      <w:start w:val="1"/>
      <w:numFmt w:val="bullet"/>
      <w:lvlText w:val=""/>
      <w:lvlJc w:val="left"/>
      <w:pPr>
        <w:ind w:left="6480" w:hanging="360"/>
      </w:pPr>
      <w:rPr>
        <w:rFonts w:hint="default" w:ascii="Wingdings" w:hAnsi="Wingdings"/>
      </w:rPr>
    </w:lvl>
  </w:abstractNum>
  <w:abstractNum w:abstractNumId="47">
    <w:nsid w:val="4E9E51D5"/>
    <w:multiLevelType w:val="multilevel"/>
    <w:tmpl w:val="4E9E51D5"/>
    <w:lvl w:ilvl="0" w:tentative="0">
      <w:start w:val="1"/>
      <w:numFmt w:val="bullet"/>
      <w:lvlText w:val=""/>
      <w:lvlJc w:val="left"/>
      <w:pPr>
        <w:ind w:left="822" w:hanging="360"/>
      </w:pPr>
      <w:rPr>
        <w:rFonts w:hint="default" w:ascii="Wingdings" w:hAnsi="Wingdings"/>
        <w:color w:val="1F497D" w:themeColor="text2"/>
        <w:spacing w:val="0"/>
        <w:w w:val="100"/>
        <w:lang w:val="ru-RU" w:eastAsia="en-US" w:bidi="ar-SA"/>
      </w:rPr>
    </w:lvl>
    <w:lvl w:ilvl="1" w:tentative="0">
      <w:start w:val="1"/>
      <w:numFmt w:val="bullet"/>
      <w:lvlText w:val="o"/>
      <w:lvlJc w:val="left"/>
      <w:pPr>
        <w:ind w:left="1542" w:hanging="360"/>
      </w:pPr>
      <w:rPr>
        <w:rFonts w:hint="default" w:ascii="Courier New" w:hAnsi="Courier New" w:cs="Courier New"/>
      </w:rPr>
    </w:lvl>
    <w:lvl w:ilvl="2" w:tentative="0">
      <w:start w:val="1"/>
      <w:numFmt w:val="bullet"/>
      <w:lvlText w:val=""/>
      <w:lvlJc w:val="left"/>
      <w:pPr>
        <w:ind w:left="2262" w:hanging="360"/>
      </w:pPr>
      <w:rPr>
        <w:rFonts w:hint="default" w:ascii="Wingdings" w:hAnsi="Wingdings"/>
      </w:rPr>
    </w:lvl>
    <w:lvl w:ilvl="3" w:tentative="0">
      <w:start w:val="1"/>
      <w:numFmt w:val="bullet"/>
      <w:lvlText w:val=""/>
      <w:lvlJc w:val="left"/>
      <w:pPr>
        <w:ind w:left="2982" w:hanging="360"/>
      </w:pPr>
      <w:rPr>
        <w:rFonts w:hint="default" w:ascii="Symbol" w:hAnsi="Symbol"/>
      </w:rPr>
    </w:lvl>
    <w:lvl w:ilvl="4" w:tentative="0">
      <w:start w:val="1"/>
      <w:numFmt w:val="bullet"/>
      <w:lvlText w:val="o"/>
      <w:lvlJc w:val="left"/>
      <w:pPr>
        <w:ind w:left="3702" w:hanging="360"/>
      </w:pPr>
      <w:rPr>
        <w:rFonts w:hint="default" w:ascii="Courier New" w:hAnsi="Courier New" w:cs="Courier New"/>
      </w:rPr>
    </w:lvl>
    <w:lvl w:ilvl="5" w:tentative="0">
      <w:start w:val="1"/>
      <w:numFmt w:val="bullet"/>
      <w:lvlText w:val=""/>
      <w:lvlJc w:val="left"/>
      <w:pPr>
        <w:ind w:left="4422" w:hanging="360"/>
      </w:pPr>
      <w:rPr>
        <w:rFonts w:hint="default" w:ascii="Wingdings" w:hAnsi="Wingdings"/>
      </w:rPr>
    </w:lvl>
    <w:lvl w:ilvl="6" w:tentative="0">
      <w:start w:val="1"/>
      <w:numFmt w:val="bullet"/>
      <w:lvlText w:val=""/>
      <w:lvlJc w:val="left"/>
      <w:pPr>
        <w:ind w:left="5142" w:hanging="360"/>
      </w:pPr>
      <w:rPr>
        <w:rFonts w:hint="default" w:ascii="Symbol" w:hAnsi="Symbol"/>
      </w:rPr>
    </w:lvl>
    <w:lvl w:ilvl="7" w:tentative="0">
      <w:start w:val="1"/>
      <w:numFmt w:val="bullet"/>
      <w:lvlText w:val="o"/>
      <w:lvlJc w:val="left"/>
      <w:pPr>
        <w:ind w:left="5862" w:hanging="360"/>
      </w:pPr>
      <w:rPr>
        <w:rFonts w:hint="default" w:ascii="Courier New" w:hAnsi="Courier New" w:cs="Courier New"/>
      </w:rPr>
    </w:lvl>
    <w:lvl w:ilvl="8" w:tentative="0">
      <w:start w:val="1"/>
      <w:numFmt w:val="bullet"/>
      <w:lvlText w:val=""/>
      <w:lvlJc w:val="left"/>
      <w:pPr>
        <w:ind w:left="6582" w:hanging="360"/>
      </w:pPr>
      <w:rPr>
        <w:rFonts w:hint="default" w:ascii="Wingdings" w:hAnsi="Wingdings"/>
      </w:rPr>
    </w:lvl>
  </w:abstractNum>
  <w:abstractNum w:abstractNumId="48">
    <w:nsid w:val="4F953E9B"/>
    <w:multiLevelType w:val="multilevel"/>
    <w:tmpl w:val="4F953E9B"/>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815" w:hanging="140"/>
      </w:pPr>
      <w:rPr>
        <w:rFonts w:hint="default"/>
        <w:lang w:val="ru-RU" w:eastAsia="en-US" w:bidi="ar-SA"/>
      </w:rPr>
    </w:lvl>
    <w:lvl w:ilvl="2" w:tentative="0">
      <w:start w:val="0"/>
      <w:numFmt w:val="bullet"/>
      <w:lvlText w:val="•"/>
      <w:lvlJc w:val="left"/>
      <w:pPr>
        <w:ind w:left="1530" w:hanging="140"/>
      </w:pPr>
      <w:rPr>
        <w:rFonts w:hint="default"/>
        <w:lang w:val="ru-RU" w:eastAsia="en-US" w:bidi="ar-SA"/>
      </w:rPr>
    </w:lvl>
    <w:lvl w:ilvl="3" w:tentative="0">
      <w:start w:val="0"/>
      <w:numFmt w:val="bullet"/>
      <w:lvlText w:val="•"/>
      <w:lvlJc w:val="left"/>
      <w:pPr>
        <w:ind w:left="2246" w:hanging="140"/>
      </w:pPr>
      <w:rPr>
        <w:rFonts w:hint="default"/>
        <w:lang w:val="ru-RU" w:eastAsia="en-US" w:bidi="ar-SA"/>
      </w:rPr>
    </w:lvl>
    <w:lvl w:ilvl="4" w:tentative="0">
      <w:start w:val="0"/>
      <w:numFmt w:val="bullet"/>
      <w:lvlText w:val="•"/>
      <w:lvlJc w:val="left"/>
      <w:pPr>
        <w:ind w:left="2961" w:hanging="140"/>
      </w:pPr>
      <w:rPr>
        <w:rFonts w:hint="default"/>
        <w:lang w:val="ru-RU" w:eastAsia="en-US" w:bidi="ar-SA"/>
      </w:rPr>
    </w:lvl>
    <w:lvl w:ilvl="5" w:tentative="0">
      <w:start w:val="0"/>
      <w:numFmt w:val="bullet"/>
      <w:lvlText w:val="•"/>
      <w:lvlJc w:val="left"/>
      <w:pPr>
        <w:ind w:left="3677" w:hanging="140"/>
      </w:pPr>
      <w:rPr>
        <w:rFonts w:hint="default"/>
        <w:lang w:val="ru-RU" w:eastAsia="en-US" w:bidi="ar-SA"/>
      </w:rPr>
    </w:lvl>
    <w:lvl w:ilvl="6" w:tentative="0">
      <w:start w:val="0"/>
      <w:numFmt w:val="bullet"/>
      <w:lvlText w:val="•"/>
      <w:lvlJc w:val="left"/>
      <w:pPr>
        <w:ind w:left="4392" w:hanging="140"/>
      </w:pPr>
      <w:rPr>
        <w:rFonts w:hint="default"/>
        <w:lang w:val="ru-RU" w:eastAsia="en-US" w:bidi="ar-SA"/>
      </w:rPr>
    </w:lvl>
    <w:lvl w:ilvl="7" w:tentative="0">
      <w:start w:val="0"/>
      <w:numFmt w:val="bullet"/>
      <w:lvlText w:val="•"/>
      <w:lvlJc w:val="left"/>
      <w:pPr>
        <w:ind w:left="5107" w:hanging="140"/>
      </w:pPr>
      <w:rPr>
        <w:rFonts w:hint="default"/>
        <w:lang w:val="ru-RU" w:eastAsia="en-US" w:bidi="ar-SA"/>
      </w:rPr>
    </w:lvl>
    <w:lvl w:ilvl="8" w:tentative="0">
      <w:start w:val="0"/>
      <w:numFmt w:val="bullet"/>
      <w:lvlText w:val="•"/>
      <w:lvlJc w:val="left"/>
      <w:pPr>
        <w:ind w:left="5823" w:hanging="140"/>
      </w:pPr>
      <w:rPr>
        <w:rFonts w:hint="default"/>
        <w:lang w:val="ru-RU" w:eastAsia="en-US" w:bidi="ar-SA"/>
      </w:rPr>
    </w:lvl>
  </w:abstractNum>
  <w:abstractNum w:abstractNumId="49">
    <w:nsid w:val="50E53269"/>
    <w:multiLevelType w:val="multilevel"/>
    <w:tmpl w:val="50E53269"/>
    <w:lvl w:ilvl="0" w:tentative="0">
      <w:start w:val="1"/>
      <w:numFmt w:val="decimal"/>
      <w:lvlText w:val="%1."/>
      <w:lvlJc w:val="left"/>
      <w:pPr>
        <w:ind w:left="675" w:hanging="675"/>
      </w:pPr>
      <w:rPr>
        <w:rFonts w:hint="default"/>
      </w:rPr>
    </w:lvl>
    <w:lvl w:ilvl="1" w:tentative="0">
      <w:start w:val="1"/>
      <w:numFmt w:val="decimal"/>
      <w:lvlText w:val="%1.%2."/>
      <w:lvlJc w:val="left"/>
      <w:pPr>
        <w:ind w:left="2063" w:hanging="720"/>
      </w:pPr>
      <w:rPr>
        <w:rFonts w:hint="default"/>
      </w:rPr>
    </w:lvl>
    <w:lvl w:ilvl="2" w:tentative="0">
      <w:start w:val="1"/>
      <w:numFmt w:val="decimal"/>
      <w:lvlText w:val="%1.%2.%3."/>
      <w:lvlJc w:val="left"/>
      <w:pPr>
        <w:ind w:left="3406" w:hanging="720"/>
      </w:pPr>
      <w:rPr>
        <w:rFonts w:hint="default"/>
      </w:rPr>
    </w:lvl>
    <w:lvl w:ilvl="3" w:tentative="0">
      <w:start w:val="1"/>
      <w:numFmt w:val="decimal"/>
      <w:lvlText w:val="%1.%2.%3.%4."/>
      <w:lvlJc w:val="left"/>
      <w:pPr>
        <w:ind w:left="5109" w:hanging="1080"/>
      </w:pPr>
      <w:rPr>
        <w:rFonts w:hint="default"/>
      </w:rPr>
    </w:lvl>
    <w:lvl w:ilvl="4" w:tentative="0">
      <w:start w:val="1"/>
      <w:numFmt w:val="decimal"/>
      <w:lvlText w:val="%1.%2.%3.%4.%5."/>
      <w:lvlJc w:val="left"/>
      <w:pPr>
        <w:ind w:left="6452" w:hanging="1080"/>
      </w:pPr>
      <w:rPr>
        <w:rFonts w:hint="default"/>
      </w:rPr>
    </w:lvl>
    <w:lvl w:ilvl="5" w:tentative="0">
      <w:start w:val="1"/>
      <w:numFmt w:val="decimal"/>
      <w:lvlText w:val="%1.%2.%3.%4.%5.%6."/>
      <w:lvlJc w:val="left"/>
      <w:pPr>
        <w:ind w:left="8155" w:hanging="1440"/>
      </w:pPr>
      <w:rPr>
        <w:rFonts w:hint="default"/>
      </w:rPr>
    </w:lvl>
    <w:lvl w:ilvl="6" w:tentative="0">
      <w:start w:val="1"/>
      <w:numFmt w:val="decimal"/>
      <w:lvlText w:val="%1.%2.%3.%4.%5.%6.%7."/>
      <w:lvlJc w:val="left"/>
      <w:pPr>
        <w:ind w:left="9858" w:hanging="1800"/>
      </w:pPr>
      <w:rPr>
        <w:rFonts w:hint="default"/>
      </w:rPr>
    </w:lvl>
    <w:lvl w:ilvl="7" w:tentative="0">
      <w:start w:val="1"/>
      <w:numFmt w:val="decimal"/>
      <w:lvlText w:val="%1.%2.%3.%4.%5.%6.%7.%8."/>
      <w:lvlJc w:val="left"/>
      <w:pPr>
        <w:ind w:left="11201" w:hanging="1800"/>
      </w:pPr>
      <w:rPr>
        <w:rFonts w:hint="default"/>
      </w:rPr>
    </w:lvl>
    <w:lvl w:ilvl="8" w:tentative="0">
      <w:start w:val="1"/>
      <w:numFmt w:val="decimal"/>
      <w:lvlText w:val="%1.%2.%3.%4.%5.%6.%7.%8.%9."/>
      <w:lvlJc w:val="left"/>
      <w:pPr>
        <w:ind w:left="12904" w:hanging="2160"/>
      </w:pPr>
      <w:rPr>
        <w:rFonts w:hint="default"/>
      </w:rPr>
    </w:lvl>
  </w:abstractNum>
  <w:abstractNum w:abstractNumId="50">
    <w:nsid w:val="520547CD"/>
    <w:multiLevelType w:val="multilevel"/>
    <w:tmpl w:val="520547CD"/>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51">
    <w:nsid w:val="54156989"/>
    <w:multiLevelType w:val="multilevel"/>
    <w:tmpl w:val="54156989"/>
    <w:lvl w:ilvl="0" w:tentative="0">
      <w:start w:val="1"/>
      <w:numFmt w:val="bullet"/>
      <w:lvlText w:val=""/>
      <w:lvlJc w:val="left"/>
      <w:pPr>
        <w:ind w:left="124" w:hanging="190"/>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090" w:hanging="190"/>
      </w:pPr>
      <w:rPr>
        <w:lang w:val="ru-RU" w:eastAsia="en-US" w:bidi="ar-SA"/>
      </w:rPr>
    </w:lvl>
    <w:lvl w:ilvl="2" w:tentative="0">
      <w:start w:val="0"/>
      <w:numFmt w:val="bullet"/>
      <w:lvlText w:val="•"/>
      <w:lvlJc w:val="left"/>
      <w:pPr>
        <w:ind w:left="2060" w:hanging="190"/>
      </w:pPr>
      <w:rPr>
        <w:lang w:val="ru-RU" w:eastAsia="en-US" w:bidi="ar-SA"/>
      </w:rPr>
    </w:lvl>
    <w:lvl w:ilvl="3" w:tentative="0">
      <w:start w:val="0"/>
      <w:numFmt w:val="bullet"/>
      <w:lvlText w:val="•"/>
      <w:lvlJc w:val="left"/>
      <w:pPr>
        <w:ind w:left="3030" w:hanging="190"/>
      </w:pPr>
      <w:rPr>
        <w:lang w:val="ru-RU" w:eastAsia="en-US" w:bidi="ar-SA"/>
      </w:rPr>
    </w:lvl>
    <w:lvl w:ilvl="4" w:tentative="0">
      <w:start w:val="0"/>
      <w:numFmt w:val="bullet"/>
      <w:lvlText w:val="•"/>
      <w:lvlJc w:val="left"/>
      <w:pPr>
        <w:ind w:left="4000" w:hanging="190"/>
      </w:pPr>
      <w:rPr>
        <w:lang w:val="ru-RU" w:eastAsia="en-US" w:bidi="ar-SA"/>
      </w:rPr>
    </w:lvl>
    <w:lvl w:ilvl="5" w:tentative="0">
      <w:start w:val="0"/>
      <w:numFmt w:val="bullet"/>
      <w:lvlText w:val="•"/>
      <w:lvlJc w:val="left"/>
      <w:pPr>
        <w:ind w:left="4970" w:hanging="190"/>
      </w:pPr>
      <w:rPr>
        <w:lang w:val="ru-RU" w:eastAsia="en-US" w:bidi="ar-SA"/>
      </w:rPr>
    </w:lvl>
    <w:lvl w:ilvl="6" w:tentative="0">
      <w:start w:val="0"/>
      <w:numFmt w:val="bullet"/>
      <w:lvlText w:val="•"/>
      <w:lvlJc w:val="left"/>
      <w:pPr>
        <w:ind w:left="5940" w:hanging="190"/>
      </w:pPr>
      <w:rPr>
        <w:lang w:val="ru-RU" w:eastAsia="en-US" w:bidi="ar-SA"/>
      </w:rPr>
    </w:lvl>
    <w:lvl w:ilvl="7" w:tentative="0">
      <w:start w:val="0"/>
      <w:numFmt w:val="bullet"/>
      <w:lvlText w:val="•"/>
      <w:lvlJc w:val="left"/>
      <w:pPr>
        <w:ind w:left="6910" w:hanging="190"/>
      </w:pPr>
      <w:rPr>
        <w:lang w:val="ru-RU" w:eastAsia="en-US" w:bidi="ar-SA"/>
      </w:rPr>
    </w:lvl>
    <w:lvl w:ilvl="8" w:tentative="0">
      <w:start w:val="0"/>
      <w:numFmt w:val="bullet"/>
      <w:lvlText w:val="•"/>
      <w:lvlJc w:val="left"/>
      <w:pPr>
        <w:ind w:left="7880" w:hanging="190"/>
      </w:pPr>
      <w:rPr>
        <w:lang w:val="ru-RU" w:eastAsia="en-US" w:bidi="ar-SA"/>
      </w:rPr>
    </w:lvl>
  </w:abstractNum>
  <w:abstractNum w:abstractNumId="52">
    <w:nsid w:val="551C6A30"/>
    <w:multiLevelType w:val="multilevel"/>
    <w:tmpl w:val="551C6A30"/>
    <w:lvl w:ilvl="0" w:tentative="0">
      <w:start w:val="1"/>
      <w:numFmt w:val="bullet"/>
      <w:lvlText w:val=""/>
      <w:lvlJc w:val="left"/>
      <w:pPr>
        <w:ind w:left="68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53">
    <w:nsid w:val="56E13EE0"/>
    <w:multiLevelType w:val="multilevel"/>
    <w:tmpl w:val="56E13EE0"/>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412" w:hanging="140"/>
      </w:pPr>
      <w:rPr>
        <w:rFonts w:hint="default"/>
        <w:lang w:val="ru-RU" w:eastAsia="en-US" w:bidi="ar-SA"/>
      </w:rPr>
    </w:lvl>
    <w:lvl w:ilvl="2" w:tentative="0">
      <w:start w:val="0"/>
      <w:numFmt w:val="bullet"/>
      <w:lvlText w:val="•"/>
      <w:lvlJc w:val="left"/>
      <w:pPr>
        <w:ind w:left="724" w:hanging="140"/>
      </w:pPr>
      <w:rPr>
        <w:rFonts w:hint="default"/>
        <w:lang w:val="ru-RU" w:eastAsia="en-US" w:bidi="ar-SA"/>
      </w:rPr>
    </w:lvl>
    <w:lvl w:ilvl="3" w:tentative="0">
      <w:start w:val="0"/>
      <w:numFmt w:val="bullet"/>
      <w:lvlText w:val="•"/>
      <w:lvlJc w:val="left"/>
      <w:pPr>
        <w:ind w:left="1036" w:hanging="140"/>
      </w:pPr>
      <w:rPr>
        <w:rFonts w:hint="default"/>
        <w:lang w:val="ru-RU" w:eastAsia="en-US" w:bidi="ar-SA"/>
      </w:rPr>
    </w:lvl>
    <w:lvl w:ilvl="4" w:tentative="0">
      <w:start w:val="0"/>
      <w:numFmt w:val="bullet"/>
      <w:lvlText w:val="•"/>
      <w:lvlJc w:val="left"/>
      <w:pPr>
        <w:ind w:left="1349" w:hanging="140"/>
      </w:pPr>
      <w:rPr>
        <w:rFonts w:hint="default"/>
        <w:lang w:val="ru-RU" w:eastAsia="en-US" w:bidi="ar-SA"/>
      </w:rPr>
    </w:lvl>
    <w:lvl w:ilvl="5" w:tentative="0">
      <w:start w:val="0"/>
      <w:numFmt w:val="bullet"/>
      <w:lvlText w:val="•"/>
      <w:lvlJc w:val="left"/>
      <w:pPr>
        <w:ind w:left="1661" w:hanging="140"/>
      </w:pPr>
      <w:rPr>
        <w:rFonts w:hint="default"/>
        <w:lang w:val="ru-RU" w:eastAsia="en-US" w:bidi="ar-SA"/>
      </w:rPr>
    </w:lvl>
    <w:lvl w:ilvl="6" w:tentative="0">
      <w:start w:val="0"/>
      <w:numFmt w:val="bullet"/>
      <w:lvlText w:val="•"/>
      <w:lvlJc w:val="left"/>
      <w:pPr>
        <w:ind w:left="1973" w:hanging="140"/>
      </w:pPr>
      <w:rPr>
        <w:rFonts w:hint="default"/>
        <w:lang w:val="ru-RU" w:eastAsia="en-US" w:bidi="ar-SA"/>
      </w:rPr>
    </w:lvl>
    <w:lvl w:ilvl="7" w:tentative="0">
      <w:start w:val="0"/>
      <w:numFmt w:val="bullet"/>
      <w:lvlText w:val="•"/>
      <w:lvlJc w:val="left"/>
      <w:pPr>
        <w:ind w:left="2286" w:hanging="140"/>
      </w:pPr>
      <w:rPr>
        <w:rFonts w:hint="default"/>
        <w:lang w:val="ru-RU" w:eastAsia="en-US" w:bidi="ar-SA"/>
      </w:rPr>
    </w:lvl>
    <w:lvl w:ilvl="8" w:tentative="0">
      <w:start w:val="0"/>
      <w:numFmt w:val="bullet"/>
      <w:lvlText w:val="•"/>
      <w:lvlJc w:val="left"/>
      <w:pPr>
        <w:ind w:left="2598" w:hanging="140"/>
      </w:pPr>
      <w:rPr>
        <w:rFonts w:hint="default"/>
        <w:lang w:val="ru-RU" w:eastAsia="en-US" w:bidi="ar-SA"/>
      </w:rPr>
    </w:lvl>
  </w:abstractNum>
  <w:abstractNum w:abstractNumId="54">
    <w:nsid w:val="57180D61"/>
    <w:multiLevelType w:val="multilevel"/>
    <w:tmpl w:val="57180D61"/>
    <w:lvl w:ilvl="0" w:tentative="0">
      <w:start w:val="0"/>
      <w:numFmt w:val="bullet"/>
      <w:lvlText w:val="-"/>
      <w:lvlJc w:val="left"/>
      <w:pPr>
        <w:ind w:left="31"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743" w:hanging="140"/>
      </w:pPr>
      <w:rPr>
        <w:rFonts w:hint="default"/>
        <w:lang w:val="ru-RU" w:eastAsia="en-US" w:bidi="ar-SA"/>
      </w:rPr>
    </w:lvl>
    <w:lvl w:ilvl="2" w:tentative="0">
      <w:start w:val="0"/>
      <w:numFmt w:val="bullet"/>
      <w:lvlText w:val="•"/>
      <w:lvlJc w:val="left"/>
      <w:pPr>
        <w:ind w:left="1447" w:hanging="140"/>
      </w:pPr>
      <w:rPr>
        <w:rFonts w:hint="default"/>
        <w:lang w:val="ru-RU" w:eastAsia="en-US" w:bidi="ar-SA"/>
      </w:rPr>
    </w:lvl>
    <w:lvl w:ilvl="3" w:tentative="0">
      <w:start w:val="0"/>
      <w:numFmt w:val="bullet"/>
      <w:lvlText w:val="•"/>
      <w:lvlJc w:val="left"/>
      <w:pPr>
        <w:ind w:left="2151" w:hanging="140"/>
      </w:pPr>
      <w:rPr>
        <w:rFonts w:hint="default"/>
        <w:lang w:val="ru-RU" w:eastAsia="en-US" w:bidi="ar-SA"/>
      </w:rPr>
    </w:lvl>
    <w:lvl w:ilvl="4" w:tentative="0">
      <w:start w:val="0"/>
      <w:numFmt w:val="bullet"/>
      <w:lvlText w:val="•"/>
      <w:lvlJc w:val="left"/>
      <w:pPr>
        <w:ind w:left="2855" w:hanging="140"/>
      </w:pPr>
      <w:rPr>
        <w:rFonts w:hint="default"/>
        <w:lang w:val="ru-RU" w:eastAsia="en-US" w:bidi="ar-SA"/>
      </w:rPr>
    </w:lvl>
    <w:lvl w:ilvl="5" w:tentative="0">
      <w:start w:val="0"/>
      <w:numFmt w:val="bullet"/>
      <w:lvlText w:val="•"/>
      <w:lvlJc w:val="left"/>
      <w:pPr>
        <w:ind w:left="3559" w:hanging="140"/>
      </w:pPr>
      <w:rPr>
        <w:rFonts w:hint="default"/>
        <w:lang w:val="ru-RU" w:eastAsia="en-US" w:bidi="ar-SA"/>
      </w:rPr>
    </w:lvl>
    <w:lvl w:ilvl="6" w:tentative="0">
      <w:start w:val="0"/>
      <w:numFmt w:val="bullet"/>
      <w:lvlText w:val="•"/>
      <w:lvlJc w:val="left"/>
      <w:pPr>
        <w:ind w:left="4263" w:hanging="140"/>
      </w:pPr>
      <w:rPr>
        <w:rFonts w:hint="default"/>
        <w:lang w:val="ru-RU" w:eastAsia="en-US" w:bidi="ar-SA"/>
      </w:rPr>
    </w:lvl>
    <w:lvl w:ilvl="7" w:tentative="0">
      <w:start w:val="0"/>
      <w:numFmt w:val="bullet"/>
      <w:lvlText w:val="•"/>
      <w:lvlJc w:val="left"/>
      <w:pPr>
        <w:ind w:left="4967" w:hanging="140"/>
      </w:pPr>
      <w:rPr>
        <w:rFonts w:hint="default"/>
        <w:lang w:val="ru-RU" w:eastAsia="en-US" w:bidi="ar-SA"/>
      </w:rPr>
    </w:lvl>
    <w:lvl w:ilvl="8" w:tentative="0">
      <w:start w:val="0"/>
      <w:numFmt w:val="bullet"/>
      <w:lvlText w:val="•"/>
      <w:lvlJc w:val="left"/>
      <w:pPr>
        <w:ind w:left="5671" w:hanging="140"/>
      </w:pPr>
      <w:rPr>
        <w:rFonts w:hint="default"/>
        <w:lang w:val="ru-RU" w:eastAsia="en-US" w:bidi="ar-SA"/>
      </w:rPr>
    </w:lvl>
  </w:abstractNum>
  <w:abstractNum w:abstractNumId="55">
    <w:nsid w:val="58880F6F"/>
    <w:multiLevelType w:val="multilevel"/>
    <w:tmpl w:val="58880F6F"/>
    <w:lvl w:ilvl="0" w:tentative="0">
      <w:start w:val="1"/>
      <w:numFmt w:val="decimal"/>
      <w:lvlText w:val="%1)"/>
      <w:lvlJc w:val="left"/>
      <w:pPr>
        <w:ind w:left="987" w:hanging="305"/>
      </w:pPr>
      <w:rPr>
        <w:rFonts w:hint="default" w:ascii="Times New Roman" w:hAnsi="Times New Roman" w:eastAsia="Times New Roman" w:cs="Times New Roman"/>
        <w:b w:val="0"/>
        <w:bCs w:val="0"/>
        <w:i w:val="0"/>
        <w:iCs w:val="0"/>
        <w:spacing w:val="0"/>
        <w:w w:val="91"/>
        <w:sz w:val="28"/>
        <w:szCs w:val="28"/>
        <w:lang w:val="ru-RU" w:eastAsia="en-US" w:bidi="ar-SA"/>
      </w:rPr>
    </w:lvl>
    <w:lvl w:ilvl="1" w:tentative="0">
      <w:start w:val="0"/>
      <w:numFmt w:val="bullet"/>
      <w:lvlText w:val="•"/>
      <w:lvlJc w:val="left"/>
      <w:pPr>
        <w:ind w:left="1970" w:hanging="305"/>
      </w:pPr>
      <w:rPr>
        <w:rFonts w:hint="default"/>
        <w:lang w:val="ru-RU" w:eastAsia="en-US" w:bidi="ar-SA"/>
      </w:rPr>
    </w:lvl>
    <w:lvl w:ilvl="2" w:tentative="0">
      <w:start w:val="0"/>
      <w:numFmt w:val="bullet"/>
      <w:lvlText w:val="•"/>
      <w:lvlJc w:val="left"/>
      <w:pPr>
        <w:ind w:left="2961" w:hanging="305"/>
      </w:pPr>
      <w:rPr>
        <w:rFonts w:hint="default"/>
        <w:lang w:val="ru-RU" w:eastAsia="en-US" w:bidi="ar-SA"/>
      </w:rPr>
    </w:lvl>
    <w:lvl w:ilvl="3" w:tentative="0">
      <w:start w:val="0"/>
      <w:numFmt w:val="bullet"/>
      <w:lvlText w:val="•"/>
      <w:lvlJc w:val="left"/>
      <w:pPr>
        <w:ind w:left="3951" w:hanging="305"/>
      </w:pPr>
      <w:rPr>
        <w:rFonts w:hint="default"/>
        <w:lang w:val="ru-RU" w:eastAsia="en-US" w:bidi="ar-SA"/>
      </w:rPr>
    </w:lvl>
    <w:lvl w:ilvl="4" w:tentative="0">
      <w:start w:val="0"/>
      <w:numFmt w:val="bullet"/>
      <w:lvlText w:val="•"/>
      <w:lvlJc w:val="left"/>
      <w:pPr>
        <w:ind w:left="4942" w:hanging="305"/>
      </w:pPr>
      <w:rPr>
        <w:rFonts w:hint="default"/>
        <w:lang w:val="ru-RU" w:eastAsia="en-US" w:bidi="ar-SA"/>
      </w:rPr>
    </w:lvl>
    <w:lvl w:ilvl="5" w:tentative="0">
      <w:start w:val="0"/>
      <w:numFmt w:val="bullet"/>
      <w:lvlText w:val="•"/>
      <w:lvlJc w:val="left"/>
      <w:pPr>
        <w:ind w:left="5933" w:hanging="305"/>
      </w:pPr>
      <w:rPr>
        <w:rFonts w:hint="default"/>
        <w:lang w:val="ru-RU" w:eastAsia="en-US" w:bidi="ar-SA"/>
      </w:rPr>
    </w:lvl>
    <w:lvl w:ilvl="6" w:tentative="0">
      <w:start w:val="0"/>
      <w:numFmt w:val="bullet"/>
      <w:lvlText w:val="•"/>
      <w:lvlJc w:val="left"/>
      <w:pPr>
        <w:ind w:left="6923" w:hanging="305"/>
      </w:pPr>
      <w:rPr>
        <w:rFonts w:hint="default"/>
        <w:lang w:val="ru-RU" w:eastAsia="en-US" w:bidi="ar-SA"/>
      </w:rPr>
    </w:lvl>
    <w:lvl w:ilvl="7" w:tentative="0">
      <w:start w:val="0"/>
      <w:numFmt w:val="bullet"/>
      <w:lvlText w:val="•"/>
      <w:lvlJc w:val="left"/>
      <w:pPr>
        <w:ind w:left="7914" w:hanging="305"/>
      </w:pPr>
      <w:rPr>
        <w:rFonts w:hint="default"/>
        <w:lang w:val="ru-RU" w:eastAsia="en-US" w:bidi="ar-SA"/>
      </w:rPr>
    </w:lvl>
    <w:lvl w:ilvl="8" w:tentative="0">
      <w:start w:val="0"/>
      <w:numFmt w:val="bullet"/>
      <w:lvlText w:val="•"/>
      <w:lvlJc w:val="left"/>
      <w:pPr>
        <w:ind w:left="8905" w:hanging="305"/>
      </w:pPr>
      <w:rPr>
        <w:rFonts w:hint="default"/>
        <w:lang w:val="ru-RU" w:eastAsia="en-US" w:bidi="ar-SA"/>
      </w:rPr>
    </w:lvl>
  </w:abstractNum>
  <w:abstractNum w:abstractNumId="56">
    <w:nsid w:val="58991EA7"/>
    <w:multiLevelType w:val="multilevel"/>
    <w:tmpl w:val="58991EA7"/>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752" w:hanging="140"/>
      </w:pPr>
      <w:rPr>
        <w:rFonts w:hint="default"/>
        <w:lang w:val="ru-RU" w:eastAsia="en-US" w:bidi="ar-SA"/>
      </w:rPr>
    </w:lvl>
    <w:lvl w:ilvl="2" w:tentative="0">
      <w:start w:val="0"/>
      <w:numFmt w:val="bullet"/>
      <w:lvlText w:val="•"/>
      <w:lvlJc w:val="left"/>
      <w:pPr>
        <w:ind w:left="1404" w:hanging="140"/>
      </w:pPr>
      <w:rPr>
        <w:rFonts w:hint="default"/>
        <w:lang w:val="ru-RU" w:eastAsia="en-US" w:bidi="ar-SA"/>
      </w:rPr>
    </w:lvl>
    <w:lvl w:ilvl="3" w:tentative="0">
      <w:start w:val="0"/>
      <w:numFmt w:val="bullet"/>
      <w:lvlText w:val="•"/>
      <w:lvlJc w:val="left"/>
      <w:pPr>
        <w:ind w:left="2056" w:hanging="140"/>
      </w:pPr>
      <w:rPr>
        <w:rFonts w:hint="default"/>
        <w:lang w:val="ru-RU" w:eastAsia="en-US" w:bidi="ar-SA"/>
      </w:rPr>
    </w:lvl>
    <w:lvl w:ilvl="4" w:tentative="0">
      <w:start w:val="0"/>
      <w:numFmt w:val="bullet"/>
      <w:lvlText w:val="•"/>
      <w:lvlJc w:val="left"/>
      <w:pPr>
        <w:ind w:left="2708" w:hanging="140"/>
      </w:pPr>
      <w:rPr>
        <w:rFonts w:hint="default"/>
        <w:lang w:val="ru-RU" w:eastAsia="en-US" w:bidi="ar-SA"/>
      </w:rPr>
    </w:lvl>
    <w:lvl w:ilvl="5" w:tentative="0">
      <w:start w:val="0"/>
      <w:numFmt w:val="bullet"/>
      <w:lvlText w:val="•"/>
      <w:lvlJc w:val="left"/>
      <w:pPr>
        <w:ind w:left="3360" w:hanging="140"/>
      </w:pPr>
      <w:rPr>
        <w:rFonts w:hint="default"/>
        <w:lang w:val="ru-RU" w:eastAsia="en-US" w:bidi="ar-SA"/>
      </w:rPr>
    </w:lvl>
    <w:lvl w:ilvl="6" w:tentative="0">
      <w:start w:val="0"/>
      <w:numFmt w:val="bullet"/>
      <w:lvlText w:val="•"/>
      <w:lvlJc w:val="left"/>
      <w:pPr>
        <w:ind w:left="4012" w:hanging="140"/>
      </w:pPr>
      <w:rPr>
        <w:rFonts w:hint="default"/>
        <w:lang w:val="ru-RU" w:eastAsia="en-US" w:bidi="ar-SA"/>
      </w:rPr>
    </w:lvl>
    <w:lvl w:ilvl="7" w:tentative="0">
      <w:start w:val="0"/>
      <w:numFmt w:val="bullet"/>
      <w:lvlText w:val="•"/>
      <w:lvlJc w:val="left"/>
      <w:pPr>
        <w:ind w:left="4664" w:hanging="140"/>
      </w:pPr>
      <w:rPr>
        <w:rFonts w:hint="default"/>
        <w:lang w:val="ru-RU" w:eastAsia="en-US" w:bidi="ar-SA"/>
      </w:rPr>
    </w:lvl>
    <w:lvl w:ilvl="8" w:tentative="0">
      <w:start w:val="0"/>
      <w:numFmt w:val="bullet"/>
      <w:lvlText w:val="•"/>
      <w:lvlJc w:val="left"/>
      <w:pPr>
        <w:ind w:left="5316" w:hanging="140"/>
      </w:pPr>
      <w:rPr>
        <w:rFonts w:hint="default"/>
        <w:lang w:val="ru-RU" w:eastAsia="en-US" w:bidi="ar-SA"/>
      </w:rPr>
    </w:lvl>
  </w:abstractNum>
  <w:abstractNum w:abstractNumId="57">
    <w:nsid w:val="59277241"/>
    <w:multiLevelType w:val="multilevel"/>
    <w:tmpl w:val="59277241"/>
    <w:lvl w:ilvl="0" w:tentative="0">
      <w:start w:val="2"/>
      <w:numFmt w:val="decimal"/>
      <w:lvlText w:val="%1"/>
      <w:lvlJc w:val="left"/>
      <w:pPr>
        <w:ind w:left="4930" w:hanging="424"/>
      </w:pPr>
      <w:rPr>
        <w:rFonts w:hint="default"/>
        <w:lang w:val="ru-RU" w:eastAsia="en-US" w:bidi="ar-SA"/>
      </w:rPr>
    </w:lvl>
    <w:lvl w:ilvl="1" w:tentative="0">
      <w:start w:val="4"/>
      <w:numFmt w:val="decimal"/>
      <w:lvlText w:val="%1.%2."/>
      <w:lvlJc w:val="left"/>
      <w:pPr>
        <w:ind w:left="4930" w:hanging="424"/>
        <w:jc w:val="right"/>
      </w:pPr>
      <w:rPr>
        <w:rFonts w:hint="default" w:ascii="Times New Roman" w:hAnsi="Times New Roman" w:eastAsia="Times New Roman" w:cs="Times New Roman"/>
        <w:b/>
        <w:bCs/>
        <w:i w:val="0"/>
        <w:iCs w:val="0"/>
        <w:spacing w:val="0"/>
        <w:w w:val="100"/>
        <w:sz w:val="26"/>
        <w:szCs w:val="26"/>
        <w:lang w:val="ru-RU" w:eastAsia="en-US" w:bidi="ar-SA"/>
      </w:rPr>
    </w:lvl>
    <w:lvl w:ilvl="2" w:tentative="0">
      <w:start w:val="1"/>
      <w:numFmt w:val="decimal"/>
      <w:lvlText w:val="%1.%2.%3."/>
      <w:lvlJc w:val="left"/>
      <w:pPr>
        <w:ind w:left="727" w:hanging="701"/>
        <w:jc w:val="right"/>
      </w:pPr>
      <w:rPr>
        <w:rFonts w:hint="default" w:ascii="Times New Roman" w:hAnsi="Times New Roman" w:eastAsia="Times New Roman" w:cs="Times New Roman"/>
        <w:b/>
        <w:bCs/>
        <w:i w:val="0"/>
        <w:iCs w:val="0"/>
        <w:spacing w:val="-3"/>
        <w:w w:val="100"/>
        <w:sz w:val="28"/>
        <w:szCs w:val="28"/>
        <w:lang w:val="ru-RU" w:eastAsia="en-US" w:bidi="ar-SA"/>
      </w:rPr>
    </w:lvl>
    <w:lvl w:ilvl="3" w:tentative="0">
      <w:start w:val="1"/>
      <w:numFmt w:val="decimal"/>
      <w:lvlText w:val="%1.%2.%3.%4."/>
      <w:lvlJc w:val="left"/>
      <w:pPr>
        <w:ind w:left="2722" w:hanging="844"/>
        <w:jc w:val="right"/>
      </w:pPr>
      <w:rPr>
        <w:rFonts w:hint="default" w:ascii="Times New Roman" w:hAnsi="Times New Roman" w:eastAsia="Times New Roman" w:cs="Times New Roman"/>
        <w:b/>
        <w:bCs/>
        <w:i w:val="0"/>
        <w:iCs w:val="0"/>
        <w:spacing w:val="-3"/>
        <w:w w:val="100"/>
        <w:sz w:val="26"/>
        <w:szCs w:val="26"/>
        <w:lang w:val="ru-RU" w:eastAsia="en-US" w:bidi="ar-SA"/>
      </w:rPr>
    </w:lvl>
    <w:lvl w:ilvl="4" w:tentative="0">
      <w:start w:val="0"/>
      <w:numFmt w:val="bullet"/>
      <w:lvlText w:val="•"/>
      <w:lvlJc w:val="left"/>
      <w:pPr>
        <w:ind w:left="6426" w:hanging="844"/>
      </w:pPr>
      <w:rPr>
        <w:rFonts w:hint="default"/>
        <w:lang w:val="ru-RU" w:eastAsia="en-US" w:bidi="ar-SA"/>
      </w:rPr>
    </w:lvl>
    <w:lvl w:ilvl="5" w:tentative="0">
      <w:start w:val="0"/>
      <w:numFmt w:val="bullet"/>
      <w:lvlText w:val="•"/>
      <w:lvlJc w:val="left"/>
      <w:pPr>
        <w:ind w:left="7169" w:hanging="844"/>
      </w:pPr>
      <w:rPr>
        <w:rFonts w:hint="default"/>
        <w:lang w:val="ru-RU" w:eastAsia="en-US" w:bidi="ar-SA"/>
      </w:rPr>
    </w:lvl>
    <w:lvl w:ilvl="6" w:tentative="0">
      <w:start w:val="0"/>
      <w:numFmt w:val="bullet"/>
      <w:lvlText w:val="•"/>
      <w:lvlJc w:val="left"/>
      <w:pPr>
        <w:ind w:left="7913" w:hanging="844"/>
      </w:pPr>
      <w:rPr>
        <w:rFonts w:hint="default"/>
        <w:lang w:val="ru-RU" w:eastAsia="en-US" w:bidi="ar-SA"/>
      </w:rPr>
    </w:lvl>
    <w:lvl w:ilvl="7" w:tentative="0">
      <w:start w:val="0"/>
      <w:numFmt w:val="bullet"/>
      <w:lvlText w:val="•"/>
      <w:lvlJc w:val="left"/>
      <w:pPr>
        <w:ind w:left="8656" w:hanging="844"/>
      </w:pPr>
      <w:rPr>
        <w:rFonts w:hint="default"/>
        <w:lang w:val="ru-RU" w:eastAsia="en-US" w:bidi="ar-SA"/>
      </w:rPr>
    </w:lvl>
    <w:lvl w:ilvl="8" w:tentative="0">
      <w:start w:val="0"/>
      <w:numFmt w:val="bullet"/>
      <w:lvlText w:val="•"/>
      <w:lvlJc w:val="left"/>
      <w:pPr>
        <w:ind w:left="9399" w:hanging="844"/>
      </w:pPr>
      <w:rPr>
        <w:rFonts w:hint="default"/>
        <w:lang w:val="ru-RU" w:eastAsia="en-US" w:bidi="ar-SA"/>
      </w:rPr>
    </w:lvl>
  </w:abstractNum>
  <w:abstractNum w:abstractNumId="58">
    <w:nsid w:val="59EE403A"/>
    <w:multiLevelType w:val="multilevel"/>
    <w:tmpl w:val="59EE403A"/>
    <w:lvl w:ilvl="0" w:tentative="0">
      <w:start w:val="1"/>
      <w:numFmt w:val="bullet"/>
      <w:lvlText w:val=""/>
      <w:lvlJc w:val="left"/>
      <w:pPr>
        <w:ind w:left="682" w:hanging="298"/>
      </w:pPr>
      <w:rPr>
        <w:rFonts w:hint="default" w:ascii="Wingdings" w:hAnsi="Wingdings"/>
        <w:b w:val="0"/>
        <w:bCs w:val="0"/>
        <w:i w:val="0"/>
        <w:iCs w:val="0"/>
        <w:color w:val="1F497D" w:themeColor="text2"/>
        <w:spacing w:val="0"/>
        <w:w w:val="100"/>
        <w:sz w:val="28"/>
        <w:szCs w:val="28"/>
        <w:lang w:val="ru-RU" w:eastAsia="en-US" w:bidi="ar-SA"/>
      </w:rPr>
    </w:lvl>
    <w:lvl w:ilvl="1" w:tentative="0">
      <w:start w:val="1"/>
      <w:numFmt w:val="decimal"/>
      <w:lvlText w:val="%2)"/>
      <w:lvlJc w:val="left"/>
      <w:pPr>
        <w:ind w:left="965" w:hanging="425"/>
      </w:pPr>
      <w:rPr>
        <w:rFonts w:hint="default" w:ascii="Times New Roman" w:hAnsi="Times New Roman" w:eastAsia="Times New Roman" w:cs="Times New Roman"/>
        <w:b w:val="0"/>
        <w:bCs w:val="0"/>
        <w:i w:val="0"/>
        <w:iCs w:val="0"/>
        <w:spacing w:val="0"/>
        <w:w w:val="100"/>
        <w:sz w:val="28"/>
        <w:szCs w:val="28"/>
        <w:lang w:val="ru-RU" w:eastAsia="en-US" w:bidi="ar-SA"/>
      </w:rPr>
    </w:lvl>
    <w:lvl w:ilvl="2" w:tentative="0">
      <w:start w:val="0"/>
      <w:numFmt w:val="bullet"/>
      <w:lvlText w:val="•"/>
      <w:lvlJc w:val="left"/>
      <w:pPr>
        <w:ind w:left="2062" w:hanging="425"/>
      </w:pPr>
      <w:rPr>
        <w:rFonts w:hint="default"/>
        <w:lang w:val="ru-RU" w:eastAsia="en-US" w:bidi="ar-SA"/>
      </w:rPr>
    </w:lvl>
    <w:lvl w:ilvl="3" w:tentative="0">
      <w:start w:val="0"/>
      <w:numFmt w:val="bullet"/>
      <w:lvlText w:val="•"/>
      <w:lvlJc w:val="left"/>
      <w:pPr>
        <w:ind w:left="3165" w:hanging="425"/>
      </w:pPr>
      <w:rPr>
        <w:rFonts w:hint="default"/>
        <w:lang w:val="ru-RU" w:eastAsia="en-US" w:bidi="ar-SA"/>
      </w:rPr>
    </w:lvl>
    <w:lvl w:ilvl="4" w:tentative="0">
      <w:start w:val="0"/>
      <w:numFmt w:val="bullet"/>
      <w:lvlText w:val="•"/>
      <w:lvlJc w:val="left"/>
      <w:pPr>
        <w:ind w:left="4268" w:hanging="425"/>
      </w:pPr>
      <w:rPr>
        <w:rFonts w:hint="default"/>
        <w:lang w:val="ru-RU" w:eastAsia="en-US" w:bidi="ar-SA"/>
      </w:rPr>
    </w:lvl>
    <w:lvl w:ilvl="5" w:tentative="0">
      <w:start w:val="0"/>
      <w:numFmt w:val="bullet"/>
      <w:lvlText w:val="•"/>
      <w:lvlJc w:val="left"/>
      <w:pPr>
        <w:ind w:left="5371" w:hanging="425"/>
      </w:pPr>
      <w:rPr>
        <w:rFonts w:hint="default"/>
        <w:lang w:val="ru-RU" w:eastAsia="en-US" w:bidi="ar-SA"/>
      </w:rPr>
    </w:lvl>
    <w:lvl w:ilvl="6" w:tentative="0">
      <w:start w:val="0"/>
      <w:numFmt w:val="bullet"/>
      <w:lvlText w:val="•"/>
      <w:lvlJc w:val="left"/>
      <w:pPr>
        <w:ind w:left="6474" w:hanging="425"/>
      </w:pPr>
      <w:rPr>
        <w:rFonts w:hint="default"/>
        <w:lang w:val="ru-RU" w:eastAsia="en-US" w:bidi="ar-SA"/>
      </w:rPr>
    </w:lvl>
    <w:lvl w:ilvl="7" w:tentative="0">
      <w:start w:val="0"/>
      <w:numFmt w:val="bullet"/>
      <w:lvlText w:val="•"/>
      <w:lvlJc w:val="left"/>
      <w:pPr>
        <w:ind w:left="7577" w:hanging="425"/>
      </w:pPr>
      <w:rPr>
        <w:rFonts w:hint="default"/>
        <w:lang w:val="ru-RU" w:eastAsia="en-US" w:bidi="ar-SA"/>
      </w:rPr>
    </w:lvl>
    <w:lvl w:ilvl="8" w:tentative="0">
      <w:start w:val="0"/>
      <w:numFmt w:val="bullet"/>
      <w:lvlText w:val="•"/>
      <w:lvlJc w:val="left"/>
      <w:pPr>
        <w:ind w:left="8680" w:hanging="425"/>
      </w:pPr>
      <w:rPr>
        <w:rFonts w:hint="default"/>
        <w:lang w:val="ru-RU" w:eastAsia="en-US" w:bidi="ar-SA"/>
      </w:rPr>
    </w:lvl>
  </w:abstractNum>
  <w:abstractNum w:abstractNumId="59">
    <w:nsid w:val="5AE70D5D"/>
    <w:multiLevelType w:val="multilevel"/>
    <w:tmpl w:val="5AE70D5D"/>
    <w:lvl w:ilvl="0" w:tentative="0">
      <w:start w:val="1"/>
      <w:numFmt w:val="bullet"/>
      <w:lvlText w:val=""/>
      <w:lvlJc w:val="left"/>
      <w:pPr>
        <w:ind w:left="68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60">
    <w:nsid w:val="5C807700"/>
    <w:multiLevelType w:val="multilevel"/>
    <w:tmpl w:val="5C807700"/>
    <w:lvl w:ilvl="0" w:tentative="0">
      <w:start w:val="1"/>
      <w:numFmt w:val="bullet"/>
      <w:lvlText w:val=""/>
      <w:lvlJc w:val="left"/>
      <w:pPr>
        <w:ind w:left="682" w:hanging="360"/>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700" w:hanging="360"/>
      </w:pPr>
      <w:rPr>
        <w:rFonts w:hint="default"/>
        <w:lang w:val="ru-RU" w:eastAsia="en-US" w:bidi="ar-SA"/>
      </w:rPr>
    </w:lvl>
    <w:lvl w:ilvl="2" w:tentative="0">
      <w:start w:val="0"/>
      <w:numFmt w:val="bullet"/>
      <w:lvlText w:val="•"/>
      <w:lvlJc w:val="left"/>
      <w:pPr>
        <w:ind w:left="2721" w:hanging="360"/>
      </w:pPr>
      <w:rPr>
        <w:rFonts w:hint="default"/>
        <w:lang w:val="ru-RU" w:eastAsia="en-US" w:bidi="ar-SA"/>
      </w:rPr>
    </w:lvl>
    <w:lvl w:ilvl="3" w:tentative="0">
      <w:start w:val="0"/>
      <w:numFmt w:val="bullet"/>
      <w:lvlText w:val="•"/>
      <w:lvlJc w:val="left"/>
      <w:pPr>
        <w:ind w:left="3741" w:hanging="360"/>
      </w:pPr>
      <w:rPr>
        <w:rFonts w:hint="default"/>
        <w:lang w:val="ru-RU" w:eastAsia="en-US" w:bidi="ar-SA"/>
      </w:rPr>
    </w:lvl>
    <w:lvl w:ilvl="4" w:tentative="0">
      <w:start w:val="0"/>
      <w:numFmt w:val="bullet"/>
      <w:lvlText w:val="•"/>
      <w:lvlJc w:val="left"/>
      <w:pPr>
        <w:ind w:left="4762" w:hanging="360"/>
      </w:pPr>
      <w:rPr>
        <w:rFonts w:hint="default"/>
        <w:lang w:val="ru-RU" w:eastAsia="en-US" w:bidi="ar-SA"/>
      </w:rPr>
    </w:lvl>
    <w:lvl w:ilvl="5" w:tentative="0">
      <w:start w:val="0"/>
      <w:numFmt w:val="bullet"/>
      <w:lvlText w:val="•"/>
      <w:lvlJc w:val="left"/>
      <w:pPr>
        <w:ind w:left="5783" w:hanging="360"/>
      </w:pPr>
      <w:rPr>
        <w:rFonts w:hint="default"/>
        <w:lang w:val="ru-RU" w:eastAsia="en-US" w:bidi="ar-SA"/>
      </w:rPr>
    </w:lvl>
    <w:lvl w:ilvl="6" w:tentative="0">
      <w:start w:val="0"/>
      <w:numFmt w:val="bullet"/>
      <w:lvlText w:val="•"/>
      <w:lvlJc w:val="left"/>
      <w:pPr>
        <w:ind w:left="6803" w:hanging="360"/>
      </w:pPr>
      <w:rPr>
        <w:rFonts w:hint="default"/>
        <w:lang w:val="ru-RU" w:eastAsia="en-US" w:bidi="ar-SA"/>
      </w:rPr>
    </w:lvl>
    <w:lvl w:ilvl="7" w:tentative="0">
      <w:start w:val="0"/>
      <w:numFmt w:val="bullet"/>
      <w:lvlText w:val="•"/>
      <w:lvlJc w:val="left"/>
      <w:pPr>
        <w:ind w:left="7824" w:hanging="360"/>
      </w:pPr>
      <w:rPr>
        <w:rFonts w:hint="default"/>
        <w:lang w:val="ru-RU" w:eastAsia="en-US" w:bidi="ar-SA"/>
      </w:rPr>
    </w:lvl>
    <w:lvl w:ilvl="8" w:tentative="0">
      <w:start w:val="0"/>
      <w:numFmt w:val="bullet"/>
      <w:lvlText w:val="•"/>
      <w:lvlJc w:val="left"/>
      <w:pPr>
        <w:ind w:left="8845" w:hanging="360"/>
      </w:pPr>
      <w:rPr>
        <w:rFonts w:hint="default"/>
        <w:lang w:val="ru-RU" w:eastAsia="en-US" w:bidi="ar-SA"/>
      </w:rPr>
    </w:lvl>
  </w:abstractNum>
  <w:abstractNum w:abstractNumId="61">
    <w:nsid w:val="62645511"/>
    <w:multiLevelType w:val="multilevel"/>
    <w:tmpl w:val="62645511"/>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1"/>
      <w:numFmt w:val="bullet"/>
      <w:lvlText w:val=""/>
      <w:lvlJc w:val="left"/>
      <w:pPr>
        <w:ind w:left="758" w:hanging="360"/>
      </w:pPr>
      <w:rPr>
        <w:rFonts w:hint="default" w:ascii="Wingdings" w:hAnsi="Wingdings"/>
        <w:color w:val="1F497D" w:themeColor="text2"/>
      </w:rPr>
    </w:lvl>
    <w:lvl w:ilvl="2" w:tentative="0">
      <w:start w:val="1"/>
      <w:numFmt w:val="bullet"/>
      <w:lvlText w:val=""/>
      <w:lvlJc w:val="left"/>
      <w:pPr>
        <w:ind w:left="758" w:hanging="360"/>
      </w:pPr>
      <w:rPr>
        <w:rFonts w:hint="default" w:ascii="Wingdings" w:hAnsi="Wingdings"/>
        <w:b w:val="0"/>
        <w:bCs w:val="0"/>
        <w:i w:val="0"/>
        <w:iCs w:val="0"/>
        <w:color w:val="1F497D" w:themeColor="text2"/>
        <w:spacing w:val="0"/>
        <w:w w:val="100"/>
        <w:sz w:val="28"/>
        <w:szCs w:val="28"/>
        <w:lang w:val="ru-RU" w:eastAsia="en-US" w:bidi="ar-SA"/>
      </w:rPr>
    </w:lvl>
    <w:lvl w:ilvl="3" w:tentative="0">
      <w:start w:val="0"/>
      <w:numFmt w:val="bullet"/>
      <w:lvlText w:val="•"/>
      <w:lvlJc w:val="left"/>
      <w:pPr>
        <w:ind w:left="3508" w:hanging="360"/>
      </w:pPr>
      <w:rPr>
        <w:rFonts w:hint="default"/>
        <w:lang w:val="ru-RU" w:eastAsia="en-US" w:bidi="ar-SA"/>
      </w:rPr>
    </w:lvl>
    <w:lvl w:ilvl="4" w:tentative="0">
      <w:start w:val="0"/>
      <w:numFmt w:val="bullet"/>
      <w:lvlText w:val="•"/>
      <w:lvlJc w:val="left"/>
      <w:pPr>
        <w:ind w:left="4562" w:hanging="360"/>
      </w:pPr>
      <w:rPr>
        <w:rFonts w:hint="default"/>
        <w:lang w:val="ru-RU" w:eastAsia="en-US" w:bidi="ar-SA"/>
      </w:rPr>
    </w:lvl>
    <w:lvl w:ilvl="5" w:tentative="0">
      <w:start w:val="0"/>
      <w:numFmt w:val="bullet"/>
      <w:lvlText w:val="•"/>
      <w:lvlJc w:val="left"/>
      <w:pPr>
        <w:ind w:left="5616" w:hanging="360"/>
      </w:pPr>
      <w:rPr>
        <w:rFonts w:hint="default"/>
        <w:lang w:val="ru-RU" w:eastAsia="en-US" w:bidi="ar-SA"/>
      </w:rPr>
    </w:lvl>
    <w:lvl w:ilvl="6" w:tentative="0">
      <w:start w:val="0"/>
      <w:numFmt w:val="bullet"/>
      <w:lvlText w:val="•"/>
      <w:lvlJc w:val="left"/>
      <w:pPr>
        <w:ind w:left="6670" w:hanging="360"/>
      </w:pPr>
      <w:rPr>
        <w:rFonts w:hint="default"/>
        <w:lang w:val="ru-RU" w:eastAsia="en-US" w:bidi="ar-SA"/>
      </w:rPr>
    </w:lvl>
    <w:lvl w:ilvl="7" w:tentative="0">
      <w:start w:val="0"/>
      <w:numFmt w:val="bullet"/>
      <w:lvlText w:val="•"/>
      <w:lvlJc w:val="left"/>
      <w:pPr>
        <w:ind w:left="7724" w:hanging="360"/>
      </w:pPr>
      <w:rPr>
        <w:rFonts w:hint="default"/>
        <w:lang w:val="ru-RU" w:eastAsia="en-US" w:bidi="ar-SA"/>
      </w:rPr>
    </w:lvl>
    <w:lvl w:ilvl="8" w:tentative="0">
      <w:start w:val="0"/>
      <w:numFmt w:val="bullet"/>
      <w:lvlText w:val="•"/>
      <w:lvlJc w:val="left"/>
      <w:pPr>
        <w:ind w:left="8778" w:hanging="360"/>
      </w:pPr>
      <w:rPr>
        <w:rFonts w:hint="default"/>
        <w:lang w:val="ru-RU" w:eastAsia="en-US" w:bidi="ar-SA"/>
      </w:rPr>
    </w:lvl>
  </w:abstractNum>
  <w:abstractNum w:abstractNumId="62">
    <w:nsid w:val="62D30EAF"/>
    <w:multiLevelType w:val="multilevel"/>
    <w:tmpl w:val="62D30EAF"/>
    <w:lvl w:ilvl="0" w:tentative="0">
      <w:start w:val="1"/>
      <w:numFmt w:val="decimal"/>
      <w:lvlText w:val="%1)"/>
      <w:lvlJc w:val="left"/>
      <w:pPr>
        <w:ind w:left="46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406" w:hanging="284"/>
      </w:pPr>
      <w:rPr>
        <w:rFonts w:hint="default"/>
        <w:lang w:val="ru-RU" w:eastAsia="en-US" w:bidi="ar-SA"/>
      </w:rPr>
    </w:lvl>
    <w:lvl w:ilvl="2" w:tentative="0">
      <w:start w:val="0"/>
      <w:numFmt w:val="bullet"/>
      <w:lvlText w:val="•"/>
      <w:lvlJc w:val="left"/>
      <w:pPr>
        <w:ind w:left="2353" w:hanging="284"/>
      </w:pPr>
      <w:rPr>
        <w:rFonts w:hint="default"/>
        <w:lang w:val="ru-RU" w:eastAsia="en-US" w:bidi="ar-SA"/>
      </w:rPr>
    </w:lvl>
    <w:lvl w:ilvl="3" w:tentative="0">
      <w:start w:val="0"/>
      <w:numFmt w:val="bullet"/>
      <w:lvlText w:val="•"/>
      <w:lvlJc w:val="left"/>
      <w:pPr>
        <w:ind w:left="3299" w:hanging="284"/>
      </w:pPr>
      <w:rPr>
        <w:rFonts w:hint="default"/>
        <w:lang w:val="ru-RU" w:eastAsia="en-US" w:bidi="ar-SA"/>
      </w:rPr>
    </w:lvl>
    <w:lvl w:ilvl="4" w:tentative="0">
      <w:start w:val="0"/>
      <w:numFmt w:val="bullet"/>
      <w:lvlText w:val="•"/>
      <w:lvlJc w:val="left"/>
      <w:pPr>
        <w:ind w:left="4246" w:hanging="284"/>
      </w:pPr>
      <w:rPr>
        <w:rFonts w:hint="default"/>
        <w:lang w:val="ru-RU" w:eastAsia="en-US" w:bidi="ar-SA"/>
      </w:rPr>
    </w:lvl>
    <w:lvl w:ilvl="5" w:tentative="0">
      <w:start w:val="0"/>
      <w:numFmt w:val="bullet"/>
      <w:lvlText w:val="•"/>
      <w:lvlJc w:val="left"/>
      <w:pPr>
        <w:ind w:left="5193" w:hanging="284"/>
      </w:pPr>
      <w:rPr>
        <w:rFonts w:hint="default"/>
        <w:lang w:val="ru-RU" w:eastAsia="en-US" w:bidi="ar-SA"/>
      </w:rPr>
    </w:lvl>
    <w:lvl w:ilvl="6" w:tentative="0">
      <w:start w:val="0"/>
      <w:numFmt w:val="bullet"/>
      <w:lvlText w:val="•"/>
      <w:lvlJc w:val="left"/>
      <w:pPr>
        <w:ind w:left="6139" w:hanging="284"/>
      </w:pPr>
      <w:rPr>
        <w:rFonts w:hint="default"/>
        <w:lang w:val="ru-RU" w:eastAsia="en-US" w:bidi="ar-SA"/>
      </w:rPr>
    </w:lvl>
    <w:lvl w:ilvl="7" w:tentative="0">
      <w:start w:val="0"/>
      <w:numFmt w:val="bullet"/>
      <w:lvlText w:val="•"/>
      <w:lvlJc w:val="left"/>
      <w:pPr>
        <w:ind w:left="7086" w:hanging="284"/>
      </w:pPr>
      <w:rPr>
        <w:rFonts w:hint="default"/>
        <w:lang w:val="ru-RU" w:eastAsia="en-US" w:bidi="ar-SA"/>
      </w:rPr>
    </w:lvl>
    <w:lvl w:ilvl="8" w:tentative="0">
      <w:start w:val="0"/>
      <w:numFmt w:val="bullet"/>
      <w:lvlText w:val="•"/>
      <w:lvlJc w:val="left"/>
      <w:pPr>
        <w:ind w:left="8033" w:hanging="284"/>
      </w:pPr>
      <w:rPr>
        <w:rFonts w:hint="default"/>
        <w:lang w:val="ru-RU" w:eastAsia="en-US" w:bidi="ar-SA"/>
      </w:rPr>
    </w:lvl>
  </w:abstractNum>
  <w:abstractNum w:abstractNumId="63">
    <w:nsid w:val="660F088E"/>
    <w:multiLevelType w:val="multilevel"/>
    <w:tmpl w:val="660F088E"/>
    <w:lvl w:ilvl="0" w:tentative="0">
      <w:start w:val="1"/>
      <w:numFmt w:val="bullet"/>
      <w:lvlText w:val=""/>
      <w:lvlJc w:val="left"/>
      <w:pPr>
        <w:ind w:left="54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558" w:hanging="284"/>
      </w:pPr>
      <w:rPr>
        <w:rFonts w:hint="default"/>
        <w:lang w:val="ru-RU" w:eastAsia="en-US" w:bidi="ar-SA"/>
      </w:rPr>
    </w:lvl>
    <w:lvl w:ilvl="2" w:tentative="0">
      <w:start w:val="0"/>
      <w:numFmt w:val="bullet"/>
      <w:lvlText w:val="•"/>
      <w:lvlJc w:val="left"/>
      <w:pPr>
        <w:ind w:left="2577" w:hanging="284"/>
      </w:pPr>
      <w:rPr>
        <w:rFonts w:hint="default"/>
        <w:lang w:val="ru-RU" w:eastAsia="en-US" w:bidi="ar-SA"/>
      </w:rPr>
    </w:lvl>
    <w:lvl w:ilvl="3" w:tentative="0">
      <w:start w:val="0"/>
      <w:numFmt w:val="bullet"/>
      <w:lvlText w:val="•"/>
      <w:lvlJc w:val="left"/>
      <w:pPr>
        <w:ind w:left="3595" w:hanging="284"/>
      </w:pPr>
      <w:rPr>
        <w:rFonts w:hint="default"/>
        <w:lang w:val="ru-RU" w:eastAsia="en-US" w:bidi="ar-SA"/>
      </w:rPr>
    </w:lvl>
    <w:lvl w:ilvl="4" w:tentative="0">
      <w:start w:val="0"/>
      <w:numFmt w:val="bullet"/>
      <w:lvlText w:val="•"/>
      <w:lvlJc w:val="left"/>
      <w:pPr>
        <w:ind w:left="4614" w:hanging="284"/>
      </w:pPr>
      <w:rPr>
        <w:rFonts w:hint="default"/>
        <w:lang w:val="ru-RU" w:eastAsia="en-US" w:bidi="ar-SA"/>
      </w:rPr>
    </w:lvl>
    <w:lvl w:ilvl="5" w:tentative="0">
      <w:start w:val="0"/>
      <w:numFmt w:val="bullet"/>
      <w:lvlText w:val="•"/>
      <w:lvlJc w:val="left"/>
      <w:pPr>
        <w:ind w:left="5633" w:hanging="284"/>
      </w:pPr>
      <w:rPr>
        <w:rFonts w:hint="default"/>
        <w:lang w:val="ru-RU" w:eastAsia="en-US" w:bidi="ar-SA"/>
      </w:rPr>
    </w:lvl>
    <w:lvl w:ilvl="6" w:tentative="0">
      <w:start w:val="0"/>
      <w:numFmt w:val="bullet"/>
      <w:lvlText w:val="•"/>
      <w:lvlJc w:val="left"/>
      <w:pPr>
        <w:ind w:left="6651" w:hanging="284"/>
      </w:pPr>
      <w:rPr>
        <w:rFonts w:hint="default"/>
        <w:lang w:val="ru-RU" w:eastAsia="en-US" w:bidi="ar-SA"/>
      </w:rPr>
    </w:lvl>
    <w:lvl w:ilvl="7" w:tentative="0">
      <w:start w:val="0"/>
      <w:numFmt w:val="bullet"/>
      <w:lvlText w:val="•"/>
      <w:lvlJc w:val="left"/>
      <w:pPr>
        <w:ind w:left="7670" w:hanging="284"/>
      </w:pPr>
      <w:rPr>
        <w:rFonts w:hint="default"/>
        <w:lang w:val="ru-RU" w:eastAsia="en-US" w:bidi="ar-SA"/>
      </w:rPr>
    </w:lvl>
    <w:lvl w:ilvl="8" w:tentative="0">
      <w:start w:val="0"/>
      <w:numFmt w:val="bullet"/>
      <w:lvlText w:val="•"/>
      <w:lvlJc w:val="left"/>
      <w:pPr>
        <w:ind w:left="8689" w:hanging="284"/>
      </w:pPr>
      <w:rPr>
        <w:rFonts w:hint="default"/>
        <w:lang w:val="ru-RU" w:eastAsia="en-US" w:bidi="ar-SA"/>
      </w:rPr>
    </w:lvl>
  </w:abstractNum>
  <w:abstractNum w:abstractNumId="64">
    <w:nsid w:val="66157D73"/>
    <w:multiLevelType w:val="multilevel"/>
    <w:tmpl w:val="66157D73"/>
    <w:lvl w:ilvl="0" w:tentative="0">
      <w:start w:val="1"/>
      <w:numFmt w:val="decimal"/>
      <w:lvlText w:val="%1."/>
      <w:lvlJc w:val="left"/>
      <w:pPr>
        <w:ind w:left="822" w:hanging="281"/>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1"/>
      <w:numFmt w:val="bullet"/>
      <w:lvlText w:val=""/>
      <w:lvlJc w:val="left"/>
      <w:pPr>
        <w:ind w:left="618" w:hanging="360"/>
      </w:pPr>
      <w:rPr>
        <w:rFonts w:hint="default" w:ascii="Wingdings" w:hAnsi="Wingdings"/>
        <w:b w:val="0"/>
        <w:bCs w:val="0"/>
        <w:i w:val="0"/>
        <w:iCs w:val="0"/>
        <w:color w:val="1F497D" w:themeColor="text2"/>
        <w:spacing w:val="0"/>
        <w:w w:val="100"/>
        <w:sz w:val="28"/>
        <w:szCs w:val="28"/>
        <w:lang w:val="ru-RU" w:eastAsia="en-US" w:bidi="ar-SA"/>
      </w:rPr>
    </w:lvl>
    <w:lvl w:ilvl="2" w:tentative="0">
      <w:start w:val="0"/>
      <w:numFmt w:val="bullet"/>
      <w:lvlText w:val="•"/>
      <w:lvlJc w:val="left"/>
      <w:pPr>
        <w:ind w:left="1920" w:hanging="284"/>
      </w:pPr>
      <w:rPr>
        <w:rFonts w:hint="default"/>
        <w:lang w:val="ru-RU" w:eastAsia="en-US" w:bidi="ar-SA"/>
      </w:rPr>
    </w:lvl>
    <w:lvl w:ilvl="3" w:tentative="0">
      <w:start w:val="0"/>
      <w:numFmt w:val="bullet"/>
      <w:lvlText w:val="•"/>
      <w:lvlJc w:val="left"/>
      <w:pPr>
        <w:ind w:left="3021" w:hanging="284"/>
      </w:pPr>
      <w:rPr>
        <w:rFonts w:hint="default"/>
        <w:lang w:val="ru-RU" w:eastAsia="en-US" w:bidi="ar-SA"/>
      </w:rPr>
    </w:lvl>
    <w:lvl w:ilvl="4" w:tentative="0">
      <w:start w:val="0"/>
      <w:numFmt w:val="bullet"/>
      <w:lvlText w:val="•"/>
      <w:lvlJc w:val="left"/>
      <w:pPr>
        <w:ind w:left="4122" w:hanging="284"/>
      </w:pPr>
      <w:rPr>
        <w:rFonts w:hint="default"/>
        <w:lang w:val="ru-RU" w:eastAsia="en-US" w:bidi="ar-SA"/>
      </w:rPr>
    </w:lvl>
    <w:lvl w:ilvl="5" w:tentative="0">
      <w:start w:val="0"/>
      <w:numFmt w:val="bullet"/>
      <w:lvlText w:val="•"/>
      <w:lvlJc w:val="left"/>
      <w:pPr>
        <w:ind w:left="5222" w:hanging="284"/>
      </w:pPr>
      <w:rPr>
        <w:rFonts w:hint="default"/>
        <w:lang w:val="ru-RU" w:eastAsia="en-US" w:bidi="ar-SA"/>
      </w:rPr>
    </w:lvl>
    <w:lvl w:ilvl="6" w:tentative="0">
      <w:start w:val="0"/>
      <w:numFmt w:val="bullet"/>
      <w:lvlText w:val="•"/>
      <w:lvlJc w:val="left"/>
      <w:pPr>
        <w:ind w:left="6323" w:hanging="284"/>
      </w:pPr>
      <w:rPr>
        <w:rFonts w:hint="default"/>
        <w:lang w:val="ru-RU" w:eastAsia="en-US" w:bidi="ar-SA"/>
      </w:rPr>
    </w:lvl>
    <w:lvl w:ilvl="7" w:tentative="0">
      <w:start w:val="0"/>
      <w:numFmt w:val="bullet"/>
      <w:lvlText w:val="•"/>
      <w:lvlJc w:val="left"/>
      <w:pPr>
        <w:ind w:left="7424" w:hanging="284"/>
      </w:pPr>
      <w:rPr>
        <w:rFonts w:hint="default"/>
        <w:lang w:val="ru-RU" w:eastAsia="en-US" w:bidi="ar-SA"/>
      </w:rPr>
    </w:lvl>
    <w:lvl w:ilvl="8" w:tentative="0">
      <w:start w:val="0"/>
      <w:numFmt w:val="bullet"/>
      <w:lvlText w:val="•"/>
      <w:lvlJc w:val="left"/>
      <w:pPr>
        <w:ind w:left="8524" w:hanging="284"/>
      </w:pPr>
      <w:rPr>
        <w:rFonts w:hint="default"/>
        <w:lang w:val="ru-RU" w:eastAsia="en-US" w:bidi="ar-SA"/>
      </w:rPr>
    </w:lvl>
  </w:abstractNum>
  <w:abstractNum w:abstractNumId="65">
    <w:nsid w:val="669F1E7B"/>
    <w:multiLevelType w:val="multilevel"/>
    <w:tmpl w:val="669F1E7B"/>
    <w:lvl w:ilvl="0" w:tentative="0">
      <w:start w:val="0"/>
      <w:numFmt w:val="bullet"/>
      <w:lvlText w:val="-"/>
      <w:lvlJc w:val="left"/>
      <w:pPr>
        <w:ind w:left="105"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670" w:hanging="140"/>
      </w:pPr>
      <w:rPr>
        <w:rFonts w:hint="default"/>
        <w:lang w:val="ru-RU" w:eastAsia="en-US" w:bidi="ar-SA"/>
      </w:rPr>
    </w:lvl>
    <w:lvl w:ilvl="2" w:tentative="0">
      <w:start w:val="0"/>
      <w:numFmt w:val="bullet"/>
      <w:lvlText w:val="•"/>
      <w:lvlJc w:val="left"/>
      <w:pPr>
        <w:ind w:left="1240" w:hanging="140"/>
      </w:pPr>
      <w:rPr>
        <w:rFonts w:hint="default"/>
        <w:lang w:val="ru-RU" w:eastAsia="en-US" w:bidi="ar-SA"/>
      </w:rPr>
    </w:lvl>
    <w:lvl w:ilvl="3" w:tentative="0">
      <w:start w:val="0"/>
      <w:numFmt w:val="bullet"/>
      <w:lvlText w:val="•"/>
      <w:lvlJc w:val="left"/>
      <w:pPr>
        <w:ind w:left="1810" w:hanging="140"/>
      </w:pPr>
      <w:rPr>
        <w:rFonts w:hint="default"/>
        <w:lang w:val="ru-RU" w:eastAsia="en-US" w:bidi="ar-SA"/>
      </w:rPr>
    </w:lvl>
    <w:lvl w:ilvl="4" w:tentative="0">
      <w:start w:val="0"/>
      <w:numFmt w:val="bullet"/>
      <w:lvlText w:val="•"/>
      <w:lvlJc w:val="left"/>
      <w:pPr>
        <w:ind w:left="2380" w:hanging="140"/>
      </w:pPr>
      <w:rPr>
        <w:rFonts w:hint="default"/>
        <w:lang w:val="ru-RU" w:eastAsia="en-US" w:bidi="ar-SA"/>
      </w:rPr>
    </w:lvl>
    <w:lvl w:ilvl="5" w:tentative="0">
      <w:start w:val="0"/>
      <w:numFmt w:val="bullet"/>
      <w:lvlText w:val="•"/>
      <w:lvlJc w:val="left"/>
      <w:pPr>
        <w:ind w:left="2951" w:hanging="140"/>
      </w:pPr>
      <w:rPr>
        <w:rFonts w:hint="default"/>
        <w:lang w:val="ru-RU" w:eastAsia="en-US" w:bidi="ar-SA"/>
      </w:rPr>
    </w:lvl>
    <w:lvl w:ilvl="6" w:tentative="0">
      <w:start w:val="0"/>
      <w:numFmt w:val="bullet"/>
      <w:lvlText w:val="•"/>
      <w:lvlJc w:val="left"/>
      <w:pPr>
        <w:ind w:left="3521" w:hanging="140"/>
      </w:pPr>
      <w:rPr>
        <w:rFonts w:hint="default"/>
        <w:lang w:val="ru-RU" w:eastAsia="en-US" w:bidi="ar-SA"/>
      </w:rPr>
    </w:lvl>
    <w:lvl w:ilvl="7" w:tentative="0">
      <w:start w:val="0"/>
      <w:numFmt w:val="bullet"/>
      <w:lvlText w:val="•"/>
      <w:lvlJc w:val="left"/>
      <w:pPr>
        <w:ind w:left="4091" w:hanging="140"/>
      </w:pPr>
      <w:rPr>
        <w:rFonts w:hint="default"/>
        <w:lang w:val="ru-RU" w:eastAsia="en-US" w:bidi="ar-SA"/>
      </w:rPr>
    </w:lvl>
    <w:lvl w:ilvl="8" w:tentative="0">
      <w:start w:val="0"/>
      <w:numFmt w:val="bullet"/>
      <w:lvlText w:val="•"/>
      <w:lvlJc w:val="left"/>
      <w:pPr>
        <w:ind w:left="4661" w:hanging="140"/>
      </w:pPr>
      <w:rPr>
        <w:rFonts w:hint="default"/>
        <w:lang w:val="ru-RU" w:eastAsia="en-US" w:bidi="ar-SA"/>
      </w:rPr>
    </w:lvl>
  </w:abstractNum>
  <w:abstractNum w:abstractNumId="66">
    <w:nsid w:val="67B55C97"/>
    <w:multiLevelType w:val="multilevel"/>
    <w:tmpl w:val="67B55C97"/>
    <w:lvl w:ilvl="0" w:tentative="0">
      <w:start w:val="1"/>
      <w:numFmt w:val="decimal"/>
      <w:lvlText w:val="%1)"/>
      <w:lvlJc w:val="left"/>
      <w:pPr>
        <w:ind w:left="542" w:hanging="3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542" w:hanging="257"/>
      </w:pPr>
      <w:rPr>
        <w:rFonts w:hint="default" w:ascii="Times New Roman" w:hAnsi="Times New Roman" w:eastAsia="Times New Roman" w:cs="Times New Roman"/>
        <w:b w:val="0"/>
        <w:bCs w:val="0"/>
        <w:i w:val="0"/>
        <w:iCs w:val="0"/>
        <w:spacing w:val="0"/>
        <w:w w:val="100"/>
        <w:sz w:val="28"/>
        <w:szCs w:val="28"/>
        <w:lang w:val="ru-RU" w:eastAsia="en-US" w:bidi="ar-SA"/>
      </w:rPr>
    </w:lvl>
    <w:lvl w:ilvl="2" w:tentative="0">
      <w:start w:val="0"/>
      <w:numFmt w:val="bullet"/>
      <w:lvlText w:val="•"/>
      <w:lvlJc w:val="left"/>
      <w:pPr>
        <w:ind w:left="2577" w:hanging="257"/>
      </w:pPr>
      <w:rPr>
        <w:rFonts w:hint="default"/>
        <w:lang w:val="ru-RU" w:eastAsia="en-US" w:bidi="ar-SA"/>
      </w:rPr>
    </w:lvl>
    <w:lvl w:ilvl="3" w:tentative="0">
      <w:start w:val="0"/>
      <w:numFmt w:val="bullet"/>
      <w:lvlText w:val="•"/>
      <w:lvlJc w:val="left"/>
      <w:pPr>
        <w:ind w:left="3595" w:hanging="257"/>
      </w:pPr>
      <w:rPr>
        <w:rFonts w:hint="default"/>
        <w:lang w:val="ru-RU" w:eastAsia="en-US" w:bidi="ar-SA"/>
      </w:rPr>
    </w:lvl>
    <w:lvl w:ilvl="4" w:tentative="0">
      <w:start w:val="0"/>
      <w:numFmt w:val="bullet"/>
      <w:lvlText w:val="•"/>
      <w:lvlJc w:val="left"/>
      <w:pPr>
        <w:ind w:left="4614" w:hanging="257"/>
      </w:pPr>
      <w:rPr>
        <w:rFonts w:hint="default"/>
        <w:lang w:val="ru-RU" w:eastAsia="en-US" w:bidi="ar-SA"/>
      </w:rPr>
    </w:lvl>
    <w:lvl w:ilvl="5" w:tentative="0">
      <w:start w:val="0"/>
      <w:numFmt w:val="bullet"/>
      <w:lvlText w:val="•"/>
      <w:lvlJc w:val="left"/>
      <w:pPr>
        <w:ind w:left="5633" w:hanging="257"/>
      </w:pPr>
      <w:rPr>
        <w:rFonts w:hint="default"/>
        <w:lang w:val="ru-RU" w:eastAsia="en-US" w:bidi="ar-SA"/>
      </w:rPr>
    </w:lvl>
    <w:lvl w:ilvl="6" w:tentative="0">
      <w:start w:val="0"/>
      <w:numFmt w:val="bullet"/>
      <w:lvlText w:val="•"/>
      <w:lvlJc w:val="left"/>
      <w:pPr>
        <w:ind w:left="6651" w:hanging="257"/>
      </w:pPr>
      <w:rPr>
        <w:rFonts w:hint="default"/>
        <w:lang w:val="ru-RU" w:eastAsia="en-US" w:bidi="ar-SA"/>
      </w:rPr>
    </w:lvl>
    <w:lvl w:ilvl="7" w:tentative="0">
      <w:start w:val="0"/>
      <w:numFmt w:val="bullet"/>
      <w:lvlText w:val="•"/>
      <w:lvlJc w:val="left"/>
      <w:pPr>
        <w:ind w:left="7670" w:hanging="257"/>
      </w:pPr>
      <w:rPr>
        <w:rFonts w:hint="default"/>
        <w:lang w:val="ru-RU" w:eastAsia="en-US" w:bidi="ar-SA"/>
      </w:rPr>
    </w:lvl>
    <w:lvl w:ilvl="8" w:tentative="0">
      <w:start w:val="0"/>
      <w:numFmt w:val="bullet"/>
      <w:lvlText w:val="•"/>
      <w:lvlJc w:val="left"/>
      <w:pPr>
        <w:ind w:left="8689" w:hanging="257"/>
      </w:pPr>
      <w:rPr>
        <w:rFonts w:hint="default"/>
        <w:lang w:val="ru-RU" w:eastAsia="en-US" w:bidi="ar-SA"/>
      </w:rPr>
    </w:lvl>
  </w:abstractNum>
  <w:abstractNum w:abstractNumId="67">
    <w:nsid w:val="69A9496A"/>
    <w:multiLevelType w:val="multilevel"/>
    <w:tmpl w:val="69A9496A"/>
    <w:lvl w:ilvl="0" w:tentative="0">
      <w:start w:val="0"/>
      <w:numFmt w:val="bullet"/>
      <w:lvlText w:val="-"/>
      <w:lvlJc w:val="left"/>
      <w:pPr>
        <w:ind w:left="105"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670" w:hanging="140"/>
      </w:pPr>
      <w:rPr>
        <w:rFonts w:hint="default"/>
        <w:lang w:val="ru-RU" w:eastAsia="en-US" w:bidi="ar-SA"/>
      </w:rPr>
    </w:lvl>
    <w:lvl w:ilvl="2" w:tentative="0">
      <w:start w:val="0"/>
      <w:numFmt w:val="bullet"/>
      <w:lvlText w:val="•"/>
      <w:lvlJc w:val="left"/>
      <w:pPr>
        <w:ind w:left="1240" w:hanging="140"/>
      </w:pPr>
      <w:rPr>
        <w:rFonts w:hint="default"/>
        <w:lang w:val="ru-RU" w:eastAsia="en-US" w:bidi="ar-SA"/>
      </w:rPr>
    </w:lvl>
    <w:lvl w:ilvl="3" w:tentative="0">
      <w:start w:val="0"/>
      <w:numFmt w:val="bullet"/>
      <w:lvlText w:val="•"/>
      <w:lvlJc w:val="left"/>
      <w:pPr>
        <w:ind w:left="1810" w:hanging="140"/>
      </w:pPr>
      <w:rPr>
        <w:rFonts w:hint="default"/>
        <w:lang w:val="ru-RU" w:eastAsia="en-US" w:bidi="ar-SA"/>
      </w:rPr>
    </w:lvl>
    <w:lvl w:ilvl="4" w:tentative="0">
      <w:start w:val="0"/>
      <w:numFmt w:val="bullet"/>
      <w:lvlText w:val="•"/>
      <w:lvlJc w:val="left"/>
      <w:pPr>
        <w:ind w:left="2380" w:hanging="140"/>
      </w:pPr>
      <w:rPr>
        <w:rFonts w:hint="default"/>
        <w:lang w:val="ru-RU" w:eastAsia="en-US" w:bidi="ar-SA"/>
      </w:rPr>
    </w:lvl>
    <w:lvl w:ilvl="5" w:tentative="0">
      <w:start w:val="0"/>
      <w:numFmt w:val="bullet"/>
      <w:lvlText w:val="•"/>
      <w:lvlJc w:val="left"/>
      <w:pPr>
        <w:ind w:left="2951" w:hanging="140"/>
      </w:pPr>
      <w:rPr>
        <w:rFonts w:hint="default"/>
        <w:lang w:val="ru-RU" w:eastAsia="en-US" w:bidi="ar-SA"/>
      </w:rPr>
    </w:lvl>
    <w:lvl w:ilvl="6" w:tentative="0">
      <w:start w:val="0"/>
      <w:numFmt w:val="bullet"/>
      <w:lvlText w:val="•"/>
      <w:lvlJc w:val="left"/>
      <w:pPr>
        <w:ind w:left="3521" w:hanging="140"/>
      </w:pPr>
      <w:rPr>
        <w:rFonts w:hint="default"/>
        <w:lang w:val="ru-RU" w:eastAsia="en-US" w:bidi="ar-SA"/>
      </w:rPr>
    </w:lvl>
    <w:lvl w:ilvl="7" w:tentative="0">
      <w:start w:val="0"/>
      <w:numFmt w:val="bullet"/>
      <w:lvlText w:val="•"/>
      <w:lvlJc w:val="left"/>
      <w:pPr>
        <w:ind w:left="4091" w:hanging="140"/>
      </w:pPr>
      <w:rPr>
        <w:rFonts w:hint="default"/>
        <w:lang w:val="ru-RU" w:eastAsia="en-US" w:bidi="ar-SA"/>
      </w:rPr>
    </w:lvl>
    <w:lvl w:ilvl="8" w:tentative="0">
      <w:start w:val="0"/>
      <w:numFmt w:val="bullet"/>
      <w:lvlText w:val="•"/>
      <w:lvlJc w:val="left"/>
      <w:pPr>
        <w:ind w:left="4661" w:hanging="140"/>
      </w:pPr>
      <w:rPr>
        <w:rFonts w:hint="default"/>
        <w:lang w:val="ru-RU" w:eastAsia="en-US" w:bidi="ar-SA"/>
      </w:rPr>
    </w:lvl>
  </w:abstractNum>
  <w:abstractNum w:abstractNumId="68">
    <w:nsid w:val="69C32670"/>
    <w:multiLevelType w:val="multilevel"/>
    <w:tmpl w:val="69C32670"/>
    <w:lvl w:ilvl="0" w:tentative="0">
      <w:start w:val="1"/>
      <w:numFmt w:val="decimal"/>
      <w:lvlText w:val="%1."/>
      <w:lvlJc w:val="left"/>
      <w:pPr>
        <w:ind w:left="122" w:hanging="990"/>
        <w:jc w:val="right"/>
      </w:pPr>
      <w:rPr>
        <w:rFonts w:hint="default" w:ascii="Times New Roman" w:hAnsi="Times New Roman" w:cs="Times New Roman"/>
        <w:w w:val="99"/>
        <w:sz w:val="28"/>
        <w:szCs w:val="28"/>
        <w:lang w:val="ru-RU" w:eastAsia="en-US" w:bidi="ar-SA"/>
      </w:rPr>
    </w:lvl>
    <w:lvl w:ilvl="1" w:tentative="0">
      <w:start w:val="0"/>
      <w:numFmt w:val="bullet"/>
      <w:lvlText w:val="•"/>
      <w:lvlJc w:val="left"/>
      <w:pPr>
        <w:ind w:left="4160" w:hanging="990"/>
      </w:pPr>
      <w:rPr>
        <w:rFonts w:hint="default"/>
        <w:lang w:val="ru-RU" w:eastAsia="en-US" w:bidi="ar-SA"/>
      </w:rPr>
    </w:lvl>
    <w:lvl w:ilvl="2" w:tentative="0">
      <w:start w:val="0"/>
      <w:numFmt w:val="bullet"/>
      <w:lvlText w:val="•"/>
      <w:lvlJc w:val="left"/>
      <w:pPr>
        <w:ind w:left="4862" w:hanging="990"/>
      </w:pPr>
      <w:rPr>
        <w:rFonts w:hint="default"/>
        <w:lang w:val="ru-RU" w:eastAsia="en-US" w:bidi="ar-SA"/>
      </w:rPr>
    </w:lvl>
    <w:lvl w:ilvl="3" w:tentative="0">
      <w:start w:val="0"/>
      <w:numFmt w:val="bullet"/>
      <w:lvlText w:val="•"/>
      <w:lvlJc w:val="left"/>
      <w:pPr>
        <w:ind w:left="5564" w:hanging="990"/>
      </w:pPr>
      <w:rPr>
        <w:rFonts w:hint="default"/>
        <w:lang w:val="ru-RU" w:eastAsia="en-US" w:bidi="ar-SA"/>
      </w:rPr>
    </w:lvl>
    <w:lvl w:ilvl="4" w:tentative="0">
      <w:start w:val="0"/>
      <w:numFmt w:val="bullet"/>
      <w:lvlText w:val="•"/>
      <w:lvlJc w:val="left"/>
      <w:pPr>
        <w:ind w:left="6266" w:hanging="990"/>
      </w:pPr>
      <w:rPr>
        <w:rFonts w:hint="default"/>
        <w:lang w:val="ru-RU" w:eastAsia="en-US" w:bidi="ar-SA"/>
      </w:rPr>
    </w:lvl>
    <w:lvl w:ilvl="5" w:tentative="0">
      <w:start w:val="0"/>
      <w:numFmt w:val="bullet"/>
      <w:lvlText w:val="•"/>
      <w:lvlJc w:val="left"/>
      <w:pPr>
        <w:ind w:left="6968" w:hanging="990"/>
      </w:pPr>
      <w:rPr>
        <w:rFonts w:hint="default"/>
        <w:lang w:val="ru-RU" w:eastAsia="en-US" w:bidi="ar-SA"/>
      </w:rPr>
    </w:lvl>
    <w:lvl w:ilvl="6" w:tentative="0">
      <w:start w:val="0"/>
      <w:numFmt w:val="bullet"/>
      <w:lvlText w:val="•"/>
      <w:lvlJc w:val="left"/>
      <w:pPr>
        <w:ind w:left="7670" w:hanging="990"/>
      </w:pPr>
      <w:rPr>
        <w:rFonts w:hint="default"/>
        <w:lang w:val="ru-RU" w:eastAsia="en-US" w:bidi="ar-SA"/>
      </w:rPr>
    </w:lvl>
    <w:lvl w:ilvl="7" w:tentative="0">
      <w:start w:val="0"/>
      <w:numFmt w:val="bullet"/>
      <w:lvlText w:val="•"/>
      <w:lvlJc w:val="left"/>
      <w:pPr>
        <w:ind w:left="8372" w:hanging="990"/>
      </w:pPr>
      <w:rPr>
        <w:rFonts w:hint="default"/>
        <w:lang w:val="ru-RU" w:eastAsia="en-US" w:bidi="ar-SA"/>
      </w:rPr>
    </w:lvl>
    <w:lvl w:ilvl="8" w:tentative="0">
      <w:start w:val="0"/>
      <w:numFmt w:val="bullet"/>
      <w:lvlText w:val="•"/>
      <w:lvlJc w:val="left"/>
      <w:pPr>
        <w:ind w:left="9074" w:hanging="990"/>
      </w:pPr>
      <w:rPr>
        <w:rFonts w:hint="default"/>
        <w:lang w:val="ru-RU" w:eastAsia="en-US" w:bidi="ar-SA"/>
      </w:rPr>
    </w:lvl>
  </w:abstractNum>
  <w:abstractNum w:abstractNumId="69">
    <w:nsid w:val="69D14700"/>
    <w:multiLevelType w:val="multilevel"/>
    <w:tmpl w:val="69D14700"/>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815" w:hanging="140"/>
      </w:pPr>
      <w:rPr>
        <w:rFonts w:hint="default"/>
        <w:lang w:val="ru-RU" w:eastAsia="en-US" w:bidi="ar-SA"/>
      </w:rPr>
    </w:lvl>
    <w:lvl w:ilvl="2" w:tentative="0">
      <w:start w:val="0"/>
      <w:numFmt w:val="bullet"/>
      <w:lvlText w:val="•"/>
      <w:lvlJc w:val="left"/>
      <w:pPr>
        <w:ind w:left="1530" w:hanging="140"/>
      </w:pPr>
      <w:rPr>
        <w:rFonts w:hint="default"/>
        <w:lang w:val="ru-RU" w:eastAsia="en-US" w:bidi="ar-SA"/>
      </w:rPr>
    </w:lvl>
    <w:lvl w:ilvl="3" w:tentative="0">
      <w:start w:val="0"/>
      <w:numFmt w:val="bullet"/>
      <w:lvlText w:val="•"/>
      <w:lvlJc w:val="left"/>
      <w:pPr>
        <w:ind w:left="2246" w:hanging="140"/>
      </w:pPr>
      <w:rPr>
        <w:rFonts w:hint="default"/>
        <w:lang w:val="ru-RU" w:eastAsia="en-US" w:bidi="ar-SA"/>
      </w:rPr>
    </w:lvl>
    <w:lvl w:ilvl="4" w:tentative="0">
      <w:start w:val="0"/>
      <w:numFmt w:val="bullet"/>
      <w:lvlText w:val="•"/>
      <w:lvlJc w:val="left"/>
      <w:pPr>
        <w:ind w:left="2961" w:hanging="140"/>
      </w:pPr>
      <w:rPr>
        <w:rFonts w:hint="default"/>
        <w:lang w:val="ru-RU" w:eastAsia="en-US" w:bidi="ar-SA"/>
      </w:rPr>
    </w:lvl>
    <w:lvl w:ilvl="5" w:tentative="0">
      <w:start w:val="0"/>
      <w:numFmt w:val="bullet"/>
      <w:lvlText w:val="•"/>
      <w:lvlJc w:val="left"/>
      <w:pPr>
        <w:ind w:left="3677" w:hanging="140"/>
      </w:pPr>
      <w:rPr>
        <w:rFonts w:hint="default"/>
        <w:lang w:val="ru-RU" w:eastAsia="en-US" w:bidi="ar-SA"/>
      </w:rPr>
    </w:lvl>
    <w:lvl w:ilvl="6" w:tentative="0">
      <w:start w:val="0"/>
      <w:numFmt w:val="bullet"/>
      <w:lvlText w:val="•"/>
      <w:lvlJc w:val="left"/>
      <w:pPr>
        <w:ind w:left="4392" w:hanging="140"/>
      </w:pPr>
      <w:rPr>
        <w:rFonts w:hint="default"/>
        <w:lang w:val="ru-RU" w:eastAsia="en-US" w:bidi="ar-SA"/>
      </w:rPr>
    </w:lvl>
    <w:lvl w:ilvl="7" w:tentative="0">
      <w:start w:val="0"/>
      <w:numFmt w:val="bullet"/>
      <w:lvlText w:val="•"/>
      <w:lvlJc w:val="left"/>
      <w:pPr>
        <w:ind w:left="5107" w:hanging="140"/>
      </w:pPr>
      <w:rPr>
        <w:rFonts w:hint="default"/>
        <w:lang w:val="ru-RU" w:eastAsia="en-US" w:bidi="ar-SA"/>
      </w:rPr>
    </w:lvl>
    <w:lvl w:ilvl="8" w:tentative="0">
      <w:start w:val="0"/>
      <w:numFmt w:val="bullet"/>
      <w:lvlText w:val="•"/>
      <w:lvlJc w:val="left"/>
      <w:pPr>
        <w:ind w:left="5823" w:hanging="140"/>
      </w:pPr>
      <w:rPr>
        <w:rFonts w:hint="default"/>
        <w:lang w:val="ru-RU" w:eastAsia="en-US" w:bidi="ar-SA"/>
      </w:rPr>
    </w:lvl>
  </w:abstractNum>
  <w:abstractNum w:abstractNumId="70">
    <w:nsid w:val="6A8F4576"/>
    <w:multiLevelType w:val="multilevel"/>
    <w:tmpl w:val="6A8F4576"/>
    <w:lvl w:ilvl="0" w:tentative="0">
      <w:start w:val="1"/>
      <w:numFmt w:val="bullet"/>
      <w:lvlText w:val=""/>
      <w:lvlJc w:val="left"/>
      <w:pPr>
        <w:ind w:left="68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71">
    <w:nsid w:val="6B3B1795"/>
    <w:multiLevelType w:val="multilevel"/>
    <w:tmpl w:val="6B3B1795"/>
    <w:lvl w:ilvl="0" w:tentative="0">
      <w:start w:val="0"/>
      <w:numFmt w:val="bullet"/>
      <w:lvlText w:val="-"/>
      <w:lvlJc w:val="left"/>
      <w:pPr>
        <w:ind w:left="105"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670" w:hanging="140"/>
      </w:pPr>
      <w:rPr>
        <w:rFonts w:hint="default"/>
        <w:lang w:val="ru-RU" w:eastAsia="en-US" w:bidi="ar-SA"/>
      </w:rPr>
    </w:lvl>
    <w:lvl w:ilvl="2" w:tentative="0">
      <w:start w:val="0"/>
      <w:numFmt w:val="bullet"/>
      <w:lvlText w:val="•"/>
      <w:lvlJc w:val="left"/>
      <w:pPr>
        <w:ind w:left="1240" w:hanging="140"/>
      </w:pPr>
      <w:rPr>
        <w:rFonts w:hint="default"/>
        <w:lang w:val="ru-RU" w:eastAsia="en-US" w:bidi="ar-SA"/>
      </w:rPr>
    </w:lvl>
    <w:lvl w:ilvl="3" w:tentative="0">
      <w:start w:val="0"/>
      <w:numFmt w:val="bullet"/>
      <w:lvlText w:val="•"/>
      <w:lvlJc w:val="left"/>
      <w:pPr>
        <w:ind w:left="1810" w:hanging="140"/>
      </w:pPr>
      <w:rPr>
        <w:rFonts w:hint="default"/>
        <w:lang w:val="ru-RU" w:eastAsia="en-US" w:bidi="ar-SA"/>
      </w:rPr>
    </w:lvl>
    <w:lvl w:ilvl="4" w:tentative="0">
      <w:start w:val="0"/>
      <w:numFmt w:val="bullet"/>
      <w:lvlText w:val="•"/>
      <w:lvlJc w:val="left"/>
      <w:pPr>
        <w:ind w:left="2380" w:hanging="140"/>
      </w:pPr>
      <w:rPr>
        <w:rFonts w:hint="default"/>
        <w:lang w:val="ru-RU" w:eastAsia="en-US" w:bidi="ar-SA"/>
      </w:rPr>
    </w:lvl>
    <w:lvl w:ilvl="5" w:tentative="0">
      <w:start w:val="0"/>
      <w:numFmt w:val="bullet"/>
      <w:lvlText w:val="•"/>
      <w:lvlJc w:val="left"/>
      <w:pPr>
        <w:ind w:left="2951" w:hanging="140"/>
      </w:pPr>
      <w:rPr>
        <w:rFonts w:hint="default"/>
        <w:lang w:val="ru-RU" w:eastAsia="en-US" w:bidi="ar-SA"/>
      </w:rPr>
    </w:lvl>
    <w:lvl w:ilvl="6" w:tentative="0">
      <w:start w:val="0"/>
      <w:numFmt w:val="bullet"/>
      <w:lvlText w:val="•"/>
      <w:lvlJc w:val="left"/>
      <w:pPr>
        <w:ind w:left="3521" w:hanging="140"/>
      </w:pPr>
      <w:rPr>
        <w:rFonts w:hint="default"/>
        <w:lang w:val="ru-RU" w:eastAsia="en-US" w:bidi="ar-SA"/>
      </w:rPr>
    </w:lvl>
    <w:lvl w:ilvl="7" w:tentative="0">
      <w:start w:val="0"/>
      <w:numFmt w:val="bullet"/>
      <w:lvlText w:val="•"/>
      <w:lvlJc w:val="left"/>
      <w:pPr>
        <w:ind w:left="4091" w:hanging="140"/>
      </w:pPr>
      <w:rPr>
        <w:rFonts w:hint="default"/>
        <w:lang w:val="ru-RU" w:eastAsia="en-US" w:bidi="ar-SA"/>
      </w:rPr>
    </w:lvl>
    <w:lvl w:ilvl="8" w:tentative="0">
      <w:start w:val="0"/>
      <w:numFmt w:val="bullet"/>
      <w:lvlText w:val="•"/>
      <w:lvlJc w:val="left"/>
      <w:pPr>
        <w:ind w:left="4661" w:hanging="140"/>
      </w:pPr>
      <w:rPr>
        <w:rFonts w:hint="default"/>
        <w:lang w:val="ru-RU" w:eastAsia="en-US" w:bidi="ar-SA"/>
      </w:rPr>
    </w:lvl>
  </w:abstractNum>
  <w:abstractNum w:abstractNumId="72">
    <w:nsid w:val="6B5743F8"/>
    <w:multiLevelType w:val="multilevel"/>
    <w:tmpl w:val="6B5743F8"/>
    <w:lvl w:ilvl="0" w:tentative="0">
      <w:start w:val="0"/>
      <w:numFmt w:val="bullet"/>
      <w:lvlText w:val="-"/>
      <w:lvlJc w:val="left"/>
      <w:pPr>
        <w:ind w:left="108"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412" w:hanging="140"/>
      </w:pPr>
      <w:rPr>
        <w:rFonts w:hint="default"/>
        <w:lang w:val="ru-RU" w:eastAsia="en-US" w:bidi="ar-SA"/>
      </w:rPr>
    </w:lvl>
    <w:lvl w:ilvl="2" w:tentative="0">
      <w:start w:val="0"/>
      <w:numFmt w:val="bullet"/>
      <w:lvlText w:val="•"/>
      <w:lvlJc w:val="left"/>
      <w:pPr>
        <w:ind w:left="725" w:hanging="140"/>
      </w:pPr>
      <w:rPr>
        <w:rFonts w:hint="default"/>
        <w:lang w:val="ru-RU" w:eastAsia="en-US" w:bidi="ar-SA"/>
      </w:rPr>
    </w:lvl>
    <w:lvl w:ilvl="3" w:tentative="0">
      <w:start w:val="0"/>
      <w:numFmt w:val="bullet"/>
      <w:lvlText w:val="•"/>
      <w:lvlJc w:val="left"/>
      <w:pPr>
        <w:ind w:left="1037" w:hanging="140"/>
      </w:pPr>
      <w:rPr>
        <w:rFonts w:hint="default"/>
        <w:lang w:val="ru-RU" w:eastAsia="en-US" w:bidi="ar-SA"/>
      </w:rPr>
    </w:lvl>
    <w:lvl w:ilvl="4" w:tentative="0">
      <w:start w:val="0"/>
      <w:numFmt w:val="bullet"/>
      <w:lvlText w:val="•"/>
      <w:lvlJc w:val="left"/>
      <w:pPr>
        <w:ind w:left="1350" w:hanging="140"/>
      </w:pPr>
      <w:rPr>
        <w:rFonts w:hint="default"/>
        <w:lang w:val="ru-RU" w:eastAsia="en-US" w:bidi="ar-SA"/>
      </w:rPr>
    </w:lvl>
    <w:lvl w:ilvl="5" w:tentative="0">
      <w:start w:val="0"/>
      <w:numFmt w:val="bullet"/>
      <w:lvlText w:val="•"/>
      <w:lvlJc w:val="left"/>
      <w:pPr>
        <w:ind w:left="1663" w:hanging="140"/>
      </w:pPr>
      <w:rPr>
        <w:rFonts w:hint="default"/>
        <w:lang w:val="ru-RU" w:eastAsia="en-US" w:bidi="ar-SA"/>
      </w:rPr>
    </w:lvl>
    <w:lvl w:ilvl="6" w:tentative="0">
      <w:start w:val="0"/>
      <w:numFmt w:val="bullet"/>
      <w:lvlText w:val="•"/>
      <w:lvlJc w:val="left"/>
      <w:pPr>
        <w:ind w:left="1975" w:hanging="140"/>
      </w:pPr>
      <w:rPr>
        <w:rFonts w:hint="default"/>
        <w:lang w:val="ru-RU" w:eastAsia="en-US" w:bidi="ar-SA"/>
      </w:rPr>
    </w:lvl>
    <w:lvl w:ilvl="7" w:tentative="0">
      <w:start w:val="0"/>
      <w:numFmt w:val="bullet"/>
      <w:lvlText w:val="•"/>
      <w:lvlJc w:val="left"/>
      <w:pPr>
        <w:ind w:left="2288" w:hanging="140"/>
      </w:pPr>
      <w:rPr>
        <w:rFonts w:hint="default"/>
        <w:lang w:val="ru-RU" w:eastAsia="en-US" w:bidi="ar-SA"/>
      </w:rPr>
    </w:lvl>
    <w:lvl w:ilvl="8" w:tentative="0">
      <w:start w:val="0"/>
      <w:numFmt w:val="bullet"/>
      <w:lvlText w:val="•"/>
      <w:lvlJc w:val="left"/>
      <w:pPr>
        <w:ind w:left="2600" w:hanging="140"/>
      </w:pPr>
      <w:rPr>
        <w:rFonts w:hint="default"/>
        <w:lang w:val="ru-RU" w:eastAsia="en-US" w:bidi="ar-SA"/>
      </w:rPr>
    </w:lvl>
  </w:abstractNum>
  <w:abstractNum w:abstractNumId="73">
    <w:nsid w:val="6C694469"/>
    <w:multiLevelType w:val="multilevel"/>
    <w:tmpl w:val="6C694469"/>
    <w:lvl w:ilvl="0" w:tentative="0">
      <w:start w:val="0"/>
      <w:numFmt w:val="bullet"/>
      <w:lvlText w:val=""/>
      <w:lvlJc w:val="left"/>
      <w:pPr>
        <w:ind w:left="682" w:hanging="284"/>
      </w:pPr>
      <w:rPr>
        <w:rFonts w:hint="default" w:ascii="Symbol" w:hAnsi="Symbol" w:eastAsia="Symbol" w:cs="Symbol"/>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74">
    <w:nsid w:val="6CD0403D"/>
    <w:multiLevelType w:val="multilevel"/>
    <w:tmpl w:val="6CD0403D"/>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815" w:hanging="140"/>
      </w:pPr>
      <w:rPr>
        <w:rFonts w:hint="default"/>
        <w:lang w:val="ru-RU" w:eastAsia="en-US" w:bidi="ar-SA"/>
      </w:rPr>
    </w:lvl>
    <w:lvl w:ilvl="2" w:tentative="0">
      <w:start w:val="0"/>
      <w:numFmt w:val="bullet"/>
      <w:lvlText w:val="•"/>
      <w:lvlJc w:val="left"/>
      <w:pPr>
        <w:ind w:left="1530" w:hanging="140"/>
      </w:pPr>
      <w:rPr>
        <w:rFonts w:hint="default"/>
        <w:lang w:val="ru-RU" w:eastAsia="en-US" w:bidi="ar-SA"/>
      </w:rPr>
    </w:lvl>
    <w:lvl w:ilvl="3" w:tentative="0">
      <w:start w:val="0"/>
      <w:numFmt w:val="bullet"/>
      <w:lvlText w:val="•"/>
      <w:lvlJc w:val="left"/>
      <w:pPr>
        <w:ind w:left="2246" w:hanging="140"/>
      </w:pPr>
      <w:rPr>
        <w:rFonts w:hint="default"/>
        <w:lang w:val="ru-RU" w:eastAsia="en-US" w:bidi="ar-SA"/>
      </w:rPr>
    </w:lvl>
    <w:lvl w:ilvl="4" w:tentative="0">
      <w:start w:val="0"/>
      <w:numFmt w:val="bullet"/>
      <w:lvlText w:val="•"/>
      <w:lvlJc w:val="left"/>
      <w:pPr>
        <w:ind w:left="2961" w:hanging="140"/>
      </w:pPr>
      <w:rPr>
        <w:rFonts w:hint="default"/>
        <w:lang w:val="ru-RU" w:eastAsia="en-US" w:bidi="ar-SA"/>
      </w:rPr>
    </w:lvl>
    <w:lvl w:ilvl="5" w:tentative="0">
      <w:start w:val="0"/>
      <w:numFmt w:val="bullet"/>
      <w:lvlText w:val="•"/>
      <w:lvlJc w:val="left"/>
      <w:pPr>
        <w:ind w:left="3677" w:hanging="140"/>
      </w:pPr>
      <w:rPr>
        <w:rFonts w:hint="default"/>
        <w:lang w:val="ru-RU" w:eastAsia="en-US" w:bidi="ar-SA"/>
      </w:rPr>
    </w:lvl>
    <w:lvl w:ilvl="6" w:tentative="0">
      <w:start w:val="0"/>
      <w:numFmt w:val="bullet"/>
      <w:lvlText w:val="•"/>
      <w:lvlJc w:val="left"/>
      <w:pPr>
        <w:ind w:left="4392" w:hanging="140"/>
      </w:pPr>
      <w:rPr>
        <w:rFonts w:hint="default"/>
        <w:lang w:val="ru-RU" w:eastAsia="en-US" w:bidi="ar-SA"/>
      </w:rPr>
    </w:lvl>
    <w:lvl w:ilvl="7" w:tentative="0">
      <w:start w:val="0"/>
      <w:numFmt w:val="bullet"/>
      <w:lvlText w:val="•"/>
      <w:lvlJc w:val="left"/>
      <w:pPr>
        <w:ind w:left="5107" w:hanging="140"/>
      </w:pPr>
      <w:rPr>
        <w:rFonts w:hint="default"/>
        <w:lang w:val="ru-RU" w:eastAsia="en-US" w:bidi="ar-SA"/>
      </w:rPr>
    </w:lvl>
    <w:lvl w:ilvl="8" w:tentative="0">
      <w:start w:val="0"/>
      <w:numFmt w:val="bullet"/>
      <w:lvlText w:val="•"/>
      <w:lvlJc w:val="left"/>
      <w:pPr>
        <w:ind w:left="5823" w:hanging="140"/>
      </w:pPr>
      <w:rPr>
        <w:rFonts w:hint="default"/>
        <w:lang w:val="ru-RU" w:eastAsia="en-US" w:bidi="ar-SA"/>
      </w:rPr>
    </w:lvl>
  </w:abstractNum>
  <w:abstractNum w:abstractNumId="75">
    <w:nsid w:val="6D38513F"/>
    <w:multiLevelType w:val="multilevel"/>
    <w:tmpl w:val="6D38513F"/>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76">
    <w:nsid w:val="6E2B36D3"/>
    <w:multiLevelType w:val="multilevel"/>
    <w:tmpl w:val="6E2B36D3"/>
    <w:lvl w:ilvl="0" w:tentative="0">
      <w:start w:val="1"/>
      <w:numFmt w:val="decimal"/>
      <w:lvlText w:val="%1"/>
      <w:lvlJc w:val="left"/>
      <w:pPr>
        <w:ind w:left="2666" w:hanging="708"/>
      </w:pPr>
      <w:rPr>
        <w:rFonts w:hint="default"/>
        <w:lang w:val="ru-RU" w:eastAsia="en-US" w:bidi="ar-SA"/>
      </w:rPr>
    </w:lvl>
    <w:lvl w:ilvl="1" w:tentative="0">
      <w:start w:val="2"/>
      <w:numFmt w:val="decimal"/>
      <w:lvlText w:val="%1.%2."/>
      <w:lvlJc w:val="left"/>
      <w:pPr>
        <w:ind w:left="2666" w:hanging="708"/>
        <w:jc w:val="right"/>
      </w:pPr>
      <w:rPr>
        <w:rFonts w:hint="default" w:ascii="Times New Roman" w:hAnsi="Times New Roman" w:eastAsia="Times New Roman" w:cs="Times New Roman"/>
        <w:b/>
        <w:bCs/>
        <w:i w:val="0"/>
        <w:iCs w:val="0"/>
        <w:spacing w:val="0"/>
        <w:w w:val="100"/>
        <w:sz w:val="28"/>
        <w:szCs w:val="28"/>
        <w:lang w:val="ru-RU" w:eastAsia="en-US" w:bidi="ar-SA"/>
      </w:rPr>
    </w:lvl>
    <w:lvl w:ilvl="2" w:tentative="0">
      <w:start w:val="1"/>
      <w:numFmt w:val="decimal"/>
      <w:lvlText w:val="%1.%2.%3."/>
      <w:lvlJc w:val="left"/>
      <w:pPr>
        <w:ind w:left="986" w:hanging="708"/>
        <w:jc w:val="right"/>
      </w:pPr>
      <w:rPr>
        <w:rFonts w:hint="default" w:ascii="Times New Roman" w:hAnsi="Times New Roman" w:eastAsia="Times New Roman" w:cs="Times New Roman"/>
        <w:b/>
        <w:bCs/>
        <w:i w:val="0"/>
        <w:iCs w:val="0"/>
        <w:spacing w:val="-3"/>
        <w:w w:val="100"/>
        <w:sz w:val="28"/>
        <w:szCs w:val="28"/>
        <w:lang w:val="ru-RU" w:eastAsia="en-US" w:bidi="ar-SA"/>
      </w:rPr>
    </w:lvl>
    <w:lvl w:ilvl="3" w:tentative="0">
      <w:start w:val="0"/>
      <w:numFmt w:val="bullet"/>
      <w:lvlText w:val="-"/>
      <w:lvlJc w:val="left"/>
      <w:pPr>
        <w:ind w:left="682" w:hanging="334"/>
      </w:pPr>
      <w:rPr>
        <w:rFonts w:hint="default" w:ascii="Times New Roman" w:hAnsi="Times New Roman" w:eastAsia="Times New Roman" w:cs="Times New Roman"/>
        <w:b w:val="0"/>
        <w:bCs w:val="0"/>
        <w:i w:val="0"/>
        <w:iCs w:val="0"/>
        <w:spacing w:val="0"/>
        <w:w w:val="100"/>
        <w:sz w:val="28"/>
        <w:szCs w:val="28"/>
        <w:lang w:val="ru-RU" w:eastAsia="en-US" w:bidi="ar-SA"/>
      </w:rPr>
    </w:lvl>
    <w:lvl w:ilvl="4" w:tentative="0">
      <w:start w:val="0"/>
      <w:numFmt w:val="bullet"/>
      <w:lvlText w:val="•"/>
      <w:lvlJc w:val="left"/>
      <w:pPr>
        <w:ind w:left="4716" w:hanging="334"/>
      </w:pPr>
      <w:rPr>
        <w:rFonts w:hint="default"/>
        <w:lang w:val="ru-RU" w:eastAsia="en-US" w:bidi="ar-SA"/>
      </w:rPr>
    </w:lvl>
    <w:lvl w:ilvl="5" w:tentative="0">
      <w:start w:val="0"/>
      <w:numFmt w:val="bullet"/>
      <w:lvlText w:val="•"/>
      <w:lvlJc w:val="left"/>
      <w:pPr>
        <w:ind w:left="5744" w:hanging="334"/>
      </w:pPr>
      <w:rPr>
        <w:rFonts w:hint="default"/>
        <w:lang w:val="ru-RU" w:eastAsia="en-US" w:bidi="ar-SA"/>
      </w:rPr>
    </w:lvl>
    <w:lvl w:ilvl="6" w:tentative="0">
      <w:start w:val="0"/>
      <w:numFmt w:val="bullet"/>
      <w:lvlText w:val="•"/>
      <w:lvlJc w:val="left"/>
      <w:pPr>
        <w:ind w:left="6773" w:hanging="334"/>
      </w:pPr>
      <w:rPr>
        <w:rFonts w:hint="default"/>
        <w:lang w:val="ru-RU" w:eastAsia="en-US" w:bidi="ar-SA"/>
      </w:rPr>
    </w:lvl>
    <w:lvl w:ilvl="7" w:tentative="0">
      <w:start w:val="0"/>
      <w:numFmt w:val="bullet"/>
      <w:lvlText w:val="•"/>
      <w:lvlJc w:val="left"/>
      <w:pPr>
        <w:ind w:left="7801" w:hanging="334"/>
      </w:pPr>
      <w:rPr>
        <w:rFonts w:hint="default"/>
        <w:lang w:val="ru-RU" w:eastAsia="en-US" w:bidi="ar-SA"/>
      </w:rPr>
    </w:lvl>
    <w:lvl w:ilvl="8" w:tentative="0">
      <w:start w:val="0"/>
      <w:numFmt w:val="bullet"/>
      <w:lvlText w:val="•"/>
      <w:lvlJc w:val="left"/>
      <w:pPr>
        <w:ind w:left="8829" w:hanging="334"/>
      </w:pPr>
      <w:rPr>
        <w:rFonts w:hint="default"/>
        <w:lang w:val="ru-RU" w:eastAsia="en-US" w:bidi="ar-SA"/>
      </w:rPr>
    </w:lvl>
  </w:abstractNum>
  <w:abstractNum w:abstractNumId="77">
    <w:nsid w:val="714D6302"/>
    <w:multiLevelType w:val="multilevel"/>
    <w:tmpl w:val="714D6302"/>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752" w:hanging="140"/>
      </w:pPr>
      <w:rPr>
        <w:rFonts w:hint="default"/>
        <w:lang w:val="ru-RU" w:eastAsia="en-US" w:bidi="ar-SA"/>
      </w:rPr>
    </w:lvl>
    <w:lvl w:ilvl="2" w:tentative="0">
      <w:start w:val="0"/>
      <w:numFmt w:val="bullet"/>
      <w:lvlText w:val="•"/>
      <w:lvlJc w:val="left"/>
      <w:pPr>
        <w:ind w:left="1404" w:hanging="140"/>
      </w:pPr>
      <w:rPr>
        <w:rFonts w:hint="default"/>
        <w:lang w:val="ru-RU" w:eastAsia="en-US" w:bidi="ar-SA"/>
      </w:rPr>
    </w:lvl>
    <w:lvl w:ilvl="3" w:tentative="0">
      <w:start w:val="0"/>
      <w:numFmt w:val="bullet"/>
      <w:lvlText w:val="•"/>
      <w:lvlJc w:val="left"/>
      <w:pPr>
        <w:ind w:left="2056" w:hanging="140"/>
      </w:pPr>
      <w:rPr>
        <w:rFonts w:hint="default"/>
        <w:lang w:val="ru-RU" w:eastAsia="en-US" w:bidi="ar-SA"/>
      </w:rPr>
    </w:lvl>
    <w:lvl w:ilvl="4" w:tentative="0">
      <w:start w:val="0"/>
      <w:numFmt w:val="bullet"/>
      <w:lvlText w:val="•"/>
      <w:lvlJc w:val="left"/>
      <w:pPr>
        <w:ind w:left="2708" w:hanging="140"/>
      </w:pPr>
      <w:rPr>
        <w:rFonts w:hint="default"/>
        <w:lang w:val="ru-RU" w:eastAsia="en-US" w:bidi="ar-SA"/>
      </w:rPr>
    </w:lvl>
    <w:lvl w:ilvl="5" w:tentative="0">
      <w:start w:val="0"/>
      <w:numFmt w:val="bullet"/>
      <w:lvlText w:val="•"/>
      <w:lvlJc w:val="left"/>
      <w:pPr>
        <w:ind w:left="3360" w:hanging="140"/>
      </w:pPr>
      <w:rPr>
        <w:rFonts w:hint="default"/>
        <w:lang w:val="ru-RU" w:eastAsia="en-US" w:bidi="ar-SA"/>
      </w:rPr>
    </w:lvl>
    <w:lvl w:ilvl="6" w:tentative="0">
      <w:start w:val="0"/>
      <w:numFmt w:val="bullet"/>
      <w:lvlText w:val="•"/>
      <w:lvlJc w:val="left"/>
      <w:pPr>
        <w:ind w:left="4012" w:hanging="140"/>
      </w:pPr>
      <w:rPr>
        <w:rFonts w:hint="default"/>
        <w:lang w:val="ru-RU" w:eastAsia="en-US" w:bidi="ar-SA"/>
      </w:rPr>
    </w:lvl>
    <w:lvl w:ilvl="7" w:tentative="0">
      <w:start w:val="0"/>
      <w:numFmt w:val="bullet"/>
      <w:lvlText w:val="•"/>
      <w:lvlJc w:val="left"/>
      <w:pPr>
        <w:ind w:left="4664" w:hanging="140"/>
      </w:pPr>
      <w:rPr>
        <w:rFonts w:hint="default"/>
        <w:lang w:val="ru-RU" w:eastAsia="en-US" w:bidi="ar-SA"/>
      </w:rPr>
    </w:lvl>
    <w:lvl w:ilvl="8" w:tentative="0">
      <w:start w:val="0"/>
      <w:numFmt w:val="bullet"/>
      <w:lvlText w:val="•"/>
      <w:lvlJc w:val="left"/>
      <w:pPr>
        <w:ind w:left="5316" w:hanging="140"/>
      </w:pPr>
      <w:rPr>
        <w:rFonts w:hint="default"/>
        <w:lang w:val="ru-RU" w:eastAsia="en-US" w:bidi="ar-SA"/>
      </w:rPr>
    </w:lvl>
  </w:abstractNum>
  <w:abstractNum w:abstractNumId="78">
    <w:nsid w:val="72CC4095"/>
    <w:multiLevelType w:val="multilevel"/>
    <w:tmpl w:val="72CC4095"/>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79">
    <w:nsid w:val="75AE75C5"/>
    <w:multiLevelType w:val="multilevel"/>
    <w:tmpl w:val="75AE75C5"/>
    <w:lvl w:ilvl="0" w:tentative="0">
      <w:start w:val="1"/>
      <w:numFmt w:val="bullet"/>
      <w:lvlText w:val=""/>
      <w:lvlJc w:val="left"/>
      <w:pPr>
        <w:ind w:left="68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80">
    <w:nsid w:val="75BA388F"/>
    <w:multiLevelType w:val="multilevel"/>
    <w:tmpl w:val="75BA388F"/>
    <w:lvl w:ilvl="0" w:tentative="0">
      <w:start w:val="1"/>
      <w:numFmt w:val="bullet"/>
      <w:lvlText w:val=""/>
      <w:lvlJc w:val="left"/>
      <w:pPr>
        <w:ind w:left="68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81">
    <w:nsid w:val="783A2BE9"/>
    <w:multiLevelType w:val="multilevel"/>
    <w:tmpl w:val="783A2BE9"/>
    <w:lvl w:ilvl="0" w:tentative="0">
      <w:start w:val="0"/>
      <w:numFmt w:val="bullet"/>
      <w:lvlText w:val="-"/>
      <w:lvlJc w:val="left"/>
      <w:pPr>
        <w:ind w:left="107"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752" w:hanging="140"/>
      </w:pPr>
      <w:rPr>
        <w:rFonts w:hint="default"/>
        <w:lang w:val="ru-RU" w:eastAsia="en-US" w:bidi="ar-SA"/>
      </w:rPr>
    </w:lvl>
    <w:lvl w:ilvl="2" w:tentative="0">
      <w:start w:val="0"/>
      <w:numFmt w:val="bullet"/>
      <w:lvlText w:val="•"/>
      <w:lvlJc w:val="left"/>
      <w:pPr>
        <w:ind w:left="1404" w:hanging="140"/>
      </w:pPr>
      <w:rPr>
        <w:rFonts w:hint="default"/>
        <w:lang w:val="ru-RU" w:eastAsia="en-US" w:bidi="ar-SA"/>
      </w:rPr>
    </w:lvl>
    <w:lvl w:ilvl="3" w:tentative="0">
      <w:start w:val="0"/>
      <w:numFmt w:val="bullet"/>
      <w:lvlText w:val="•"/>
      <w:lvlJc w:val="left"/>
      <w:pPr>
        <w:ind w:left="2056" w:hanging="140"/>
      </w:pPr>
      <w:rPr>
        <w:rFonts w:hint="default"/>
        <w:lang w:val="ru-RU" w:eastAsia="en-US" w:bidi="ar-SA"/>
      </w:rPr>
    </w:lvl>
    <w:lvl w:ilvl="4" w:tentative="0">
      <w:start w:val="0"/>
      <w:numFmt w:val="bullet"/>
      <w:lvlText w:val="•"/>
      <w:lvlJc w:val="left"/>
      <w:pPr>
        <w:ind w:left="2708" w:hanging="140"/>
      </w:pPr>
      <w:rPr>
        <w:rFonts w:hint="default"/>
        <w:lang w:val="ru-RU" w:eastAsia="en-US" w:bidi="ar-SA"/>
      </w:rPr>
    </w:lvl>
    <w:lvl w:ilvl="5" w:tentative="0">
      <w:start w:val="0"/>
      <w:numFmt w:val="bullet"/>
      <w:lvlText w:val="•"/>
      <w:lvlJc w:val="left"/>
      <w:pPr>
        <w:ind w:left="3360" w:hanging="140"/>
      </w:pPr>
      <w:rPr>
        <w:rFonts w:hint="default"/>
        <w:lang w:val="ru-RU" w:eastAsia="en-US" w:bidi="ar-SA"/>
      </w:rPr>
    </w:lvl>
    <w:lvl w:ilvl="6" w:tentative="0">
      <w:start w:val="0"/>
      <w:numFmt w:val="bullet"/>
      <w:lvlText w:val="•"/>
      <w:lvlJc w:val="left"/>
      <w:pPr>
        <w:ind w:left="4012" w:hanging="140"/>
      </w:pPr>
      <w:rPr>
        <w:rFonts w:hint="default"/>
        <w:lang w:val="ru-RU" w:eastAsia="en-US" w:bidi="ar-SA"/>
      </w:rPr>
    </w:lvl>
    <w:lvl w:ilvl="7" w:tentative="0">
      <w:start w:val="0"/>
      <w:numFmt w:val="bullet"/>
      <w:lvlText w:val="•"/>
      <w:lvlJc w:val="left"/>
      <w:pPr>
        <w:ind w:left="4664" w:hanging="140"/>
      </w:pPr>
      <w:rPr>
        <w:rFonts w:hint="default"/>
        <w:lang w:val="ru-RU" w:eastAsia="en-US" w:bidi="ar-SA"/>
      </w:rPr>
    </w:lvl>
    <w:lvl w:ilvl="8" w:tentative="0">
      <w:start w:val="0"/>
      <w:numFmt w:val="bullet"/>
      <w:lvlText w:val="•"/>
      <w:lvlJc w:val="left"/>
      <w:pPr>
        <w:ind w:left="5316" w:hanging="140"/>
      </w:pPr>
      <w:rPr>
        <w:rFonts w:hint="default"/>
        <w:lang w:val="ru-RU" w:eastAsia="en-US" w:bidi="ar-SA"/>
      </w:rPr>
    </w:lvl>
  </w:abstractNum>
  <w:abstractNum w:abstractNumId="82">
    <w:nsid w:val="794C2C1E"/>
    <w:multiLevelType w:val="multilevel"/>
    <w:tmpl w:val="794C2C1E"/>
    <w:lvl w:ilvl="0" w:tentative="0">
      <w:start w:val="1"/>
      <w:numFmt w:val="decimal"/>
      <w:lvlText w:val="%1)"/>
      <w:lvlJc w:val="left"/>
      <w:pPr>
        <w:ind w:left="682" w:hanging="2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0"/>
      <w:numFmt w:val="bullet"/>
      <w:lvlText w:val="•"/>
      <w:lvlJc w:val="left"/>
      <w:pPr>
        <w:ind w:left="1700" w:hanging="284"/>
      </w:pPr>
      <w:rPr>
        <w:rFonts w:hint="default"/>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83">
    <w:nsid w:val="7A1A07E0"/>
    <w:multiLevelType w:val="multilevel"/>
    <w:tmpl w:val="7A1A07E0"/>
    <w:lvl w:ilvl="0" w:tentative="0">
      <w:start w:val="0"/>
      <w:numFmt w:val="bullet"/>
      <w:lvlText w:val="-"/>
      <w:lvlJc w:val="left"/>
      <w:pPr>
        <w:ind w:left="105" w:hanging="140"/>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670" w:hanging="140"/>
      </w:pPr>
      <w:rPr>
        <w:rFonts w:hint="default"/>
        <w:lang w:val="ru-RU" w:eastAsia="en-US" w:bidi="ar-SA"/>
      </w:rPr>
    </w:lvl>
    <w:lvl w:ilvl="2" w:tentative="0">
      <w:start w:val="0"/>
      <w:numFmt w:val="bullet"/>
      <w:lvlText w:val="•"/>
      <w:lvlJc w:val="left"/>
      <w:pPr>
        <w:ind w:left="1240" w:hanging="140"/>
      </w:pPr>
      <w:rPr>
        <w:rFonts w:hint="default"/>
        <w:lang w:val="ru-RU" w:eastAsia="en-US" w:bidi="ar-SA"/>
      </w:rPr>
    </w:lvl>
    <w:lvl w:ilvl="3" w:tentative="0">
      <w:start w:val="0"/>
      <w:numFmt w:val="bullet"/>
      <w:lvlText w:val="•"/>
      <w:lvlJc w:val="left"/>
      <w:pPr>
        <w:ind w:left="1810" w:hanging="140"/>
      </w:pPr>
      <w:rPr>
        <w:rFonts w:hint="default"/>
        <w:lang w:val="ru-RU" w:eastAsia="en-US" w:bidi="ar-SA"/>
      </w:rPr>
    </w:lvl>
    <w:lvl w:ilvl="4" w:tentative="0">
      <w:start w:val="0"/>
      <w:numFmt w:val="bullet"/>
      <w:lvlText w:val="•"/>
      <w:lvlJc w:val="left"/>
      <w:pPr>
        <w:ind w:left="2380" w:hanging="140"/>
      </w:pPr>
      <w:rPr>
        <w:rFonts w:hint="default"/>
        <w:lang w:val="ru-RU" w:eastAsia="en-US" w:bidi="ar-SA"/>
      </w:rPr>
    </w:lvl>
    <w:lvl w:ilvl="5" w:tentative="0">
      <w:start w:val="0"/>
      <w:numFmt w:val="bullet"/>
      <w:lvlText w:val="•"/>
      <w:lvlJc w:val="left"/>
      <w:pPr>
        <w:ind w:left="2951" w:hanging="140"/>
      </w:pPr>
      <w:rPr>
        <w:rFonts w:hint="default"/>
        <w:lang w:val="ru-RU" w:eastAsia="en-US" w:bidi="ar-SA"/>
      </w:rPr>
    </w:lvl>
    <w:lvl w:ilvl="6" w:tentative="0">
      <w:start w:val="0"/>
      <w:numFmt w:val="bullet"/>
      <w:lvlText w:val="•"/>
      <w:lvlJc w:val="left"/>
      <w:pPr>
        <w:ind w:left="3521" w:hanging="140"/>
      </w:pPr>
      <w:rPr>
        <w:rFonts w:hint="default"/>
        <w:lang w:val="ru-RU" w:eastAsia="en-US" w:bidi="ar-SA"/>
      </w:rPr>
    </w:lvl>
    <w:lvl w:ilvl="7" w:tentative="0">
      <w:start w:val="0"/>
      <w:numFmt w:val="bullet"/>
      <w:lvlText w:val="•"/>
      <w:lvlJc w:val="left"/>
      <w:pPr>
        <w:ind w:left="4091" w:hanging="140"/>
      </w:pPr>
      <w:rPr>
        <w:rFonts w:hint="default"/>
        <w:lang w:val="ru-RU" w:eastAsia="en-US" w:bidi="ar-SA"/>
      </w:rPr>
    </w:lvl>
    <w:lvl w:ilvl="8" w:tentative="0">
      <w:start w:val="0"/>
      <w:numFmt w:val="bullet"/>
      <w:lvlText w:val="•"/>
      <w:lvlJc w:val="left"/>
      <w:pPr>
        <w:ind w:left="4661" w:hanging="140"/>
      </w:pPr>
      <w:rPr>
        <w:rFonts w:hint="default"/>
        <w:lang w:val="ru-RU" w:eastAsia="en-US" w:bidi="ar-SA"/>
      </w:rPr>
    </w:lvl>
  </w:abstractNum>
  <w:abstractNum w:abstractNumId="84">
    <w:nsid w:val="7A8F1E16"/>
    <w:multiLevelType w:val="multilevel"/>
    <w:tmpl w:val="7A8F1E16"/>
    <w:lvl w:ilvl="0" w:tentative="0">
      <w:start w:val="0"/>
      <w:numFmt w:val="bullet"/>
      <w:lvlText w:val="-"/>
      <w:lvlJc w:val="left"/>
      <w:pPr>
        <w:ind w:left="31" w:hanging="142"/>
      </w:pPr>
      <w:rPr>
        <w:rFonts w:hint="default" w:ascii="Times New Roman" w:hAnsi="Times New Roman" w:eastAsia="Times New Roman" w:cs="Times New Roman"/>
        <w:b w:val="0"/>
        <w:bCs w:val="0"/>
        <w:i w:val="0"/>
        <w:iCs w:val="0"/>
        <w:spacing w:val="0"/>
        <w:w w:val="100"/>
        <w:sz w:val="24"/>
        <w:szCs w:val="24"/>
        <w:lang w:val="ru-RU" w:eastAsia="en-US" w:bidi="ar-SA"/>
      </w:rPr>
    </w:lvl>
    <w:lvl w:ilvl="1" w:tentative="0">
      <w:start w:val="0"/>
      <w:numFmt w:val="bullet"/>
      <w:lvlText w:val="•"/>
      <w:lvlJc w:val="left"/>
      <w:pPr>
        <w:ind w:left="743" w:hanging="142"/>
      </w:pPr>
      <w:rPr>
        <w:rFonts w:hint="default"/>
        <w:lang w:val="ru-RU" w:eastAsia="en-US" w:bidi="ar-SA"/>
      </w:rPr>
    </w:lvl>
    <w:lvl w:ilvl="2" w:tentative="0">
      <w:start w:val="0"/>
      <w:numFmt w:val="bullet"/>
      <w:lvlText w:val="•"/>
      <w:lvlJc w:val="left"/>
      <w:pPr>
        <w:ind w:left="1447" w:hanging="142"/>
      </w:pPr>
      <w:rPr>
        <w:rFonts w:hint="default"/>
        <w:lang w:val="ru-RU" w:eastAsia="en-US" w:bidi="ar-SA"/>
      </w:rPr>
    </w:lvl>
    <w:lvl w:ilvl="3" w:tentative="0">
      <w:start w:val="0"/>
      <w:numFmt w:val="bullet"/>
      <w:lvlText w:val="•"/>
      <w:lvlJc w:val="left"/>
      <w:pPr>
        <w:ind w:left="2151" w:hanging="142"/>
      </w:pPr>
      <w:rPr>
        <w:rFonts w:hint="default"/>
        <w:lang w:val="ru-RU" w:eastAsia="en-US" w:bidi="ar-SA"/>
      </w:rPr>
    </w:lvl>
    <w:lvl w:ilvl="4" w:tentative="0">
      <w:start w:val="0"/>
      <w:numFmt w:val="bullet"/>
      <w:lvlText w:val="•"/>
      <w:lvlJc w:val="left"/>
      <w:pPr>
        <w:ind w:left="2855" w:hanging="142"/>
      </w:pPr>
      <w:rPr>
        <w:rFonts w:hint="default"/>
        <w:lang w:val="ru-RU" w:eastAsia="en-US" w:bidi="ar-SA"/>
      </w:rPr>
    </w:lvl>
    <w:lvl w:ilvl="5" w:tentative="0">
      <w:start w:val="0"/>
      <w:numFmt w:val="bullet"/>
      <w:lvlText w:val="•"/>
      <w:lvlJc w:val="left"/>
      <w:pPr>
        <w:ind w:left="3559" w:hanging="142"/>
      </w:pPr>
      <w:rPr>
        <w:rFonts w:hint="default"/>
        <w:lang w:val="ru-RU" w:eastAsia="en-US" w:bidi="ar-SA"/>
      </w:rPr>
    </w:lvl>
    <w:lvl w:ilvl="6" w:tentative="0">
      <w:start w:val="0"/>
      <w:numFmt w:val="bullet"/>
      <w:lvlText w:val="•"/>
      <w:lvlJc w:val="left"/>
      <w:pPr>
        <w:ind w:left="4263" w:hanging="142"/>
      </w:pPr>
      <w:rPr>
        <w:rFonts w:hint="default"/>
        <w:lang w:val="ru-RU" w:eastAsia="en-US" w:bidi="ar-SA"/>
      </w:rPr>
    </w:lvl>
    <w:lvl w:ilvl="7" w:tentative="0">
      <w:start w:val="0"/>
      <w:numFmt w:val="bullet"/>
      <w:lvlText w:val="•"/>
      <w:lvlJc w:val="left"/>
      <w:pPr>
        <w:ind w:left="4967" w:hanging="142"/>
      </w:pPr>
      <w:rPr>
        <w:rFonts w:hint="default"/>
        <w:lang w:val="ru-RU" w:eastAsia="en-US" w:bidi="ar-SA"/>
      </w:rPr>
    </w:lvl>
    <w:lvl w:ilvl="8" w:tentative="0">
      <w:start w:val="0"/>
      <w:numFmt w:val="bullet"/>
      <w:lvlText w:val="•"/>
      <w:lvlJc w:val="left"/>
      <w:pPr>
        <w:ind w:left="5671" w:hanging="142"/>
      </w:pPr>
      <w:rPr>
        <w:rFonts w:hint="default"/>
        <w:lang w:val="ru-RU" w:eastAsia="en-US" w:bidi="ar-SA"/>
      </w:rPr>
    </w:lvl>
  </w:abstractNum>
  <w:abstractNum w:abstractNumId="85">
    <w:nsid w:val="7BA52E29"/>
    <w:multiLevelType w:val="multilevel"/>
    <w:tmpl w:val="7BA52E29"/>
    <w:lvl w:ilvl="0" w:tentative="0">
      <w:start w:val="1"/>
      <w:numFmt w:val="decimal"/>
      <w:lvlText w:val="%1)"/>
      <w:lvlJc w:val="left"/>
      <w:pPr>
        <w:ind w:left="682" w:hanging="360"/>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1"/>
      <w:numFmt w:val="bullet"/>
      <w:lvlText w:val=""/>
      <w:lvlJc w:val="left"/>
      <w:pPr>
        <w:ind w:left="758" w:hanging="360"/>
      </w:pPr>
      <w:rPr>
        <w:rFonts w:hint="default" w:ascii="Wingdings" w:hAnsi="Wingdings"/>
        <w:b w:val="0"/>
        <w:bCs w:val="0"/>
        <w:i w:val="0"/>
        <w:iCs w:val="0"/>
        <w:color w:val="1F497D" w:themeColor="text2"/>
        <w:spacing w:val="0"/>
        <w:w w:val="100"/>
        <w:sz w:val="28"/>
        <w:szCs w:val="28"/>
        <w:lang w:val="ru-RU" w:eastAsia="en-US" w:bidi="ar-SA"/>
      </w:rPr>
    </w:lvl>
    <w:lvl w:ilvl="2" w:tentative="0">
      <w:start w:val="0"/>
      <w:numFmt w:val="bullet"/>
      <w:lvlText w:val="•"/>
      <w:lvlJc w:val="left"/>
      <w:pPr>
        <w:ind w:left="2721" w:hanging="284"/>
      </w:pPr>
      <w:rPr>
        <w:rFonts w:hint="default"/>
        <w:lang w:val="ru-RU" w:eastAsia="en-US" w:bidi="ar-SA"/>
      </w:rPr>
    </w:lvl>
    <w:lvl w:ilvl="3" w:tentative="0">
      <w:start w:val="0"/>
      <w:numFmt w:val="bullet"/>
      <w:lvlText w:val="•"/>
      <w:lvlJc w:val="left"/>
      <w:pPr>
        <w:ind w:left="3741" w:hanging="284"/>
      </w:pPr>
      <w:rPr>
        <w:rFonts w:hint="default"/>
        <w:lang w:val="ru-RU" w:eastAsia="en-US" w:bidi="ar-SA"/>
      </w:rPr>
    </w:lvl>
    <w:lvl w:ilvl="4" w:tentative="0">
      <w:start w:val="0"/>
      <w:numFmt w:val="bullet"/>
      <w:lvlText w:val="•"/>
      <w:lvlJc w:val="left"/>
      <w:pPr>
        <w:ind w:left="4762" w:hanging="284"/>
      </w:pPr>
      <w:rPr>
        <w:rFonts w:hint="default"/>
        <w:lang w:val="ru-RU" w:eastAsia="en-US" w:bidi="ar-SA"/>
      </w:rPr>
    </w:lvl>
    <w:lvl w:ilvl="5" w:tentative="0">
      <w:start w:val="0"/>
      <w:numFmt w:val="bullet"/>
      <w:lvlText w:val="•"/>
      <w:lvlJc w:val="left"/>
      <w:pPr>
        <w:ind w:left="5783" w:hanging="284"/>
      </w:pPr>
      <w:rPr>
        <w:rFonts w:hint="default"/>
        <w:lang w:val="ru-RU" w:eastAsia="en-US" w:bidi="ar-SA"/>
      </w:rPr>
    </w:lvl>
    <w:lvl w:ilvl="6" w:tentative="0">
      <w:start w:val="0"/>
      <w:numFmt w:val="bullet"/>
      <w:lvlText w:val="•"/>
      <w:lvlJc w:val="left"/>
      <w:pPr>
        <w:ind w:left="6803" w:hanging="284"/>
      </w:pPr>
      <w:rPr>
        <w:rFonts w:hint="default"/>
        <w:lang w:val="ru-RU" w:eastAsia="en-US" w:bidi="ar-SA"/>
      </w:rPr>
    </w:lvl>
    <w:lvl w:ilvl="7" w:tentative="0">
      <w:start w:val="0"/>
      <w:numFmt w:val="bullet"/>
      <w:lvlText w:val="•"/>
      <w:lvlJc w:val="left"/>
      <w:pPr>
        <w:ind w:left="7824" w:hanging="284"/>
      </w:pPr>
      <w:rPr>
        <w:rFonts w:hint="default"/>
        <w:lang w:val="ru-RU" w:eastAsia="en-US" w:bidi="ar-SA"/>
      </w:rPr>
    </w:lvl>
    <w:lvl w:ilvl="8" w:tentative="0">
      <w:start w:val="0"/>
      <w:numFmt w:val="bullet"/>
      <w:lvlText w:val="•"/>
      <w:lvlJc w:val="left"/>
      <w:pPr>
        <w:ind w:left="8845" w:hanging="284"/>
      </w:pPr>
      <w:rPr>
        <w:rFonts w:hint="default"/>
        <w:lang w:val="ru-RU" w:eastAsia="en-US" w:bidi="ar-SA"/>
      </w:rPr>
    </w:lvl>
  </w:abstractNum>
  <w:abstractNum w:abstractNumId="86">
    <w:nsid w:val="7C644DEC"/>
    <w:multiLevelType w:val="multilevel"/>
    <w:tmpl w:val="7C644DEC"/>
    <w:lvl w:ilvl="0" w:tentative="0">
      <w:start w:val="1"/>
      <w:numFmt w:val="bullet"/>
      <w:lvlText w:val=""/>
      <w:lvlJc w:val="left"/>
      <w:pPr>
        <w:ind w:left="542" w:hanging="284"/>
      </w:pPr>
      <w:rPr>
        <w:rFonts w:hint="default" w:ascii="Wingdings" w:hAnsi="Wingdings"/>
        <w:b w:val="0"/>
        <w:bCs w:val="0"/>
        <w:i w:val="0"/>
        <w:iCs w:val="0"/>
        <w:color w:val="1F497D" w:themeColor="text2"/>
        <w:spacing w:val="0"/>
        <w:w w:val="100"/>
        <w:sz w:val="28"/>
        <w:szCs w:val="28"/>
        <w:lang w:val="ru-RU" w:eastAsia="en-US" w:bidi="ar-SA"/>
      </w:rPr>
    </w:lvl>
    <w:lvl w:ilvl="1" w:tentative="0">
      <w:start w:val="0"/>
      <w:numFmt w:val="bullet"/>
      <w:lvlText w:val="•"/>
      <w:lvlJc w:val="left"/>
      <w:pPr>
        <w:ind w:left="1558" w:hanging="284"/>
      </w:pPr>
      <w:rPr>
        <w:rFonts w:hint="default"/>
        <w:lang w:val="ru-RU" w:eastAsia="en-US" w:bidi="ar-SA"/>
      </w:rPr>
    </w:lvl>
    <w:lvl w:ilvl="2" w:tentative="0">
      <w:start w:val="0"/>
      <w:numFmt w:val="bullet"/>
      <w:lvlText w:val="•"/>
      <w:lvlJc w:val="left"/>
      <w:pPr>
        <w:ind w:left="2577" w:hanging="284"/>
      </w:pPr>
      <w:rPr>
        <w:rFonts w:hint="default"/>
        <w:lang w:val="ru-RU" w:eastAsia="en-US" w:bidi="ar-SA"/>
      </w:rPr>
    </w:lvl>
    <w:lvl w:ilvl="3" w:tentative="0">
      <w:start w:val="0"/>
      <w:numFmt w:val="bullet"/>
      <w:lvlText w:val="•"/>
      <w:lvlJc w:val="left"/>
      <w:pPr>
        <w:ind w:left="3595" w:hanging="284"/>
      </w:pPr>
      <w:rPr>
        <w:rFonts w:hint="default"/>
        <w:lang w:val="ru-RU" w:eastAsia="en-US" w:bidi="ar-SA"/>
      </w:rPr>
    </w:lvl>
    <w:lvl w:ilvl="4" w:tentative="0">
      <w:start w:val="0"/>
      <w:numFmt w:val="bullet"/>
      <w:lvlText w:val="•"/>
      <w:lvlJc w:val="left"/>
      <w:pPr>
        <w:ind w:left="4614" w:hanging="284"/>
      </w:pPr>
      <w:rPr>
        <w:rFonts w:hint="default"/>
        <w:lang w:val="ru-RU" w:eastAsia="en-US" w:bidi="ar-SA"/>
      </w:rPr>
    </w:lvl>
    <w:lvl w:ilvl="5" w:tentative="0">
      <w:start w:val="0"/>
      <w:numFmt w:val="bullet"/>
      <w:lvlText w:val="•"/>
      <w:lvlJc w:val="left"/>
      <w:pPr>
        <w:ind w:left="5633" w:hanging="284"/>
      </w:pPr>
      <w:rPr>
        <w:rFonts w:hint="default"/>
        <w:lang w:val="ru-RU" w:eastAsia="en-US" w:bidi="ar-SA"/>
      </w:rPr>
    </w:lvl>
    <w:lvl w:ilvl="6" w:tentative="0">
      <w:start w:val="0"/>
      <w:numFmt w:val="bullet"/>
      <w:lvlText w:val="•"/>
      <w:lvlJc w:val="left"/>
      <w:pPr>
        <w:ind w:left="6651" w:hanging="284"/>
      </w:pPr>
      <w:rPr>
        <w:rFonts w:hint="default"/>
        <w:lang w:val="ru-RU" w:eastAsia="en-US" w:bidi="ar-SA"/>
      </w:rPr>
    </w:lvl>
    <w:lvl w:ilvl="7" w:tentative="0">
      <w:start w:val="0"/>
      <w:numFmt w:val="bullet"/>
      <w:lvlText w:val="•"/>
      <w:lvlJc w:val="left"/>
      <w:pPr>
        <w:ind w:left="7670" w:hanging="284"/>
      </w:pPr>
      <w:rPr>
        <w:rFonts w:hint="default"/>
        <w:lang w:val="ru-RU" w:eastAsia="en-US" w:bidi="ar-SA"/>
      </w:rPr>
    </w:lvl>
    <w:lvl w:ilvl="8" w:tentative="0">
      <w:start w:val="0"/>
      <w:numFmt w:val="bullet"/>
      <w:lvlText w:val="•"/>
      <w:lvlJc w:val="left"/>
      <w:pPr>
        <w:ind w:left="8689" w:hanging="284"/>
      </w:pPr>
      <w:rPr>
        <w:rFonts w:hint="default"/>
        <w:lang w:val="ru-RU" w:eastAsia="en-US" w:bidi="ar-SA"/>
      </w:rPr>
    </w:lvl>
  </w:abstractNum>
  <w:abstractNum w:abstractNumId="87">
    <w:nsid w:val="7C923067"/>
    <w:multiLevelType w:val="multilevel"/>
    <w:tmpl w:val="7C923067"/>
    <w:lvl w:ilvl="0" w:tentative="0">
      <w:start w:val="1"/>
      <w:numFmt w:val="decimal"/>
      <w:lvlText w:val="%1)"/>
      <w:lvlJc w:val="left"/>
      <w:pPr>
        <w:ind w:left="542" w:hanging="384"/>
      </w:pPr>
      <w:rPr>
        <w:rFonts w:hint="default" w:ascii="Times New Roman" w:hAnsi="Times New Roman" w:eastAsia="Times New Roman" w:cs="Times New Roman"/>
        <w:b w:val="0"/>
        <w:bCs w:val="0"/>
        <w:i w:val="0"/>
        <w:iCs w:val="0"/>
        <w:spacing w:val="0"/>
        <w:w w:val="100"/>
        <w:sz w:val="28"/>
        <w:szCs w:val="28"/>
        <w:lang w:val="ru-RU" w:eastAsia="en-US" w:bidi="ar-SA"/>
      </w:rPr>
    </w:lvl>
    <w:lvl w:ilvl="1" w:tentative="0">
      <w:start w:val="1"/>
      <w:numFmt w:val="bullet"/>
      <w:lvlText w:val=""/>
      <w:lvlJc w:val="left"/>
      <w:pPr>
        <w:ind w:left="618" w:hanging="360"/>
      </w:pPr>
      <w:rPr>
        <w:rFonts w:hint="default" w:ascii="Wingdings" w:hAnsi="Wingdings"/>
        <w:b w:val="0"/>
        <w:bCs w:val="0"/>
        <w:i w:val="0"/>
        <w:iCs w:val="0"/>
        <w:color w:val="1F497D" w:themeColor="text2"/>
        <w:spacing w:val="0"/>
        <w:w w:val="100"/>
        <w:sz w:val="28"/>
        <w:szCs w:val="28"/>
        <w:lang w:val="ru-RU" w:eastAsia="en-US" w:bidi="ar-SA"/>
      </w:rPr>
    </w:lvl>
    <w:lvl w:ilvl="2" w:tentative="0">
      <w:start w:val="0"/>
      <w:numFmt w:val="bullet"/>
      <w:lvlText w:val="•"/>
      <w:lvlJc w:val="left"/>
      <w:pPr>
        <w:ind w:left="2577" w:hanging="257"/>
      </w:pPr>
      <w:rPr>
        <w:rFonts w:hint="default"/>
        <w:lang w:val="ru-RU" w:eastAsia="en-US" w:bidi="ar-SA"/>
      </w:rPr>
    </w:lvl>
    <w:lvl w:ilvl="3" w:tentative="0">
      <w:start w:val="0"/>
      <w:numFmt w:val="bullet"/>
      <w:lvlText w:val="•"/>
      <w:lvlJc w:val="left"/>
      <w:pPr>
        <w:ind w:left="3595" w:hanging="257"/>
      </w:pPr>
      <w:rPr>
        <w:rFonts w:hint="default"/>
        <w:lang w:val="ru-RU" w:eastAsia="en-US" w:bidi="ar-SA"/>
      </w:rPr>
    </w:lvl>
    <w:lvl w:ilvl="4" w:tentative="0">
      <w:start w:val="0"/>
      <w:numFmt w:val="bullet"/>
      <w:lvlText w:val="•"/>
      <w:lvlJc w:val="left"/>
      <w:pPr>
        <w:ind w:left="4614" w:hanging="257"/>
      </w:pPr>
      <w:rPr>
        <w:rFonts w:hint="default"/>
        <w:lang w:val="ru-RU" w:eastAsia="en-US" w:bidi="ar-SA"/>
      </w:rPr>
    </w:lvl>
    <w:lvl w:ilvl="5" w:tentative="0">
      <w:start w:val="0"/>
      <w:numFmt w:val="bullet"/>
      <w:lvlText w:val="•"/>
      <w:lvlJc w:val="left"/>
      <w:pPr>
        <w:ind w:left="5633" w:hanging="257"/>
      </w:pPr>
      <w:rPr>
        <w:rFonts w:hint="default"/>
        <w:lang w:val="ru-RU" w:eastAsia="en-US" w:bidi="ar-SA"/>
      </w:rPr>
    </w:lvl>
    <w:lvl w:ilvl="6" w:tentative="0">
      <w:start w:val="0"/>
      <w:numFmt w:val="bullet"/>
      <w:lvlText w:val="•"/>
      <w:lvlJc w:val="left"/>
      <w:pPr>
        <w:ind w:left="6651" w:hanging="257"/>
      </w:pPr>
      <w:rPr>
        <w:rFonts w:hint="default"/>
        <w:lang w:val="ru-RU" w:eastAsia="en-US" w:bidi="ar-SA"/>
      </w:rPr>
    </w:lvl>
    <w:lvl w:ilvl="7" w:tentative="0">
      <w:start w:val="0"/>
      <w:numFmt w:val="bullet"/>
      <w:lvlText w:val="•"/>
      <w:lvlJc w:val="left"/>
      <w:pPr>
        <w:ind w:left="7670" w:hanging="257"/>
      </w:pPr>
      <w:rPr>
        <w:rFonts w:hint="default"/>
        <w:lang w:val="ru-RU" w:eastAsia="en-US" w:bidi="ar-SA"/>
      </w:rPr>
    </w:lvl>
    <w:lvl w:ilvl="8" w:tentative="0">
      <w:start w:val="0"/>
      <w:numFmt w:val="bullet"/>
      <w:lvlText w:val="•"/>
      <w:lvlJc w:val="left"/>
      <w:pPr>
        <w:ind w:left="8689" w:hanging="257"/>
      </w:pPr>
      <w:rPr>
        <w:rFonts w:hint="default"/>
        <w:lang w:val="ru-RU" w:eastAsia="en-US" w:bidi="ar-SA"/>
      </w:rPr>
    </w:lvl>
  </w:abstractNum>
  <w:num w:numId="1">
    <w:abstractNumId w:val="36"/>
  </w:num>
  <w:num w:numId="2">
    <w:abstractNumId w:val="73"/>
  </w:num>
  <w:num w:numId="3">
    <w:abstractNumId w:val="49"/>
  </w:num>
  <w:num w:numId="4">
    <w:abstractNumId w:val="55"/>
  </w:num>
  <w:num w:numId="5">
    <w:abstractNumId w:val="85"/>
  </w:num>
  <w:num w:numId="6">
    <w:abstractNumId w:val="50"/>
  </w:num>
  <w:num w:numId="7">
    <w:abstractNumId w:val="76"/>
  </w:num>
  <w:num w:numId="8">
    <w:abstractNumId w:val="24"/>
  </w:num>
  <w:num w:numId="9">
    <w:abstractNumId w:val="58"/>
  </w:num>
  <w:num w:numId="10">
    <w:abstractNumId w:val="17"/>
  </w:num>
  <w:num w:numId="11">
    <w:abstractNumId w:val="0"/>
  </w:num>
  <w:num w:numId="12">
    <w:abstractNumId w:val="1"/>
  </w:num>
  <w:num w:numId="13">
    <w:abstractNumId w:val="38"/>
  </w:num>
  <w:num w:numId="14">
    <w:abstractNumId w:val="68"/>
  </w:num>
  <w:num w:numId="15">
    <w:abstractNumId w:val="39"/>
  </w:num>
  <w:num w:numId="16">
    <w:abstractNumId w:val="41"/>
    <w:lvlOverride w:ilvl="0">
      <w:startOverride w:val="1"/>
    </w:lvlOverride>
    <w:lvlOverride w:ilvl="1">
      <w:startOverride w:val="2"/>
    </w:lvlOverride>
  </w:num>
  <w:num w:numId="17">
    <w:abstractNumId w:val="43"/>
  </w:num>
  <w:num w:numId="18">
    <w:abstractNumId w:val="51"/>
  </w:num>
  <w:num w:numId="19">
    <w:abstractNumId w:val="70"/>
  </w:num>
  <w:num w:numId="20">
    <w:abstractNumId w:val="21"/>
  </w:num>
  <w:num w:numId="21">
    <w:abstractNumId w:val="13"/>
  </w:num>
  <w:num w:numId="22">
    <w:abstractNumId w:val="14"/>
  </w:num>
  <w:num w:numId="23">
    <w:abstractNumId w:val="28"/>
  </w:num>
  <w:num w:numId="24">
    <w:abstractNumId w:val="82"/>
  </w:num>
  <w:num w:numId="25">
    <w:abstractNumId w:val="7"/>
  </w:num>
  <w:num w:numId="26">
    <w:abstractNumId w:val="9"/>
  </w:num>
  <w:num w:numId="27">
    <w:abstractNumId w:val="78"/>
  </w:num>
  <w:num w:numId="28">
    <w:abstractNumId w:val="44"/>
  </w:num>
  <w:num w:numId="29">
    <w:abstractNumId w:val="75"/>
  </w:num>
  <w:num w:numId="30">
    <w:abstractNumId w:val="61"/>
  </w:num>
  <w:num w:numId="31">
    <w:abstractNumId w:val="19"/>
  </w:num>
  <w:num w:numId="32">
    <w:abstractNumId w:val="29"/>
  </w:num>
  <w:num w:numId="33">
    <w:abstractNumId w:val="34"/>
  </w:num>
  <w:num w:numId="34">
    <w:abstractNumId w:val="53"/>
  </w:num>
  <w:num w:numId="35">
    <w:abstractNumId w:val="72"/>
  </w:num>
  <w:num w:numId="36">
    <w:abstractNumId w:val="42"/>
  </w:num>
  <w:num w:numId="37">
    <w:abstractNumId w:val="59"/>
  </w:num>
  <w:num w:numId="38">
    <w:abstractNumId w:val="52"/>
  </w:num>
  <w:num w:numId="39">
    <w:abstractNumId w:val="81"/>
  </w:num>
  <w:num w:numId="40">
    <w:abstractNumId w:val="30"/>
  </w:num>
  <w:num w:numId="41">
    <w:abstractNumId w:val="23"/>
  </w:num>
  <w:num w:numId="42">
    <w:abstractNumId w:val="56"/>
  </w:num>
  <w:num w:numId="43">
    <w:abstractNumId w:val="77"/>
  </w:num>
  <w:num w:numId="44">
    <w:abstractNumId w:val="4"/>
  </w:num>
  <w:num w:numId="45">
    <w:abstractNumId w:val="84"/>
  </w:num>
  <w:num w:numId="46">
    <w:abstractNumId w:val="18"/>
  </w:num>
  <w:num w:numId="47">
    <w:abstractNumId w:val="11"/>
  </w:num>
  <w:num w:numId="48">
    <w:abstractNumId w:val="54"/>
  </w:num>
  <w:num w:numId="49">
    <w:abstractNumId w:val="80"/>
  </w:num>
  <w:num w:numId="50">
    <w:abstractNumId w:val="57"/>
  </w:num>
  <w:num w:numId="51">
    <w:abstractNumId w:val="79"/>
  </w:num>
  <w:num w:numId="52">
    <w:abstractNumId w:val="27"/>
  </w:num>
  <w:num w:numId="53">
    <w:abstractNumId w:val="3"/>
  </w:num>
  <w:num w:numId="54">
    <w:abstractNumId w:val="33"/>
  </w:num>
  <w:num w:numId="55">
    <w:abstractNumId w:val="31"/>
  </w:num>
  <w:num w:numId="56">
    <w:abstractNumId w:val="48"/>
  </w:num>
  <w:num w:numId="57">
    <w:abstractNumId w:val="22"/>
  </w:num>
  <w:num w:numId="58">
    <w:abstractNumId w:val="69"/>
  </w:num>
  <w:num w:numId="59">
    <w:abstractNumId w:val="74"/>
  </w:num>
  <w:num w:numId="60">
    <w:abstractNumId w:val="65"/>
  </w:num>
  <w:num w:numId="61">
    <w:abstractNumId w:val="67"/>
  </w:num>
  <w:num w:numId="62">
    <w:abstractNumId w:val="71"/>
  </w:num>
  <w:num w:numId="63">
    <w:abstractNumId w:val="83"/>
  </w:num>
  <w:num w:numId="64">
    <w:abstractNumId w:val="12"/>
  </w:num>
  <w:num w:numId="65">
    <w:abstractNumId w:val="16"/>
  </w:num>
  <w:num w:numId="66">
    <w:abstractNumId w:val="60"/>
  </w:num>
  <w:num w:numId="67">
    <w:abstractNumId w:val="15"/>
  </w:num>
  <w:num w:numId="68">
    <w:abstractNumId w:val="62"/>
  </w:num>
  <w:num w:numId="69">
    <w:abstractNumId w:val="5"/>
  </w:num>
  <w:num w:numId="70">
    <w:abstractNumId w:val="32"/>
  </w:num>
  <w:num w:numId="71">
    <w:abstractNumId w:val="20"/>
  </w:num>
  <w:num w:numId="72">
    <w:abstractNumId w:val="8"/>
  </w:num>
  <w:num w:numId="73">
    <w:abstractNumId w:val="40"/>
  </w:num>
  <w:num w:numId="74">
    <w:abstractNumId w:val="46"/>
  </w:num>
  <w:num w:numId="75">
    <w:abstractNumId w:val="10"/>
  </w:num>
  <w:num w:numId="76">
    <w:abstractNumId w:val="47"/>
  </w:num>
  <w:num w:numId="77">
    <w:abstractNumId w:val="37"/>
  </w:num>
  <w:num w:numId="78">
    <w:abstractNumId w:val="35"/>
  </w:num>
  <w:num w:numId="79">
    <w:abstractNumId w:val="25"/>
  </w:num>
  <w:num w:numId="80">
    <w:abstractNumId w:val="45"/>
  </w:num>
  <w:num w:numId="81">
    <w:abstractNumId w:val="63"/>
  </w:num>
  <w:num w:numId="82">
    <w:abstractNumId w:val="66"/>
  </w:num>
  <w:num w:numId="83">
    <w:abstractNumId w:val="87"/>
  </w:num>
  <w:num w:numId="84">
    <w:abstractNumId w:val="6"/>
  </w:num>
  <w:num w:numId="85">
    <w:abstractNumId w:val="64"/>
  </w:num>
  <w:num w:numId="86">
    <w:abstractNumId w:val="2"/>
  </w:num>
  <w:num w:numId="87">
    <w:abstractNumId w:val="26"/>
  </w:num>
  <w:num w:numId="88">
    <w:abstractNumId w:val="86"/>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Радость">
    <w15:presenceInfo w15:providerId="None" w15:userId="Радость"/>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hideSpellingErrors/>
  <w:documentProtection w:enforcement="0"/>
  <w:defaultTabStop w:val="720"/>
  <w:drawingGridHorizontalSpacing w:val="110"/>
  <w:displayHorizontalDrawingGridEvery w:val="2"/>
  <w:characterSpacingControl w:val="doNotCompress"/>
  <w:hdrShapeDefaults>
    <o:shapelayout v:ext="edit">
      <o:idmap v:ext="edit" data="2"/>
    </o:shapelayout>
  </w:hdrShapeDefaults>
  <w:compat>
    <w:ulTrailSpace/>
    <w:compatSetting w:name="compatibilityMode" w:uri="http://schemas.microsoft.com/office/word" w:val="12"/>
  </w:compat>
  <w:rsids>
    <w:rsidRoot w:val="00562689"/>
    <w:rsid w:val="00005A78"/>
    <w:rsid w:val="00011792"/>
    <w:rsid w:val="000307BB"/>
    <w:rsid w:val="000446B5"/>
    <w:rsid w:val="00046215"/>
    <w:rsid w:val="00054E3B"/>
    <w:rsid w:val="0006100E"/>
    <w:rsid w:val="00062054"/>
    <w:rsid w:val="00064B70"/>
    <w:rsid w:val="00074C15"/>
    <w:rsid w:val="00082D97"/>
    <w:rsid w:val="000A59F8"/>
    <w:rsid w:val="000D30B7"/>
    <w:rsid w:val="000E1963"/>
    <w:rsid w:val="000F4FD7"/>
    <w:rsid w:val="00101633"/>
    <w:rsid w:val="00106F3D"/>
    <w:rsid w:val="0010733F"/>
    <w:rsid w:val="00114FF6"/>
    <w:rsid w:val="00117F77"/>
    <w:rsid w:val="00124681"/>
    <w:rsid w:val="00150439"/>
    <w:rsid w:val="00151CE6"/>
    <w:rsid w:val="0015299C"/>
    <w:rsid w:val="00155B1A"/>
    <w:rsid w:val="00155FB1"/>
    <w:rsid w:val="00160A68"/>
    <w:rsid w:val="001720F4"/>
    <w:rsid w:val="00175935"/>
    <w:rsid w:val="00180D5B"/>
    <w:rsid w:val="001903EF"/>
    <w:rsid w:val="001A4945"/>
    <w:rsid w:val="001B2D30"/>
    <w:rsid w:val="001B3FFA"/>
    <w:rsid w:val="001C1599"/>
    <w:rsid w:val="001C6E70"/>
    <w:rsid w:val="001D5A5D"/>
    <w:rsid w:val="002160B8"/>
    <w:rsid w:val="00217251"/>
    <w:rsid w:val="00227585"/>
    <w:rsid w:val="00230165"/>
    <w:rsid w:val="002370EF"/>
    <w:rsid w:val="00281A81"/>
    <w:rsid w:val="0028251D"/>
    <w:rsid w:val="00282C69"/>
    <w:rsid w:val="0029552E"/>
    <w:rsid w:val="002C52B1"/>
    <w:rsid w:val="002D63A3"/>
    <w:rsid w:val="002E1C11"/>
    <w:rsid w:val="002E54C4"/>
    <w:rsid w:val="00311C68"/>
    <w:rsid w:val="00332451"/>
    <w:rsid w:val="003454EE"/>
    <w:rsid w:val="0035411D"/>
    <w:rsid w:val="00356116"/>
    <w:rsid w:val="0036318D"/>
    <w:rsid w:val="00363A9D"/>
    <w:rsid w:val="0037136D"/>
    <w:rsid w:val="00375C75"/>
    <w:rsid w:val="00386DE5"/>
    <w:rsid w:val="003900DF"/>
    <w:rsid w:val="003937D6"/>
    <w:rsid w:val="003956F1"/>
    <w:rsid w:val="003B5581"/>
    <w:rsid w:val="003D3A29"/>
    <w:rsid w:val="003D5B4B"/>
    <w:rsid w:val="003E624B"/>
    <w:rsid w:val="003F514D"/>
    <w:rsid w:val="00401734"/>
    <w:rsid w:val="00416007"/>
    <w:rsid w:val="00427226"/>
    <w:rsid w:val="00431D37"/>
    <w:rsid w:val="00432BA5"/>
    <w:rsid w:val="004422AC"/>
    <w:rsid w:val="00447149"/>
    <w:rsid w:val="00450513"/>
    <w:rsid w:val="004515B4"/>
    <w:rsid w:val="00453BF9"/>
    <w:rsid w:val="00457902"/>
    <w:rsid w:val="00463869"/>
    <w:rsid w:val="00467018"/>
    <w:rsid w:val="00472770"/>
    <w:rsid w:val="00473E90"/>
    <w:rsid w:val="00475A67"/>
    <w:rsid w:val="00475F57"/>
    <w:rsid w:val="004806C4"/>
    <w:rsid w:val="0048178E"/>
    <w:rsid w:val="004957D0"/>
    <w:rsid w:val="004A47AC"/>
    <w:rsid w:val="004B1D59"/>
    <w:rsid w:val="004B6BD6"/>
    <w:rsid w:val="004C05EF"/>
    <w:rsid w:val="004D7CC5"/>
    <w:rsid w:val="004E1DE6"/>
    <w:rsid w:val="004F0ACA"/>
    <w:rsid w:val="004F0C15"/>
    <w:rsid w:val="004F5F15"/>
    <w:rsid w:val="00503FE7"/>
    <w:rsid w:val="00506442"/>
    <w:rsid w:val="00507069"/>
    <w:rsid w:val="005356B9"/>
    <w:rsid w:val="0053599D"/>
    <w:rsid w:val="0053618C"/>
    <w:rsid w:val="00562689"/>
    <w:rsid w:val="00572D84"/>
    <w:rsid w:val="00575285"/>
    <w:rsid w:val="00591FCF"/>
    <w:rsid w:val="0059245A"/>
    <w:rsid w:val="005A16A1"/>
    <w:rsid w:val="005A1777"/>
    <w:rsid w:val="005B101E"/>
    <w:rsid w:val="005E31C2"/>
    <w:rsid w:val="005E47AD"/>
    <w:rsid w:val="005F4643"/>
    <w:rsid w:val="005F644D"/>
    <w:rsid w:val="006140A9"/>
    <w:rsid w:val="0062066D"/>
    <w:rsid w:val="00625C96"/>
    <w:rsid w:val="00640401"/>
    <w:rsid w:val="006426D7"/>
    <w:rsid w:val="0064275C"/>
    <w:rsid w:val="00645D4C"/>
    <w:rsid w:val="00652339"/>
    <w:rsid w:val="006734F3"/>
    <w:rsid w:val="00681E7D"/>
    <w:rsid w:val="00682582"/>
    <w:rsid w:val="00682E88"/>
    <w:rsid w:val="00690608"/>
    <w:rsid w:val="00692D8D"/>
    <w:rsid w:val="006C12B1"/>
    <w:rsid w:val="006D3FD2"/>
    <w:rsid w:val="006E36BB"/>
    <w:rsid w:val="006F25F8"/>
    <w:rsid w:val="006F32A4"/>
    <w:rsid w:val="0071639A"/>
    <w:rsid w:val="00743112"/>
    <w:rsid w:val="0075796C"/>
    <w:rsid w:val="0077470F"/>
    <w:rsid w:val="00775BF7"/>
    <w:rsid w:val="00785C42"/>
    <w:rsid w:val="00786123"/>
    <w:rsid w:val="00790FF7"/>
    <w:rsid w:val="00795368"/>
    <w:rsid w:val="007D3D76"/>
    <w:rsid w:val="007E0515"/>
    <w:rsid w:val="007E5EA8"/>
    <w:rsid w:val="007F174C"/>
    <w:rsid w:val="00804487"/>
    <w:rsid w:val="00811806"/>
    <w:rsid w:val="00813371"/>
    <w:rsid w:val="00817EB0"/>
    <w:rsid w:val="00834045"/>
    <w:rsid w:val="00857089"/>
    <w:rsid w:val="00866FB8"/>
    <w:rsid w:val="00873A7D"/>
    <w:rsid w:val="00880623"/>
    <w:rsid w:val="00885A46"/>
    <w:rsid w:val="008A1909"/>
    <w:rsid w:val="008A563F"/>
    <w:rsid w:val="008A7E28"/>
    <w:rsid w:val="008B1152"/>
    <w:rsid w:val="008B165E"/>
    <w:rsid w:val="008D0D00"/>
    <w:rsid w:val="008D7795"/>
    <w:rsid w:val="008E0F90"/>
    <w:rsid w:val="008E3CF2"/>
    <w:rsid w:val="008E5DE4"/>
    <w:rsid w:val="008F2C84"/>
    <w:rsid w:val="008F46F2"/>
    <w:rsid w:val="008F7DB3"/>
    <w:rsid w:val="00906086"/>
    <w:rsid w:val="00922F20"/>
    <w:rsid w:val="00955CB8"/>
    <w:rsid w:val="00970398"/>
    <w:rsid w:val="009731D0"/>
    <w:rsid w:val="009776B9"/>
    <w:rsid w:val="0098125C"/>
    <w:rsid w:val="00992E76"/>
    <w:rsid w:val="00996C27"/>
    <w:rsid w:val="009A3F2D"/>
    <w:rsid w:val="009B2E76"/>
    <w:rsid w:val="009D1AE3"/>
    <w:rsid w:val="009D4350"/>
    <w:rsid w:val="009D79CA"/>
    <w:rsid w:val="009F76CD"/>
    <w:rsid w:val="009F787B"/>
    <w:rsid w:val="009F7D16"/>
    <w:rsid w:val="00A20562"/>
    <w:rsid w:val="00A22D56"/>
    <w:rsid w:val="00A24DEA"/>
    <w:rsid w:val="00A25A3F"/>
    <w:rsid w:val="00A26B6C"/>
    <w:rsid w:val="00A326BA"/>
    <w:rsid w:val="00A51479"/>
    <w:rsid w:val="00A56723"/>
    <w:rsid w:val="00A659BC"/>
    <w:rsid w:val="00A675CF"/>
    <w:rsid w:val="00AA07A4"/>
    <w:rsid w:val="00AA24B7"/>
    <w:rsid w:val="00AA7CCE"/>
    <w:rsid w:val="00AB5FF6"/>
    <w:rsid w:val="00AB69A5"/>
    <w:rsid w:val="00AB766D"/>
    <w:rsid w:val="00AC2BA1"/>
    <w:rsid w:val="00AC33CB"/>
    <w:rsid w:val="00AC4F32"/>
    <w:rsid w:val="00AC6365"/>
    <w:rsid w:val="00AD4DAE"/>
    <w:rsid w:val="00AE1D91"/>
    <w:rsid w:val="00AE43CC"/>
    <w:rsid w:val="00AE6034"/>
    <w:rsid w:val="00AF02D1"/>
    <w:rsid w:val="00B01297"/>
    <w:rsid w:val="00B078CF"/>
    <w:rsid w:val="00B3043E"/>
    <w:rsid w:val="00B34362"/>
    <w:rsid w:val="00B605AC"/>
    <w:rsid w:val="00B67CDA"/>
    <w:rsid w:val="00B729F9"/>
    <w:rsid w:val="00B7732D"/>
    <w:rsid w:val="00B83E8F"/>
    <w:rsid w:val="00B87D9C"/>
    <w:rsid w:val="00B920E0"/>
    <w:rsid w:val="00B96555"/>
    <w:rsid w:val="00B97F9B"/>
    <w:rsid w:val="00BC2500"/>
    <w:rsid w:val="00BD3FDF"/>
    <w:rsid w:val="00C032E7"/>
    <w:rsid w:val="00C074F2"/>
    <w:rsid w:val="00C1329E"/>
    <w:rsid w:val="00C26196"/>
    <w:rsid w:val="00C31CB7"/>
    <w:rsid w:val="00C3217F"/>
    <w:rsid w:val="00C80892"/>
    <w:rsid w:val="00C85EF7"/>
    <w:rsid w:val="00C91230"/>
    <w:rsid w:val="00CA5949"/>
    <w:rsid w:val="00CA5CE0"/>
    <w:rsid w:val="00CA6CD3"/>
    <w:rsid w:val="00CC01B0"/>
    <w:rsid w:val="00CD244A"/>
    <w:rsid w:val="00CE2EA2"/>
    <w:rsid w:val="00D07C16"/>
    <w:rsid w:val="00D21898"/>
    <w:rsid w:val="00D24828"/>
    <w:rsid w:val="00D253BF"/>
    <w:rsid w:val="00D316E0"/>
    <w:rsid w:val="00D35E87"/>
    <w:rsid w:val="00D4789D"/>
    <w:rsid w:val="00D50B4A"/>
    <w:rsid w:val="00D53646"/>
    <w:rsid w:val="00D64580"/>
    <w:rsid w:val="00D83FC1"/>
    <w:rsid w:val="00D94B90"/>
    <w:rsid w:val="00D953F6"/>
    <w:rsid w:val="00DA7D31"/>
    <w:rsid w:val="00DC66D4"/>
    <w:rsid w:val="00DD451F"/>
    <w:rsid w:val="00DE1F52"/>
    <w:rsid w:val="00DF70D9"/>
    <w:rsid w:val="00E17D02"/>
    <w:rsid w:val="00E21521"/>
    <w:rsid w:val="00E35285"/>
    <w:rsid w:val="00E61D71"/>
    <w:rsid w:val="00E6323C"/>
    <w:rsid w:val="00E674D7"/>
    <w:rsid w:val="00E9054C"/>
    <w:rsid w:val="00E9288F"/>
    <w:rsid w:val="00E96C88"/>
    <w:rsid w:val="00EA07E5"/>
    <w:rsid w:val="00EA30FE"/>
    <w:rsid w:val="00EA79FF"/>
    <w:rsid w:val="00EB4338"/>
    <w:rsid w:val="00EC68FB"/>
    <w:rsid w:val="00ED09A9"/>
    <w:rsid w:val="00EE5EE7"/>
    <w:rsid w:val="00EF11C6"/>
    <w:rsid w:val="00EF29ED"/>
    <w:rsid w:val="00EF2B74"/>
    <w:rsid w:val="00F0506B"/>
    <w:rsid w:val="00F11076"/>
    <w:rsid w:val="00F11B97"/>
    <w:rsid w:val="00F15ABB"/>
    <w:rsid w:val="00F1683F"/>
    <w:rsid w:val="00F233D0"/>
    <w:rsid w:val="00F25AD1"/>
    <w:rsid w:val="00F30361"/>
    <w:rsid w:val="00F374EB"/>
    <w:rsid w:val="00F42558"/>
    <w:rsid w:val="00F4467E"/>
    <w:rsid w:val="00F525C3"/>
    <w:rsid w:val="00F736DB"/>
    <w:rsid w:val="00F740DF"/>
    <w:rsid w:val="00F75CB3"/>
    <w:rsid w:val="00F83495"/>
    <w:rsid w:val="00F85EFF"/>
    <w:rsid w:val="00FB50B0"/>
    <w:rsid w:val="00FD2F90"/>
    <w:rsid w:val="00FE5C36"/>
    <w:rsid w:val="00FE6FFE"/>
    <w:rsid w:val="00FF1998"/>
    <w:rsid w:val="00FF1C04"/>
    <w:rsid w:val="00FF2DEA"/>
    <w:rsid w:val="02543D5F"/>
    <w:rsid w:val="592200B9"/>
    <w:rsid w:val="6F9B6E91"/>
    <w:rsid w:val="7B5076AD"/>
    <w:rsid w:val="7D54266D"/>
  </w:rsids>
  <m:mathPr>
    <m:mathFont m:val="Cambria Math"/>
    <m:brkBin m:val="before"/>
    <m:brkBinSub m:val="--"/>
    <m:smallFrac m:val="1"/>
    <m:dispDef/>
    <m:lMargin m:val="0"/>
    <m:rMargin m:val="0"/>
    <m:defJc m:val="centerGroup"/>
    <m:wrapIndent m:val="1440"/>
    <m:intLim m:val="subSup"/>
    <m:naryLim m:val="undOvr"/>
  </m:mathPr>
  <w:themeFontLang w:val="ru-RU"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HAnsi"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qFormat="1" w:unhideWhenUsed="0" w:uiPriority="34" w:semiHidden="0" w:name="List Paragraph"/>
  </w:latentStyles>
  <w:style w:type="paragraph" w:default="1" w:styleId="1">
    <w:name w:val="Normal"/>
    <w:qFormat/>
    <w:uiPriority w:val="0"/>
    <w:pPr>
      <w:widowControl w:val="0"/>
      <w:autoSpaceDE w:val="0"/>
      <w:autoSpaceDN w:val="0"/>
    </w:pPr>
    <w:rPr>
      <w:rFonts w:ascii="Times New Roman" w:hAnsi="Times New Roman" w:eastAsia="Times New Roman" w:cs="Times New Roman"/>
      <w:sz w:val="22"/>
      <w:szCs w:val="22"/>
      <w:lang w:val="ru-RU" w:eastAsia="en-US" w:bidi="ar-SA"/>
    </w:rPr>
  </w:style>
  <w:style w:type="paragraph" w:styleId="2">
    <w:name w:val="heading 1"/>
    <w:basedOn w:val="1"/>
    <w:qFormat/>
    <w:uiPriority w:val="9"/>
    <w:pPr>
      <w:ind w:left="682"/>
      <w:jc w:val="both"/>
      <w:outlineLvl w:val="0"/>
    </w:pPr>
    <w:rPr>
      <w:b/>
      <w:bCs/>
      <w:sz w:val="28"/>
      <w:szCs w:val="28"/>
    </w:rPr>
  </w:style>
  <w:style w:type="paragraph" w:styleId="3">
    <w:name w:val="heading 2"/>
    <w:basedOn w:val="1"/>
    <w:unhideWhenUsed/>
    <w:qFormat/>
    <w:uiPriority w:val="9"/>
    <w:pPr>
      <w:ind w:left="515"/>
      <w:jc w:val="both"/>
      <w:outlineLvl w:val="1"/>
    </w:pPr>
    <w:rPr>
      <w:b/>
      <w:bCs/>
      <w:i/>
      <w:iCs/>
      <w:sz w:val="28"/>
      <w:szCs w:val="28"/>
    </w:rPr>
  </w:style>
  <w:style w:type="character" w:default="1" w:styleId="4">
    <w:name w:val="Default Paragraph Font"/>
    <w:semiHidden/>
    <w:unhideWhenUsed/>
    <w:qFormat/>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character" w:styleId="6">
    <w:name w:val="FollowedHyperlink"/>
    <w:basedOn w:val="4"/>
    <w:semiHidden/>
    <w:unhideWhenUsed/>
    <w:qFormat/>
    <w:uiPriority w:val="99"/>
    <w:rPr>
      <w:color w:val="800080" w:themeColor="followedHyperlink"/>
      <w:u w:val="single"/>
    </w:rPr>
  </w:style>
  <w:style w:type="character" w:styleId="7">
    <w:name w:val="Hyperlink"/>
    <w:basedOn w:val="4"/>
    <w:unhideWhenUsed/>
    <w:qFormat/>
    <w:uiPriority w:val="99"/>
    <w:rPr>
      <w:color w:val="0000FF" w:themeColor="hyperlink"/>
      <w:u w:val="single"/>
    </w:rPr>
  </w:style>
  <w:style w:type="paragraph" w:styleId="8">
    <w:name w:val="annotation text"/>
    <w:basedOn w:val="1"/>
    <w:semiHidden/>
    <w:unhideWhenUsed/>
    <w:uiPriority w:val="99"/>
    <w:pPr>
      <w:jc w:val="left"/>
    </w:pPr>
  </w:style>
  <w:style w:type="paragraph" w:styleId="9">
    <w:name w:val="Body Text"/>
    <w:basedOn w:val="1"/>
    <w:link w:val="17"/>
    <w:qFormat/>
    <w:uiPriority w:val="1"/>
    <w:pPr>
      <w:ind w:left="682"/>
      <w:jc w:val="both"/>
    </w:pPr>
    <w:rPr>
      <w:sz w:val="28"/>
      <w:szCs w:val="28"/>
    </w:rPr>
  </w:style>
  <w:style w:type="table" w:styleId="10">
    <w:name w:val="Table Grid"/>
    <w:basedOn w:val="5"/>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customStyle="1" w:styleId="11">
    <w:name w:val="Table Normal"/>
    <w:semiHidden/>
    <w:unhideWhenUsed/>
    <w:qFormat/>
    <w:uiPriority w:val="2"/>
    <w:tblPr>
      <w:tblCellMar>
        <w:top w:w="0" w:type="dxa"/>
        <w:left w:w="0" w:type="dxa"/>
        <w:bottom w:w="0" w:type="dxa"/>
        <w:right w:w="0" w:type="dxa"/>
      </w:tblCellMar>
    </w:tblPr>
  </w:style>
  <w:style w:type="paragraph" w:styleId="12">
    <w:name w:val="List Paragraph"/>
    <w:basedOn w:val="1"/>
    <w:link w:val="15"/>
    <w:qFormat/>
    <w:uiPriority w:val="34"/>
    <w:pPr>
      <w:ind w:left="682"/>
      <w:jc w:val="both"/>
    </w:pPr>
  </w:style>
  <w:style w:type="paragraph" w:customStyle="1" w:styleId="13">
    <w:name w:val="Table Paragraph"/>
    <w:basedOn w:val="1"/>
    <w:qFormat/>
    <w:uiPriority w:val="1"/>
    <w:pPr>
      <w:ind w:left="107"/>
    </w:pPr>
  </w:style>
  <w:style w:type="character" w:customStyle="1" w:styleId="14">
    <w:name w:val="Unresolved Mention"/>
    <w:basedOn w:val="4"/>
    <w:semiHidden/>
    <w:unhideWhenUsed/>
    <w:qFormat/>
    <w:uiPriority w:val="99"/>
    <w:rPr>
      <w:color w:val="605E5C"/>
      <w:shd w:val="clear" w:color="auto" w:fill="E1DFDD"/>
    </w:rPr>
  </w:style>
  <w:style w:type="character" w:customStyle="1" w:styleId="15">
    <w:name w:val="Абзац списка Знак"/>
    <w:link w:val="12"/>
    <w:qFormat/>
    <w:locked/>
    <w:uiPriority w:val="1"/>
    <w:rPr>
      <w:rFonts w:ascii="Times New Roman" w:hAnsi="Times New Roman" w:eastAsia="Times New Roman" w:cs="Times New Roman"/>
      <w:lang w:val="ru-RU"/>
    </w:rPr>
  </w:style>
  <w:style w:type="table" w:customStyle="1" w:styleId="16">
    <w:name w:val="Сетка таблицы1"/>
    <w:basedOn w:val="5"/>
    <w:qFormat/>
    <w:uiPriority w:val="59"/>
    <w:pPr>
      <w:widowControl/>
      <w:autoSpaceDE/>
      <w:autoSpaceDN/>
    </w:pPr>
    <w:rPr>
      <w:rFonts w:ascii="Calibri" w:hAnsi="Calibri" w:eastAsia="Calibri" w:cs="Times New Roman"/>
      <w:sz w:val="20"/>
      <w:szCs w:val="20"/>
      <w:lang w:val="ru-RU" w:eastAsia="ru-RU"/>
    </w:r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17">
    <w:name w:val="Основной текст Знак"/>
    <w:basedOn w:val="4"/>
    <w:link w:val="9"/>
    <w:qFormat/>
    <w:uiPriority w:val="1"/>
    <w:rPr>
      <w:rFonts w:ascii="Times New Roman" w:hAnsi="Times New Roman" w:eastAsia="Times New Roman" w:cs="Times New Roman"/>
      <w:sz w:val="28"/>
      <w:szCs w:val="28"/>
      <w:lang w:val="ru-RU"/>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footer" Target="footer1.xml"/><Relationship Id="rId4" Type="http://schemas.microsoft.com/office/2011/relationships/commentsExtended" Target="commentsExtended.xml"/><Relationship Id="rId3" Type="http://schemas.openxmlformats.org/officeDocument/2006/relationships/comments" Target="comments.xml"/><Relationship Id="rId2" Type="http://schemas.openxmlformats.org/officeDocument/2006/relationships/settings" Target="settings.xml"/><Relationship Id="rId17" Type="http://schemas.microsoft.com/office/2011/relationships/people" Target="people.xml"/><Relationship Id="rId16" Type="http://schemas.openxmlformats.org/officeDocument/2006/relationships/fontTable" Target="fontTable.xml"/><Relationship Id="rId15" Type="http://schemas.openxmlformats.org/officeDocument/2006/relationships/customXml" Target="../customXml/item2.xml"/><Relationship Id="rId14" Type="http://schemas.openxmlformats.org/officeDocument/2006/relationships/numbering" Target="numbering.xml"/><Relationship Id="rId13" Type="http://schemas.openxmlformats.org/officeDocument/2006/relationships/customXml" Target="../customXml/item1.xml"/><Relationship Id="rId12" Type="http://schemas.openxmlformats.org/officeDocument/2006/relationships/image" Target="media/image2.png"/><Relationship Id="rId11" Type="http://schemas.openxmlformats.org/officeDocument/2006/relationships/image" Target="media/image1.GIF"/><Relationship Id="rId10" Type="http://schemas.openxmlformats.org/officeDocument/2006/relationships/theme" Target="theme/theme1.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
    <customSectPr/>
    <customSectPr/>
    <customSectPr/>
    <customSectPr/>
    <customSectPr/>
    <customSectPr/>
    <customSectPr/>
    <customSectPr/>
    <customSectPr/>
    <customSectPr/>
    <customSectPr/>
    <customSectPr/>
  </customSectProps>
  <customShpExts>
    <customShpInfo spid="_x0000_s2053"/>
    <customShpInfo spid="_x0000_s2052"/>
    <customShpInfo spid="_x0000_s2051"/>
    <customShpInfo spid="_x0000_s2050"/>
    <customShpInfo spid="_x0000_s2049"/>
    <customShpInfo spid="_x0000_s1026"/>
    <customShpInfo spid="_x0000_s1027"/>
    <customShpInfo spid="_x0000_s1035"/>
    <customShpInfo spid="_x0000_s1034"/>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D9315E72-24E0-421C-B223-31A42FD58D81}">
  <ds:schemaRefs/>
</ds:datastoreItem>
</file>

<file path=docProps/app.xml><?xml version="1.0" encoding="utf-8"?>
<Properties xmlns="http://schemas.openxmlformats.org/officeDocument/2006/extended-properties" xmlns:vt="http://schemas.openxmlformats.org/officeDocument/2006/docPropsVTypes">
  <Template>Normal</Template>
  <Pages>140</Pages>
  <Words>52102</Words>
  <Characters>296982</Characters>
  <Lines>2474</Lines>
  <Paragraphs>696</Paragraphs>
  <TotalTime>1568</TotalTime>
  <ScaleCrop>false</ScaleCrop>
  <LinksUpToDate>false</LinksUpToDate>
  <CharactersWithSpaces>348388</CharactersWithSpaces>
  <Application>WPS Office_12.2.0.21931_F1E327BC-269C-435d-A152-05C5408002CA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2023-07-25T10:00:00Z</dcterms:created>
  <dc:creator>Будже ТА</dc:creator>
  <cp:lastModifiedBy>Радость</cp:lastModifiedBy>
  <cp:lastPrinted>2023-07-31T06:36:00Z</cp:lastPrinted>
  <dcterms:modified xsi:type="dcterms:W3CDTF">2025-09-03T07:30:58Z</dcterms:modified>
  <cp:revision>85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2023-05-04T00:00:00Z</vt:filetime>
  </property>
  <property fmtid="{D5CDD505-2E9C-101B-9397-08002B2CF9AE}" pid="3" name="Creator">
    <vt:lpwstr>Microsoft® Word 2010</vt:lpwstr>
  </property>
  <property fmtid="{D5CDD505-2E9C-101B-9397-08002B2CF9AE}" pid="4" name="LastSaved">
    <vt:filetime>2023-06-22T00:00:00Z</vt:filetime>
  </property>
  <property fmtid="{D5CDD505-2E9C-101B-9397-08002B2CF9AE}" pid="5" name="Producer">
    <vt:lpwstr>Microsoft® Word 2010</vt:lpwstr>
  </property>
  <property fmtid="{D5CDD505-2E9C-101B-9397-08002B2CF9AE}" pid="6" name="KSOProductBuildVer">
    <vt:lpwstr>1049-12.2.0.21931</vt:lpwstr>
  </property>
  <property fmtid="{D5CDD505-2E9C-101B-9397-08002B2CF9AE}" pid="7" name="ICV">
    <vt:lpwstr>4195025D25A74244816045A1CCD281BF_12</vt:lpwstr>
  </property>
</Properties>
</file>